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A33DCF" w:rsidRDefault="001E1C01" w:rsidP="00A33DC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33DCF">
        <w:rPr>
          <w:rFonts w:cstheme="minorHAnsi"/>
          <w:b/>
          <w:sz w:val="28"/>
          <w:szCs w:val="28"/>
        </w:rPr>
        <w:t xml:space="preserve">MATEMATYKA Z PLUSEM DLA KLASY VI </w:t>
      </w:r>
    </w:p>
    <w:p w:rsidR="003B57A7" w:rsidRPr="00A33DCF" w:rsidRDefault="001E1C01" w:rsidP="00A33DC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33DCF">
        <w:rPr>
          <w:rFonts w:cstheme="minorHAnsi"/>
          <w:b/>
          <w:sz w:val="28"/>
          <w:szCs w:val="28"/>
        </w:rPr>
        <w:t>W KONTEKŚCIE WYMAGAŃ PODSTAWY PROGRAMOWEJ</w:t>
      </w:r>
    </w:p>
    <w:tbl>
      <w:tblPr>
        <w:tblStyle w:val="Tabela-Siatka"/>
        <w:tblW w:w="0" w:type="auto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1719"/>
        <w:gridCol w:w="10409"/>
      </w:tblGrid>
      <w:tr w:rsidR="005D27E2" w:rsidRPr="00A33DCF" w:rsidTr="00A33DCF">
        <w:tc>
          <w:tcPr>
            <w:tcW w:w="0" w:type="auto"/>
            <w:shd w:val="clear" w:color="auto" w:fill="C00000"/>
            <w:vAlign w:val="center"/>
          </w:tcPr>
          <w:p w:rsidR="005D27E2" w:rsidRPr="00A33DCF" w:rsidRDefault="005D27E2" w:rsidP="00C43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5D27E2" w:rsidRPr="00A33DCF" w:rsidRDefault="005D27E2" w:rsidP="00C435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LICZBA GODZIN LEKCYJNYCH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5D27E2" w:rsidRPr="00A33DCF" w:rsidRDefault="005D27E2" w:rsidP="00816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WYMAGANIA SZCZEGÓŁOWE </w:t>
            </w:r>
            <w:r w:rsidRPr="00A33DCF">
              <w:rPr>
                <w:rFonts w:cstheme="minorHAnsi"/>
                <w:b/>
                <w:sz w:val="24"/>
                <w:szCs w:val="24"/>
              </w:rPr>
              <w:br/>
              <w:t>Z PODSTAWY PROGRAMOWEJ</w:t>
            </w:r>
            <w:r w:rsidR="004975E9" w:rsidRPr="00A33DCF">
              <w:rPr>
                <w:rFonts w:cstheme="minorHAnsi"/>
                <w:b/>
                <w:sz w:val="24"/>
                <w:szCs w:val="24"/>
              </w:rPr>
              <w:t xml:space="preserve"> DLA KLASY IV-VI</w:t>
            </w:r>
            <w:r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E12AA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DE12AA" w:rsidRPr="00A33DCF" w:rsidRDefault="002407E6" w:rsidP="006F46B1">
            <w:pPr>
              <w:ind w:left="347" w:hanging="205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    </w:t>
            </w:r>
            <w:r w:rsidR="00DE12AA" w:rsidRPr="00A33DCF">
              <w:rPr>
                <w:rFonts w:eastAsia="Calibri" w:cstheme="minorHAnsi"/>
                <w:b/>
                <w:sz w:val="24"/>
                <w:szCs w:val="24"/>
              </w:rPr>
              <w:t>LICZBY NATURALNE I UŁAMKI</w:t>
            </w:r>
            <w:r w:rsidR="004975E9" w:rsidRPr="00A33DCF">
              <w:rPr>
                <w:rFonts w:eastAsia="Calibri" w:cstheme="minorHAnsi"/>
                <w:b/>
                <w:sz w:val="24"/>
                <w:szCs w:val="24"/>
              </w:rPr>
              <w:t xml:space="preserve"> (1</w:t>
            </w:r>
            <w:r w:rsidR="006F46B1" w:rsidRPr="00A33DCF">
              <w:rPr>
                <w:rFonts w:eastAsia="Calibri" w:cstheme="minorHAnsi"/>
                <w:b/>
                <w:sz w:val="24"/>
                <w:szCs w:val="24"/>
              </w:rPr>
              <w:t>6 h</w:t>
            </w:r>
            <w:r w:rsidR="004441B6" w:rsidRPr="00A33DCF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6F46B1">
            <w:pPr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Rachunki pamięciowe na liczbach naturalnych</w:t>
            </w:r>
            <w:r w:rsidR="006F46B1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27E2" w:rsidRPr="00A33DCF" w:rsidRDefault="006F46B1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7F8F" w:rsidRPr="00A33DCF" w:rsidRDefault="004975E9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Liczby naturalne w dziesiątkowym układzie pozycyjnym. Uczeń: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CB7F8F" w:rsidRPr="00A33DCF" w:rsidRDefault="005D27E2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1) odczytuje i zapisuje liczby naturalne wielocyfrowe; </w:t>
            </w:r>
          </w:p>
          <w:p w:rsidR="00CB7F8F" w:rsidRPr="00A33DCF" w:rsidRDefault="005D27E2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interpretuje liczby naturalne na osi liczbowej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5D27E2" w:rsidRPr="00A33DCF" w:rsidRDefault="0014501A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porównuje liczby naturalne.</w:t>
            </w:r>
          </w:p>
          <w:p w:rsidR="00CB7F8F" w:rsidRPr="00A33DCF" w:rsidRDefault="004975E9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liczbach naturalnych. Uczeń</w:t>
            </w:r>
            <w:r w:rsidR="005E7ECE" w:rsidRPr="00A33DCF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 i odejmuje w pamięci liczby naturalne</w:t>
            </w:r>
            <w:r w:rsidR="002A46D1" w:rsidRPr="00A33DCF">
              <w:rPr>
                <w:rFonts w:eastAsia="Calibri" w:cstheme="minorHAnsi"/>
                <w:sz w:val="24"/>
                <w:szCs w:val="24"/>
              </w:rPr>
              <w:t xml:space="preserve"> dwucyfrowe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 lub większe, 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liczbę jednocyfrową dodaje do dowolnej liczby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naturalnej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odejmuje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od dowolnej liczby naturalnej;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mnoży i dzieli liczbę naturalną przez liczbę naturalną jednocyfrową, dwucyfrową lub trzycyfrową (…) w pamięci (w najprostszych przykładach) (…)</w:t>
            </w:r>
            <w:r w:rsidR="0014501A"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A85D98" w:rsidP="00CB7F8F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</w:t>
            </w:r>
            <w:r w:rsidR="006F46B1" w:rsidRPr="00A33DCF">
              <w:rPr>
                <w:rFonts w:cstheme="minorHAnsi"/>
                <w:sz w:val="24"/>
                <w:szCs w:val="24"/>
              </w:rPr>
              <w:t>wykonuje dzielenie z resztą liczb naturalnych;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stosuje wygodne dla </w:t>
            </w:r>
            <w:r w:rsidR="005E2FB8" w:rsidRPr="00A33DCF">
              <w:rPr>
                <w:rFonts w:eastAsia="Calibri" w:cstheme="minorHAnsi"/>
                <w:sz w:val="24"/>
                <w:szCs w:val="24"/>
              </w:rPr>
              <w:t>siebie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sposoby ułatwiające obliczenia, w tym przemienność </w:t>
            </w:r>
            <w:r w:rsidR="00563C79" w:rsidRPr="00A33DCF">
              <w:rPr>
                <w:rFonts w:eastAsia="Calibri" w:cstheme="minorHAnsi"/>
                <w:sz w:val="24"/>
                <w:szCs w:val="24"/>
              </w:rPr>
              <w:t> i </w:t>
            </w:r>
            <w:r w:rsidRPr="00A33DCF">
              <w:rPr>
                <w:rFonts w:eastAsia="Calibri" w:cstheme="minorHAnsi"/>
                <w:sz w:val="24"/>
                <w:szCs w:val="24"/>
              </w:rPr>
              <w:t>łączność dodawania i mnożenia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 oraz rozdzielność mnożenia względem dodawania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6) porównuje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liczby naturalne z wykorzystaniem ich </w:t>
            </w:r>
            <w:r w:rsidRPr="00A33DCF">
              <w:rPr>
                <w:rFonts w:eastAsia="Calibri" w:cstheme="minorHAnsi"/>
                <w:sz w:val="24"/>
                <w:szCs w:val="24"/>
              </w:rPr>
              <w:t>różnic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y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 xml:space="preserve">lub </w:t>
            </w:r>
            <w:r w:rsidRPr="00A33DCF">
              <w:rPr>
                <w:rFonts w:eastAsia="Calibri" w:cstheme="minorHAnsi"/>
                <w:sz w:val="24"/>
                <w:szCs w:val="24"/>
              </w:rPr>
              <w:t>iloraz</w:t>
            </w:r>
            <w:r w:rsidR="004975E9" w:rsidRPr="00A33DCF">
              <w:rPr>
                <w:rFonts w:eastAsia="Calibri" w:cstheme="minorHAnsi"/>
                <w:sz w:val="24"/>
                <w:szCs w:val="24"/>
              </w:rPr>
              <w:t>u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CB7F8F" w:rsidRPr="00A33DCF" w:rsidRDefault="00A85D98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9) </w:t>
            </w:r>
            <w:r w:rsidRPr="00A33DCF">
              <w:rPr>
                <w:rFonts w:cstheme="minorHAnsi"/>
                <w:sz w:val="24"/>
                <w:szCs w:val="24"/>
              </w:rPr>
              <w:t>rozkłada liczby dwucyfrowe na czynniki pierwsze;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10) oblicza kwadraty</w:t>
            </w:r>
            <w:r w:rsidR="00CB7F8F" w:rsidRPr="00A33DCF">
              <w:rPr>
                <w:rFonts w:eastAsia="Calibri" w:cstheme="minorHAnsi"/>
                <w:sz w:val="24"/>
                <w:szCs w:val="24"/>
              </w:rPr>
              <w:t xml:space="preserve"> i sześciany liczb naturalnych;</w:t>
            </w:r>
          </w:p>
          <w:p w:rsidR="00CB7F8F" w:rsidRPr="00A33DCF" w:rsidRDefault="005D27E2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11) stosuje reguły dotyczące ko</w:t>
            </w:r>
            <w:r w:rsidR="00A85D98" w:rsidRPr="00A33DCF">
              <w:rPr>
                <w:rFonts w:eastAsia="Calibri" w:cstheme="minorHAnsi"/>
                <w:sz w:val="24"/>
                <w:szCs w:val="24"/>
              </w:rPr>
              <w:t>lejności wykonywania działań;</w:t>
            </w:r>
          </w:p>
          <w:p w:rsidR="009C65CC" w:rsidRPr="00A33DCF" w:rsidRDefault="009C65CC" w:rsidP="00CB7F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13) </w:t>
            </w:r>
            <w:r w:rsidRPr="00A33DCF">
              <w:rPr>
                <w:rFonts w:cstheme="minorHAnsi"/>
                <w:sz w:val="24"/>
                <w:szCs w:val="24"/>
              </w:rPr>
              <w:t>znajduje największy wspólny dzielnik (NWD) (…)oraz wyznacza najmniejszą wspólną wielokrotność dwóch liczb naturalnych (…);</w:t>
            </w:r>
          </w:p>
          <w:p w:rsidR="00CB7F8F" w:rsidRPr="00A33DCF" w:rsidRDefault="00CB7F8F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16) </w:t>
            </w:r>
            <w:r w:rsidRPr="00A33DCF">
              <w:rPr>
                <w:rFonts w:cstheme="minorHAnsi"/>
                <w:sz w:val="24"/>
                <w:szCs w:val="24"/>
              </w:rPr>
              <w:t>rozkłada liczby naturalne na czynniki pierwsze, w przypadku gdy co najwyżej jeden z tych czynników jest liczbą większą niż 10;</w:t>
            </w:r>
          </w:p>
          <w:p w:rsidR="005D27E2" w:rsidRPr="00A33DCF" w:rsidRDefault="00A85D98" w:rsidP="00586DA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17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 xml:space="preserve">) </w:t>
            </w:r>
            <w:r w:rsidRPr="00A33DCF">
              <w:rPr>
                <w:rFonts w:cstheme="minorHAnsi"/>
                <w:sz w:val="24"/>
                <w:szCs w:val="24"/>
              </w:rPr>
              <w:t>wyznacza wynik dzielenia z resztą liczby a przez liczbę b i zapisuje liczbę a w postaci: a = b · q + r.</w:t>
            </w:r>
          </w:p>
          <w:p w:rsidR="00155BFF" w:rsidRPr="00A33DCF" w:rsidRDefault="00E95E22" w:rsidP="00051311">
            <w:pPr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Zadania tekstowe.</w:t>
            </w:r>
            <w:r w:rsidR="00155BFF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155BFF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2) wykonuje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wstępne czynności ułatwiające </w:t>
            </w:r>
            <w:r w:rsidR="00264321" w:rsidRPr="00A33DCF">
              <w:rPr>
                <w:rFonts w:cstheme="minorHAnsi"/>
                <w:sz w:val="24"/>
                <w:szCs w:val="24"/>
              </w:rPr>
              <w:t xml:space="preserve">rozwiązanie </w:t>
            </w:r>
            <w:r w:rsidRPr="00A33DCF">
              <w:rPr>
                <w:rFonts w:cstheme="minorHAnsi"/>
                <w:sz w:val="24"/>
                <w:szCs w:val="24"/>
              </w:rPr>
              <w:t>zadania, w tym rysunek pomocniczy lub wygodne dla niego zapisanie informacji i danych z treści zadania;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155BFF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poprawne, wygodne d</w:t>
            </w:r>
            <w:r w:rsidR="00155BFF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155BFF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do rozwiązywania zadań osadzonych w kontekście praktycznym stosuje poznaną wiedzę </w:t>
            </w:r>
            <w:r w:rsidR="00652D28" w:rsidRPr="00A33DCF">
              <w:rPr>
                <w:rFonts w:cstheme="minorHAnsi"/>
                <w:sz w:val="24"/>
                <w:szCs w:val="24"/>
              </w:rPr>
              <w:t>z </w:t>
            </w:r>
            <w:r w:rsidR="00155BFF" w:rsidRPr="00A33DCF">
              <w:rPr>
                <w:rFonts w:cstheme="minorHAnsi"/>
                <w:sz w:val="24"/>
                <w:szCs w:val="24"/>
              </w:rPr>
              <w:t xml:space="preserve">zakresu arytmetyki (…) </w:t>
            </w:r>
            <w:r w:rsidRPr="00A33DCF">
              <w:rPr>
                <w:rFonts w:cstheme="minorHAnsi"/>
                <w:sz w:val="24"/>
                <w:szCs w:val="24"/>
              </w:rPr>
              <w:t>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2A0630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27E2" w:rsidRPr="00A33DCF" w:rsidRDefault="005F27EF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E95E22" w:rsidRPr="00A33DCF">
              <w:rPr>
                <w:rFonts w:cstheme="minorHAnsi"/>
                <w:sz w:val="24"/>
                <w:szCs w:val="24"/>
              </w:rPr>
              <w:t>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9C65CC" w:rsidRPr="00A33DCF" w:rsidTr="00586DA3">
        <w:tc>
          <w:tcPr>
            <w:tcW w:w="0" w:type="auto"/>
          </w:tcPr>
          <w:p w:rsidR="009C65CC" w:rsidRPr="00A33DCF" w:rsidRDefault="009C65CC" w:rsidP="006F46B1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2. Rachunki pamięciowe na ułamkach dziesiętnych.</w:t>
            </w:r>
          </w:p>
        </w:tc>
        <w:tc>
          <w:tcPr>
            <w:tcW w:w="0" w:type="auto"/>
          </w:tcPr>
          <w:p w:rsidR="009C65CC" w:rsidRPr="00A33DCF" w:rsidRDefault="009C65CC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65CC" w:rsidRPr="00A33DCF" w:rsidRDefault="009C65CC" w:rsidP="009C65CC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Uczeń: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dodaje, odejmuje, mnoży i dzieli ułamki dziesiętne w pamięci (w przykładach najprostszych) (…);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 i sześciany ułamków (…) dziesiętnych (…);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działań;</w:t>
            </w:r>
          </w:p>
          <w:p w:rsidR="009C65CC" w:rsidRPr="00A33DCF" w:rsidRDefault="009C65CC" w:rsidP="009C65CC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8) wykonuje działania na ułamkach dziesiętnych, używając włas</w:t>
            </w:r>
            <w:r w:rsidR="00BD60A0" w:rsidRPr="00A33DCF">
              <w:rPr>
                <w:rFonts w:eastAsia="Calibri" w:cstheme="minorHAnsi"/>
                <w:sz w:val="24"/>
                <w:szCs w:val="24"/>
              </w:rPr>
              <w:t>nych, poprawnych strategii (…).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XIV. Zadania tekstowe.</w:t>
            </w:r>
            <w:r w:rsidR="00155BFF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155BFF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155BFF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155BFF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155BFF" w:rsidRPr="00A33DCF" w:rsidRDefault="009C65CC" w:rsidP="00586DA3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</w:t>
            </w:r>
            <w:r w:rsidR="00155BFF" w:rsidRPr="00A33DCF">
              <w:rPr>
                <w:rFonts w:cstheme="minorHAnsi"/>
                <w:sz w:val="24"/>
                <w:szCs w:val="24"/>
              </w:rPr>
              <w:t xml:space="preserve">zakresu arytmetyki (…) </w:t>
            </w:r>
            <w:r w:rsidRPr="00A33DCF">
              <w:rPr>
                <w:rFonts w:cstheme="minorHAnsi"/>
                <w:sz w:val="24"/>
                <w:szCs w:val="24"/>
              </w:rPr>
              <w:t xml:space="preserve">oraz nabyte umiejętności rachunkowe (…); </w:t>
            </w:r>
          </w:p>
          <w:p w:rsidR="009C65CC" w:rsidRPr="00A33DCF" w:rsidRDefault="009C65CC" w:rsidP="00586DA3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rozwiązania, np. poprzez szacowanie, sprawdzanie wszystkich warunków zadania, ocenianie rzędu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9C65CC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Działania pisemne na ułamkach dziesiętnych.</w:t>
            </w:r>
          </w:p>
        </w:tc>
        <w:tc>
          <w:tcPr>
            <w:tcW w:w="0" w:type="auto"/>
          </w:tcPr>
          <w:p w:rsidR="005D27E2" w:rsidRPr="00A33DCF" w:rsidRDefault="00BD60A0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0A0" w:rsidRPr="00A33DCF" w:rsidRDefault="00E95E2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Działania na ułamkach </w:t>
            </w:r>
            <w:r w:rsidR="00BD60A0" w:rsidRPr="00A33DCF">
              <w:rPr>
                <w:rFonts w:cstheme="minorHAnsi"/>
                <w:b/>
                <w:sz w:val="24"/>
                <w:szCs w:val="24"/>
              </w:rPr>
              <w:t>zwykłych i dziesiętnych. Uczeń:</w:t>
            </w:r>
          </w:p>
          <w:p w:rsidR="00BD60A0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dodaje, odejmuje, mnoży i dzieli ułamki dziesiętne w pamięci (</w:t>
            </w:r>
            <w:r w:rsidR="00C1153D" w:rsidRPr="00A33DCF">
              <w:rPr>
                <w:rFonts w:eastAsia="Calibri" w:cstheme="minorHAnsi"/>
                <w:sz w:val="24"/>
                <w:szCs w:val="24"/>
              </w:rPr>
              <w:t>w przykładach najprostszych</w:t>
            </w:r>
            <w:r w:rsidRPr="00A33DCF">
              <w:rPr>
                <w:rFonts w:eastAsia="Calibri" w:cstheme="minorHAnsi"/>
                <w:sz w:val="24"/>
                <w:szCs w:val="24"/>
              </w:rPr>
              <w:t>), pisemnie (…);</w:t>
            </w:r>
          </w:p>
          <w:p w:rsidR="003D4180" w:rsidRPr="00A33DCF" w:rsidRDefault="00E95E2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oblicza kwadrat</w:t>
            </w:r>
            <w:r w:rsidR="00BD60A0" w:rsidRPr="00A33DCF">
              <w:rPr>
                <w:rFonts w:cstheme="minorHAnsi"/>
                <w:sz w:val="24"/>
                <w:szCs w:val="24"/>
              </w:rPr>
              <w:t>y i sześciany ułamków (…)</w:t>
            </w:r>
            <w:r w:rsidRPr="00A33DCF">
              <w:rPr>
                <w:rFonts w:cstheme="minorHAnsi"/>
                <w:sz w:val="24"/>
                <w:szCs w:val="24"/>
              </w:rPr>
              <w:t xml:space="preserve"> dzi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esiętnych </w:t>
            </w:r>
            <w:r w:rsidR="00BD60A0" w:rsidRPr="00A33DCF">
              <w:rPr>
                <w:rFonts w:cstheme="minorHAnsi"/>
                <w:sz w:val="24"/>
                <w:szCs w:val="24"/>
              </w:rPr>
              <w:t>(…)</w:t>
            </w:r>
            <w:r w:rsidR="002B15BA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2B15BA" w:rsidRPr="00A33DCF" w:rsidRDefault="002B15BA" w:rsidP="002B15BA">
            <w:pPr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działań.</w:t>
            </w:r>
          </w:p>
          <w:p w:rsidR="00BD60A0" w:rsidRPr="00A33DCF" w:rsidRDefault="00E95E22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XIV. 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Zadania tekstowe.</w:t>
            </w:r>
            <w:r w:rsidR="00BD60A0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BD60A0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wykonuje wstępne czynności ułatwiające </w:t>
            </w:r>
            <w:r w:rsidR="009E6D50" w:rsidRPr="00A33DCF">
              <w:rPr>
                <w:rFonts w:cstheme="minorHAnsi"/>
                <w:sz w:val="24"/>
                <w:szCs w:val="24"/>
              </w:rPr>
              <w:t>rozwiązanie</w:t>
            </w:r>
            <w:r w:rsidRPr="00A33DCF">
              <w:rPr>
                <w:rFonts w:cstheme="minorHAnsi"/>
                <w:sz w:val="24"/>
                <w:szCs w:val="24"/>
              </w:rPr>
              <w:t xml:space="preserve"> zadania, w tym rysunek pomocniczy lub wygodne dla niego zapisanie inform</w:t>
            </w:r>
            <w:r w:rsidR="00BD60A0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BD60A0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="003E7F9D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>poprawne, wygodne dla niego s</w:t>
            </w:r>
            <w:r w:rsidR="00BD60A0" w:rsidRPr="00A33DCF">
              <w:rPr>
                <w:rFonts w:cstheme="minorHAnsi"/>
                <w:sz w:val="24"/>
                <w:szCs w:val="24"/>
              </w:rPr>
              <w:t>trategie rozwiązania;</w:t>
            </w:r>
          </w:p>
          <w:p w:rsidR="00BD60A0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do rozwiązywania zadań osadzonych w kontekście praktycznym stosuje poznaną wiedzę </w:t>
            </w:r>
            <w:r w:rsidR="003D4180" w:rsidRPr="00A33DCF">
              <w:rPr>
                <w:rFonts w:cstheme="minorHAnsi"/>
                <w:sz w:val="24"/>
                <w:szCs w:val="24"/>
              </w:rPr>
              <w:t>z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95E22" w:rsidRPr="00A33DCF" w:rsidRDefault="005F27EF" w:rsidP="00051311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</w:t>
            </w:r>
            <w:r w:rsidR="003D5614" w:rsidRPr="00A33DCF">
              <w:rPr>
                <w:rFonts w:cstheme="minorHAnsi"/>
                <w:sz w:val="24"/>
                <w:szCs w:val="24"/>
              </w:rPr>
              <w:t>ceniając sensowność rozwiązania,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2E24FE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Potęgowanie liczb</w:t>
            </w:r>
            <w:r w:rsidR="00816928" w:rsidRPr="00A33DCF">
              <w:rPr>
                <w:rFonts w:eastAsia="Quasi-LucidaBright" w:cstheme="minorHAnsi"/>
                <w:sz w:val="24"/>
                <w:szCs w:val="24"/>
              </w:rPr>
              <w:t>*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2E24FE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1CB4" w:rsidRPr="00A33DCF" w:rsidRDefault="005E7ECE" w:rsidP="009F08D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II. Działania na liczbach naturalnych. Uczeń:</w:t>
            </w:r>
          </w:p>
          <w:p w:rsidR="000F1CB4" w:rsidRPr="00A33DCF" w:rsidRDefault="000F1CB4" w:rsidP="009F08DD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10) oblicza kwadraty i sześciany liczb naturalnych;</w:t>
            </w:r>
          </w:p>
          <w:p w:rsidR="002E24FE" w:rsidRPr="00A33DCF" w:rsidRDefault="003D5614" w:rsidP="009F08D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5D27E2" w:rsidP="00C06AEE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</w:t>
            </w:r>
            <w:r w:rsidR="00C06AEE" w:rsidRPr="00A33DCF">
              <w:rPr>
                <w:rFonts w:eastAsia="Calibri" w:cstheme="minorHAnsi"/>
                <w:sz w:val="24"/>
                <w:szCs w:val="24"/>
              </w:rPr>
              <w:t xml:space="preserve"> i sześciany ułamków (…) </w:t>
            </w:r>
            <w:r w:rsidRPr="00A33DCF">
              <w:rPr>
                <w:rFonts w:eastAsia="Calibri" w:cstheme="minorHAnsi"/>
                <w:sz w:val="24"/>
                <w:szCs w:val="24"/>
              </w:rPr>
              <w:t>dzi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esiętnych </w:t>
            </w:r>
            <w:r w:rsidR="00C06AEE" w:rsidRPr="00A33DCF">
              <w:rPr>
                <w:rFonts w:eastAsia="Calibri" w:cstheme="minorHAnsi"/>
                <w:sz w:val="24"/>
                <w:szCs w:val="24"/>
              </w:rPr>
              <w:t>(…)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2E24FE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Działania na ułamkach zwykłych.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right="-142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5FF2" w:rsidRPr="00A33DCF" w:rsidRDefault="003D561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Ułamki zwykłe i dziesiętne. Uczeń: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opisuje część </w:t>
            </w:r>
            <w:r w:rsidR="00085FF2" w:rsidRPr="00A33DCF">
              <w:rPr>
                <w:rFonts w:cstheme="minorHAnsi"/>
                <w:sz w:val="24"/>
                <w:szCs w:val="24"/>
              </w:rPr>
              <w:t>danej całości za pomocą ułamka;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przedstawia ułamek jako iloraz liczb naturalnych, a iloraz liczb naturalnych jako ułamek</w:t>
            </w:r>
            <w:r w:rsidR="00F13121" w:rsidRPr="00A33DCF">
              <w:rPr>
                <w:rFonts w:cstheme="minorHAnsi"/>
                <w:sz w:val="24"/>
                <w:szCs w:val="24"/>
              </w:rPr>
              <w:t xml:space="preserve"> zwykły</w:t>
            </w:r>
            <w:r w:rsidR="00085FF2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sk</w:t>
            </w:r>
            <w:r w:rsidR="00085FF2" w:rsidRPr="00A33DCF">
              <w:rPr>
                <w:rFonts w:cstheme="minorHAnsi"/>
                <w:sz w:val="24"/>
                <w:szCs w:val="24"/>
              </w:rPr>
              <w:t>raca i rozszerza ułamki zwykłe;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sprowadza ułamki </w:t>
            </w:r>
            <w:r w:rsidR="00085FF2" w:rsidRPr="00A33DCF">
              <w:rPr>
                <w:rFonts w:cstheme="minorHAnsi"/>
                <w:sz w:val="24"/>
                <w:szCs w:val="24"/>
              </w:rPr>
              <w:t>zwykłe do wspólnego mianownika;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przedstawia ułamki niewłaściwe w postaci liczby mieszanej</w:t>
            </w:r>
            <w:r w:rsidR="000A27D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3D5614" w:rsidRPr="00A33DCF">
              <w:rPr>
                <w:rFonts w:cstheme="minorHAnsi"/>
                <w:sz w:val="24"/>
                <w:szCs w:val="24"/>
              </w:rPr>
              <w:t>a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3D5614" w:rsidRPr="00A33DCF">
              <w:rPr>
                <w:rFonts w:cstheme="minorHAnsi"/>
                <w:sz w:val="24"/>
                <w:szCs w:val="24"/>
              </w:rPr>
              <w:t>liczbę mieszaną w postaci ułamka niewłaściwego;</w:t>
            </w:r>
          </w:p>
          <w:p w:rsidR="00085FF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7) zaznacza </w:t>
            </w:r>
            <w:r w:rsidR="003D5614" w:rsidRPr="00A33DCF">
              <w:rPr>
                <w:rFonts w:cstheme="minorHAnsi"/>
                <w:sz w:val="24"/>
                <w:szCs w:val="24"/>
              </w:rPr>
              <w:t xml:space="preserve">i odczytuje </w:t>
            </w:r>
            <w:r w:rsidRPr="00A33DCF">
              <w:rPr>
                <w:rFonts w:cstheme="minorHAnsi"/>
                <w:sz w:val="24"/>
                <w:szCs w:val="24"/>
              </w:rPr>
              <w:t xml:space="preserve">ułamki zwykłe (…) na osi liczbowej oraz odczytuje ułamki zwykłe </w:t>
            </w:r>
            <w:r w:rsidR="009F4C5B" w:rsidRPr="00A33DCF">
              <w:rPr>
                <w:rFonts w:cstheme="minorHAnsi"/>
                <w:sz w:val="24"/>
                <w:szCs w:val="24"/>
              </w:rPr>
              <w:t>(…) zaznaczone na osi liczbowej.</w:t>
            </w:r>
          </w:p>
          <w:p w:rsidR="00085FF2" w:rsidRPr="00A33DCF" w:rsidRDefault="003D5614" w:rsidP="00A37E8F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  <w:r w:rsidR="00085FF2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85FF2" w:rsidRPr="00A33DCF" w:rsidRDefault="005D27E2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dodaje, odejmuje, mnoży i dzieli ułamki zwykłe o mianownikach jedno- lub dwucyfrowych, a</w:t>
            </w:r>
            <w:r w:rsidR="007C3BBA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="00D849BF" w:rsidRPr="00A33DCF">
              <w:rPr>
                <w:rFonts w:eastAsia="Calibri" w:cstheme="minorHAnsi"/>
                <w:sz w:val="24"/>
                <w:szCs w:val="24"/>
              </w:rPr>
              <w:t>także liczby mieszane;</w:t>
            </w:r>
          </w:p>
          <w:p w:rsidR="00904FA0" w:rsidRPr="00A33DCF" w:rsidRDefault="00904FA0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Pr="00A33DCF">
              <w:rPr>
                <w:rFonts w:cstheme="minorHAnsi"/>
                <w:sz w:val="24"/>
                <w:szCs w:val="24"/>
              </w:rPr>
              <w:t>oblicza ułamek danej liczby całkowitej;</w:t>
            </w:r>
          </w:p>
          <w:p w:rsidR="00DE096B" w:rsidRPr="00A33DCF" w:rsidRDefault="00DE096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oblicza kwadraty (…) ułamków zwykłych  (...) oraz liczb mieszanych;</w:t>
            </w:r>
          </w:p>
          <w:p w:rsidR="00653A4B" w:rsidRPr="00A33DCF" w:rsidRDefault="00653A4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7) oblicza wartość prostych wyrażeń arytmetycznych, stosując reguły dotyczące kolejności wykonywania działań;</w:t>
            </w:r>
          </w:p>
          <w:p w:rsidR="0050677B" w:rsidRPr="00A33DCF" w:rsidRDefault="0050677B" w:rsidP="00085FF2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 xml:space="preserve">9) oblicza wartości wyrażeń arytmetycznych, wymagających stosowania działań na </w:t>
            </w:r>
            <w:r w:rsidR="00A37E8F" w:rsidRPr="00A33DCF">
              <w:rPr>
                <w:rFonts w:cstheme="minorHAnsi"/>
                <w:sz w:val="24"/>
                <w:szCs w:val="24"/>
              </w:rPr>
              <w:t>(…) liczbach zapisanych za pomocą ułamków z</w:t>
            </w:r>
            <w:r w:rsidR="00653A4B" w:rsidRPr="00A33DCF">
              <w:rPr>
                <w:rFonts w:cstheme="minorHAnsi"/>
                <w:sz w:val="24"/>
                <w:szCs w:val="24"/>
              </w:rPr>
              <w:t>wykłych, liczb mieszanych (…)</w:t>
            </w:r>
            <w:r w:rsidR="00D849BF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XIV. Zadania tekstowe.</w:t>
            </w:r>
            <w:r w:rsidR="00085FF2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085FF2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</w:t>
            </w:r>
            <w:r w:rsidR="00085FF2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</w:t>
            </w:r>
            <w:r w:rsidR="00085FF2" w:rsidRPr="00A33DCF">
              <w:rPr>
                <w:rFonts w:cstheme="minorHAnsi"/>
                <w:sz w:val="24"/>
                <w:szCs w:val="24"/>
              </w:rPr>
              <w:t>ędzy podanymi informacjami;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085FF2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085FF2" w:rsidRPr="00A33DCF" w:rsidRDefault="003D5614" w:rsidP="00051311">
            <w:pPr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do rozwiązywania zadań osadzonych w kontekście praktycznym stosuje poznaną wiedzę </w:t>
            </w:r>
            <w:r w:rsidR="007C3BBA" w:rsidRPr="00A33DCF">
              <w:rPr>
                <w:rFonts w:cstheme="minorHAnsi"/>
                <w:sz w:val="24"/>
                <w:szCs w:val="24"/>
              </w:rPr>
              <w:t>z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</w:t>
            </w:r>
            <w:r w:rsidR="00085FF2" w:rsidRPr="00A33DCF">
              <w:rPr>
                <w:rFonts w:cstheme="minorHAnsi"/>
                <w:sz w:val="24"/>
                <w:szCs w:val="24"/>
              </w:rPr>
              <w:t xml:space="preserve">e umiejętności rachunkowe (…); </w:t>
            </w:r>
          </w:p>
          <w:p w:rsidR="005D27E2" w:rsidRPr="00A33DCF" w:rsidRDefault="003D5614" w:rsidP="00051311">
            <w:pPr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rozwiązania, np. poprzez szacowanie, sprawdzanie wszystkich warunków zadania, ocenianie rzę</w:t>
            </w:r>
            <w:r w:rsidR="00B17D88" w:rsidRPr="00A33DCF">
              <w:rPr>
                <w:rFonts w:cstheme="minorHAnsi"/>
                <w:sz w:val="24"/>
                <w:szCs w:val="24"/>
              </w:rPr>
              <w:t>du wielkości otrzymanego wyniku.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Ułamki zwykłe</w:t>
            </w:r>
            <w:r w:rsidR="002407E6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2407E6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dziesiętne.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3268" w:rsidRPr="00A33DCF" w:rsidRDefault="003D561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Ułamki zwykłe i dziesiętne. Uczeń: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opisuje część </w:t>
            </w:r>
            <w:r w:rsidR="008E3268" w:rsidRPr="00A33DCF">
              <w:rPr>
                <w:rFonts w:cstheme="minorHAnsi"/>
                <w:sz w:val="24"/>
                <w:szCs w:val="24"/>
              </w:rPr>
              <w:t>danej całości za pomocą ułamka;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przedstawia ułamek jako iloraz liczb naturalnych, a iloraz liczb naturalnych jako ułamek</w:t>
            </w:r>
            <w:r w:rsidR="00F13121" w:rsidRPr="00A33DCF">
              <w:rPr>
                <w:rFonts w:cstheme="minorHAnsi"/>
                <w:sz w:val="24"/>
                <w:szCs w:val="24"/>
              </w:rPr>
              <w:t xml:space="preserve"> zwykły</w:t>
            </w:r>
            <w:r w:rsidR="008E3268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sk</w:t>
            </w:r>
            <w:r w:rsidR="008E3268" w:rsidRPr="00A33DCF">
              <w:rPr>
                <w:rFonts w:cstheme="minorHAnsi"/>
                <w:sz w:val="24"/>
                <w:szCs w:val="24"/>
              </w:rPr>
              <w:t>raca i rozszerza ułamki zwykłe;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sprowadza ułamki </w:t>
            </w:r>
            <w:r w:rsidR="008E3268" w:rsidRPr="00A33DCF">
              <w:rPr>
                <w:rFonts w:cstheme="minorHAnsi"/>
                <w:sz w:val="24"/>
                <w:szCs w:val="24"/>
              </w:rPr>
              <w:t>zwykłe do wspólnego mianownika;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przedstawia ułamki niewłaściwe w postaci liczby mieszanej</w:t>
            </w:r>
            <w:r w:rsidR="00B845AD" w:rsidRPr="00A33DCF">
              <w:rPr>
                <w:rFonts w:cstheme="minorHAnsi"/>
                <w:sz w:val="24"/>
                <w:szCs w:val="24"/>
              </w:rPr>
              <w:t>,</w:t>
            </w:r>
            <w:r w:rsidR="00B845AD" w:rsidRPr="00A33DCF">
              <w:rPr>
                <w:rFonts w:cstheme="minorHAnsi"/>
              </w:rPr>
              <w:t xml:space="preserve"> </w:t>
            </w:r>
            <w:r w:rsidR="00B845AD" w:rsidRPr="00A33DCF">
              <w:rPr>
                <w:rFonts w:cstheme="minorHAnsi"/>
                <w:sz w:val="24"/>
                <w:szCs w:val="24"/>
              </w:rPr>
              <w:t>a liczbę mieszaną w postaci ułamka niewłaściwego;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</w:t>
            </w:r>
            <w:r w:rsidR="003D5614" w:rsidRPr="00A33DCF">
              <w:rPr>
                <w:rFonts w:cstheme="minorHAnsi"/>
                <w:sz w:val="24"/>
                <w:szCs w:val="24"/>
              </w:rPr>
              <w:t xml:space="preserve"> zaznacza i odczytuje ułamki zwykłe i dziesiętne na osi liczbowej oraz odczytuje ułamki zwykłe i dziesiętne zaznaczone na osi liczbowej;</w:t>
            </w:r>
            <w:r w:rsidR="003D4180" w:rsidRPr="00A33DCF">
              <w:rPr>
                <w:rFonts w:eastAsia="Calibri" w:cstheme="minorHAnsi"/>
              </w:rPr>
              <w:t xml:space="preserve"> </w:t>
            </w:r>
          </w:p>
          <w:p w:rsidR="008E3268" w:rsidRPr="00A33DCF" w:rsidRDefault="00F13121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zapisuje ułamki dziesiętne skończone w postaci ułamków zwykłych; </w:t>
            </w:r>
          </w:p>
          <w:p w:rsidR="008E3268" w:rsidRPr="00A33DCF" w:rsidRDefault="00F13121" w:rsidP="008E3268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 </w:t>
            </w:r>
          </w:p>
          <w:p w:rsidR="00F13121" w:rsidRPr="00A33DCF" w:rsidRDefault="00F13121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12) porównuj</w:t>
            </w:r>
            <w:r w:rsidR="00003D5C" w:rsidRPr="00A33DCF">
              <w:rPr>
                <w:rFonts w:cstheme="minorHAnsi"/>
                <w:sz w:val="24"/>
                <w:szCs w:val="24"/>
              </w:rPr>
              <w:t>e ułamki (zwykłe i dziesiętne);</w:t>
            </w:r>
          </w:p>
          <w:p w:rsidR="00003D5C" w:rsidRPr="00A33DCF" w:rsidRDefault="00003D5C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14) wyznacza liczbę, która powstaje po powiększeniu lub pomniejszeniu o pewną część innej liczby.</w:t>
            </w:r>
          </w:p>
          <w:p w:rsidR="008E3268" w:rsidRPr="00A33DCF" w:rsidRDefault="00F13121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dodaje, odejmuje, mnoży i dzieli ułamki zwykłe o mianownikach jedno- lub dwucyfrowych, a</w:t>
            </w:r>
            <w:r w:rsidR="006D2D71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="008E3268" w:rsidRPr="00A33DCF">
              <w:rPr>
                <w:rFonts w:eastAsia="Calibri" w:cstheme="minorHAnsi"/>
                <w:sz w:val="24"/>
                <w:szCs w:val="24"/>
              </w:rPr>
              <w:t>także liczby mieszane;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2) dodaje, odejmuje, mnoży i dzieli ułamki dziesiętne w pamięci (</w:t>
            </w:r>
            <w:r w:rsidR="00C43A68" w:rsidRPr="00A33DCF">
              <w:rPr>
                <w:rFonts w:cstheme="minorHAnsi"/>
                <w:sz w:val="24"/>
                <w:szCs w:val="24"/>
              </w:rPr>
              <w:t>w przykładach najprostszych</w:t>
            </w:r>
            <w:r w:rsidRPr="00A33DCF">
              <w:rPr>
                <w:rFonts w:cstheme="minorHAnsi"/>
                <w:sz w:val="24"/>
                <w:szCs w:val="24"/>
              </w:rPr>
              <w:t>), pisemnie i za pomocą kalkulatora</w:t>
            </w:r>
            <w:r w:rsidR="003F26C4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C43A68" w:rsidRPr="00A33DCF">
              <w:rPr>
                <w:rFonts w:cstheme="minorHAnsi"/>
                <w:sz w:val="24"/>
                <w:szCs w:val="24"/>
              </w:rPr>
              <w:t>(w przykładach trudnych)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wykonuje nieskomplikowane rachunki, w których występują jednocześnie ułamki zwykłe i</w:t>
            </w:r>
            <w:r w:rsidR="006D2D71" w:rsidRPr="00A33DCF">
              <w:rPr>
                <w:rFonts w:cstheme="minorHAnsi"/>
                <w:sz w:val="24"/>
                <w:szCs w:val="24"/>
              </w:rPr>
              <w:t> </w:t>
            </w:r>
            <w:r w:rsidR="008E3268" w:rsidRPr="00A33DCF">
              <w:rPr>
                <w:rFonts w:cstheme="minorHAnsi"/>
                <w:sz w:val="24"/>
                <w:szCs w:val="24"/>
              </w:rPr>
              <w:t>dziesiętne;</w:t>
            </w:r>
          </w:p>
          <w:p w:rsidR="008E3268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ułamki</w:t>
            </w:r>
            <w:r w:rsidR="000C7799" w:rsidRPr="00A33DCF">
              <w:rPr>
                <w:rFonts w:eastAsia="Calibri" w:cstheme="minorHAnsi"/>
                <w:sz w:val="24"/>
                <w:szCs w:val="24"/>
              </w:rPr>
              <w:t xml:space="preserve"> z wykorzystaniem ich różnicy</w:t>
            </w:r>
            <w:r w:rsidR="00794AF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8E3268" w:rsidRPr="00A33DCF" w:rsidRDefault="008E3268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Pr="00A33DCF">
              <w:rPr>
                <w:rFonts w:cstheme="minorHAnsi"/>
                <w:sz w:val="24"/>
                <w:szCs w:val="24"/>
              </w:rPr>
              <w:t>oblicza ułamek danej liczby całkowitej;</w:t>
            </w:r>
          </w:p>
          <w:p w:rsidR="005D27E2" w:rsidRPr="00A33DCF" w:rsidRDefault="00794AF5" w:rsidP="008E3268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wykonuje działania </w:t>
            </w:r>
            <w:r w:rsidR="003F26C4" w:rsidRPr="00A33DCF">
              <w:rPr>
                <w:rFonts w:cstheme="minorHAnsi"/>
                <w:sz w:val="24"/>
                <w:szCs w:val="24"/>
              </w:rPr>
              <w:t>na</w:t>
            </w:r>
            <w:r w:rsidR="005D27E2" w:rsidRPr="00A33DCF">
              <w:rPr>
                <w:rFonts w:cstheme="minorHAnsi"/>
                <w:sz w:val="24"/>
                <w:szCs w:val="24"/>
              </w:rPr>
              <w:t xml:space="preserve"> ułamkach dziesiętnych, używając własn</w:t>
            </w:r>
            <w:r w:rsidRPr="00A33DCF">
              <w:rPr>
                <w:rFonts w:cstheme="minorHAnsi"/>
                <w:sz w:val="24"/>
                <w:szCs w:val="24"/>
              </w:rPr>
              <w:t xml:space="preserve">ych, poprawnych strategii lub </w:t>
            </w:r>
            <w:r w:rsidR="00DA25C6" w:rsidRPr="00A33DCF">
              <w:rPr>
                <w:rFonts w:cstheme="minorHAnsi"/>
                <w:sz w:val="24"/>
                <w:szCs w:val="24"/>
              </w:rPr>
              <w:t xml:space="preserve">za </w:t>
            </w:r>
            <w:r w:rsidR="00D849BF" w:rsidRPr="00A33DCF">
              <w:rPr>
                <w:rFonts w:cstheme="minorHAnsi"/>
                <w:sz w:val="24"/>
                <w:szCs w:val="24"/>
              </w:rPr>
              <w:t>pomocą kalkulatora;</w:t>
            </w:r>
          </w:p>
          <w:p w:rsidR="00A37E8F" w:rsidRPr="00A33DCF" w:rsidRDefault="00A37E8F" w:rsidP="008E3268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9) oblicza wartości wyrażeń arytmetycznych, wymagających stosowania działań na (…) liczbach zapisanych </w:t>
            </w:r>
            <w:r w:rsidR="00167331" w:rsidRPr="00A33DCF">
              <w:rPr>
                <w:rFonts w:cstheme="minorHAnsi"/>
                <w:sz w:val="24"/>
                <w:szCs w:val="24"/>
              </w:rPr>
              <w:t xml:space="preserve">za pomocą ułamków zwykłych, liczb </w:t>
            </w:r>
            <w:r w:rsidRPr="00A33DCF">
              <w:rPr>
                <w:rFonts w:cstheme="minorHAnsi"/>
                <w:sz w:val="24"/>
                <w:szCs w:val="24"/>
              </w:rPr>
              <w:t>mieszanych i ułamków dziesiętnych</w:t>
            </w:r>
            <w:r w:rsidR="00167331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  <w:p w:rsidR="008E3268" w:rsidRPr="00A33DCF" w:rsidRDefault="000C7799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Zadania tekstowe.</w:t>
            </w:r>
            <w:r w:rsidR="008E3268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8E3268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wykonuje wstępne czynności ułatwiające </w:t>
            </w:r>
            <w:r w:rsidR="007A2A20" w:rsidRPr="00A33DCF">
              <w:rPr>
                <w:rFonts w:cstheme="minorHAnsi"/>
                <w:sz w:val="24"/>
                <w:szCs w:val="24"/>
              </w:rPr>
              <w:t xml:space="preserve">rozwiązanie </w:t>
            </w:r>
            <w:r w:rsidRPr="00A33DCF">
              <w:rPr>
                <w:rFonts w:cstheme="minorHAnsi"/>
                <w:sz w:val="24"/>
                <w:szCs w:val="24"/>
              </w:rPr>
              <w:t>zadania, w tym rysunek pomocniczy lub wygodne dla niego zapisanie inform</w:t>
            </w:r>
            <w:r w:rsidR="008E3268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8E3268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</w:t>
            </w:r>
            <w:r w:rsidR="00794AF5" w:rsidRPr="00A33DCF">
              <w:rPr>
                <w:rFonts w:cstheme="minorHAnsi"/>
                <w:sz w:val="24"/>
                <w:szCs w:val="24"/>
              </w:rPr>
              <w:t>,</w:t>
            </w:r>
            <w:r w:rsidRPr="00A33DCF">
              <w:rPr>
                <w:rFonts w:cstheme="minorHAnsi"/>
                <w:sz w:val="24"/>
                <w:szCs w:val="24"/>
              </w:rPr>
              <w:t xml:space="preserve"> poprawne, wygodne d</w:t>
            </w:r>
            <w:r w:rsidR="008E3268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8E3268" w:rsidRPr="00A33DCF" w:rsidRDefault="005F27EF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</w:t>
            </w:r>
            <w:r w:rsidR="006D2D71" w:rsidRPr="00A33DCF">
              <w:rPr>
                <w:rFonts w:cstheme="minorHAnsi"/>
                <w:sz w:val="24"/>
                <w:szCs w:val="24"/>
              </w:rPr>
              <w:t> </w:t>
            </w:r>
            <w:r w:rsidR="00003D5C" w:rsidRPr="00A33DCF">
              <w:rPr>
                <w:rFonts w:cstheme="minorHAnsi"/>
                <w:sz w:val="24"/>
                <w:szCs w:val="24"/>
              </w:rPr>
              <w:t xml:space="preserve"> zakresu arytmetyki (…)</w:t>
            </w:r>
            <w:r w:rsidRPr="00A33DCF">
              <w:rPr>
                <w:rFonts w:cstheme="minorHAnsi"/>
                <w:sz w:val="24"/>
                <w:szCs w:val="24"/>
              </w:rPr>
              <w:t xml:space="preserve"> oraz nabyte umiejętności rachunkowe</w:t>
            </w:r>
            <w:r w:rsidR="00794AF5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8E3268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5D27E2" w:rsidRPr="00A33DCF" w:rsidRDefault="005F27EF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C523B4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7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Rozwinięcia dziesiętne ułamków zwykłych.</w:t>
            </w:r>
          </w:p>
        </w:tc>
        <w:tc>
          <w:tcPr>
            <w:tcW w:w="0" w:type="auto"/>
          </w:tcPr>
          <w:p w:rsidR="005D27E2" w:rsidRPr="00A33DCF" w:rsidRDefault="00214140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4140" w:rsidRPr="00A33DCF" w:rsidRDefault="000C7799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  <w:b/>
              </w:rPr>
              <w:t>IV</w:t>
            </w:r>
            <w:r w:rsidR="005D27E2" w:rsidRPr="00A33DCF">
              <w:rPr>
                <w:rFonts w:asciiTheme="minorHAnsi" w:hAnsiTheme="minorHAnsi" w:cstheme="minorHAnsi"/>
                <w:b/>
              </w:rPr>
              <w:t>. Ułamki zwykłe i dziesiętne. Uczeń:</w:t>
            </w:r>
          </w:p>
          <w:p w:rsidR="00214140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8) </w:t>
            </w:r>
            <w:r w:rsidR="000C7799" w:rsidRPr="00A33DCF">
              <w:rPr>
                <w:rFonts w:asciiTheme="minorHAnsi" w:hAnsiTheme="minorHAnsi" w:cstheme="minorHAnsi"/>
              </w:rPr>
              <w:t xml:space="preserve">zapisuje ułamki dziesiętne skończone w postaci ułamków zwykłych; </w:t>
            </w:r>
          </w:p>
          <w:p w:rsidR="00214140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9) zamienia ułamki zwykłe o mianownikach będących dzielnikami liczb 10, 100, 1000 itd. na ułamki dziesiętne skończone dowolną metodą (przez </w:t>
            </w:r>
            <w:r w:rsidR="00FF7711" w:rsidRPr="00A33DCF">
              <w:rPr>
                <w:rFonts w:asciiTheme="minorHAnsi" w:hAnsiTheme="minorHAnsi" w:cstheme="minorHAnsi"/>
              </w:rPr>
              <w:t>rozszerzanie</w:t>
            </w:r>
            <w:r w:rsidR="00794A2B" w:rsidRPr="00A33DCF">
              <w:rPr>
                <w:rFonts w:asciiTheme="minorHAnsi" w:hAnsiTheme="minorHAnsi" w:cstheme="minorHAnsi"/>
              </w:rPr>
              <w:t xml:space="preserve"> (…)</w:t>
            </w:r>
            <w:r w:rsidR="00FF7711" w:rsidRPr="00A33DCF">
              <w:rPr>
                <w:rFonts w:asciiTheme="minorHAnsi" w:hAnsiTheme="minorHAnsi" w:cstheme="minorHAnsi"/>
              </w:rPr>
              <w:t xml:space="preserve"> </w:t>
            </w:r>
            <w:r w:rsidRPr="00A33DCF">
              <w:rPr>
                <w:rFonts w:asciiTheme="minorHAnsi" w:hAnsiTheme="minorHAnsi" w:cstheme="minorHAnsi"/>
              </w:rPr>
              <w:t>ułamków zwykłych, dzielenie licznika przez mianownik w pamięci, pisem</w:t>
            </w:r>
            <w:r w:rsidR="00214140" w:rsidRPr="00A33DCF">
              <w:rPr>
                <w:rFonts w:asciiTheme="minorHAnsi" w:hAnsiTheme="minorHAnsi" w:cstheme="minorHAnsi"/>
              </w:rPr>
              <w:t>nie lub za pomocą kalkulatora);</w:t>
            </w:r>
          </w:p>
          <w:p w:rsidR="005D27E2" w:rsidRPr="00A33DCF" w:rsidRDefault="005D27E2" w:rsidP="004A63F7">
            <w:pPr>
              <w:pStyle w:val="Default"/>
              <w:ind w:left="369" w:hanging="227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 xml:space="preserve">10) zapisuje ułamki zwykłe o mianownikach innych niż </w:t>
            </w:r>
            <w:r w:rsidR="00FF7711" w:rsidRPr="00A33DCF">
              <w:rPr>
                <w:rFonts w:asciiTheme="minorHAnsi" w:hAnsiTheme="minorHAnsi" w:cstheme="minorHAnsi"/>
              </w:rPr>
              <w:t xml:space="preserve">wymienione </w:t>
            </w:r>
            <w:r w:rsidRPr="00A33DCF">
              <w:rPr>
                <w:rFonts w:asciiTheme="minorHAnsi" w:hAnsiTheme="minorHAnsi" w:cstheme="minorHAnsi"/>
              </w:rPr>
              <w:t xml:space="preserve">w pkt. 9 w postaci rozwinięcia dziesiętnego nieskończonego (z użyciem </w:t>
            </w:r>
            <w:r w:rsidR="00794A2B" w:rsidRPr="00A33DCF">
              <w:rPr>
                <w:rFonts w:asciiTheme="minorHAnsi" w:hAnsiTheme="minorHAnsi" w:cstheme="minorHAnsi"/>
              </w:rPr>
              <w:t xml:space="preserve">wielokropka </w:t>
            </w:r>
            <w:r w:rsidRPr="00A33DCF">
              <w:rPr>
                <w:rFonts w:asciiTheme="minorHAnsi" w:hAnsiTheme="minorHAnsi" w:cstheme="minorHAnsi"/>
              </w:rPr>
              <w:t xml:space="preserve">po ostatniej cyfrze), </w:t>
            </w:r>
            <w:r w:rsidR="00BB2A2D" w:rsidRPr="00A33DCF">
              <w:rPr>
                <w:rFonts w:asciiTheme="minorHAnsi" w:hAnsiTheme="minorHAnsi" w:cstheme="minorHAnsi"/>
              </w:rPr>
              <w:t>uzyskane w wyniku dzielenia licznika przez mianownik w pamięci</w:t>
            </w:r>
            <w:r w:rsidR="00384B32" w:rsidRPr="00A33DCF">
              <w:rPr>
                <w:rFonts w:asciiTheme="minorHAnsi" w:hAnsiTheme="minorHAnsi" w:cstheme="minorHAnsi"/>
              </w:rPr>
              <w:t>, pisemnie</w:t>
            </w:r>
            <w:r w:rsidR="00B17D88" w:rsidRPr="00A33DCF">
              <w:rPr>
                <w:rFonts w:asciiTheme="minorHAnsi" w:hAnsiTheme="minorHAnsi" w:cstheme="minorHAnsi"/>
              </w:rPr>
              <w:t xml:space="preserve"> lub za pomocą kalkulatora.</w:t>
            </w:r>
          </w:p>
          <w:p w:rsidR="00CF6AF2" w:rsidRPr="00A33DCF" w:rsidRDefault="00722FE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0C7799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 ułamki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z wykorzystaniem ich różnicy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067A7E">
        <w:trPr>
          <w:trHeight w:val="338"/>
        </w:trPr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886DB1" w:rsidP="004A63F7">
            <w:pPr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 Praca klasowa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886DB1" w:rsidP="004A63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12AA" w:rsidRPr="00A33DCF" w:rsidTr="00A33DCF">
        <w:trPr>
          <w:trHeight w:val="705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DE12AA" w:rsidRPr="00A33DCF" w:rsidRDefault="009C01EB" w:rsidP="00FD27C9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lastRenderedPageBreak/>
              <w:t xml:space="preserve">    </w:t>
            </w:r>
            <w:r w:rsidR="00DE12AA" w:rsidRPr="00A33DCF">
              <w:rPr>
                <w:rFonts w:cstheme="minorHAnsi"/>
                <w:b/>
                <w:sz w:val="24"/>
                <w:szCs w:val="24"/>
              </w:rPr>
              <w:t xml:space="preserve">FIGURY NA </w:t>
            </w:r>
            <w:r w:rsidR="00B30A2C" w:rsidRPr="00A33DCF">
              <w:rPr>
                <w:rFonts w:cstheme="minorHAnsi"/>
                <w:b/>
                <w:sz w:val="24"/>
                <w:szCs w:val="24"/>
              </w:rPr>
              <w:t xml:space="preserve">PŁASZCZYŹNIE 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(</w:t>
            </w:r>
            <w:r w:rsidR="00886DB1" w:rsidRPr="00A33DCF">
              <w:rPr>
                <w:rFonts w:cstheme="minorHAnsi"/>
                <w:b/>
                <w:sz w:val="24"/>
                <w:szCs w:val="24"/>
              </w:rPr>
              <w:t>13 h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Proste</w:t>
            </w:r>
            <w:r w:rsidR="000C7799" w:rsidRPr="00A33DCF">
              <w:rPr>
                <w:rFonts w:eastAsia="Quasi-LucidaBright" w:cstheme="minorHAnsi"/>
                <w:sz w:val="24"/>
                <w:szCs w:val="24"/>
              </w:rPr>
              <w:t xml:space="preserve"> i odcinki.</w:t>
            </w:r>
          </w:p>
        </w:tc>
        <w:tc>
          <w:tcPr>
            <w:tcW w:w="0" w:type="auto"/>
          </w:tcPr>
          <w:p w:rsidR="005D27E2" w:rsidRPr="00A33DCF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Proste i odcinki.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rozpoznaje i nazywa figury: pun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>kt, prosta, półprosta, odcinek;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2) rozpoznaje 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proste i odcinki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prostopadłe i równoległe</w:t>
            </w:r>
            <w:r w:rsidR="0075497D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rysuje pary odcinków prostopadłych i równoległych;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5) 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znajduje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odległość punktu od prostej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0C7799" w:rsidRPr="00A33DCF" w:rsidTr="00586DA3">
        <w:tc>
          <w:tcPr>
            <w:tcW w:w="0" w:type="auto"/>
          </w:tcPr>
          <w:p w:rsidR="000C7799" w:rsidRPr="00A33DCF" w:rsidRDefault="000C779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Okręgi i koła.</w:t>
            </w:r>
          </w:p>
        </w:tc>
        <w:tc>
          <w:tcPr>
            <w:tcW w:w="0" w:type="auto"/>
          </w:tcPr>
          <w:p w:rsidR="000C7799" w:rsidRPr="00A33DCF" w:rsidRDefault="000C779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0C7799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6) wskazuje na rysunku cięciwę, średnicę oraz promień koła i okręgu; </w:t>
            </w:r>
          </w:p>
          <w:p w:rsidR="000C7799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 rysuje cięciwę koła i okręgu, a także, jeśli dany jest śr</w:t>
            </w:r>
            <w:r w:rsidR="00B17D88" w:rsidRPr="00A33DCF">
              <w:rPr>
                <w:rFonts w:cstheme="minorHAnsi"/>
                <w:sz w:val="24"/>
                <w:szCs w:val="24"/>
              </w:rPr>
              <w:t>odek okręgu, promień i średnicę.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722FE4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</w:t>
            </w:r>
            <w:r w:rsidR="00301789" w:rsidRPr="00A33DCF">
              <w:rPr>
                <w:rFonts w:eastAsia="Quasi-LucidaBright" w:cstheme="minorHAnsi"/>
                <w:sz w:val="24"/>
                <w:szCs w:val="24"/>
              </w:rPr>
              <w:t>. Trójkąty.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rozpoznaje i nazywa tró</w:t>
            </w:r>
            <w:r w:rsidR="00722FE4" w:rsidRPr="00A33DCF">
              <w:rPr>
                <w:rFonts w:eastAsia="Calibri" w:cstheme="minorHAnsi"/>
                <w:sz w:val="24"/>
                <w:szCs w:val="24"/>
              </w:rPr>
              <w:t xml:space="preserve">jkąty ostrokątne, prostokątne, </w:t>
            </w:r>
            <w:r w:rsidRPr="00A33DCF">
              <w:rPr>
                <w:rFonts w:eastAsia="Calibri" w:cstheme="minorHAnsi"/>
                <w:sz w:val="24"/>
                <w:szCs w:val="24"/>
              </w:rPr>
              <w:t>rozwartokątne, równoboczne i</w:t>
            </w:r>
            <w:r w:rsidR="006D2D71" w:rsidRPr="00A33DCF">
              <w:rPr>
                <w:rFonts w:eastAsia="Calibri" w:cstheme="minorHAnsi"/>
                <w:sz w:val="24"/>
                <w:szCs w:val="24"/>
              </w:rPr>
              <w:t> </w:t>
            </w:r>
            <w:r w:rsidRPr="00A33DCF">
              <w:rPr>
                <w:rFonts w:eastAsia="Calibri" w:cstheme="minorHAnsi"/>
                <w:sz w:val="24"/>
                <w:szCs w:val="24"/>
              </w:rPr>
              <w:t>równoramienne;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konstruuje trójkąt o danych trzech bokach i ustala możliwość zbudowania trójkąta na podstawie nierówności trójkąta;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84478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8) w trójkącie równoramiennym wyznacza (…) przy danych obwodzie i długości jednego boku długości pozostałych boków.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Obliczenia w geometrii.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1) oblicza obwód wielokąta o danych długościach boków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722FE4" w:rsidRPr="00A33DCF" w:rsidTr="00586DA3">
        <w:tc>
          <w:tcPr>
            <w:tcW w:w="0" w:type="auto"/>
          </w:tcPr>
          <w:p w:rsidR="00722FE4" w:rsidRPr="00A33DCF" w:rsidRDefault="00722FE4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Czworokąty i inne wielokąty.</w:t>
            </w:r>
          </w:p>
        </w:tc>
        <w:tc>
          <w:tcPr>
            <w:tcW w:w="0" w:type="auto"/>
          </w:tcPr>
          <w:p w:rsidR="00722FE4" w:rsidRPr="00A33DCF" w:rsidRDefault="00722FE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IX. Wielokąty, koła i okręgi.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rozpoznaje i nazywa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>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kwadrat,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 xml:space="preserve"> prostokąt, romb, równoległobok i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trapez;</w:t>
            </w:r>
          </w:p>
          <w:p w:rsidR="00722FE4" w:rsidRPr="00A33DCF" w:rsidRDefault="00722FE4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5) zna najważniejsze własności kwadratu, pr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>ostokąta, rombu, równoległoboku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trapezu</w:t>
            </w:r>
            <w:r w:rsidR="00301789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XI. Obliczenia w geometrii. Uczeń: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437FE7" w:rsidRPr="00A33DCF" w:rsidRDefault="00437FE7" w:rsidP="00437FE7">
            <w:pPr>
              <w:pStyle w:val="Akapitzlist"/>
              <w:numPr>
                <w:ilvl w:val="0"/>
                <w:numId w:val="3"/>
              </w:numPr>
              <w:textAlignment w:val="top"/>
              <w:rPr>
                <w:rFonts w:asciiTheme="minorHAnsi" w:eastAsia="Calibri" w:hAnsiTheme="minorHAnsi" w:cstheme="minorHAnsi"/>
              </w:rPr>
            </w:pPr>
            <w:r w:rsidRPr="00A33DCF">
              <w:rPr>
                <w:rFonts w:asciiTheme="minorHAnsi" w:eastAsia="Calibri" w:hAnsiTheme="minorHAnsi" w:cstheme="minorHAnsi"/>
              </w:rPr>
              <w:t>oblicza obwód wielokąta o danych długościach boków.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437FE7" w:rsidRPr="00A33DCF" w:rsidRDefault="00437FE7" w:rsidP="00437FE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5) do rozwiązywania zadań osadzonych w kontekście praktycznym stosuje poznaną wiedzę z  zakresu  (…) geometrii oraz nabyte umiejętności rachunkowe (…);</w:t>
            </w:r>
          </w:p>
          <w:p w:rsidR="00437FE7" w:rsidRPr="00A33DCF" w:rsidRDefault="00437FE7" w:rsidP="00437FE7">
            <w:pPr>
              <w:ind w:left="142"/>
              <w:textAlignment w:val="top"/>
              <w:rPr>
                <w:rFonts w:eastAsia="Calibri" w:cstheme="minorHAnsi"/>
                <w:b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 xml:space="preserve">5.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Kąty.</w:t>
            </w:r>
          </w:p>
        </w:tc>
        <w:tc>
          <w:tcPr>
            <w:tcW w:w="0" w:type="auto"/>
          </w:tcPr>
          <w:p w:rsidR="005D27E2" w:rsidRPr="00A33DCF" w:rsidRDefault="00E32AC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Kąty. Uczeń:</w:t>
            </w:r>
            <w:r w:rsidR="006D2D71" w:rsidRPr="00A33DCF">
              <w:rPr>
                <w:rFonts w:eastAsia="Calibri" w:cstheme="minorHAnsi"/>
              </w:rPr>
              <w:t xml:space="preserve">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wskazuje w dowolnym kącie ramiona i wierzchołek; </w:t>
            </w:r>
          </w:p>
          <w:p w:rsidR="00067A7E" w:rsidRPr="00A33DCF" w:rsidRDefault="00474A4A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mierzy z dokładnością do</w:t>
            </w:r>
            <w:r w:rsidR="00284478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 xml:space="preserve">1° </w:t>
            </w:r>
            <w:r w:rsidR="00284478" w:rsidRPr="00A33DCF">
              <w:rPr>
                <w:rFonts w:cstheme="minorHAnsi"/>
                <w:sz w:val="24"/>
                <w:szCs w:val="24"/>
              </w:rPr>
              <w:t xml:space="preserve">kąty mniejsze niż 180°;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3) rysuje kąty mniejsze od 180°;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4) rozpoznaje kąt prosty, ostry i rozwarty; 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porównuje kąty; </w:t>
            </w:r>
          </w:p>
          <w:p w:rsidR="00A41931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rozpoznaje kąty wierzchołkowe i przyległe oraz korzysta z ich własności.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Obliczenia w geometrii. Uczeń:</w:t>
            </w:r>
          </w:p>
          <w:p w:rsidR="005D27E2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7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) oblicza miary kątów, stosując przy tym pozn</w:t>
            </w:r>
            <w:r w:rsidR="00437FE7" w:rsidRPr="00A33DCF">
              <w:rPr>
                <w:rFonts w:eastAsia="Calibri" w:cstheme="minorHAnsi"/>
                <w:sz w:val="24"/>
                <w:szCs w:val="24"/>
              </w:rPr>
              <w:t>ane własności kątów (…)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Kąty w trójkątach</w:t>
            </w:r>
            <w:r w:rsidR="002A02A4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2A02A4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>czworokątach.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VIII</w:t>
            </w:r>
            <w:r w:rsidR="002A6149" w:rsidRPr="00A33DCF">
              <w:rPr>
                <w:rFonts w:eastAsia="Calibri" w:cstheme="minorHAnsi"/>
                <w:b/>
                <w:sz w:val="24"/>
                <w:szCs w:val="24"/>
              </w:rPr>
              <w:t>. Kąty. Uczeń: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A6149" w:rsidRPr="00A33DCF" w:rsidRDefault="002A6149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6) rozpoznaje kąty wierzchołkowe i przyległe oraz korzysta z ich własności.</w:t>
            </w:r>
          </w:p>
          <w:p w:rsidR="00067A7E" w:rsidRPr="00A33DCF" w:rsidRDefault="00284478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IX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W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ielokąty, koła i okręgi. Uczeń: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3) stosuje twierdzenie o sumie kątów </w:t>
            </w:r>
            <w:r w:rsidR="008E435B" w:rsidRPr="00A33DCF">
              <w:rPr>
                <w:rFonts w:eastAsia="Calibri" w:cstheme="minorHAnsi"/>
                <w:sz w:val="24"/>
                <w:szCs w:val="24"/>
              </w:rPr>
              <w:t xml:space="preserve">wewnętrznych </w:t>
            </w:r>
            <w:r w:rsidRPr="00A33DCF">
              <w:rPr>
                <w:rFonts w:eastAsia="Calibri" w:cstheme="minorHAnsi"/>
                <w:sz w:val="24"/>
                <w:szCs w:val="24"/>
              </w:rPr>
              <w:t>trójkąta;</w:t>
            </w:r>
            <w:r w:rsidR="008E435B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067A7E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5) zna najważniejsze własności kwadratu, pr</w:t>
            </w:r>
            <w:r w:rsidR="00D53EBB" w:rsidRPr="00A33DCF">
              <w:rPr>
                <w:rFonts w:eastAsia="Calibri" w:cstheme="minorHAnsi"/>
                <w:sz w:val="24"/>
                <w:szCs w:val="24"/>
              </w:rPr>
              <w:t>ostokąta, rombu, równoległoboku i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trapezu</w:t>
            </w:r>
            <w:r w:rsidR="00D53EBB" w:rsidRPr="00A33DCF">
              <w:rPr>
                <w:rFonts w:eastAsia="Calibri"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sz w:val="24"/>
                <w:szCs w:val="24"/>
              </w:rPr>
              <w:t>;</w:t>
            </w:r>
            <w:r w:rsidR="00067A7E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84478" w:rsidRPr="00A33DCF" w:rsidRDefault="00284478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8) w trójkącie równoramiennym wyznacza przy danym jednym kącie miary pozostałych kątów (…). </w:t>
            </w:r>
          </w:p>
          <w:p w:rsidR="00067A7E" w:rsidRPr="00A33DCF" w:rsidRDefault="00284478" w:rsidP="00051311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Oblicze</w:t>
            </w:r>
            <w:r w:rsidR="00067A7E" w:rsidRPr="00A33DCF">
              <w:rPr>
                <w:rFonts w:eastAsia="Calibri" w:cstheme="minorHAnsi"/>
                <w:b/>
                <w:sz w:val="24"/>
                <w:szCs w:val="24"/>
              </w:rPr>
              <w:t>nia w geometrii. Uczeń:</w:t>
            </w:r>
          </w:p>
          <w:p w:rsidR="005D27E2" w:rsidRPr="00A33DCF" w:rsidRDefault="00D53EBB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7) </w:t>
            </w:r>
            <w:r w:rsidR="005D27E2" w:rsidRPr="00A33DCF">
              <w:rPr>
                <w:rFonts w:eastAsia="Calibri" w:cstheme="minorHAnsi"/>
                <w:sz w:val="24"/>
                <w:szCs w:val="24"/>
              </w:rPr>
              <w:t>oblicza miary kątów, stosując przy tym poznane własności kątów i wielokątów.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7.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cstheme="minorHAnsi"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30178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8. 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Praca klasowa</w:t>
            </w:r>
            <w:r w:rsidR="00E32AC2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E32AC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-2"/>
              <w:rPr>
                <w:rFonts w:cstheme="minorHAnsi"/>
                <w:sz w:val="24"/>
                <w:szCs w:val="24"/>
              </w:rPr>
            </w:pPr>
          </w:p>
        </w:tc>
      </w:tr>
      <w:tr w:rsidR="00FE5AF8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4A63F7" w:rsidRPr="00A33DCF" w:rsidRDefault="00FD27C9" w:rsidP="00FD27C9">
            <w:pPr>
              <w:tabs>
                <w:tab w:val="left" w:pos="2055"/>
              </w:tabs>
              <w:autoSpaceDE w:val="0"/>
              <w:autoSpaceDN w:val="0"/>
              <w:adjustRightInd w:val="0"/>
              <w:ind w:left="-2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B670C1" w:rsidRPr="00A33DCF">
              <w:rPr>
                <w:rFonts w:cstheme="minorHAnsi"/>
                <w:b/>
                <w:sz w:val="24"/>
                <w:szCs w:val="24"/>
              </w:rPr>
              <w:t>LICZBY NA CO DZIEŃ</w:t>
            </w:r>
            <w:r w:rsidR="00122E13" w:rsidRPr="00A33DCF">
              <w:rPr>
                <w:rFonts w:cstheme="minorHAnsi"/>
                <w:b/>
                <w:sz w:val="24"/>
                <w:szCs w:val="24"/>
              </w:rPr>
              <w:t xml:space="preserve"> (15 h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Kalendarz i czas.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648D" w:rsidRPr="00A33DCF" w:rsidRDefault="0071648D" w:rsidP="0071648D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I. Liczby naturalne w dziesiątkowym układzie pozycyjnym. Uczeń: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1648D" w:rsidRPr="00A33DCF" w:rsidRDefault="0071648D" w:rsidP="0071648D">
            <w:pPr>
              <w:ind w:left="142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liczby w zakresie do 3 000 zapisane w systemie rzymskim przedstawia w systemie dziesiątkowym, a zapisane w systemie dziesiątkowym przedstawia w systemie rzymskim;</w:t>
            </w:r>
          </w:p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XII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. 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914F59" w:rsidRPr="00A33DCF">
              <w:rPr>
                <w:rFonts w:eastAsia="Calibri" w:cstheme="minorHAnsi"/>
                <w:b/>
                <w:sz w:val="24"/>
                <w:szCs w:val="24"/>
              </w:rPr>
              <w:t xml:space="preserve">. 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Uczeń:</w:t>
            </w:r>
          </w:p>
          <w:p w:rsidR="00F92FB4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odzinach, minutach i sekundach;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wykonuje proste obliczenia kalendarzowe na dniach,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 tygodniach, miesiącach, latach.</w:t>
            </w:r>
          </w:p>
        </w:tc>
      </w:tr>
      <w:tr w:rsidR="005D27E2" w:rsidRPr="00A33DCF" w:rsidTr="0071648D">
        <w:trPr>
          <w:trHeight w:val="845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2. Jednostki długości i</w:t>
            </w:r>
            <w:r w:rsidR="00951331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jednostki masy.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F92FB4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F92FB4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6) zamienia i prawidłowo stosuje jednostki długości: </w:t>
            </w:r>
            <w:r w:rsidR="00951331" w:rsidRPr="00A33DCF">
              <w:rPr>
                <w:rFonts w:cstheme="minorHAnsi"/>
                <w:sz w:val="24"/>
                <w:szCs w:val="24"/>
              </w:rPr>
              <w:t>milimetr,</w:t>
            </w:r>
            <w:r w:rsidRPr="00A33DCF">
              <w:rPr>
                <w:rFonts w:cstheme="minorHAnsi"/>
                <w:sz w:val="24"/>
                <w:szCs w:val="24"/>
              </w:rPr>
              <w:t xml:space="preserve"> centymetr, decymetr, </w:t>
            </w:r>
            <w:r w:rsidR="00951331" w:rsidRPr="00A33DCF">
              <w:rPr>
                <w:rFonts w:cstheme="minorHAnsi"/>
                <w:sz w:val="24"/>
                <w:szCs w:val="24"/>
              </w:rPr>
              <w:t xml:space="preserve">metr, </w:t>
            </w:r>
            <w:r w:rsidR="00F92FB4" w:rsidRPr="00A33DCF">
              <w:rPr>
                <w:rFonts w:cstheme="minorHAnsi"/>
                <w:sz w:val="24"/>
                <w:szCs w:val="24"/>
              </w:rPr>
              <w:t>kilometr;</w:t>
            </w:r>
          </w:p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7) zamienia i prawidłowo stosuje jednostki masy: gram, dekagram, </w:t>
            </w:r>
            <w:r w:rsidR="00951331" w:rsidRPr="00A33DCF">
              <w:rPr>
                <w:rFonts w:cstheme="minorHAnsi"/>
                <w:sz w:val="24"/>
                <w:szCs w:val="24"/>
              </w:rPr>
              <w:t xml:space="preserve">kilogram, </w:t>
            </w:r>
            <w:r w:rsidR="00B17D88" w:rsidRPr="00A33DCF">
              <w:rPr>
                <w:rFonts w:cstheme="minorHAnsi"/>
                <w:sz w:val="24"/>
                <w:szCs w:val="24"/>
              </w:rPr>
              <w:t>tona.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DD69DE" w:rsidRPr="00A33DCF" w:rsidRDefault="00DD69DE" w:rsidP="00DD69DE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 arytmetyki i geometrii oraz nabyte umiejętności rachunkowe (…)</w:t>
            </w:r>
            <w:r w:rsidR="00884424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Skala na planach i</w:t>
            </w:r>
            <w:r w:rsidR="00951331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mapach.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81228D" w:rsidRPr="00A33DCF">
              <w:rPr>
                <w:rFonts w:eastAsia="Calibri" w:cstheme="minorHAnsi"/>
                <w:b/>
                <w:sz w:val="24"/>
                <w:szCs w:val="24"/>
              </w:rPr>
              <w:t>praktyczne</w:t>
            </w:r>
            <w:r w:rsidR="00F92FB4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8) oblicza rzeczywistą długość odcinka, gdy dana jest jego długość w skali, oraz długość odcinka w skali, gdy dan</w:t>
            </w:r>
            <w:r w:rsidR="00B17D88" w:rsidRPr="00A33DCF">
              <w:rPr>
                <w:rFonts w:cstheme="minorHAnsi"/>
                <w:sz w:val="24"/>
                <w:szCs w:val="24"/>
              </w:rPr>
              <w:t>a jest jego rzeczywista długość.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Zaokrąglanie liczb.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F92FB4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Liczby naturalne w dziesiątko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wym układzie pozycyjnym. Uczeń:</w:t>
            </w:r>
          </w:p>
          <w:p w:rsidR="005332B7" w:rsidRPr="00A33DCF" w:rsidRDefault="00B17D88" w:rsidP="00F92FB4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4) zaokrągla liczby naturalne.</w:t>
            </w:r>
          </w:p>
          <w:p w:rsidR="00F92FB4" w:rsidRPr="00A33DCF" w:rsidRDefault="00951331" w:rsidP="00F92FB4">
            <w:pPr>
              <w:pStyle w:val="Akapitzlist"/>
              <w:ind w:left="369" w:hanging="227"/>
              <w:contextualSpacing w:val="0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33DCF">
              <w:rPr>
                <w:rFonts w:asciiTheme="minorHAnsi" w:eastAsia="Calibri" w:hAnsiTheme="minorHAnsi" w:cstheme="minorHAnsi"/>
                <w:b/>
                <w:lang w:eastAsia="en-US"/>
              </w:rPr>
              <w:t>IV</w:t>
            </w:r>
            <w:r w:rsidR="005D27E2" w:rsidRPr="00A33DCF">
              <w:rPr>
                <w:rFonts w:asciiTheme="minorHAnsi" w:eastAsia="Calibri" w:hAnsiTheme="minorHAnsi" w:cstheme="minorHAnsi"/>
                <w:b/>
                <w:lang w:eastAsia="en-US"/>
              </w:rPr>
              <w:t>. Uła</w:t>
            </w:r>
            <w:r w:rsidR="00F92FB4" w:rsidRPr="00A33DCF">
              <w:rPr>
                <w:rFonts w:asciiTheme="minorHAnsi" w:eastAsia="Calibri" w:hAnsiTheme="minorHAnsi" w:cstheme="minorHAnsi"/>
                <w:b/>
                <w:lang w:eastAsia="en-US"/>
              </w:rPr>
              <w:t>mki zwykłe i dziesiętne. Uczeń:</w:t>
            </w:r>
          </w:p>
          <w:p w:rsidR="005D27E2" w:rsidRPr="00A33DCF" w:rsidRDefault="00B17D88" w:rsidP="00F92FB4">
            <w:pPr>
              <w:pStyle w:val="Akapitzlist"/>
              <w:ind w:left="369" w:hanging="227"/>
              <w:contextualSpacing w:val="0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A33DCF">
              <w:rPr>
                <w:rFonts w:asciiTheme="minorHAnsi" w:eastAsia="Calibri" w:hAnsiTheme="minorHAnsi" w:cstheme="minorHAnsi"/>
                <w:lang w:eastAsia="en-US"/>
              </w:rPr>
              <w:t>11) zaokrągla ułamki dziesiętne.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Kalkulator.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II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Działania na liczbach naturalnych. Uczeń:</w:t>
            </w:r>
          </w:p>
          <w:p w:rsidR="00F92FB4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2) dodaje i odejmuje liczby naturalne wielocyfrowe </w:t>
            </w:r>
            <w:r w:rsidR="003631A8" w:rsidRPr="00A33DCF">
              <w:rPr>
                <w:rFonts w:eastAsia="Calibri" w:cstheme="minorHAnsi"/>
                <w:sz w:val="24"/>
                <w:szCs w:val="24"/>
              </w:rPr>
              <w:t xml:space="preserve">sposobem pisemnym i za pomocą 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kalkulatora;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 xml:space="preserve">3) </w:t>
            </w:r>
            <w:r w:rsidR="00717D3D" w:rsidRPr="00A33DCF">
              <w:rPr>
                <w:rFonts w:cstheme="minorHAnsi"/>
                <w:sz w:val="24"/>
                <w:szCs w:val="24"/>
              </w:rPr>
              <w:t xml:space="preserve">mnoży i dzieli liczbę naturalną przez liczbę naturalną jednocyfrową, dwucyfrową lub trzycyfrową </w:t>
            </w:r>
            <w:r w:rsidR="00CE7904" w:rsidRPr="00A33DCF">
              <w:rPr>
                <w:rFonts w:eastAsia="Calibri" w:cstheme="minorHAnsi"/>
                <w:sz w:val="24"/>
                <w:szCs w:val="24"/>
              </w:rPr>
              <w:t>sposobem pisemnym</w:t>
            </w:r>
            <w:r w:rsidR="00717D3D" w:rsidRPr="00A33DCF">
              <w:rPr>
                <w:rFonts w:cstheme="minorHAnsi"/>
                <w:sz w:val="24"/>
                <w:szCs w:val="24"/>
              </w:rPr>
              <w:t>, w pamięci (w najprostszych przykładach) i za pomocą kalkulatora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 (w trudniejszych przykładach).</w:t>
            </w:r>
          </w:p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Ułam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 xml:space="preserve">ki zwykłe i dziesiętne. Uczeń: 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9) zamienia ułamki zwykłe o mianownikach będących dzielnikami liczb 10, 100, 1000 itd. na ułamki dziesi</w:t>
            </w:r>
            <w:r w:rsidR="00951331" w:rsidRPr="00A33DCF">
              <w:rPr>
                <w:rFonts w:eastAsia="Calibri" w:cstheme="minorHAnsi"/>
                <w:sz w:val="24"/>
                <w:szCs w:val="24"/>
              </w:rPr>
              <w:t>ętne skończone dowolną metodą (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…) </w:t>
            </w:r>
            <w:r w:rsidR="00B670C1" w:rsidRPr="00A33DCF">
              <w:rPr>
                <w:rFonts w:eastAsia="Calibri" w:cstheme="minorHAnsi"/>
                <w:sz w:val="24"/>
                <w:szCs w:val="24"/>
              </w:rPr>
              <w:t xml:space="preserve">lub </w:t>
            </w:r>
            <w:r w:rsidR="00303449" w:rsidRPr="00A33DCF">
              <w:rPr>
                <w:rFonts w:eastAsia="Calibri" w:cstheme="minorHAnsi"/>
                <w:sz w:val="24"/>
                <w:szCs w:val="24"/>
              </w:rPr>
              <w:t>za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pomocą kalkulatora)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F92FB4" w:rsidRPr="00A33DCF" w:rsidRDefault="00951331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 xml:space="preserve">. Działania na ułamkach </w:t>
            </w:r>
            <w:r w:rsidR="00F92FB4" w:rsidRPr="00A33DCF">
              <w:rPr>
                <w:rFonts w:eastAsia="Calibri" w:cstheme="minorHAnsi"/>
                <w:b/>
                <w:sz w:val="24"/>
                <w:szCs w:val="24"/>
              </w:rPr>
              <w:t>zwykłych i dziesiętnych. Uczeń:</w:t>
            </w:r>
          </w:p>
          <w:p w:rsidR="00F92FB4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2) dodaje</w:t>
            </w:r>
            <w:r w:rsidR="000C11E6" w:rsidRPr="00A33DCF">
              <w:rPr>
                <w:rFonts w:eastAsia="Calibri" w:cstheme="minorHAnsi"/>
                <w:sz w:val="24"/>
                <w:szCs w:val="24"/>
              </w:rPr>
              <w:t>,</w:t>
            </w:r>
            <w:r w:rsidRPr="00A33DCF">
              <w:rPr>
                <w:rFonts w:eastAsia="Calibri" w:cstheme="minorHAnsi"/>
                <w:sz w:val="24"/>
                <w:szCs w:val="24"/>
              </w:rPr>
              <w:t xml:space="preserve"> odejmuje, mnoży i dzieli ułamki dziesiętne w pamię</w:t>
            </w:r>
            <w:r w:rsidR="00F92FB4" w:rsidRPr="00A33DCF">
              <w:rPr>
                <w:rFonts w:eastAsia="Calibri" w:cstheme="minorHAnsi"/>
                <w:sz w:val="24"/>
                <w:szCs w:val="24"/>
              </w:rPr>
              <w:t>ci (…) i za pomocą kalkulatora;</w:t>
            </w:r>
          </w:p>
          <w:p w:rsidR="005D27E2" w:rsidRPr="00A33DCF" w:rsidRDefault="005D27E2" w:rsidP="00F92FB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8) wykonuje działania na ułamkach dziesiętnych, używając własnych</w:t>
            </w:r>
            <w:r w:rsidR="00794AF5" w:rsidRPr="00A33DCF">
              <w:rPr>
                <w:rFonts w:eastAsia="Calibri" w:cstheme="minorHAnsi"/>
                <w:sz w:val="24"/>
                <w:szCs w:val="24"/>
              </w:rPr>
              <w:t xml:space="preserve">, poprawnych strategii lub </w:t>
            </w:r>
            <w:r w:rsidR="00303449" w:rsidRPr="00A33DCF">
              <w:rPr>
                <w:rFonts w:eastAsia="Calibri" w:cstheme="minorHAnsi"/>
                <w:sz w:val="24"/>
                <w:szCs w:val="24"/>
              </w:rPr>
              <w:t xml:space="preserve">za 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>pomocą kalkulatora.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1) czyta ze zrozumieniem tekst zawierający informacje liczbowe;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84424" w:rsidRPr="00A33DCF" w:rsidRDefault="00884424" w:rsidP="00884424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84424" w:rsidRPr="00A33DCF" w:rsidRDefault="00884424" w:rsidP="00884424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 arytmetyki i geometrii oraz nabyte umiejętności rachunkowe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F92FB4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6. Odczytywanie informacji.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XIII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 Elementy statystyki opisowej. Uczeń:</w:t>
            </w:r>
          </w:p>
          <w:p w:rsidR="00F92FB4" w:rsidRPr="00A33DCF" w:rsidRDefault="00F92FB4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</w:p>
          <w:p w:rsidR="005D27E2" w:rsidRPr="00A33DCF" w:rsidRDefault="005D27E2" w:rsidP="00277183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w tekstach, tabelach, </w:t>
            </w:r>
            <w:r w:rsidR="00B4511D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diagramach </w:t>
            </w:r>
            <w:r w:rsidR="00B4511D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586DA3">
        <w:trPr>
          <w:trHeight w:val="947"/>
        </w:trPr>
        <w:tc>
          <w:tcPr>
            <w:tcW w:w="0" w:type="auto"/>
          </w:tcPr>
          <w:p w:rsidR="005D27E2" w:rsidRPr="00A33DCF" w:rsidRDefault="005D27E2" w:rsidP="00F92FB4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7. Odczytywanie danych </w:t>
            </w:r>
            <w:r w:rsidR="00F92FB4" w:rsidRPr="00A33DCF">
              <w:rPr>
                <w:rFonts w:eastAsia="Quasi-LucidaBright" w:cstheme="minorHAnsi"/>
                <w:sz w:val="24"/>
                <w:szCs w:val="24"/>
              </w:rPr>
              <w:t>z wykresów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92FB4" w:rsidRPr="00A33DCF" w:rsidRDefault="00951331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XIII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 Elementy statystyki opisowej. Uczeń:</w:t>
            </w:r>
          </w:p>
          <w:p w:rsidR="00F92FB4" w:rsidRPr="00A33DCF" w:rsidRDefault="00F92FB4" w:rsidP="004A63F7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</w:p>
          <w:p w:rsidR="005D27E2" w:rsidRPr="00A33DCF" w:rsidRDefault="005D27E2" w:rsidP="00277183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</w:t>
            </w:r>
            <w:r w:rsidR="00277183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na wykresach</w:t>
            </w:r>
            <w:r w:rsidR="001C46FF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7183" w:rsidRPr="00A33DCF">
              <w:rPr>
                <w:rFonts w:cstheme="minorHAnsi"/>
                <w:sz w:val="24"/>
                <w:szCs w:val="24"/>
              </w:rPr>
              <w:t>zjawiska przez określenie przebiegu zmiany wartości danych, na przykład z użyciem określenia „wartości rosną”, „wartości maleją”, „wartości są takie same” („przyjmowana wartość jest stała”)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277183">
        <w:trPr>
          <w:trHeight w:val="496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D27E2" w:rsidRPr="00A33DCF" w:rsidTr="00F92FB4">
        <w:trPr>
          <w:trHeight w:val="693"/>
        </w:trPr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9. Praca klasowa</w:t>
            </w:r>
            <w:r w:rsidR="00FA5E9F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E1747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B60439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B60439" w:rsidRPr="00A33DCF" w:rsidRDefault="009C01EB" w:rsidP="00FA5E9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B60439" w:rsidRPr="00A33DCF">
              <w:rPr>
                <w:rFonts w:cstheme="minorHAnsi"/>
                <w:b/>
                <w:sz w:val="24"/>
                <w:szCs w:val="24"/>
              </w:rPr>
              <w:t>PRĘDKOŚĆ, DROGA, CZAS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FA5E9F" w:rsidRPr="00A33DCF">
              <w:rPr>
                <w:rFonts w:cstheme="minorHAnsi"/>
                <w:b/>
                <w:sz w:val="24"/>
                <w:szCs w:val="24"/>
              </w:rPr>
              <w:t>11 h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Droga.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XII.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 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w sytuacji praktycznej oblicza: drog</w:t>
            </w:r>
            <w:r w:rsidR="00872601" w:rsidRPr="00A33DCF">
              <w:rPr>
                <w:rFonts w:cstheme="minorHAnsi"/>
                <w:sz w:val="24"/>
                <w:szCs w:val="24"/>
              </w:rPr>
              <w:t>ę przy danej prędkości i czasie</w:t>
            </w:r>
            <w:r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87260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Prędkość.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Uczeń: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7A5C4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</w:t>
            </w:r>
            <w:r w:rsidR="005D27E2" w:rsidRPr="00A33DCF">
              <w:rPr>
                <w:rFonts w:cstheme="minorHAnsi"/>
                <w:sz w:val="24"/>
                <w:szCs w:val="24"/>
              </w:rPr>
              <w:t xml:space="preserve"> w sytuacji praktycznej oblicza: (…) prędkość przy danej drodze i czasie, (…) sto</w:t>
            </w:r>
            <w:r w:rsidR="00872601" w:rsidRPr="00A33DCF">
              <w:rPr>
                <w:rFonts w:cstheme="minorHAnsi"/>
                <w:sz w:val="24"/>
                <w:szCs w:val="24"/>
              </w:rPr>
              <w:t>suje jednostki prędkości</w:t>
            </w:r>
            <w:r w:rsidR="001466F2" w:rsidRPr="00A33DCF">
              <w:rPr>
                <w:rFonts w:cstheme="minorHAnsi"/>
                <w:sz w:val="24"/>
                <w:szCs w:val="24"/>
              </w:rPr>
              <w:t xml:space="preserve"> km/h i </w:t>
            </w:r>
            <w:r w:rsidR="005D27E2" w:rsidRPr="00A33DCF">
              <w:rPr>
                <w:rFonts w:cstheme="minorHAnsi"/>
                <w:sz w:val="24"/>
                <w:szCs w:val="24"/>
              </w:rPr>
              <w:t>m/s</w:t>
            </w:r>
            <w:r w:rsidR="0087260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Czas.</w:t>
            </w:r>
          </w:p>
        </w:tc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B60439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godzinach, minutach i sekundach;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9) w sytuacji praktycznej oblicza: (…) czas przy danej drodze i prędkości</w:t>
            </w:r>
            <w:r w:rsidR="00F01E51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4. Droga, prędkość, czas.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0229" w:rsidRPr="00A33DCF" w:rsidRDefault="00951331" w:rsidP="004A63F7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DF407C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780229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780229" w:rsidRPr="00A33DCF" w:rsidRDefault="009C01EB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3) wykonuje proste obliczenia zegarowe na godzinach, minutach i sekundach;</w:t>
            </w:r>
            <w:r w:rsidR="00780229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80229" w:rsidRPr="00A33DCF" w:rsidRDefault="001466F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zamienia i prawidłowo stosuje jednostki długości: milimetr, centymetr, decymetr, metr, kilometr;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w sytuacji praktycznej oblicza: drogę przy danej prędkości i czasie, prędkość przy danej drodze i</w:t>
            </w:r>
            <w:r w:rsidR="001466F2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>czasie, czas</w:t>
            </w:r>
            <w:r w:rsidR="00F01E51" w:rsidRPr="00A33DCF">
              <w:rPr>
                <w:rFonts w:cstheme="minorHAnsi"/>
                <w:sz w:val="24"/>
                <w:szCs w:val="24"/>
              </w:rPr>
              <w:t xml:space="preserve"> przy danej drodze i prędkości oraz stosuje jednostki prędkości</w:t>
            </w:r>
            <w:r w:rsidRPr="00A33DCF">
              <w:rPr>
                <w:rFonts w:cstheme="minorHAnsi"/>
                <w:sz w:val="24"/>
                <w:szCs w:val="24"/>
              </w:rPr>
              <w:t xml:space="preserve"> km/h</w:t>
            </w:r>
            <w:r w:rsidR="001466F2" w:rsidRPr="00A33DCF">
              <w:rPr>
                <w:rFonts w:cstheme="minorHAnsi"/>
                <w:sz w:val="24"/>
                <w:szCs w:val="24"/>
              </w:rPr>
              <w:t xml:space="preserve"> i</w:t>
            </w:r>
            <w:r w:rsidRPr="00A33DCF">
              <w:rPr>
                <w:rFonts w:cstheme="minorHAnsi"/>
                <w:sz w:val="24"/>
                <w:szCs w:val="24"/>
              </w:rPr>
              <w:t xml:space="preserve"> m/s</w:t>
            </w:r>
            <w:r w:rsidR="00F01E51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80229" w:rsidRPr="00A33DCF" w:rsidTr="00586DA3">
        <w:tc>
          <w:tcPr>
            <w:tcW w:w="0" w:type="auto"/>
          </w:tcPr>
          <w:p w:rsidR="00780229" w:rsidRPr="00A33DCF" w:rsidRDefault="0078022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Powtórzenie wiadomości.</w:t>
            </w:r>
          </w:p>
        </w:tc>
        <w:tc>
          <w:tcPr>
            <w:tcW w:w="0" w:type="auto"/>
          </w:tcPr>
          <w:p w:rsidR="00780229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0229" w:rsidRPr="00A33DCF" w:rsidRDefault="00780229" w:rsidP="004A63F7">
            <w:pPr>
              <w:spacing w:after="120"/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</w:t>
            </w:r>
            <w:r w:rsidR="005D27E2" w:rsidRPr="00A33DCF">
              <w:rPr>
                <w:rFonts w:eastAsia="Quasi-LucidaBright" w:cstheme="minorHAnsi"/>
                <w:sz w:val="24"/>
                <w:szCs w:val="24"/>
              </w:rPr>
              <w:t xml:space="preserve">.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Praca klasowa i jej omówienie.</w:t>
            </w:r>
          </w:p>
        </w:tc>
        <w:tc>
          <w:tcPr>
            <w:tcW w:w="0" w:type="auto"/>
          </w:tcPr>
          <w:p w:rsidR="005D27E2" w:rsidRPr="00A33DCF" w:rsidRDefault="00780229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spacing w:after="120"/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  <w:tr w:rsidR="009C01EB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9C01EB" w:rsidRPr="00A33DCF" w:rsidRDefault="00816928" w:rsidP="00FD27C9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POLA WIELOKĄ</w:t>
            </w:r>
            <w:r w:rsidR="009C01EB" w:rsidRPr="00A33DCF">
              <w:rPr>
                <w:rFonts w:cstheme="minorHAnsi"/>
                <w:b/>
                <w:sz w:val="24"/>
                <w:szCs w:val="24"/>
              </w:rPr>
              <w:t>TÓW</w:t>
            </w:r>
            <w:r w:rsidR="003215B0" w:rsidRPr="00A33DCF">
              <w:rPr>
                <w:rFonts w:cstheme="minorHAnsi"/>
                <w:b/>
                <w:sz w:val="24"/>
                <w:szCs w:val="24"/>
              </w:rPr>
              <w:t xml:space="preserve"> (11 h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Pole prostokąta.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(…) kwadratu, prostokąta, (…) przedstawionych na rysunku oraz w sytuacjach praktycznych, w tym także dla danych wymagających zamiany jednostek i w sytuacjach z nietypowymi wymiarami</w:t>
            </w:r>
            <w:r w:rsidR="00FD53FB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</w:t>
            </w:r>
            <w:r w:rsidR="00FD53FB" w:rsidRPr="00A33DCF">
              <w:rPr>
                <w:rFonts w:cstheme="minorHAnsi"/>
                <w:color w:val="000000"/>
                <w:sz w:val="24"/>
                <w:szCs w:val="24"/>
              </w:rPr>
              <w:t>a: mm², cm², dm², m², km²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2B1A78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Pole równoległoboku i</w:t>
            </w:r>
            <w:r w:rsidR="001466F2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rombu.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(…) rombu, równoległoboku, (…) przedstawionych na rysunku oraz w sytuacjach praktycznych, w tym także dla danych wymagających zamiany jednostek i w sytuacjach z nietypowymi wymiarami</w:t>
            </w:r>
            <w:r w:rsidR="005026BE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9C4565" w:rsidRPr="00A33DCF" w:rsidRDefault="0008275C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dm², 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>, k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>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08275C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Pole trójkąta.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oblicza pola: trójkąta, </w:t>
            </w:r>
            <w:r w:rsidR="0041514E" w:rsidRPr="00A33DCF">
              <w:rPr>
                <w:rFonts w:cstheme="minorHAnsi"/>
                <w:sz w:val="24"/>
                <w:szCs w:val="24"/>
              </w:rPr>
              <w:t xml:space="preserve">(…) </w:t>
            </w:r>
            <w:r w:rsidRPr="00A33DCF">
              <w:rPr>
                <w:rFonts w:cstheme="minorHAnsi"/>
                <w:sz w:val="24"/>
                <w:szCs w:val="24"/>
              </w:rPr>
              <w:t xml:space="preserve">przedstawionych na rysunku oraz w sytuacjach praktycznych, w tym także dla danych wymagających zamiany jednostek i w sytuacjach z nietypowymi wymiarami, na przykład pole trójkąta o boku 1 km i wysokości 1 mm; </w:t>
            </w:r>
          </w:p>
          <w:p w:rsidR="009C4565" w:rsidRPr="00A33DCF" w:rsidRDefault="00BD2F69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dm2, 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33DCF">
              <w:rPr>
                <w:rFonts w:cstheme="minorHAnsi"/>
                <w:color w:val="000000"/>
                <w:sz w:val="24"/>
                <w:szCs w:val="24"/>
              </w:rPr>
              <w:t>km²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trike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lastRenderedPageBreak/>
              <w:t>4) oblicza pola wielokątów metodą podziału na mniejsze wielokąty lub uzupełniania do większych wielokątów</w:t>
            </w:r>
            <w:r w:rsidR="00BD2F69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4. Pole trapezu.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C4565" w:rsidRPr="00A33DCF" w:rsidRDefault="001466F2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Obliczenia w geometrii. Uczeń:</w:t>
            </w:r>
          </w:p>
          <w:p w:rsidR="009C4565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oblicza pola: trójkąta, kwadratu, prostokąta, rombu, równoległoboku, trapezu, przedstawionych na rysunku oraz w sytuacjach praktycznych, w tym także dla danych w</w:t>
            </w:r>
            <w:r w:rsidR="002407E6" w:rsidRPr="00A33DCF">
              <w:rPr>
                <w:rFonts w:cstheme="minorHAnsi"/>
                <w:sz w:val="24"/>
                <w:szCs w:val="24"/>
              </w:rPr>
              <w:t>ymagających zamiany jednostek i w </w:t>
            </w:r>
            <w:r w:rsidRPr="00A33DCF">
              <w:rPr>
                <w:rFonts w:cstheme="minorHAnsi"/>
                <w:sz w:val="24"/>
                <w:szCs w:val="24"/>
              </w:rPr>
              <w:t>sytuacjach z nietypowymi wymiarami, na przykład pole trójkąta o boku 1 km i</w:t>
            </w:r>
            <w:r w:rsidR="0041514E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wysokości 1 mm; </w:t>
            </w:r>
          </w:p>
          <w:p w:rsidR="009C4565" w:rsidRPr="00A33DCF" w:rsidRDefault="00F2308F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mm², cm², dm², m², km²</w:t>
            </w:r>
            <w:r w:rsidR="009F2833" w:rsidRPr="00A33DCF">
              <w:rPr>
                <w:rFonts w:cstheme="minorHAnsi"/>
                <w:color w:val="000000"/>
                <w:sz w:val="24"/>
                <w:szCs w:val="24"/>
              </w:rPr>
              <w:t xml:space="preserve">, ar, hektar (bez zamiany jednostek w trakcie obliczeń); </w:t>
            </w:r>
          </w:p>
          <w:p w:rsidR="005D27E2" w:rsidRPr="00A33DCF" w:rsidRDefault="009F2833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>4) oblicza pola wielokątów metodą podziału na mniejsze wielokąty lub uzupełniania do większych wielokątów</w:t>
            </w:r>
            <w:r w:rsidR="00F2308F" w:rsidRPr="00A33DCF">
              <w:rPr>
                <w:rFonts w:cstheme="minorHAnsi"/>
                <w:color w:val="000000"/>
                <w:sz w:val="24"/>
                <w:szCs w:val="24"/>
              </w:rPr>
              <w:t xml:space="preserve"> (…).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5. </w:t>
            </w:r>
            <w:r w:rsidRPr="00A33DCF">
              <w:rPr>
                <w:rFonts w:cstheme="minorHAnsi"/>
                <w:sz w:val="24"/>
                <w:szCs w:val="24"/>
              </w:rPr>
              <w:t>Powtórzenie wiadomości.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Praca klasowa</w:t>
            </w:r>
            <w:r w:rsidR="003215B0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3215B0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9C01EB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9C01EB" w:rsidRPr="00A33DCF" w:rsidRDefault="009C01EB" w:rsidP="00214E0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PROCENTY</w:t>
            </w:r>
            <w:r w:rsidR="00816928"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514E" w:rsidRPr="00A33DCF">
              <w:rPr>
                <w:rFonts w:cstheme="minorHAnsi"/>
                <w:b/>
                <w:sz w:val="24"/>
                <w:szCs w:val="24"/>
              </w:rPr>
              <w:t>(1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7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h</w:t>
            </w:r>
            <w:r w:rsidR="004441B6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Procenty i ułamki.</w:t>
            </w:r>
          </w:p>
        </w:tc>
        <w:tc>
          <w:tcPr>
            <w:tcW w:w="0" w:type="auto"/>
          </w:tcPr>
          <w:p w:rsidR="005D27E2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4A10F0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opisuje część danej całości za pomocą ułamka;</w:t>
            </w:r>
          </w:p>
          <w:p w:rsidR="00214E05" w:rsidRPr="00A33DCF" w:rsidRDefault="00A41931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</w:t>
            </w:r>
            <w:r w:rsidR="00051311" w:rsidRPr="00A33DCF">
              <w:rPr>
                <w:rFonts w:cstheme="minorHAnsi"/>
                <w:sz w:val="24"/>
                <w:szCs w:val="24"/>
              </w:rPr>
              <w:t>ułamek danej liczby</w:t>
            </w:r>
            <w:r w:rsidR="00F55A85" w:rsidRPr="00A33DCF">
              <w:rPr>
                <w:rFonts w:cstheme="minorHAnsi"/>
                <w:sz w:val="24"/>
                <w:szCs w:val="24"/>
              </w:rPr>
              <w:t xml:space="preserve"> 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A41931" w:rsidP="00F55A8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XII.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 Obliczenia </w:t>
            </w:r>
            <w:r w:rsidR="00E86F3D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5D27E2" w:rsidRPr="00A33DCF" w:rsidRDefault="005D27E2" w:rsidP="00F55A85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F55A85" w:rsidRPr="00A33DCF">
              <w:rPr>
                <w:rFonts w:cstheme="minorHAnsi"/>
                <w:sz w:val="24"/>
                <w:szCs w:val="24"/>
              </w:rPr>
              <w:t xml:space="preserve">interpretuje 100% danej wielkości jako całość, 50% – jako połowę, 25% – jako jedną czwartą, 10% – jako jedną dziesiątą, 1% – jako jedną setną części danej wielkości liczbowej. 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Jaki to procent?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4A10F0" w:rsidRPr="00A33DCF" w:rsidRDefault="004A10F0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opisuje część</w:t>
            </w:r>
            <w:r w:rsidR="00B17D88" w:rsidRPr="00A33DCF">
              <w:rPr>
                <w:rFonts w:cstheme="minorHAnsi"/>
                <w:sz w:val="24"/>
                <w:szCs w:val="24"/>
              </w:rPr>
              <w:t xml:space="preserve"> danej całości za pomocą ułamka.</w:t>
            </w:r>
          </w:p>
          <w:p w:rsidR="00214E05" w:rsidRPr="00A33DCF" w:rsidRDefault="004A10F0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ułamek danej liczby </w:t>
            </w:r>
            <w:r w:rsidR="004B2FAC" w:rsidRPr="00A33DCF">
              <w:rPr>
                <w:rFonts w:cstheme="minorHAnsi"/>
                <w:sz w:val="24"/>
                <w:szCs w:val="24"/>
              </w:rPr>
              <w:t>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A41931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2A1E20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4B2FAC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liczbowej;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A41931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4B2FAC" w:rsidRPr="00A33DCF">
              <w:rPr>
                <w:rFonts w:cstheme="minorHAnsi"/>
                <w:sz w:val="24"/>
                <w:szCs w:val="24"/>
              </w:rPr>
              <w:t>20%, 10%.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3. Jaki to procent? (cd.) Obliczenia za pomocą kalkulatora</w:t>
            </w:r>
            <w:r w:rsidR="009F70CB" w:rsidRPr="00A33DCF">
              <w:rPr>
                <w:rFonts w:eastAsia="Quasi-LucidaBright" w:cstheme="minorHAnsi"/>
                <w:sz w:val="24"/>
                <w:szCs w:val="24"/>
              </w:rPr>
              <w:t>*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145A7E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>IV</w:t>
            </w:r>
            <w:r w:rsidR="005D27E2" w:rsidRPr="00A33DCF">
              <w:rPr>
                <w:rFonts w:eastAsia="Calibri" w:cstheme="minorHAnsi"/>
                <w:b/>
                <w:sz w:val="24"/>
                <w:szCs w:val="24"/>
              </w:rPr>
              <w:t>. Uła</w:t>
            </w:r>
            <w:r w:rsidR="00214E05" w:rsidRPr="00A33DCF">
              <w:rPr>
                <w:rFonts w:eastAsia="Calibri" w:cstheme="minorHAnsi"/>
                <w:b/>
                <w:sz w:val="24"/>
                <w:szCs w:val="24"/>
              </w:rPr>
              <w:t>mki zwykłe i dziesiętne. Uczeń:</w:t>
            </w:r>
          </w:p>
          <w:p w:rsidR="00214E05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10) zapisuje ułamki zwykłe o mianownikach innych niż wymienione </w:t>
            </w:r>
            <w:r w:rsidR="002A1E20" w:rsidRPr="00A33DCF">
              <w:rPr>
                <w:rFonts w:cstheme="minorHAnsi"/>
                <w:sz w:val="24"/>
                <w:szCs w:val="24"/>
              </w:rPr>
              <w:t xml:space="preserve">w </w:t>
            </w:r>
            <w:r w:rsidRPr="00A33DCF">
              <w:rPr>
                <w:rFonts w:cstheme="minorHAnsi"/>
                <w:sz w:val="24"/>
                <w:szCs w:val="24"/>
              </w:rPr>
              <w:t>pkt 9 w postaci rozwinięcia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 dziesiętnego nieskończonego (…</w:t>
            </w:r>
            <w:r w:rsidRPr="00A33DCF">
              <w:rPr>
                <w:rFonts w:cstheme="minorHAnsi"/>
                <w:sz w:val="24"/>
                <w:szCs w:val="24"/>
              </w:rPr>
              <w:t>)</w:t>
            </w:r>
            <w:r w:rsidR="007530ED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uzyskane w wyniku dzielenia licznika przez mianownik </w:t>
            </w:r>
            <w:r w:rsidRPr="00A33DCF">
              <w:rPr>
                <w:rFonts w:cstheme="minorHAnsi"/>
                <w:sz w:val="24"/>
                <w:szCs w:val="24"/>
              </w:rPr>
              <w:t>(...)</w:t>
            </w:r>
            <w:r w:rsidR="00145A7E" w:rsidRPr="00A33DCF">
              <w:rPr>
                <w:rFonts w:cstheme="minorHAnsi"/>
                <w:sz w:val="24"/>
                <w:szCs w:val="24"/>
              </w:rPr>
              <w:t xml:space="preserve"> za </w:t>
            </w:r>
            <w:r w:rsidRPr="00A33DCF">
              <w:rPr>
                <w:rFonts w:cstheme="minorHAnsi"/>
                <w:sz w:val="24"/>
                <w:szCs w:val="24"/>
              </w:rPr>
              <w:t>pomocą kalkulatora;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4A63F7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sz w:val="24"/>
                <w:szCs w:val="24"/>
              </w:rPr>
              <w:t>11) zaokrągla ułamki dziesiętne;</w:t>
            </w:r>
          </w:p>
          <w:p w:rsidR="00214E05" w:rsidRPr="00A33DCF" w:rsidRDefault="00A41931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2A1E20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 xml:space="preserve">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145A7E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214E0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0B4C6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145A7E" w:rsidRPr="00A33DCF">
              <w:rPr>
                <w:rFonts w:cstheme="minorHAnsi"/>
                <w:sz w:val="24"/>
                <w:szCs w:val="24"/>
              </w:rPr>
              <w:t>20%, 10%.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Diagramy procentowe.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5D27E2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920DD5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FB747D" w:rsidRPr="00A33DCF">
              <w:rPr>
                <w:rFonts w:cstheme="minorHAnsi"/>
                <w:sz w:val="24"/>
                <w:szCs w:val="24"/>
              </w:rPr>
              <w:t>interpretuje 100% danej wielkości jako całość, 50% – jako połowę, 25% – jako jedną czwartą, 10% – jako jedną dziesiątą, 1% – jako jedną setną części danej wielkości liczbowej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XIII. </w:t>
            </w:r>
            <w:r w:rsidR="005D27E2" w:rsidRPr="00A33DCF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Elementy statystyki opisowej. Uczeń: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214E05" w:rsidRPr="00A33DCF" w:rsidRDefault="005D27E2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1) gromadzi i porządkuje dane;</w:t>
            </w:r>
            <w:r w:rsidR="00214E05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D27E2" w:rsidRPr="00A33DCF" w:rsidRDefault="005D27E2" w:rsidP="001615F6">
            <w:pPr>
              <w:ind w:left="369" w:hanging="227"/>
              <w:textAlignment w:val="top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2) odczytuje i interpretuje dane przedstawione w </w:t>
            </w:r>
            <w:r w:rsidR="00605E41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tekstach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tabelach, </w:t>
            </w:r>
            <w:r w:rsidR="009439D0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na </w:t>
            </w:r>
            <w:r w:rsidR="0080369C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diagramach</w:t>
            </w:r>
            <w:r w:rsidR="009439D0"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(…)</w:t>
            </w:r>
            <w:r w:rsidRPr="00A33DCF">
              <w:rPr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7E2" w:rsidRPr="00A33DCF" w:rsidTr="00586DA3"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Obliczenia procentowe.</w:t>
            </w:r>
          </w:p>
        </w:tc>
        <w:tc>
          <w:tcPr>
            <w:tcW w:w="0" w:type="auto"/>
          </w:tcPr>
          <w:p w:rsidR="005D27E2" w:rsidRPr="00A33DCF" w:rsidRDefault="005D27E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794AF5" w:rsidRPr="00A33DCF">
              <w:rPr>
                <w:rFonts w:cstheme="minorHAnsi"/>
                <w:b/>
                <w:sz w:val="24"/>
                <w:szCs w:val="24"/>
              </w:rPr>
              <w:t>Obliczenia</w:t>
            </w:r>
            <w:r w:rsidR="00920DD5" w:rsidRPr="00A33DCF">
              <w:rPr>
                <w:rFonts w:cstheme="minorHAnsi"/>
                <w:b/>
                <w:sz w:val="24"/>
                <w:szCs w:val="24"/>
              </w:rPr>
              <w:t xml:space="preserve"> praktyczne</w:t>
            </w:r>
            <w:r w:rsidR="00214E05" w:rsidRPr="00A33DCF">
              <w:rPr>
                <w:rFonts w:cstheme="minorHAnsi"/>
                <w:b/>
                <w:sz w:val="24"/>
                <w:szCs w:val="24"/>
              </w:rPr>
              <w:t>. Uczeń:</w:t>
            </w:r>
          </w:p>
          <w:p w:rsidR="00214E05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</w:t>
            </w:r>
            <w:r w:rsidR="001B3AF9" w:rsidRPr="00A33DCF">
              <w:rPr>
                <w:rFonts w:cstheme="minorHAnsi"/>
                <w:sz w:val="24"/>
                <w:szCs w:val="24"/>
              </w:rPr>
              <w:t xml:space="preserve">interpretuje 100% danej wielkości jako całość, 50% – jako połowę, 25% – jako jedną czwartą, 10% – jako jedną dziesiątą, 1% – jako jedną setną części danej wielkości liczbowej; </w:t>
            </w:r>
          </w:p>
          <w:p w:rsidR="005D27E2" w:rsidRPr="00A33DCF" w:rsidRDefault="005D27E2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</w:t>
            </w:r>
            <w:r w:rsidR="000B4C6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 xml:space="preserve">stopniu trudności typu 50%, </w:t>
            </w:r>
            <w:r w:rsidR="001B3AF9" w:rsidRPr="00A33DCF">
              <w:rPr>
                <w:rFonts w:cstheme="minorHAnsi"/>
                <w:sz w:val="24"/>
                <w:szCs w:val="24"/>
              </w:rPr>
              <w:t>20%, 10%.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arytmetyki (…) oraz nabyte umiejętności rachunkowe (…);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Obniżki i podwyżki.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0B4C64" w:rsidP="004A63F7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IV. Ułamki zwykłe i dziesiętne. Uczeń:</w:t>
            </w:r>
          </w:p>
          <w:p w:rsidR="000B4C64" w:rsidRPr="00A33DCF" w:rsidRDefault="000B4C64" w:rsidP="004A63F7">
            <w:pPr>
              <w:ind w:left="369" w:hanging="227"/>
              <w:textAlignment w:val="top"/>
              <w:rPr>
                <w:rFonts w:cstheme="minorHAnsi"/>
                <w:b/>
                <w:bCs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14) wyznacza liczbę, która powstaje po powiększeniu lub pomniejszeniu o pewną część innej liczby.</w:t>
            </w:r>
          </w:p>
          <w:p w:rsidR="00214E05" w:rsidRPr="00A33DCF" w:rsidRDefault="000B4C64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</w:t>
            </w:r>
          </w:p>
          <w:p w:rsidR="000B4C64" w:rsidRPr="00A33DCF" w:rsidRDefault="000B4C64" w:rsidP="001615F6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5) oblicza ułamek danej liczby </w:t>
            </w:r>
            <w:r w:rsidR="00141538" w:rsidRPr="00A33DCF">
              <w:rPr>
                <w:rFonts w:cstheme="minorHAnsi"/>
                <w:sz w:val="24"/>
                <w:szCs w:val="24"/>
              </w:rPr>
              <w:t>całkowitej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 xml:space="preserve">Obliczenia </w:t>
            </w:r>
            <w:r w:rsidR="00141538" w:rsidRPr="00A33DCF">
              <w:rPr>
                <w:rFonts w:cstheme="minorHAnsi"/>
                <w:b/>
                <w:sz w:val="24"/>
                <w:szCs w:val="24"/>
              </w:rPr>
              <w:t>praktyczne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Uczeń:</w:t>
            </w:r>
            <w:r w:rsidR="00214E05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1931" w:rsidRPr="00A33DCF" w:rsidRDefault="000B4C64" w:rsidP="0080369C">
            <w:pPr>
              <w:pStyle w:val="Akapitzlist"/>
              <w:numPr>
                <w:ilvl w:val="0"/>
                <w:numId w:val="3"/>
              </w:numPr>
              <w:textAlignment w:val="top"/>
              <w:rPr>
                <w:rFonts w:asciiTheme="minorHAnsi" w:hAnsiTheme="minorHAnsi" w:cstheme="minorHAnsi"/>
              </w:rPr>
            </w:pPr>
            <w:r w:rsidRPr="00A33DCF">
              <w:rPr>
                <w:rFonts w:asciiTheme="minorHAnsi" w:hAnsiTheme="minorHAnsi" w:cstheme="minorHAnsi"/>
              </w:rPr>
              <w:t>w przypadkach osadzonych w kontekście praktycznym oblicza procent danej wielkości w stopn</w:t>
            </w:r>
            <w:r w:rsidR="00141538" w:rsidRPr="00A33DCF">
              <w:rPr>
                <w:rFonts w:asciiTheme="minorHAnsi" w:hAnsiTheme="minorHAnsi" w:cstheme="minorHAnsi"/>
              </w:rPr>
              <w:t>iu trudności typu 50%, 20%, 10%.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0369C" w:rsidRPr="00A33DCF" w:rsidRDefault="0080369C" w:rsidP="0080369C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 zakresu arytmetyki (…) oraz nabyte umiejętności rachunkowe (…);</w:t>
            </w:r>
          </w:p>
          <w:p w:rsidR="0080369C" w:rsidRPr="00A33DCF" w:rsidRDefault="0080369C" w:rsidP="0080369C">
            <w:pPr>
              <w:ind w:left="142"/>
              <w:textAlignment w:val="top"/>
              <w:rPr>
                <w:rFonts w:eastAsia="Calibri" w:cstheme="minorHAnsi"/>
                <w:b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7.</w:t>
            </w:r>
            <w:r w:rsidR="00141538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Obliczanie liczby, gdy dany jest jej procent*.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4E05" w:rsidRPr="00A33DCF" w:rsidRDefault="007466D6" w:rsidP="001615F6">
            <w:pPr>
              <w:ind w:left="369" w:hanging="227"/>
              <w:textAlignment w:val="top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bCs/>
                <w:sz w:val="24"/>
                <w:szCs w:val="24"/>
              </w:rPr>
              <w:t>IV</w:t>
            </w:r>
            <w:r w:rsidR="00141538" w:rsidRPr="00A33DCF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A33DCF">
              <w:rPr>
                <w:rFonts w:cstheme="minorHAnsi"/>
                <w:b/>
                <w:bCs/>
                <w:sz w:val="24"/>
                <w:szCs w:val="24"/>
              </w:rPr>
              <w:t xml:space="preserve"> Ułamki zwykłe i dziesiętne. </w:t>
            </w:r>
            <w:r w:rsidRPr="00A33DCF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7466D6" w:rsidRPr="00A33DCF" w:rsidRDefault="007466D6" w:rsidP="001615F6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13) oblicza liczbę, której część jest podana (wyznacza całość, z której określono część za pomocą ułamka)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214E05" w:rsidRPr="00A33DCF" w:rsidRDefault="007466D6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XII. 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Obliczenia praktyczne. Uczeń:</w:t>
            </w:r>
          </w:p>
          <w:p w:rsidR="00214E05" w:rsidRPr="00A33DCF" w:rsidRDefault="00141538" w:rsidP="00051311">
            <w:pPr>
              <w:ind w:left="369" w:hanging="227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interpretuje 100% danej wielkości jako całość, 50% – jako połowę, 25% – jako jedną czwartą, 10% – jako jedną dziesiątą, 1% – jako jedną setną części danej wielkości liczbowej</w:t>
            </w:r>
            <w:r w:rsidR="00214E05"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A41931" w:rsidRPr="00A33DCF" w:rsidRDefault="00141538" w:rsidP="00051311">
            <w:pPr>
              <w:ind w:left="369" w:hanging="227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 przypadkach osadzonych w kontekście praktycznym oblicza procent danej wielkości w stopniu trudności typu 50%, 20%, 10%.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9. Praca klasowa</w:t>
            </w:r>
            <w:r w:rsidR="00214E05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214E05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spacing w:after="120"/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41931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A41931" w:rsidRPr="00A33DCF" w:rsidRDefault="00A41931" w:rsidP="0080369C">
            <w:pPr>
              <w:spacing w:after="120"/>
              <w:ind w:left="369" w:hanging="227"/>
              <w:textAlignment w:val="top"/>
              <w:rPr>
                <w:rFonts w:eastAsia="Calibri" w:cstheme="minorHAnsi"/>
                <w:b/>
                <w:sz w:val="24"/>
                <w:szCs w:val="24"/>
              </w:rPr>
            </w:pP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    LICZBY DODATNIE I LICZBY UJEMNE (</w:t>
            </w:r>
            <w:r w:rsidR="0080369C" w:rsidRPr="00A33DCF">
              <w:rPr>
                <w:rFonts w:eastAsia="Calibri" w:cstheme="minorHAnsi"/>
                <w:b/>
                <w:sz w:val="24"/>
                <w:szCs w:val="24"/>
              </w:rPr>
              <w:t>10</w:t>
            </w:r>
            <w:r w:rsidRPr="00A33DC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80369C" w:rsidRPr="00A33DCF">
              <w:rPr>
                <w:rFonts w:eastAsia="Calibri" w:cstheme="minorHAnsi"/>
                <w:b/>
                <w:sz w:val="24"/>
                <w:szCs w:val="24"/>
              </w:rPr>
              <w:t>h</w:t>
            </w:r>
            <w:r w:rsidRPr="00A33DCF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1. </w:t>
            </w:r>
            <w:r w:rsidR="000B4C64" w:rsidRPr="00A33DCF">
              <w:rPr>
                <w:rFonts w:eastAsia="Quasi-LucidaBright" w:cstheme="minorHAnsi"/>
                <w:sz w:val="24"/>
                <w:szCs w:val="24"/>
              </w:rPr>
              <w:t>Porównywanie liczb</w:t>
            </w:r>
            <w:r w:rsidR="005A0A97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podaje praktyczne przyk</w:t>
            </w:r>
            <w:r w:rsidR="00990FD5" w:rsidRPr="00A33DCF">
              <w:rPr>
                <w:rFonts w:cstheme="minorHAnsi"/>
                <w:sz w:val="24"/>
                <w:szCs w:val="24"/>
              </w:rPr>
              <w:t>łady stosowania liczb ujemnych;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interpretuje liczby całkowite na osi liczbowej;</w:t>
            </w:r>
          </w:p>
          <w:p w:rsidR="00990FD5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3) oblicza wartość bezwzględną</w:t>
            </w:r>
            <w:r w:rsidR="00990FD5" w:rsidRPr="00A33DCF">
              <w:rPr>
                <w:rFonts w:cstheme="minorHAnsi"/>
                <w:sz w:val="24"/>
                <w:szCs w:val="24"/>
              </w:rPr>
              <w:t>;</w:t>
            </w:r>
          </w:p>
          <w:p w:rsidR="00A41931" w:rsidRPr="00A33DCF" w:rsidRDefault="00B17D88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porównuje liczby całkowite.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2. Dodawanie i</w:t>
            </w:r>
            <w:r w:rsidR="000B4C64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odejmowanie.</w:t>
            </w:r>
          </w:p>
        </w:tc>
        <w:tc>
          <w:tcPr>
            <w:tcW w:w="0" w:type="auto"/>
          </w:tcPr>
          <w:p w:rsidR="00A41931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A41931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wykonuje proste rachunki pamięciowe na liczbach całkowitych.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Mnożenie i dzielenie.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90FD5" w:rsidRPr="00A33DCF" w:rsidRDefault="000B4C64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III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Liczby całkowite. Uczeń:</w:t>
            </w:r>
          </w:p>
          <w:p w:rsidR="005332B7" w:rsidRPr="00A33DCF" w:rsidRDefault="00A41931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wykonuje proste rachunki pamięciowe na liczbach całkowitych</w:t>
            </w:r>
          </w:p>
          <w:p w:rsidR="00990FD5" w:rsidRPr="00A33DCF" w:rsidRDefault="00913D8E" w:rsidP="005332B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V. Działania na ułamkach zwykłych i dziesiętnych. Uczeń</w:t>
            </w:r>
            <w:r w:rsidR="00990FD5" w:rsidRPr="00A33DC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13D8E" w:rsidRPr="00A33DCF" w:rsidRDefault="00913D8E" w:rsidP="005332B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9) oblicza wartości wyrażeń arytmetycznych, wymagających stosowania działań na liczbach całkowitych lub liczbach zapisanych za pomocą ułamków zwykłych, lub mieszanych i ułamków dziesiętnych, także wymiernych</w:t>
            </w:r>
            <w:r w:rsidR="00D849BF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805FE" w:rsidRPr="00A33DCF" w:rsidTr="00586DA3">
        <w:tc>
          <w:tcPr>
            <w:tcW w:w="0" w:type="auto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Powtórzenie wiadomości</w:t>
            </w:r>
          </w:p>
        </w:tc>
        <w:tc>
          <w:tcPr>
            <w:tcW w:w="0" w:type="auto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805FE" w:rsidRPr="00A33DCF" w:rsidRDefault="009805FE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9805FE" w:rsidP="009805FE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 xml:space="preserve">. 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Praca klasowa i jej omówienie.</w:t>
            </w:r>
          </w:p>
        </w:tc>
        <w:tc>
          <w:tcPr>
            <w:tcW w:w="0" w:type="auto"/>
          </w:tcPr>
          <w:p w:rsidR="00A41931" w:rsidRPr="00A33DCF" w:rsidRDefault="009805FE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A33DCF">
        <w:trPr>
          <w:trHeight w:val="567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A41931" w:rsidRPr="00A33DCF" w:rsidRDefault="00A41931" w:rsidP="002D432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 xml:space="preserve">    WYRAŻENIA ALGEBRAICZNE I RÓWNANIA</w:t>
            </w:r>
            <w:r w:rsidR="000B4C64" w:rsidRPr="00A33DCF">
              <w:rPr>
                <w:rFonts w:cstheme="minorHAnsi"/>
                <w:b/>
                <w:sz w:val="24"/>
                <w:szCs w:val="24"/>
              </w:rPr>
              <w:t xml:space="preserve"> (1</w:t>
            </w:r>
            <w:r w:rsidR="002D432D" w:rsidRPr="00A33DCF">
              <w:rPr>
                <w:rFonts w:cstheme="minorHAnsi"/>
                <w:b/>
                <w:sz w:val="24"/>
                <w:szCs w:val="24"/>
              </w:rPr>
              <w:t>8</w:t>
            </w:r>
            <w:r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432D" w:rsidRPr="00A33DCF">
              <w:rPr>
                <w:rFonts w:cstheme="minorHAnsi"/>
                <w:b/>
                <w:sz w:val="24"/>
                <w:szCs w:val="24"/>
              </w:rPr>
              <w:t>h</w:t>
            </w:r>
            <w:r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1. Zapisywanie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  <w:t xml:space="preserve">1) korzysta z nieskomplikowanych wzorów, w których występują oznaczenia literowe, </w:t>
            </w:r>
            <w:r w:rsidR="000B4C64" w:rsidRPr="00A33DCF">
              <w:rPr>
                <w:rFonts w:cstheme="minorHAnsi"/>
                <w:sz w:val="24"/>
                <w:szCs w:val="24"/>
              </w:rPr>
              <w:t>opisuje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wzór słow</w:t>
            </w:r>
            <w:r w:rsidR="000B4C64" w:rsidRPr="00A33DCF">
              <w:rPr>
                <w:rFonts w:cstheme="minorHAnsi"/>
                <w:sz w:val="24"/>
                <w:szCs w:val="24"/>
              </w:rPr>
              <w:t>ami</w:t>
            </w:r>
            <w:r w:rsidR="00A41931" w:rsidRPr="00A33DCF">
              <w:rPr>
                <w:rFonts w:cstheme="minorHAnsi"/>
                <w:sz w:val="24"/>
                <w:szCs w:val="24"/>
              </w:rPr>
              <w:t>;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</w:t>
            </w:r>
            <w:r w:rsidR="002B5626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B17D88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2. Obliczanie wartości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Działania na ułamkach zwykłych i dziesiętnych. Uczeń:</w:t>
            </w:r>
            <w:r w:rsidR="00A41931" w:rsidRPr="00A33DCF">
              <w:rPr>
                <w:rFonts w:cstheme="minorHAnsi"/>
                <w:sz w:val="24"/>
                <w:szCs w:val="24"/>
              </w:rPr>
              <w:br/>
            </w:r>
            <w:r w:rsidR="00A41931" w:rsidRPr="00A33DCF">
              <w:rPr>
                <w:rFonts w:eastAsia="Calibri" w:cstheme="minorHAnsi"/>
                <w:sz w:val="24"/>
                <w:szCs w:val="24"/>
              </w:rPr>
              <w:t xml:space="preserve">7) oblicza </w:t>
            </w:r>
            <w:r w:rsidR="00DA581A" w:rsidRPr="00A33DCF">
              <w:rPr>
                <w:rFonts w:eastAsia="Calibri" w:cstheme="minorHAnsi"/>
                <w:sz w:val="24"/>
                <w:szCs w:val="24"/>
              </w:rPr>
              <w:t xml:space="preserve">wartość </w:t>
            </w:r>
            <w:r w:rsidR="00A41931" w:rsidRPr="00A33DCF">
              <w:rPr>
                <w:rFonts w:eastAsia="Calibri" w:cstheme="minorHAnsi"/>
                <w:sz w:val="24"/>
                <w:szCs w:val="24"/>
              </w:rPr>
              <w:t>prostych wyrażeń arytmetycznych, stosując reguły dotyczące</w:t>
            </w:r>
            <w:r w:rsidR="00B17D88" w:rsidRPr="00A33DCF">
              <w:rPr>
                <w:rFonts w:eastAsia="Calibri" w:cstheme="minorHAnsi"/>
                <w:sz w:val="24"/>
                <w:szCs w:val="24"/>
              </w:rPr>
              <w:t xml:space="preserve"> kolejności wykonywania działań.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Upraszczanie wyrażeń algebraicznych.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VI. Elementy algebry. Uczeń:</w:t>
            </w:r>
          </w:p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1) korzysta z nieskomplikowanych wzorów, w których występują oznaczenia </w:t>
            </w:r>
            <w:r w:rsidR="00C84F6D" w:rsidRPr="00A33DCF">
              <w:rPr>
                <w:rFonts w:cstheme="minorHAnsi"/>
                <w:sz w:val="24"/>
                <w:szCs w:val="24"/>
              </w:rPr>
              <w:t>literowe, opisuje wzór słowami;</w:t>
            </w:r>
          </w:p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stosuje oznaczenia literowe nieznanych wielkości liczbowych i zapisuje proste wyrażenia algebraiczne na podstawie informacji osadzonych w kontekście praktycznym</w:t>
            </w:r>
            <w:r w:rsidR="00DA581A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Zapisywanie równań.</w:t>
            </w:r>
          </w:p>
        </w:tc>
        <w:tc>
          <w:tcPr>
            <w:tcW w:w="0" w:type="auto"/>
          </w:tcPr>
          <w:p w:rsidR="00A41931" w:rsidRPr="00A33DCF" w:rsidRDefault="00EB138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VI. Elementy algebry. Uczeń:</w:t>
            </w:r>
          </w:p>
          <w:p w:rsidR="00A41931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stosuje oznaczenia literowe nieznanych wielkości liczbowych i zapisuje proste wyrażenia algebraiczne na podstawie informacji osadzonych w kontekście praktycznym</w:t>
            </w:r>
            <w:r w:rsidR="00DA581A" w:rsidRPr="00A33DCF">
              <w:rPr>
                <w:rFonts w:cstheme="minorHAnsi"/>
                <w:sz w:val="24"/>
                <w:szCs w:val="24"/>
              </w:rPr>
              <w:t xml:space="preserve">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5. Liczba spełniająca równanie.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DA581A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(…)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</w:t>
            </w:r>
            <w:r w:rsidRPr="00A33DCF">
              <w:rPr>
                <w:rFonts w:cstheme="minorHAnsi"/>
                <w:sz w:val="24"/>
                <w:szCs w:val="24"/>
              </w:rPr>
              <w:t>)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6. Rozwiązywanie równań.</w:t>
            </w:r>
          </w:p>
        </w:tc>
        <w:tc>
          <w:tcPr>
            <w:tcW w:w="0" w:type="auto"/>
          </w:tcPr>
          <w:p w:rsidR="00A41931" w:rsidRPr="00A33DCF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DA581A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2) (…)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</w:t>
            </w:r>
            <w:r w:rsidRPr="00A33DCF">
              <w:rPr>
                <w:rFonts w:cstheme="minorHAnsi"/>
                <w:sz w:val="24"/>
                <w:szCs w:val="24"/>
              </w:rPr>
              <w:t>ą po jednej stronie równania (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przez zgadywanie, dopełnianie lub </w:t>
            </w:r>
            <w:r w:rsidRPr="00A33DCF">
              <w:rPr>
                <w:rFonts w:cstheme="minorHAnsi"/>
                <w:sz w:val="24"/>
                <w:szCs w:val="24"/>
              </w:rPr>
              <w:t>wykonanie działania odwrotnego)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7. Zadania tekstowe.</w:t>
            </w:r>
          </w:p>
        </w:tc>
        <w:tc>
          <w:tcPr>
            <w:tcW w:w="0" w:type="auto"/>
          </w:tcPr>
          <w:p w:rsidR="00A41931" w:rsidRPr="00A33DCF" w:rsidRDefault="000B4C64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F6D" w:rsidRPr="00A33DCF" w:rsidRDefault="002A02A4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VI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Elementy algebry. Uczeń:</w:t>
            </w:r>
          </w:p>
          <w:p w:rsidR="00A41931" w:rsidRPr="00A33DCF" w:rsidRDefault="00986302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  <w:r w:rsidR="00A41931" w:rsidRPr="00A33DCF">
              <w:rPr>
                <w:rFonts w:cstheme="minorHAnsi"/>
                <w:sz w:val="24"/>
                <w:szCs w:val="24"/>
              </w:rPr>
              <w:t>) stosuje oznaczenia literowe nieznanych wielkości liczbowych i zapisuje proste wyrażenia algebraiczne na podstawie informacji osadzonych w kontekście praktycznym</w:t>
            </w: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B6ED4" w:rsidRPr="00A33DCF">
              <w:rPr>
                <w:rFonts w:cstheme="minorHAnsi"/>
                <w:sz w:val="24"/>
                <w:szCs w:val="24"/>
              </w:rPr>
              <w:t>(…)</w:t>
            </w:r>
            <w:r w:rsidRPr="00A33DCF">
              <w:rPr>
                <w:rFonts w:cstheme="minorHAnsi"/>
                <w:sz w:val="24"/>
                <w:szCs w:val="24"/>
              </w:rPr>
              <w:t>;</w:t>
            </w:r>
            <w:r w:rsidR="00AB6ED4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cstheme="minorHAnsi"/>
                <w:sz w:val="24"/>
                <w:szCs w:val="24"/>
              </w:rPr>
              <w:t>rozwiązuje równania pierwszego stopnia z jedną niewiadomą występującą po jednej stronie równania (poprzez zgadywanie, dopełnianie lub wykonanie działania odwrotnego)</w:t>
            </w:r>
            <w:r w:rsidR="00AB6ED4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A41931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C84F6D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</w:t>
            </w:r>
            <w:r w:rsidR="00C84F6D" w:rsidRPr="00A33DCF">
              <w:rPr>
                <w:rFonts w:cstheme="minorHAnsi"/>
                <w:b/>
                <w:sz w:val="24"/>
                <w:szCs w:val="24"/>
              </w:rPr>
              <w:t xml:space="preserve"> Zadania tekstowe. Uczeń: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</w:t>
            </w:r>
            <w:r w:rsidR="00C84F6D" w:rsidRPr="00A33DCF">
              <w:rPr>
                <w:rFonts w:cstheme="minorHAnsi"/>
                <w:sz w:val="24"/>
                <w:szCs w:val="24"/>
              </w:rPr>
              <w:t>awierający informacje liczbowe;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</w:t>
            </w:r>
            <w:r w:rsidR="00C84F6D" w:rsidRPr="00A33DCF">
              <w:rPr>
                <w:rFonts w:cstheme="minorHAnsi"/>
                <w:sz w:val="24"/>
                <w:szCs w:val="24"/>
              </w:rPr>
              <w:t>acji i danych z treści zadania;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</w:t>
            </w:r>
            <w:r w:rsidR="00C84F6D" w:rsidRPr="00A33DCF">
              <w:rPr>
                <w:rFonts w:cstheme="minorHAnsi"/>
                <w:sz w:val="24"/>
                <w:szCs w:val="24"/>
              </w:rPr>
              <w:t>i między podanymi informacjami;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</w:t>
            </w:r>
            <w:r w:rsidR="00C84F6D" w:rsidRPr="00A33DCF">
              <w:rPr>
                <w:rFonts w:cstheme="minorHAnsi"/>
                <w:sz w:val="24"/>
                <w:szCs w:val="24"/>
              </w:rPr>
              <w:t>la niego strategie rozwiązania;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</w:t>
            </w:r>
            <w:r w:rsidR="002A02A4" w:rsidRPr="00A33DCF">
              <w:rPr>
                <w:rFonts w:cstheme="minorHAnsi"/>
                <w:sz w:val="24"/>
                <w:szCs w:val="24"/>
              </w:rPr>
              <w:t> </w:t>
            </w:r>
            <w:r w:rsidRPr="00A33DCF">
              <w:rPr>
                <w:rFonts w:cstheme="minorHAnsi"/>
                <w:sz w:val="24"/>
                <w:szCs w:val="24"/>
              </w:rPr>
              <w:t>zakresu arytmetyki i geometrii oraz nabyte umiejętności rachunkowe</w:t>
            </w:r>
            <w:r w:rsidR="00E719CF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="00C84F6D" w:rsidRPr="00A33DCF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C84F6D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6) weryfikuje wynik zadania tekstowego, oceniając sensowność rozwiązania</w:t>
            </w:r>
            <w:r w:rsidR="00E719CF" w:rsidRPr="00A33DCF">
              <w:rPr>
                <w:rFonts w:cstheme="minorHAnsi"/>
                <w:sz w:val="24"/>
                <w:szCs w:val="24"/>
              </w:rPr>
              <w:t xml:space="preserve"> (…)</w:t>
            </w:r>
            <w:r w:rsidRPr="00A33DCF">
              <w:rPr>
                <w:rFonts w:cstheme="minorHAnsi"/>
                <w:sz w:val="24"/>
                <w:szCs w:val="24"/>
              </w:rPr>
              <w:t>.</w:t>
            </w:r>
            <w:r w:rsidR="00C84F6D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A41931" w:rsidRPr="00A33DCF" w:rsidRDefault="002A02A4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7) układa zadania i łamigłówki, rozwiązuje je; stawia nowe pytania związane z sytuacją w rozwiązanym zadaniu.</w:t>
            </w:r>
          </w:p>
        </w:tc>
      </w:tr>
      <w:tr w:rsidR="00A41931" w:rsidRPr="00A33DCF" w:rsidTr="00791E16">
        <w:trPr>
          <w:trHeight w:val="601"/>
        </w:trPr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1931" w:rsidRPr="00A33DCF" w:rsidTr="00791E16">
        <w:trPr>
          <w:trHeight w:val="695"/>
        </w:trPr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9. Praca klasowa</w:t>
            </w:r>
            <w:r w:rsidR="00EB1382"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EB1382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  <w:tr w:rsidR="00A41931" w:rsidRPr="00A33DCF" w:rsidTr="00A33DCF">
        <w:trPr>
          <w:trHeight w:val="699"/>
        </w:trPr>
        <w:tc>
          <w:tcPr>
            <w:tcW w:w="0" w:type="auto"/>
            <w:gridSpan w:val="3"/>
            <w:shd w:val="clear" w:color="auto" w:fill="F58967"/>
            <w:vAlign w:val="center"/>
          </w:tcPr>
          <w:p w:rsidR="00A41931" w:rsidRPr="00A33DCF" w:rsidRDefault="002A02A4" w:rsidP="00791E16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A33DCF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FIGURY PRZESTRZENNE (</w:t>
            </w:r>
            <w:r w:rsidR="00791E16" w:rsidRPr="00A33DCF">
              <w:rPr>
                <w:rFonts w:cstheme="minorHAnsi"/>
                <w:b/>
                <w:sz w:val="24"/>
                <w:szCs w:val="24"/>
              </w:rPr>
              <w:t>21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1E16" w:rsidRPr="00A33DCF">
              <w:rPr>
                <w:rFonts w:cstheme="minorHAnsi"/>
                <w:b/>
                <w:sz w:val="24"/>
                <w:szCs w:val="24"/>
              </w:rPr>
              <w:t>h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bookmarkEnd w:id="0"/>
      <w:tr w:rsidR="00A41931" w:rsidRPr="00A33DCF" w:rsidTr="00586DA3">
        <w:trPr>
          <w:trHeight w:val="2105"/>
        </w:trPr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1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Prostopadłościany</w:t>
            </w:r>
            <w:r w:rsidR="00985CF6" w:rsidRPr="00A33DCF">
              <w:rPr>
                <w:rFonts w:eastAsia="Quasi-LucidaBright"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i</w:t>
            </w:r>
            <w:r w:rsidR="00985CF6" w:rsidRPr="00A33DCF">
              <w:rPr>
                <w:rFonts w:eastAsia="Quasi-LucidaBright" w:cstheme="minorHAnsi"/>
                <w:sz w:val="24"/>
                <w:szCs w:val="24"/>
              </w:rPr>
              <w:t> 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sześciany.</w:t>
            </w:r>
          </w:p>
        </w:tc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  <w:r w:rsidR="00BC571A"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wskazuje wśród graniastosłupów prostopadłościany i sześciany i uzasadnia swój wybór;</w:t>
            </w:r>
            <w:r w:rsidR="00BC571A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rysuje siatki prostopadłościanów;</w:t>
            </w:r>
            <w:r w:rsidR="004C7BE1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A41931" w:rsidRPr="00A33DCF" w:rsidRDefault="004A63F7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BC571A" w:rsidRPr="00A33DCF" w:rsidRDefault="00985CF6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 xml:space="preserve">. Obliczenia w 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>geometrii. Uczeń:</w:t>
            </w:r>
          </w:p>
          <w:p w:rsidR="00BC571A" w:rsidRPr="00A33DCF" w:rsidRDefault="00A4193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3) stosuje jednostki pola: </w:t>
            </w:r>
            <w:r w:rsidR="00A95CC0" w:rsidRPr="00A33DCF">
              <w:rPr>
                <w:rFonts w:cstheme="minorHAnsi"/>
                <w:sz w:val="24"/>
                <w:szCs w:val="24"/>
              </w:rPr>
              <w:t>mm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cm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dm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</w:t>
            </w:r>
            <w:r w:rsidR="008A29B1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95CC0" w:rsidRPr="00A33DCF">
              <w:rPr>
                <w:rFonts w:cstheme="minorHAnsi"/>
                <w:sz w:val="24"/>
                <w:szCs w:val="24"/>
              </w:rPr>
              <w:t>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>, km</w:t>
            </w:r>
            <w:r w:rsidR="00A95CC0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A95CC0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Pr="00A33DCF">
              <w:rPr>
                <w:rFonts w:cstheme="minorHAnsi"/>
                <w:sz w:val="24"/>
                <w:szCs w:val="24"/>
              </w:rPr>
              <w:t>(…) (bez zamiany</w:t>
            </w:r>
            <w:r w:rsidR="00BC571A" w:rsidRPr="00A33DCF">
              <w:rPr>
                <w:rFonts w:cstheme="minorHAnsi"/>
                <w:sz w:val="24"/>
                <w:szCs w:val="24"/>
              </w:rPr>
              <w:t xml:space="preserve"> jednostek w trakcie obliczeń);</w:t>
            </w:r>
          </w:p>
          <w:p w:rsidR="00A41931" w:rsidRPr="00A33DCF" w:rsidRDefault="008A29B1" w:rsidP="0005131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oblicza (….) pole powierzchni prostopadłościanu p</w:t>
            </w:r>
            <w:r w:rsidR="00B17D88" w:rsidRPr="00A33DCF">
              <w:rPr>
                <w:rFonts w:cstheme="minorHAnsi"/>
                <w:sz w:val="24"/>
                <w:szCs w:val="24"/>
              </w:rPr>
              <w:t>rzy danych długościach krawędzi.</w:t>
            </w:r>
          </w:p>
        </w:tc>
      </w:tr>
      <w:tr w:rsidR="00A41931" w:rsidRPr="00A33DCF" w:rsidTr="00586DA3">
        <w:trPr>
          <w:trHeight w:val="2220"/>
        </w:trPr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2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Graniastosłupy proste.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rozpoznaje graniastosłupy proste (…) wskazuje te bryły wśród innych modeli brył;</w:t>
            </w:r>
            <w:r w:rsidR="00BC571A" w:rsidRPr="00A33DC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BC571A" w:rsidRPr="00A33DCF" w:rsidRDefault="00A41931" w:rsidP="004A63F7">
            <w:pPr>
              <w:autoSpaceDE w:val="0"/>
              <w:autoSpaceDN w:val="0"/>
              <w:adjustRightInd w:val="0"/>
              <w:ind w:left="369" w:hanging="227"/>
              <w:rPr>
                <w:rFonts w:eastAsia="Calibri"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rozpoznaje siatki graniastosłupów prostych (…);</w:t>
            </w:r>
          </w:p>
          <w:p w:rsidR="00A41931" w:rsidRPr="00A33DCF" w:rsidRDefault="00985CF6" w:rsidP="00233224">
            <w:pPr>
              <w:autoSpaceDE w:val="0"/>
              <w:autoSpaceDN w:val="0"/>
              <w:adjustRightInd w:val="0"/>
              <w:ind w:left="142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BC571A" w:rsidRPr="00A33DCF" w:rsidRDefault="00985CF6" w:rsidP="008A29B1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</w:t>
            </w:r>
            <w:r w:rsidR="00BC571A" w:rsidRPr="00A33DCF">
              <w:rPr>
                <w:rFonts w:cstheme="minorHAnsi"/>
                <w:b/>
                <w:sz w:val="24"/>
                <w:szCs w:val="24"/>
              </w:rPr>
              <w:t xml:space="preserve"> Obliczenia w geometrii. Uczeń:</w:t>
            </w:r>
          </w:p>
          <w:p w:rsidR="008A29B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3) </w:t>
            </w:r>
            <w:r w:rsidR="008A29B1" w:rsidRPr="00A33DCF">
              <w:rPr>
                <w:rFonts w:cstheme="minorHAnsi"/>
                <w:sz w:val="24"/>
                <w:szCs w:val="24"/>
              </w:rPr>
              <w:t>stosuje jednostki pola: mm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cm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dm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>, km</w:t>
            </w:r>
            <w:r w:rsidR="008A29B1" w:rsidRPr="00A33DCF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8A29B1" w:rsidRPr="00A33DCF">
              <w:rPr>
                <w:rFonts w:cstheme="minorHAnsi"/>
                <w:sz w:val="24"/>
                <w:szCs w:val="24"/>
              </w:rPr>
              <w:t xml:space="preserve"> (…) (bez zamiany jednostek w trakcie obliczeń);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416C92" w:rsidRPr="00A33DCF">
              <w:rPr>
                <w:rFonts w:cstheme="minorHAnsi"/>
                <w:sz w:val="24"/>
                <w:szCs w:val="24"/>
              </w:rPr>
              <w:t xml:space="preserve">5) </w:t>
            </w:r>
            <w:r w:rsidR="00A41931" w:rsidRPr="00A33DCF">
              <w:rPr>
                <w:rFonts w:cstheme="minorHAnsi"/>
                <w:sz w:val="24"/>
                <w:szCs w:val="24"/>
              </w:rPr>
              <w:t>oblicza objętość i pole powierzchni prostopadłościanu przy danych długościach krawędzi</w:t>
            </w:r>
            <w:r w:rsidR="005E7203" w:rsidRPr="00A33D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3. Siatki graniastosłupów prostych.</w:t>
            </w:r>
          </w:p>
        </w:tc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236" w:rsidRPr="00A33DCF" w:rsidRDefault="00087236" w:rsidP="00087236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X. Bryły. Uczeń:</w:t>
            </w:r>
          </w:p>
          <w:p w:rsidR="00087236" w:rsidRPr="00A33DCF" w:rsidRDefault="00233224" w:rsidP="00087236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87236" w:rsidRPr="00A33DCF">
              <w:rPr>
                <w:rFonts w:cstheme="minorHAnsi"/>
                <w:color w:val="000000"/>
                <w:sz w:val="24"/>
                <w:szCs w:val="24"/>
              </w:rPr>
              <w:t>3) rozpoznaje siatki graniastosłupów prostych;</w:t>
            </w:r>
          </w:p>
          <w:p w:rsidR="005F2F5B" w:rsidRPr="00A33DCF" w:rsidRDefault="00233224" w:rsidP="0008723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87236" w:rsidRPr="00A33DCF">
              <w:rPr>
                <w:rFonts w:cstheme="minorHAnsi"/>
                <w:color w:val="000000"/>
                <w:sz w:val="24"/>
                <w:szCs w:val="24"/>
              </w:rPr>
              <w:t>4) rysuje siatki prostopadłościanów.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4. Pole powierzchni graniastosłupa prostego.</w:t>
            </w:r>
          </w:p>
        </w:tc>
        <w:tc>
          <w:tcPr>
            <w:tcW w:w="0" w:type="auto"/>
          </w:tcPr>
          <w:p w:rsidR="005F2F5B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BC571A" w:rsidP="00BC571A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XI. Obliczenia w geometrii. Uczeń:</w:t>
            </w:r>
          </w:p>
          <w:p w:rsidR="00BC571A" w:rsidRPr="00A33DCF" w:rsidRDefault="00233224" w:rsidP="00BC571A">
            <w:pPr>
              <w:spacing w:line="276" w:lineRule="auto"/>
              <w:ind w:left="176" w:hanging="159"/>
              <w:textAlignment w:val="top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3) stosuje jednostki pola: mm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cm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 dm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 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km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2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ar, hektar (bez zamiany jednostek w trakcie obliczeń);</w:t>
            </w:r>
          </w:p>
          <w:p w:rsidR="005F2F5B" w:rsidRPr="00A33DCF" w:rsidRDefault="00233224" w:rsidP="00BC571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5) oblicza pole powierzchni prostopadłościanu przy danych długościach krawędzi;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5. Objętość prostopadłościanu. Jednostki objętości.</w:t>
            </w:r>
          </w:p>
        </w:tc>
        <w:tc>
          <w:tcPr>
            <w:tcW w:w="0" w:type="auto"/>
          </w:tcPr>
          <w:p w:rsidR="005F2F5B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BC571A" w:rsidP="00BC571A">
            <w:pPr>
              <w:autoSpaceDE w:val="0"/>
              <w:autoSpaceDN w:val="0"/>
              <w:adjustRightInd w:val="0"/>
              <w:spacing w:line="276" w:lineRule="auto"/>
              <w:ind w:left="176" w:hanging="159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b/>
                <w:color w:val="000000"/>
                <w:sz w:val="24"/>
                <w:szCs w:val="24"/>
              </w:rPr>
              <w:t>XI. Obliczenia w geometrii. Uczeń:</w:t>
            </w:r>
          </w:p>
          <w:p w:rsidR="005F2F5B" w:rsidRPr="00A33DCF" w:rsidRDefault="00233224" w:rsidP="00206CC6">
            <w:pPr>
              <w:spacing w:line="276" w:lineRule="auto"/>
              <w:ind w:left="176" w:hanging="159"/>
              <w:textAlignment w:val="top"/>
              <w:rPr>
                <w:rFonts w:cstheme="minorHAnsi"/>
                <w:color w:val="000000"/>
                <w:sz w:val="24"/>
                <w:szCs w:val="24"/>
              </w:rPr>
            </w:pPr>
            <w:r w:rsidRPr="00A33DC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BC571A" w:rsidRPr="00A33DCF">
              <w:rPr>
                <w:rFonts w:cstheme="minorHAnsi"/>
                <w:color w:val="000000"/>
                <w:sz w:val="24"/>
                <w:szCs w:val="24"/>
              </w:rPr>
              <w:t>5) oblicza pole powierzchni prostopadłościanu przy danych długościach krawędzi;</w:t>
            </w:r>
          </w:p>
          <w:p w:rsidR="00206CC6" w:rsidRPr="00A33DCF" w:rsidRDefault="00233224" w:rsidP="00206CC6">
            <w:pPr>
              <w:spacing w:line="276" w:lineRule="auto"/>
              <w:ind w:left="176" w:hanging="159"/>
              <w:textAlignment w:val="top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206CC6" w:rsidRPr="00A33DCF">
              <w:rPr>
                <w:rFonts w:cstheme="minorHAnsi"/>
                <w:sz w:val="24"/>
                <w:szCs w:val="24"/>
              </w:rPr>
              <w:t>6) stosuje jednostki objętości i pojemności: mililitr, litr, cm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, dm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, m</w:t>
            </w:r>
            <w:r w:rsidR="00206CC6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206CC6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lastRenderedPageBreak/>
              <w:t>4) dzieli rozwiązanie zadania na etapy, stosując własne, poprawne, wygodne dla niego strategie rozwiązania;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zakresu arytmetyki i geometrii oraz nabyte umiejętności rachunkowe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lastRenderedPageBreak/>
              <w:t>6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Objętość graniastosłupa.</w:t>
            </w:r>
          </w:p>
        </w:tc>
        <w:tc>
          <w:tcPr>
            <w:tcW w:w="0" w:type="auto"/>
          </w:tcPr>
          <w:p w:rsidR="00A41931" w:rsidRPr="00A33DCF" w:rsidRDefault="0067050D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6CC6" w:rsidRPr="00A33DCF" w:rsidRDefault="00985CF6" w:rsidP="00206CC6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Obliczenia w geometrii. Uczeń:</w:t>
            </w:r>
          </w:p>
          <w:p w:rsidR="00BC571A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5) </w:t>
            </w:r>
            <w:r w:rsidR="00A41931" w:rsidRPr="00A33DCF">
              <w:rPr>
                <w:rFonts w:cstheme="minorHAnsi"/>
                <w:sz w:val="24"/>
                <w:szCs w:val="24"/>
              </w:rPr>
              <w:t>oblicza objętość i pole powierzchni prostopadłościanu pr</w:t>
            </w:r>
            <w:r w:rsidR="00BC571A" w:rsidRPr="00A33DCF">
              <w:rPr>
                <w:rFonts w:cstheme="minorHAnsi"/>
                <w:sz w:val="24"/>
                <w:szCs w:val="24"/>
              </w:rPr>
              <w:t>zy danych długościach krawędzi;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6)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stosuje jednostki objętości i pojemności: </w:t>
            </w:r>
            <w:r w:rsidR="005E7203" w:rsidRPr="00A33DCF">
              <w:rPr>
                <w:rFonts w:cstheme="minorHAnsi"/>
                <w:sz w:val="24"/>
                <w:szCs w:val="24"/>
              </w:rPr>
              <w:t>mililitr, litr, cm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5E7203" w:rsidRPr="00A33DCF">
              <w:rPr>
                <w:rFonts w:cstheme="minorHAnsi"/>
                <w:sz w:val="24"/>
                <w:szCs w:val="24"/>
              </w:rPr>
              <w:t>, dm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5E7203" w:rsidRPr="00A33DCF">
              <w:rPr>
                <w:rFonts w:cstheme="minorHAnsi"/>
                <w:sz w:val="24"/>
                <w:szCs w:val="24"/>
              </w:rPr>
              <w:t>, m</w:t>
            </w:r>
            <w:r w:rsidR="005E7203" w:rsidRPr="00A33DC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FA79EF" w:rsidRPr="00A33DCF">
              <w:rPr>
                <w:rFonts w:cstheme="minorHAnsi"/>
                <w:sz w:val="24"/>
                <w:szCs w:val="24"/>
              </w:rPr>
              <w:t>.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b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XIV. Zadania tekstowe. Uczeń: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czyta ze zrozumieniem tekst zawierający informacje liczbowe;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2) wykonuje wstępne czynności ułatwiające rozwiązanie zadania, w tym rysunek pomocniczy lub wygodne dla niego zapisanie informacji i danych z treści zadania;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3) dostrzega zależności między podanymi informacjami;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4) dzieli rozwiązanie zadania na etapy, stosując własne, poprawne, wygodne dla niego strategie rozwiązania;</w:t>
            </w:r>
          </w:p>
          <w:p w:rsidR="00814FDF" w:rsidRPr="00A33DCF" w:rsidRDefault="00814FDF" w:rsidP="00814FDF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5) do rozwiązywania zadań osadzonych w kontekście praktycznym stosuje poznaną wiedzę z zakresu arytmetyki i geometrii oraz nabyte umiejętności rachunkowe (…).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087236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7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Ostrosłupy.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985CF6" w:rsidP="004A63F7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</w:t>
            </w:r>
            <w:r w:rsidR="00A41931" w:rsidRPr="00A33DCF">
              <w:rPr>
                <w:rFonts w:cstheme="minorHAnsi"/>
                <w:b/>
                <w:sz w:val="24"/>
                <w:szCs w:val="24"/>
              </w:rPr>
              <w:t>. Bryły. Uczeń:</w:t>
            </w:r>
          </w:p>
          <w:p w:rsidR="00BC571A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1) rozpoznaje </w:t>
            </w:r>
            <w:r w:rsidR="004C7BE1" w:rsidRPr="00A33DCF">
              <w:rPr>
                <w:rFonts w:cstheme="minorHAnsi"/>
                <w:sz w:val="24"/>
                <w:szCs w:val="24"/>
              </w:rPr>
              <w:t>(…</w:t>
            </w:r>
            <w:r w:rsidR="00985CF6" w:rsidRPr="00A33DCF">
              <w:rPr>
                <w:rFonts w:cstheme="minorHAnsi"/>
                <w:sz w:val="24"/>
                <w:szCs w:val="24"/>
              </w:rPr>
              <w:t>)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 ostrosłupy</w:t>
            </w:r>
            <w:r w:rsidR="005E7203" w:rsidRPr="00A33DCF">
              <w:rPr>
                <w:rFonts w:cstheme="minorHAnsi"/>
                <w:sz w:val="24"/>
                <w:szCs w:val="24"/>
              </w:rPr>
              <w:t xml:space="preserve"> </w:t>
            </w:r>
            <w:r w:rsidR="00A41931" w:rsidRPr="00A33DCF">
              <w:rPr>
                <w:rFonts w:cstheme="minorHAnsi"/>
                <w:sz w:val="24"/>
                <w:szCs w:val="24"/>
              </w:rPr>
              <w:t xml:space="preserve">(…) i wskazuje te </w:t>
            </w:r>
            <w:r w:rsidR="00BC571A" w:rsidRPr="00A33DCF">
              <w:rPr>
                <w:rFonts w:cstheme="minorHAnsi"/>
                <w:sz w:val="24"/>
                <w:szCs w:val="24"/>
              </w:rPr>
              <w:t>bryły wśród innych modeli brył;</w:t>
            </w:r>
          </w:p>
          <w:p w:rsidR="00A41931" w:rsidRPr="00A33DCF" w:rsidRDefault="00233224" w:rsidP="002332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 </w:t>
            </w:r>
            <w:r w:rsidR="00A41931" w:rsidRPr="00A33DCF">
              <w:rPr>
                <w:rFonts w:cstheme="minorHAnsi"/>
                <w:sz w:val="24"/>
                <w:szCs w:val="24"/>
              </w:rPr>
              <w:t>3) rozpoznaje siatki granias</w:t>
            </w:r>
            <w:r w:rsidR="00B17D88" w:rsidRPr="00A33DCF">
              <w:rPr>
                <w:rFonts w:cstheme="minorHAnsi"/>
                <w:sz w:val="24"/>
                <w:szCs w:val="24"/>
              </w:rPr>
              <w:t>tosłupów prostych i ostrosłupów.</w:t>
            </w:r>
          </w:p>
        </w:tc>
      </w:tr>
      <w:tr w:rsidR="005F2F5B" w:rsidRPr="00A33DCF" w:rsidTr="00586DA3">
        <w:tc>
          <w:tcPr>
            <w:tcW w:w="0" w:type="auto"/>
          </w:tcPr>
          <w:p w:rsidR="005F2F5B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8. Rozpoznawanie figur przestrzennych.</w:t>
            </w:r>
          </w:p>
        </w:tc>
        <w:tc>
          <w:tcPr>
            <w:tcW w:w="0" w:type="auto"/>
          </w:tcPr>
          <w:p w:rsidR="005F2F5B" w:rsidRPr="00A33DCF" w:rsidRDefault="005F2F5B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571A" w:rsidRPr="00A33DCF" w:rsidRDefault="005F2F5B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b/>
                <w:sz w:val="24"/>
                <w:szCs w:val="24"/>
              </w:rPr>
              <w:t>X. Bryły. Uczeń:</w:t>
            </w:r>
          </w:p>
          <w:p w:rsidR="005F2F5B" w:rsidRPr="00A33DCF" w:rsidRDefault="005F2F5B" w:rsidP="00BC571A">
            <w:pPr>
              <w:autoSpaceDE w:val="0"/>
              <w:autoSpaceDN w:val="0"/>
              <w:adjustRightInd w:val="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1) rozpoznaje graniastosłupy proste, ostrosłupy, walce, stożki i kule w sytuacjach praktycznych i wskazuje te bryły wśród innych modeli brył.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9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1931" w:rsidRPr="00A33DCF" w:rsidTr="00586DA3"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rPr>
                <w:rFonts w:eastAsia="Quasi-LucidaBright" w:cstheme="minorHAnsi"/>
                <w:sz w:val="24"/>
                <w:szCs w:val="24"/>
              </w:rPr>
            </w:pPr>
            <w:r w:rsidRPr="00A33DCF">
              <w:rPr>
                <w:rFonts w:eastAsia="Quasi-LucidaBright" w:cstheme="minorHAnsi"/>
                <w:sz w:val="24"/>
                <w:szCs w:val="24"/>
              </w:rPr>
              <w:t>10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 Praca klasowa</w:t>
            </w:r>
            <w:r w:rsidRPr="00A33DCF">
              <w:rPr>
                <w:rFonts w:eastAsia="Quasi-LucidaBright" w:cstheme="minorHAnsi"/>
                <w:sz w:val="24"/>
                <w:szCs w:val="24"/>
              </w:rPr>
              <w:t xml:space="preserve"> i jej omówienie</w:t>
            </w:r>
            <w:r w:rsidR="00A41931" w:rsidRPr="00A33DCF">
              <w:rPr>
                <w:rFonts w:eastAsia="Quasi-LucidaBright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1931" w:rsidRPr="00A33DCF" w:rsidRDefault="005F2F5B" w:rsidP="004A63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33D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931" w:rsidRPr="00A33DCF" w:rsidRDefault="00A41931" w:rsidP="004A63F7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cstheme="minorHAnsi"/>
                <w:sz w:val="24"/>
                <w:szCs w:val="24"/>
              </w:rPr>
            </w:pPr>
          </w:p>
        </w:tc>
      </w:tr>
    </w:tbl>
    <w:p w:rsidR="00390A85" w:rsidRPr="00A33DCF" w:rsidRDefault="00390A85" w:rsidP="00D849BF">
      <w:pPr>
        <w:rPr>
          <w:rFonts w:cstheme="minorHAnsi"/>
          <w:sz w:val="24"/>
          <w:szCs w:val="24"/>
        </w:rPr>
      </w:pPr>
    </w:p>
    <w:sectPr w:rsidR="00390A85" w:rsidRPr="00A33DCF" w:rsidSect="008540B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5C" w:rsidRDefault="006B775C" w:rsidP="00A33DCF">
      <w:pPr>
        <w:spacing w:after="0" w:line="240" w:lineRule="auto"/>
      </w:pPr>
      <w:r>
        <w:separator/>
      </w:r>
    </w:p>
  </w:endnote>
  <w:endnote w:type="continuationSeparator" w:id="0">
    <w:p w:rsidR="006B775C" w:rsidRDefault="006B775C" w:rsidP="00A3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CF" w:rsidRPr="00B10DE7" w:rsidRDefault="00A33DCF" w:rsidP="00A33DCF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  <w:p w:rsidR="00A33DCF" w:rsidRDefault="00A33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5C" w:rsidRDefault="006B775C" w:rsidP="00A33DCF">
      <w:pPr>
        <w:spacing w:after="0" w:line="240" w:lineRule="auto"/>
      </w:pPr>
      <w:r>
        <w:separator/>
      </w:r>
    </w:p>
  </w:footnote>
  <w:footnote w:type="continuationSeparator" w:id="0">
    <w:p w:rsidR="006B775C" w:rsidRDefault="006B775C" w:rsidP="00A3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CF" w:rsidRPr="00A33DCF" w:rsidRDefault="00A33DCF" w:rsidP="00A33DCF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A33DCF" w:rsidRDefault="00A33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911"/>
    <w:multiLevelType w:val="hybridMultilevel"/>
    <w:tmpl w:val="48F0954C"/>
    <w:lvl w:ilvl="0" w:tplc="6310F7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5B7F"/>
    <w:multiLevelType w:val="hybridMultilevel"/>
    <w:tmpl w:val="6CB2702C"/>
    <w:lvl w:ilvl="0" w:tplc="D8EC4DC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499D3EBC"/>
    <w:multiLevelType w:val="hybridMultilevel"/>
    <w:tmpl w:val="F1B44188"/>
    <w:lvl w:ilvl="0" w:tplc="F91EAE4A">
      <w:start w:val="3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7BD91376"/>
    <w:multiLevelType w:val="hybridMultilevel"/>
    <w:tmpl w:val="43D0FC7E"/>
    <w:lvl w:ilvl="0" w:tplc="78828F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5"/>
    <w:rsid w:val="00003D5C"/>
    <w:rsid w:val="00015C11"/>
    <w:rsid w:val="00051311"/>
    <w:rsid w:val="00053608"/>
    <w:rsid w:val="00067A7E"/>
    <w:rsid w:val="00077C68"/>
    <w:rsid w:val="0008275C"/>
    <w:rsid w:val="00085FF2"/>
    <w:rsid w:val="00087236"/>
    <w:rsid w:val="000A27D5"/>
    <w:rsid w:val="000A4856"/>
    <w:rsid w:val="000B4C64"/>
    <w:rsid w:val="000C11E6"/>
    <w:rsid w:val="000C7799"/>
    <w:rsid w:val="000E03D0"/>
    <w:rsid w:val="000F1CB4"/>
    <w:rsid w:val="00122E13"/>
    <w:rsid w:val="00141538"/>
    <w:rsid w:val="0014501A"/>
    <w:rsid w:val="00145A7E"/>
    <w:rsid w:val="001466F2"/>
    <w:rsid w:val="00155BFF"/>
    <w:rsid w:val="001615F6"/>
    <w:rsid w:val="00161942"/>
    <w:rsid w:val="00167331"/>
    <w:rsid w:val="001969FD"/>
    <w:rsid w:val="001A1B03"/>
    <w:rsid w:val="001B21E5"/>
    <w:rsid w:val="001B3AF9"/>
    <w:rsid w:val="001C46FF"/>
    <w:rsid w:val="001D1871"/>
    <w:rsid w:val="001D67C6"/>
    <w:rsid w:val="001E1C01"/>
    <w:rsid w:val="00200D51"/>
    <w:rsid w:val="00206CC6"/>
    <w:rsid w:val="00214140"/>
    <w:rsid w:val="00214E05"/>
    <w:rsid w:val="00233224"/>
    <w:rsid w:val="002407E6"/>
    <w:rsid w:val="0024164C"/>
    <w:rsid w:val="002450CE"/>
    <w:rsid w:val="00264080"/>
    <w:rsid w:val="00264321"/>
    <w:rsid w:val="00277183"/>
    <w:rsid w:val="00284478"/>
    <w:rsid w:val="002A02A4"/>
    <w:rsid w:val="002A05AE"/>
    <w:rsid w:val="002A0630"/>
    <w:rsid w:val="002A1E20"/>
    <w:rsid w:val="002A46D1"/>
    <w:rsid w:val="002A6149"/>
    <w:rsid w:val="002B15BA"/>
    <w:rsid w:val="002B1A78"/>
    <w:rsid w:val="002B5626"/>
    <w:rsid w:val="002D432D"/>
    <w:rsid w:val="002E24FE"/>
    <w:rsid w:val="00301789"/>
    <w:rsid w:val="00303449"/>
    <w:rsid w:val="003215B0"/>
    <w:rsid w:val="003631A8"/>
    <w:rsid w:val="00364233"/>
    <w:rsid w:val="00384B32"/>
    <w:rsid w:val="00390A85"/>
    <w:rsid w:val="003B57A7"/>
    <w:rsid w:val="003C2A81"/>
    <w:rsid w:val="003D4180"/>
    <w:rsid w:val="003D5614"/>
    <w:rsid w:val="003E7F9D"/>
    <w:rsid w:val="003F26C4"/>
    <w:rsid w:val="00413A2B"/>
    <w:rsid w:val="004145E7"/>
    <w:rsid w:val="0041514E"/>
    <w:rsid w:val="00416C92"/>
    <w:rsid w:val="00422FBB"/>
    <w:rsid w:val="00437FE7"/>
    <w:rsid w:val="004441B6"/>
    <w:rsid w:val="00451F3C"/>
    <w:rsid w:val="00467490"/>
    <w:rsid w:val="00474A4A"/>
    <w:rsid w:val="00487CAC"/>
    <w:rsid w:val="004904E6"/>
    <w:rsid w:val="004975E9"/>
    <w:rsid w:val="004A10F0"/>
    <w:rsid w:val="004A2D3A"/>
    <w:rsid w:val="004A3E2E"/>
    <w:rsid w:val="004A63F7"/>
    <w:rsid w:val="004B2FAC"/>
    <w:rsid w:val="004C5FB3"/>
    <w:rsid w:val="004C7BE1"/>
    <w:rsid w:val="004F7813"/>
    <w:rsid w:val="005026BE"/>
    <w:rsid w:val="005064A3"/>
    <w:rsid w:val="0050677B"/>
    <w:rsid w:val="005332B7"/>
    <w:rsid w:val="00563C27"/>
    <w:rsid w:val="00563C79"/>
    <w:rsid w:val="00586DA3"/>
    <w:rsid w:val="005A0A97"/>
    <w:rsid w:val="005D27E2"/>
    <w:rsid w:val="005E2FB8"/>
    <w:rsid w:val="005E7203"/>
    <w:rsid w:val="005E7ECE"/>
    <w:rsid w:val="005F27EF"/>
    <w:rsid w:val="005F2F5B"/>
    <w:rsid w:val="00605E41"/>
    <w:rsid w:val="00607425"/>
    <w:rsid w:val="00636A9D"/>
    <w:rsid w:val="00652D28"/>
    <w:rsid w:val="00653A4B"/>
    <w:rsid w:val="0067050D"/>
    <w:rsid w:val="006878F0"/>
    <w:rsid w:val="006900F2"/>
    <w:rsid w:val="006B162F"/>
    <w:rsid w:val="006B775C"/>
    <w:rsid w:val="006D2D71"/>
    <w:rsid w:val="006F46B1"/>
    <w:rsid w:val="0071648D"/>
    <w:rsid w:val="00717D3D"/>
    <w:rsid w:val="00721B83"/>
    <w:rsid w:val="00722FE4"/>
    <w:rsid w:val="0074516D"/>
    <w:rsid w:val="007466D6"/>
    <w:rsid w:val="007530ED"/>
    <w:rsid w:val="0075497D"/>
    <w:rsid w:val="00780229"/>
    <w:rsid w:val="00791E16"/>
    <w:rsid w:val="00794A2B"/>
    <w:rsid w:val="00794AF5"/>
    <w:rsid w:val="00796C6E"/>
    <w:rsid w:val="007A2A20"/>
    <w:rsid w:val="007A5C44"/>
    <w:rsid w:val="007C01F8"/>
    <w:rsid w:val="007C3BBA"/>
    <w:rsid w:val="007D7BB6"/>
    <w:rsid w:val="0080369C"/>
    <w:rsid w:val="008115C4"/>
    <w:rsid w:val="0081228D"/>
    <w:rsid w:val="00812B59"/>
    <w:rsid w:val="00814FDF"/>
    <w:rsid w:val="00816928"/>
    <w:rsid w:val="00820793"/>
    <w:rsid w:val="008540B1"/>
    <w:rsid w:val="00872601"/>
    <w:rsid w:val="00877EEF"/>
    <w:rsid w:val="00884424"/>
    <w:rsid w:val="00886DB1"/>
    <w:rsid w:val="008A29B1"/>
    <w:rsid w:val="008A7116"/>
    <w:rsid w:val="008D37BD"/>
    <w:rsid w:val="008E3268"/>
    <w:rsid w:val="008E435B"/>
    <w:rsid w:val="008F11D0"/>
    <w:rsid w:val="00904FA0"/>
    <w:rsid w:val="00913D8E"/>
    <w:rsid w:val="00914F59"/>
    <w:rsid w:val="00920DD5"/>
    <w:rsid w:val="00930B79"/>
    <w:rsid w:val="009439D0"/>
    <w:rsid w:val="00951331"/>
    <w:rsid w:val="009805FE"/>
    <w:rsid w:val="00985CF6"/>
    <w:rsid w:val="00986302"/>
    <w:rsid w:val="00987314"/>
    <w:rsid w:val="00990FD5"/>
    <w:rsid w:val="009A09DB"/>
    <w:rsid w:val="009A12F3"/>
    <w:rsid w:val="009C01EB"/>
    <w:rsid w:val="009C4565"/>
    <w:rsid w:val="009C65CC"/>
    <w:rsid w:val="009E35ED"/>
    <w:rsid w:val="009E6D50"/>
    <w:rsid w:val="009F08DD"/>
    <w:rsid w:val="009F2833"/>
    <w:rsid w:val="009F4C5B"/>
    <w:rsid w:val="009F70CB"/>
    <w:rsid w:val="00A122AF"/>
    <w:rsid w:val="00A3211D"/>
    <w:rsid w:val="00A33DCF"/>
    <w:rsid w:val="00A37E8F"/>
    <w:rsid w:val="00A41931"/>
    <w:rsid w:val="00A56801"/>
    <w:rsid w:val="00A85D98"/>
    <w:rsid w:val="00A95CC0"/>
    <w:rsid w:val="00AB6ED4"/>
    <w:rsid w:val="00B17D88"/>
    <w:rsid w:val="00B30A2C"/>
    <w:rsid w:val="00B37DC1"/>
    <w:rsid w:val="00B42812"/>
    <w:rsid w:val="00B4511D"/>
    <w:rsid w:val="00B4724B"/>
    <w:rsid w:val="00B60439"/>
    <w:rsid w:val="00B670C1"/>
    <w:rsid w:val="00B845AD"/>
    <w:rsid w:val="00B95DC1"/>
    <w:rsid w:val="00BB2A2D"/>
    <w:rsid w:val="00BC571A"/>
    <w:rsid w:val="00BD2F69"/>
    <w:rsid w:val="00BD60A0"/>
    <w:rsid w:val="00C06AEE"/>
    <w:rsid w:val="00C1153D"/>
    <w:rsid w:val="00C1721E"/>
    <w:rsid w:val="00C23898"/>
    <w:rsid w:val="00C3136F"/>
    <w:rsid w:val="00C43561"/>
    <w:rsid w:val="00C43A68"/>
    <w:rsid w:val="00C523B4"/>
    <w:rsid w:val="00C63A9E"/>
    <w:rsid w:val="00C84F6D"/>
    <w:rsid w:val="00C94EA6"/>
    <w:rsid w:val="00CB7F8F"/>
    <w:rsid w:val="00CD11F4"/>
    <w:rsid w:val="00CD4088"/>
    <w:rsid w:val="00CE6EC0"/>
    <w:rsid w:val="00CE7904"/>
    <w:rsid w:val="00CF6AF2"/>
    <w:rsid w:val="00D52CCA"/>
    <w:rsid w:val="00D53EBB"/>
    <w:rsid w:val="00D64CF8"/>
    <w:rsid w:val="00D849BF"/>
    <w:rsid w:val="00DA25C6"/>
    <w:rsid w:val="00DA581A"/>
    <w:rsid w:val="00DD451C"/>
    <w:rsid w:val="00DD69DE"/>
    <w:rsid w:val="00DE096B"/>
    <w:rsid w:val="00DE12AA"/>
    <w:rsid w:val="00DF407C"/>
    <w:rsid w:val="00DF4112"/>
    <w:rsid w:val="00E17471"/>
    <w:rsid w:val="00E20CE7"/>
    <w:rsid w:val="00E32AC2"/>
    <w:rsid w:val="00E40653"/>
    <w:rsid w:val="00E719CF"/>
    <w:rsid w:val="00E7521F"/>
    <w:rsid w:val="00E86F3D"/>
    <w:rsid w:val="00E95E22"/>
    <w:rsid w:val="00EA038C"/>
    <w:rsid w:val="00EB1382"/>
    <w:rsid w:val="00F01E51"/>
    <w:rsid w:val="00F07EB3"/>
    <w:rsid w:val="00F13121"/>
    <w:rsid w:val="00F2308F"/>
    <w:rsid w:val="00F345EF"/>
    <w:rsid w:val="00F40652"/>
    <w:rsid w:val="00F55A85"/>
    <w:rsid w:val="00F80F37"/>
    <w:rsid w:val="00F86846"/>
    <w:rsid w:val="00F92FB4"/>
    <w:rsid w:val="00FA5E9F"/>
    <w:rsid w:val="00FA79EF"/>
    <w:rsid w:val="00FB747D"/>
    <w:rsid w:val="00FD27C9"/>
    <w:rsid w:val="00FD53FB"/>
    <w:rsid w:val="00FE5AF8"/>
    <w:rsid w:val="00FE782F"/>
    <w:rsid w:val="00FF0E1F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AA42-02E8-45ED-9C8E-BB100FB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CF"/>
  </w:style>
  <w:style w:type="paragraph" w:styleId="Stopka">
    <w:name w:val="footer"/>
    <w:basedOn w:val="Normalny"/>
    <w:link w:val="StopkaZnak"/>
    <w:unhideWhenUsed/>
    <w:rsid w:val="00A3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3FB0-9FF0-45CA-989C-F35F127E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4652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Agnieszka Wierzejska</cp:lastModifiedBy>
  <cp:revision>54</cp:revision>
  <cp:lastPrinted>2021-02-19T11:59:00Z</cp:lastPrinted>
  <dcterms:created xsi:type="dcterms:W3CDTF">2022-03-30T09:07:00Z</dcterms:created>
  <dcterms:modified xsi:type="dcterms:W3CDTF">2022-04-01T05:47:00Z</dcterms:modified>
</cp:coreProperties>
</file>