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E53" w:rsidRPr="00A8572C" w:rsidRDefault="00A8572C" w:rsidP="00913E53">
      <w:pPr>
        <w:pStyle w:val="Standard"/>
        <w:rPr>
          <w:rFonts w:asciiTheme="minorHAnsi" w:hAnsiTheme="minorHAnsi" w:cstheme="minorHAnsi"/>
          <w:sz w:val="28"/>
          <w:szCs w:val="28"/>
        </w:rPr>
      </w:pPr>
      <w:r w:rsidRPr="00A8572C">
        <w:rPr>
          <w:rFonts w:asciiTheme="minorHAnsi" w:eastAsia="Humanist521PL-Roman, 'MS Mincho" w:hAnsiTheme="minorHAnsi" w:cstheme="minorHAnsi"/>
          <w:b/>
          <w:sz w:val="28"/>
          <w:szCs w:val="28"/>
        </w:rPr>
        <w:t>Wymagania na poszczególne oceny – </w:t>
      </w:r>
      <w:r w:rsidR="00D63F85">
        <w:rPr>
          <w:rFonts w:asciiTheme="minorHAnsi" w:eastAsia="Humanist521PL-Roman, 'MS Mincho" w:hAnsiTheme="minorHAnsi" w:cstheme="minorHAnsi"/>
          <w:b/>
          <w:i/>
          <w:iCs/>
          <w:sz w:val="28"/>
          <w:szCs w:val="28"/>
        </w:rPr>
        <w:t>To nasz świat. Fizyka</w:t>
      </w:r>
      <w:r w:rsidR="00D63F85">
        <w:rPr>
          <w:rFonts w:asciiTheme="minorHAnsi" w:eastAsia="Humanist521PL-Roman, 'MS Mincho" w:hAnsiTheme="minorHAnsi" w:cstheme="minorHAnsi"/>
          <w:b/>
          <w:sz w:val="28"/>
          <w:szCs w:val="28"/>
        </w:rPr>
        <w:t> dla klasy 7</w:t>
      </w:r>
    </w:p>
    <w:p w:rsidR="00A8572C" w:rsidRDefault="00A8572C" w:rsidP="005968F4">
      <w:pPr>
        <w:pStyle w:val="Standard"/>
        <w:spacing w:after="0"/>
        <w:rPr>
          <w:rFonts w:asciiTheme="minorHAnsi" w:hAnsiTheme="minorHAnsi" w:cstheme="minorHAnsi"/>
          <w:b/>
        </w:rPr>
      </w:pPr>
    </w:p>
    <w:p w:rsidR="00913E53" w:rsidRPr="006F731C" w:rsidRDefault="00913E53" w:rsidP="005968F4">
      <w:pPr>
        <w:pStyle w:val="Standard"/>
        <w:spacing w:after="0"/>
        <w:rPr>
          <w:rFonts w:asciiTheme="minorHAnsi" w:hAnsiTheme="minorHAnsi" w:cstheme="minorHAnsi"/>
        </w:rPr>
      </w:pPr>
      <w:r w:rsidRPr="006F731C">
        <w:rPr>
          <w:rFonts w:asciiTheme="minorHAnsi" w:hAnsiTheme="minorHAnsi" w:cstheme="minorHAnsi"/>
          <w:b/>
        </w:rPr>
        <w:t>Poziomy wymagań edukacyjnych:</w:t>
      </w:r>
    </w:p>
    <w:p w:rsidR="00913E53" w:rsidRPr="006F731C" w:rsidRDefault="00913E53" w:rsidP="005968F4">
      <w:pPr>
        <w:pStyle w:val="Standard"/>
        <w:spacing w:after="0"/>
        <w:rPr>
          <w:rFonts w:asciiTheme="minorHAnsi" w:hAnsiTheme="minorHAnsi" w:cstheme="minorHAnsi"/>
        </w:rPr>
      </w:pPr>
      <w:r w:rsidRPr="006F731C">
        <w:rPr>
          <w:rFonts w:asciiTheme="minorHAnsi" w:hAnsiTheme="minorHAnsi" w:cstheme="minorHAnsi"/>
        </w:rPr>
        <w:t>ocena dopuszczająca (2)</w:t>
      </w:r>
    </w:p>
    <w:p w:rsidR="00913E53" w:rsidRPr="006F731C" w:rsidRDefault="00913E53" w:rsidP="005968F4">
      <w:pPr>
        <w:pStyle w:val="Standard"/>
        <w:spacing w:after="0"/>
        <w:rPr>
          <w:rFonts w:asciiTheme="minorHAnsi" w:hAnsiTheme="minorHAnsi" w:cstheme="minorHAnsi"/>
        </w:rPr>
      </w:pPr>
      <w:r w:rsidRPr="006F731C">
        <w:rPr>
          <w:rFonts w:asciiTheme="minorHAnsi" w:hAnsiTheme="minorHAnsi" w:cstheme="minorHAnsi"/>
        </w:rPr>
        <w:t>ocena dostateczna (3)</w:t>
      </w:r>
    </w:p>
    <w:p w:rsidR="00913E53" w:rsidRPr="006F731C" w:rsidRDefault="00913E53" w:rsidP="005968F4">
      <w:pPr>
        <w:pStyle w:val="Standard"/>
        <w:spacing w:after="0"/>
        <w:rPr>
          <w:rFonts w:asciiTheme="minorHAnsi" w:hAnsiTheme="minorHAnsi" w:cstheme="minorHAnsi"/>
        </w:rPr>
      </w:pPr>
      <w:r w:rsidRPr="006F731C">
        <w:rPr>
          <w:rFonts w:asciiTheme="minorHAnsi" w:hAnsiTheme="minorHAnsi" w:cstheme="minorHAnsi"/>
        </w:rPr>
        <w:t>ocena dobra (4)</w:t>
      </w:r>
      <w:bookmarkStart w:id="0" w:name="_GoBack"/>
      <w:bookmarkEnd w:id="0"/>
    </w:p>
    <w:p w:rsidR="00913E53" w:rsidRPr="006F731C" w:rsidRDefault="00913E53" w:rsidP="005968F4">
      <w:pPr>
        <w:pStyle w:val="Standard"/>
        <w:spacing w:after="0"/>
        <w:rPr>
          <w:rFonts w:asciiTheme="minorHAnsi" w:hAnsiTheme="minorHAnsi" w:cstheme="minorHAnsi"/>
        </w:rPr>
      </w:pPr>
      <w:r w:rsidRPr="006F731C">
        <w:rPr>
          <w:rFonts w:asciiTheme="minorHAnsi" w:hAnsiTheme="minorHAnsi" w:cstheme="minorHAnsi"/>
        </w:rPr>
        <w:t>ocena bardzo dobra (5)</w:t>
      </w:r>
    </w:p>
    <w:p w:rsidR="00913E53" w:rsidRDefault="00913E53" w:rsidP="005968F4">
      <w:pPr>
        <w:pStyle w:val="Standard"/>
        <w:spacing w:after="0"/>
        <w:rPr>
          <w:rFonts w:asciiTheme="minorHAnsi" w:hAnsiTheme="minorHAnsi" w:cstheme="minorHAnsi"/>
        </w:rPr>
      </w:pPr>
      <w:r w:rsidRPr="006F731C">
        <w:rPr>
          <w:rFonts w:asciiTheme="minorHAnsi" w:hAnsiTheme="minorHAnsi" w:cstheme="minorHAnsi"/>
        </w:rPr>
        <w:t>ocena celująca (6)</w:t>
      </w:r>
    </w:p>
    <w:p w:rsidR="008A11D3" w:rsidRDefault="008A11D3" w:rsidP="005968F4">
      <w:pPr>
        <w:pStyle w:val="Standard"/>
        <w:spacing w:after="0"/>
        <w:rPr>
          <w:rFonts w:asciiTheme="minorHAnsi" w:hAnsiTheme="minorHAnsi" w:cstheme="minorHAnsi"/>
        </w:rPr>
      </w:pPr>
    </w:p>
    <w:p w:rsidR="008A11D3" w:rsidRPr="00FF3422" w:rsidRDefault="008A11D3" w:rsidP="008A11D3">
      <w:pPr>
        <w:pStyle w:val="Standard"/>
        <w:rPr>
          <w:rFonts w:asciiTheme="minorHAnsi" w:hAnsiTheme="minorHAnsi" w:cstheme="minorHAnsi"/>
        </w:rPr>
      </w:pP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 xml:space="preserve">Treści nieobowiązkowe </w:t>
      </w:r>
      <w:r>
        <w:rPr>
          <w:rFonts w:asciiTheme="minorHAnsi" w:hAnsiTheme="minorHAnsi" w:cstheme="minorHAnsi"/>
          <w:b/>
          <w:sz w:val="20"/>
          <w:szCs w:val="20"/>
          <w:u w:val="single"/>
        </w:rPr>
        <w:t>zapisa</w:t>
      </w:r>
      <w:r w:rsidRPr="00FF3422">
        <w:rPr>
          <w:rFonts w:asciiTheme="minorHAnsi" w:hAnsiTheme="minorHAnsi" w:cstheme="minorHAnsi"/>
          <w:b/>
          <w:sz w:val="20"/>
          <w:szCs w:val="20"/>
          <w:u w:val="single"/>
        </w:rPr>
        <w:t>no</w:t>
      </w:r>
      <w:r w:rsidRPr="00FF3422">
        <w:rPr>
          <w:rFonts w:asciiTheme="minorHAnsi" w:hAnsiTheme="minorHAnsi" w:cstheme="minorHAnsi"/>
          <w:b/>
          <w:color w:val="0000FF"/>
          <w:sz w:val="20"/>
          <w:szCs w:val="20"/>
          <w:u w:val="single"/>
        </w:rPr>
        <w:t xml:space="preserve"> </w:t>
      </w:r>
      <w:r w:rsidRPr="008A11D3">
        <w:rPr>
          <w:rFonts w:asciiTheme="minorHAnsi" w:hAnsiTheme="minorHAnsi" w:cstheme="minorHAnsi"/>
          <w:b/>
          <w:color w:val="000000"/>
          <w:sz w:val="20"/>
          <w:szCs w:val="20"/>
          <w:highlight w:val="lightGray"/>
          <w:u w:val="single"/>
          <w:shd w:val="clear" w:color="auto" w:fill="C0C0C0"/>
        </w:rPr>
        <w:t>na szarym tle</w:t>
      </w:r>
      <w:r w:rsidRPr="008A11D3">
        <w:rPr>
          <w:rFonts w:asciiTheme="minorHAnsi" w:hAnsiTheme="minorHAnsi" w:cstheme="minorHAnsi"/>
          <w:b/>
          <w:color w:val="000000"/>
          <w:sz w:val="20"/>
          <w:szCs w:val="20"/>
          <w:highlight w:val="lightGray"/>
          <w:u w:val="single"/>
        </w:rPr>
        <w:t>.</w:t>
      </w:r>
    </w:p>
    <w:p w:rsidR="00913E53" w:rsidRPr="001D1CB7" w:rsidRDefault="00913E53" w:rsidP="00913E53">
      <w:pPr>
        <w:rPr>
          <w:rFonts w:cstheme="minorHAns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D63F85" w:rsidP="005968F4">
            <w:pPr>
              <w:spacing w:line="276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>DZIAŁ 1. Oddziaływania i materia</w:t>
            </w:r>
          </w:p>
        </w:tc>
      </w:tr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913E53" w:rsidP="005968F4">
            <w:pPr>
              <w:pStyle w:val="Bezodstpw"/>
              <w:spacing w:line="276" w:lineRule="auto"/>
              <w:rPr>
                <w:rFonts w:asciiTheme="minorHAnsi" w:hAnsiTheme="minorHAnsi" w:cstheme="minorHAnsi"/>
              </w:rPr>
            </w:pPr>
            <w:r w:rsidRPr="005850D6">
              <w:rPr>
                <w:rFonts w:asciiTheme="minorHAnsi" w:eastAsia="Calibri" w:hAnsiTheme="minorHAnsi" w:cstheme="minorHAnsi"/>
                <w:b/>
              </w:rPr>
              <w:t>Wymagania na ocenę dopuszczającą. Uczeń:</w:t>
            </w:r>
          </w:p>
        </w:tc>
      </w:tr>
      <w:tr w:rsidR="00913E53" w:rsidRPr="006F731C" w:rsidTr="001D1CB7">
        <w:trPr>
          <w:trHeight w:val="1572"/>
        </w:trPr>
        <w:tc>
          <w:tcPr>
            <w:tcW w:w="9062" w:type="dxa"/>
          </w:tcPr>
          <w:p w:rsidR="006B6166" w:rsidRPr="006B6166" w:rsidRDefault="006B6166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B6166">
              <w:rPr>
                <w:rFonts w:ascii="Calibri" w:hAnsi="Calibri" w:cs="Calibri"/>
                <w:sz w:val="22"/>
                <w:szCs w:val="22"/>
              </w:rPr>
              <w:t>wykonuje proste pomiary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860EF6" w:rsidRPr="00860EF6" w:rsidRDefault="001D3EDD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nazywa</w:t>
            </w:r>
            <w:r w:rsidRPr="00860EF6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60EF6" w:rsidRPr="00860EF6">
              <w:rPr>
                <w:rFonts w:ascii="Calibri" w:hAnsi="Calibri" w:cs="Calibri"/>
                <w:sz w:val="22"/>
                <w:szCs w:val="22"/>
              </w:rPr>
              <w:t>oddziaływania elektryczne, magnetyczne i grawitacyjne</w:t>
            </w:r>
            <w:r w:rsidR="00860EF6">
              <w:rPr>
                <w:rFonts w:asciiTheme="minorHAnsi" w:hAnsiTheme="minorHAnsi" w:cstheme="minorHAnsi"/>
                <w:sz w:val="22"/>
                <w:szCs w:val="22"/>
              </w:rPr>
              <w:t>;</w:t>
            </w:r>
            <w:r w:rsidR="00860EF6" w:rsidRPr="00860EF6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  <w:p w:rsidR="000A7C60" w:rsidRPr="000A7C60" w:rsidRDefault="000A7C60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0A7C60">
              <w:rPr>
                <w:rFonts w:ascii="Calibri" w:hAnsi="Calibri" w:cs="Calibri"/>
                <w:sz w:val="22"/>
                <w:szCs w:val="22"/>
                <w:highlight w:val="lightGray"/>
              </w:rPr>
              <w:t>wie, że materia zbudowana jest z atomów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>;</w:t>
            </w:r>
          </w:p>
          <w:p w:rsidR="000A7C60" w:rsidRPr="000A7C60" w:rsidRDefault="000A7C60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0A7C60">
              <w:rPr>
                <w:rFonts w:ascii="Calibri" w:hAnsi="Calibri" w:cs="Calibri"/>
                <w:sz w:val="22"/>
                <w:szCs w:val="22"/>
                <w:highlight w:val="lightGray"/>
              </w:rPr>
              <w:t>wie, że w skład atomu wchodzą jądro atomowe i elektrony;</w:t>
            </w:r>
          </w:p>
          <w:p w:rsidR="001325E3" w:rsidRPr="001325E3" w:rsidRDefault="001D3EDD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posługuje się</w:t>
            </w:r>
            <w:r w:rsidRPr="001325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325E3" w:rsidRPr="001325E3">
              <w:rPr>
                <w:rFonts w:ascii="Calibri" w:hAnsi="Calibri" w:cs="Calibri"/>
                <w:sz w:val="22"/>
                <w:szCs w:val="22"/>
              </w:rPr>
              <w:t>jednostk</w:t>
            </w:r>
            <w:r>
              <w:rPr>
                <w:rFonts w:ascii="Calibri" w:hAnsi="Calibri" w:cs="Calibri"/>
                <w:sz w:val="22"/>
                <w:szCs w:val="22"/>
              </w:rPr>
              <w:t>ą</w:t>
            </w:r>
            <w:r w:rsidR="001325E3" w:rsidRPr="001325E3">
              <w:rPr>
                <w:rFonts w:ascii="Calibri" w:hAnsi="Calibri" w:cs="Calibri"/>
                <w:sz w:val="22"/>
                <w:szCs w:val="22"/>
              </w:rPr>
              <w:t xml:space="preserve"> siły;</w:t>
            </w:r>
          </w:p>
          <w:p w:rsidR="001325E3" w:rsidRPr="001325E3" w:rsidRDefault="001325E3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325E3">
              <w:rPr>
                <w:rFonts w:ascii="Calibri" w:hAnsi="Calibri" w:cs="Calibri"/>
                <w:sz w:val="22"/>
                <w:szCs w:val="22"/>
              </w:rPr>
              <w:t>wie, jak graficznie przedstawić siłę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1325E3" w:rsidRPr="001325E3" w:rsidRDefault="001D3EDD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wymienia</w:t>
            </w:r>
            <w:r w:rsidRPr="001325E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325E3" w:rsidRPr="001325E3">
              <w:rPr>
                <w:rFonts w:ascii="Calibri" w:hAnsi="Calibri" w:cs="Calibri"/>
                <w:sz w:val="22"/>
                <w:szCs w:val="22"/>
              </w:rPr>
              <w:t>cechy wektora;</w:t>
            </w:r>
          </w:p>
          <w:p w:rsidR="001325E3" w:rsidRPr="001325E3" w:rsidRDefault="001325E3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325E3">
              <w:rPr>
                <w:rFonts w:ascii="Calibri" w:hAnsi="Calibri" w:cs="Calibri"/>
                <w:sz w:val="22"/>
                <w:szCs w:val="22"/>
              </w:rPr>
              <w:t>mierzy siłę ciężkości</w:t>
            </w:r>
            <w:r w:rsidR="003C381B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3C381B" w:rsidRPr="003C381B" w:rsidRDefault="003C381B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C381B">
              <w:rPr>
                <w:rFonts w:ascii="Calibri" w:hAnsi="Calibri" w:cs="Calibri"/>
                <w:sz w:val="22"/>
                <w:szCs w:val="22"/>
              </w:rPr>
              <w:t>nazywa siły występujące w określonych sytuacjach;</w:t>
            </w:r>
          </w:p>
          <w:p w:rsidR="003F32F3" w:rsidRPr="00A26CF4" w:rsidRDefault="003F32F3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3F32F3">
              <w:rPr>
                <w:rFonts w:ascii="Calibri" w:hAnsi="Calibri" w:cs="Calibri"/>
                <w:sz w:val="22"/>
                <w:szCs w:val="22"/>
              </w:rPr>
              <w:t>wie, że działanie kilku sił można zastąpić jedną siłą</w:t>
            </w:r>
            <w:r>
              <w:rPr>
                <w:rFonts w:ascii="Calibri" w:hAnsi="Calibri" w:cs="Calibri"/>
                <w:sz w:val="18"/>
                <w:szCs w:val="18"/>
              </w:rPr>
              <w:t>;</w:t>
            </w:r>
          </w:p>
          <w:p w:rsidR="003F32F3" w:rsidRPr="003F32F3" w:rsidRDefault="003F32F3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F32F3">
              <w:rPr>
                <w:rFonts w:ascii="Calibri" w:hAnsi="Calibri" w:cs="Calibri"/>
                <w:sz w:val="22"/>
                <w:szCs w:val="22"/>
              </w:rPr>
              <w:t>wie, że siłę wypadkową określa się, uwzględniając wszystkie cechy wektorów sił składowych;</w:t>
            </w:r>
          </w:p>
          <w:p w:rsidR="003F32F3" w:rsidRPr="003F32F3" w:rsidRDefault="001D3EDD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wyjaśnia</w:t>
            </w:r>
            <w:r w:rsidRPr="003F32F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3F32F3" w:rsidRPr="003F32F3">
              <w:rPr>
                <w:rFonts w:ascii="Calibri" w:hAnsi="Calibri" w:cs="Calibri"/>
                <w:sz w:val="22"/>
                <w:szCs w:val="22"/>
              </w:rPr>
              <w:t xml:space="preserve">różnice pomiędzy pojęciami </w:t>
            </w:r>
            <w:r w:rsidR="003F32F3" w:rsidRPr="003F32F3">
              <w:rPr>
                <w:rFonts w:ascii="Calibri" w:hAnsi="Calibri" w:cs="Calibri"/>
                <w:i/>
                <w:sz w:val="22"/>
                <w:szCs w:val="22"/>
              </w:rPr>
              <w:t>masa</w:t>
            </w:r>
            <w:r w:rsidR="003F32F3" w:rsidRPr="003F32F3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3F32F3" w:rsidRPr="003F32F3">
              <w:rPr>
                <w:rFonts w:ascii="Calibri" w:hAnsi="Calibri" w:cs="Calibri"/>
                <w:i/>
                <w:sz w:val="22"/>
                <w:szCs w:val="22"/>
              </w:rPr>
              <w:t>ciężar</w:t>
            </w:r>
            <w:r w:rsidR="003F32F3" w:rsidRPr="003F32F3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r w:rsidR="003F32F3" w:rsidRPr="003F32F3">
              <w:rPr>
                <w:rFonts w:ascii="Calibri" w:hAnsi="Calibri" w:cs="Calibri"/>
                <w:i/>
                <w:sz w:val="22"/>
                <w:szCs w:val="22"/>
              </w:rPr>
              <w:t>waga;</w:t>
            </w:r>
          </w:p>
          <w:p w:rsidR="003F32F3" w:rsidRPr="003F32F3" w:rsidRDefault="003F32F3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F32F3">
              <w:rPr>
                <w:rFonts w:ascii="Calibri" w:hAnsi="Calibri" w:cs="Calibri"/>
                <w:sz w:val="22"/>
                <w:szCs w:val="22"/>
              </w:rPr>
              <w:t>mierzy masę ciała za pomocą wagi;</w:t>
            </w:r>
          </w:p>
          <w:p w:rsidR="008A11D3" w:rsidRPr="008A11D3" w:rsidRDefault="008A11D3" w:rsidP="00A8489D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A11D3">
              <w:rPr>
                <w:rFonts w:ascii="Calibri" w:hAnsi="Calibri" w:cs="Calibri"/>
                <w:sz w:val="22"/>
                <w:szCs w:val="22"/>
              </w:rPr>
              <w:t>wie, że substancje występują w trzech stanach skupienia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8A11D3" w:rsidRPr="008A11D3" w:rsidRDefault="008A11D3" w:rsidP="00A8489D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A11D3">
              <w:rPr>
                <w:rFonts w:ascii="Calibri" w:hAnsi="Calibri" w:cs="Calibri"/>
                <w:sz w:val="22"/>
                <w:szCs w:val="22"/>
              </w:rPr>
              <w:t xml:space="preserve">umie nazwać te stany; </w:t>
            </w:r>
          </w:p>
          <w:p w:rsidR="00B40EE5" w:rsidRPr="00E17FD5" w:rsidRDefault="00B40EE5" w:rsidP="00E17FD5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E17FD5">
              <w:rPr>
                <w:rFonts w:ascii="Calibri" w:hAnsi="Calibri" w:cs="Calibri"/>
                <w:sz w:val="22"/>
                <w:szCs w:val="22"/>
                <w:highlight w:val="lightGray"/>
              </w:rPr>
              <w:t>wie, że wszystkie substancje składają się z atomów i cząsteczek</w:t>
            </w:r>
            <w:r w:rsidR="00E17FD5" w:rsidRPr="00E17FD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; </w:t>
            </w:r>
            <w:r w:rsidRPr="00E17FD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</w:p>
          <w:p w:rsidR="00B40EE5" w:rsidRPr="00E17FD5" w:rsidRDefault="00B40EE5" w:rsidP="00E17FD5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E17FD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wszystkie cząsteczki i atomy są w ciągłym ruchu; </w:t>
            </w:r>
          </w:p>
          <w:p w:rsidR="00A8489D" w:rsidRPr="00A8489D" w:rsidRDefault="00A8489D" w:rsidP="00A8489D">
            <w:pPr>
              <w:pStyle w:val="Domylne"/>
              <w:numPr>
                <w:ilvl w:val="0"/>
                <w:numId w:val="1"/>
              </w:numPr>
              <w:spacing w:before="0" w:after="120" w:line="240" w:lineRule="auto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A8489D">
              <w:rPr>
                <w:rFonts w:ascii="Calibri" w:hAnsi="Calibri" w:cs="Calibri"/>
                <w:sz w:val="22"/>
                <w:szCs w:val="22"/>
                <w:highlight w:val="lightGray"/>
              </w:rPr>
              <w:t>wie, jakie siły nazywamy siłami spójności, a jakie siłami przylegania</w:t>
            </w:r>
          </w:p>
          <w:p w:rsidR="005A7EE2" w:rsidRPr="00A8489D" w:rsidRDefault="00A8489D" w:rsidP="00A8489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A8489D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opisuje zjawisko napięcia powierzchniowego na wybranym przykładzie; </w:t>
            </w:r>
          </w:p>
          <w:p w:rsidR="00A8489D" w:rsidRDefault="00A8489D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8489D">
              <w:rPr>
                <w:rFonts w:ascii="Calibri" w:hAnsi="Calibri" w:cs="Calibri"/>
                <w:sz w:val="22"/>
                <w:szCs w:val="22"/>
              </w:rPr>
              <w:t xml:space="preserve">wie, co to jest gęstość substancji; </w:t>
            </w:r>
          </w:p>
          <w:p w:rsidR="00A8489D" w:rsidRDefault="00A8489D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8489D">
              <w:rPr>
                <w:rFonts w:ascii="Calibri" w:hAnsi="Calibri" w:cs="Calibri"/>
                <w:sz w:val="22"/>
                <w:szCs w:val="22"/>
              </w:rPr>
              <w:t xml:space="preserve">zna jednostki gęstości substancji; </w:t>
            </w:r>
          </w:p>
          <w:p w:rsidR="00913E53" w:rsidRPr="00344DF1" w:rsidRDefault="00344DF1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 xml:space="preserve">wie, że do wyznaczenia gęstości ciała, należy ciało zważyć i wyznaczyć jego objętość; </w:t>
            </w:r>
          </w:p>
        </w:tc>
      </w:tr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E368CA" w:rsidP="005968F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dostateczną (oprócz spełnienia wymagań na ocenę dopuszczającą). Uczeń:</w:t>
            </w:r>
          </w:p>
        </w:tc>
      </w:tr>
      <w:tr w:rsidR="00913E53" w:rsidRPr="006F731C" w:rsidTr="005A7EE2">
        <w:tc>
          <w:tcPr>
            <w:tcW w:w="9062" w:type="dxa"/>
          </w:tcPr>
          <w:p w:rsidR="00913E53" w:rsidRPr="00860EF6" w:rsidRDefault="006B6166" w:rsidP="00344DF1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B6166">
              <w:rPr>
                <w:rFonts w:ascii="Calibri" w:hAnsi="Calibri" w:cs="Calibri"/>
                <w:sz w:val="22"/>
                <w:szCs w:val="22"/>
              </w:rPr>
              <w:t>wie, że oprócz podania wyniku pomiaru należy podać jednostkę mierzonej wielkości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860EF6" w:rsidRPr="00860EF6" w:rsidRDefault="00860EF6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60EF6">
              <w:rPr>
                <w:rFonts w:ascii="Calibri" w:hAnsi="Calibri" w:cs="Calibri"/>
                <w:sz w:val="22"/>
                <w:szCs w:val="22"/>
              </w:rPr>
              <w:t>wskazuje zjawiska, którymi zajmuje się fizyka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:rsidR="00860EF6" w:rsidRPr="00860EF6" w:rsidRDefault="00860EF6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60EF6">
              <w:rPr>
                <w:rFonts w:ascii="Calibri" w:hAnsi="Calibri" w:cs="Calibri"/>
                <w:sz w:val="22"/>
                <w:szCs w:val="22"/>
              </w:rPr>
              <w:t>wie, że metoda naukowa wiąże się z eksperymentem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:rsidR="00860EF6" w:rsidRPr="00860EF6" w:rsidRDefault="00860EF6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60EF6">
              <w:rPr>
                <w:rFonts w:ascii="Calibri" w:hAnsi="Calibri" w:cs="Calibri"/>
                <w:sz w:val="22"/>
                <w:szCs w:val="22"/>
              </w:rPr>
              <w:t>podaje przykłady oddziaływań i opisuje ich skutki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860EF6" w:rsidRPr="00344DF1" w:rsidRDefault="00E61E47" w:rsidP="000036E5">
            <w:pPr>
              <w:pStyle w:val="Styltabeli2"/>
              <w:numPr>
                <w:ilvl w:val="0"/>
                <w:numId w:val="1"/>
              </w:numPr>
              <w:spacing w:before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wymienia</w:t>
            </w:r>
            <w:r w:rsidR="00860EF6" w:rsidRPr="00344DF1">
              <w:rPr>
                <w:rFonts w:ascii="Calibri" w:hAnsi="Calibri" w:cs="Calibri"/>
                <w:sz w:val="22"/>
                <w:szCs w:val="22"/>
              </w:rPr>
              <w:t xml:space="preserve"> skutki tych oddziaływań;</w:t>
            </w:r>
          </w:p>
          <w:p w:rsidR="00860EF6" w:rsidRPr="00344DF1" w:rsidRDefault="000A7C60" w:rsidP="000036E5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344DF1">
              <w:rPr>
                <w:rFonts w:ascii="Calibri" w:hAnsi="Calibri" w:cs="Calibri"/>
                <w:sz w:val="22"/>
                <w:szCs w:val="22"/>
                <w:highlight w:val="lightGray"/>
              </w:rPr>
              <w:lastRenderedPageBreak/>
              <w:t>wie, że jądro i elektrony wzajemnie się przyciągają;</w:t>
            </w:r>
          </w:p>
          <w:p w:rsidR="000A7C60" w:rsidRPr="00344DF1" w:rsidRDefault="000A7C60" w:rsidP="000036E5">
            <w:pPr>
              <w:pStyle w:val="Styltabeli2"/>
              <w:numPr>
                <w:ilvl w:val="0"/>
                <w:numId w:val="1"/>
              </w:numPr>
              <w:spacing w:before="120"/>
              <w:ind w:right="-103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344DF1">
              <w:rPr>
                <w:rFonts w:ascii="Calibri" w:hAnsi="Calibri" w:cs="Calibri"/>
                <w:sz w:val="22"/>
                <w:szCs w:val="22"/>
                <w:highlight w:val="lightGray"/>
              </w:rPr>
              <w:t>rys</w:t>
            </w:r>
            <w:r w:rsidR="00E61E47">
              <w:rPr>
                <w:rFonts w:ascii="Calibri" w:hAnsi="Calibri" w:cs="Calibri"/>
                <w:sz w:val="22"/>
                <w:szCs w:val="22"/>
                <w:highlight w:val="lightGray"/>
              </w:rPr>
              <w:t>uje</w:t>
            </w:r>
            <w:r w:rsidRPr="00344DF1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schemat budowy atomu</w:t>
            </w:r>
            <w:r w:rsidR="00E61E47">
              <w:rPr>
                <w:rFonts w:ascii="Calibri" w:hAnsi="Calibri" w:cs="Calibri"/>
                <w:sz w:val="22"/>
                <w:szCs w:val="22"/>
                <w:highlight w:val="lightGray"/>
              </w:rPr>
              <w:t>;</w:t>
            </w:r>
          </w:p>
          <w:p w:rsidR="000A7C60" w:rsidRPr="00344DF1" w:rsidRDefault="000A7C60" w:rsidP="000036E5">
            <w:pPr>
              <w:pStyle w:val="Styltabeli2"/>
              <w:numPr>
                <w:ilvl w:val="0"/>
                <w:numId w:val="1"/>
              </w:numPr>
              <w:spacing w:before="120"/>
              <w:ind w:right="-103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344DF1">
              <w:rPr>
                <w:rFonts w:ascii="Calibri" w:hAnsi="Calibri" w:cs="Calibri"/>
                <w:sz w:val="22"/>
                <w:szCs w:val="22"/>
                <w:highlight w:val="lightGray"/>
              </w:rPr>
              <w:t>wie, że przyciąganie elektronów do jądra jest oddziaływaniem elektrycznym i wzajemnym;</w:t>
            </w:r>
          </w:p>
          <w:p w:rsidR="001325E3" w:rsidRPr="00344DF1" w:rsidRDefault="00E61E47" w:rsidP="000036E5">
            <w:pPr>
              <w:pStyle w:val="Styltabeli2"/>
              <w:numPr>
                <w:ilvl w:val="0"/>
                <w:numId w:val="1"/>
              </w:numPr>
              <w:spacing w:before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wyjaśnia</w:t>
            </w:r>
            <w:r w:rsidR="001325E3" w:rsidRPr="00344DF1">
              <w:rPr>
                <w:rFonts w:ascii="Calibri" w:hAnsi="Calibri" w:cs="Calibri"/>
                <w:sz w:val="22"/>
                <w:szCs w:val="22"/>
              </w:rPr>
              <w:t>, do czego służy siłomierz;</w:t>
            </w:r>
          </w:p>
          <w:p w:rsidR="001325E3" w:rsidRPr="00344DF1" w:rsidRDefault="00E61E47" w:rsidP="000036E5">
            <w:pPr>
              <w:pStyle w:val="Styltabeli2"/>
              <w:numPr>
                <w:ilvl w:val="0"/>
                <w:numId w:val="1"/>
              </w:numPr>
              <w:spacing w:before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wyjaśnia</w:t>
            </w:r>
            <w:r w:rsidR="001325E3" w:rsidRPr="00344DF1">
              <w:rPr>
                <w:rFonts w:ascii="Calibri" w:hAnsi="Calibri" w:cs="Calibri"/>
                <w:sz w:val="22"/>
                <w:szCs w:val="22"/>
              </w:rPr>
              <w:t>, jak działa siłomierz;</w:t>
            </w:r>
          </w:p>
          <w:p w:rsidR="001325E3" w:rsidRPr="00344DF1" w:rsidRDefault="00E61E47" w:rsidP="000036E5">
            <w:pPr>
              <w:pStyle w:val="Domylne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wyjaśnia</w:t>
            </w:r>
            <w:r w:rsidR="001325E3" w:rsidRPr="00344DF1">
              <w:rPr>
                <w:rFonts w:ascii="Calibri" w:hAnsi="Calibri" w:cs="Calibri"/>
                <w:sz w:val="22"/>
                <w:szCs w:val="22"/>
              </w:rPr>
              <w:t xml:space="preserve">, co to znaczy wielkość wektorowa; </w:t>
            </w:r>
          </w:p>
          <w:p w:rsidR="001325E3" w:rsidRPr="00344DF1" w:rsidRDefault="001325E3" w:rsidP="000036E5">
            <w:pPr>
              <w:pStyle w:val="Domylne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>rysuje wektor siły;</w:t>
            </w:r>
          </w:p>
          <w:p w:rsidR="001325E3" w:rsidRPr="00344DF1" w:rsidRDefault="001325E3" w:rsidP="000036E5">
            <w:pPr>
              <w:pStyle w:val="Domylne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>wskazuje i nazywa wszystkie cechy wektora;</w:t>
            </w:r>
          </w:p>
          <w:p w:rsidR="001325E3" w:rsidRPr="00344DF1" w:rsidRDefault="003C381B" w:rsidP="000036E5">
            <w:pPr>
              <w:pStyle w:val="Domylne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>określa skutki działania tych sił;</w:t>
            </w:r>
          </w:p>
          <w:p w:rsidR="003C381B" w:rsidRPr="00344DF1" w:rsidRDefault="00E61E47" w:rsidP="00E61E47">
            <w:pPr>
              <w:pStyle w:val="Styltabeli2"/>
              <w:numPr>
                <w:ilvl w:val="0"/>
                <w:numId w:val="1"/>
              </w:numPr>
              <w:spacing w:before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E61E47">
              <w:rPr>
                <w:rFonts w:ascii="Calibri" w:hAnsi="Calibri" w:cs="Calibri"/>
                <w:sz w:val="22"/>
                <w:szCs w:val="22"/>
              </w:rPr>
              <w:t>wyjaśnia</w:t>
            </w:r>
            <w:r w:rsidR="003C381B" w:rsidRPr="00344DF1">
              <w:rPr>
                <w:rFonts w:ascii="Calibri" w:hAnsi="Calibri" w:cs="Calibri"/>
                <w:sz w:val="22"/>
                <w:szCs w:val="22"/>
              </w:rPr>
              <w:t>, że siła ciężkości to siła, jaką Ziemia działa na każde ciało;</w:t>
            </w:r>
          </w:p>
          <w:p w:rsidR="003C381B" w:rsidRPr="00344DF1" w:rsidRDefault="00E61E47" w:rsidP="000036E5">
            <w:pPr>
              <w:pStyle w:val="Styltabeli2"/>
              <w:numPr>
                <w:ilvl w:val="0"/>
                <w:numId w:val="1"/>
              </w:numPr>
              <w:spacing w:before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wyjaśnia</w:t>
            </w:r>
            <w:r w:rsidR="003C381B" w:rsidRPr="00344DF1">
              <w:rPr>
                <w:rFonts w:ascii="Calibri" w:hAnsi="Calibri" w:cs="Calibri"/>
                <w:sz w:val="22"/>
                <w:szCs w:val="22"/>
              </w:rPr>
              <w:t>, że siła nacisku ma związek z naciskiem jednego ciała na drugie;</w:t>
            </w:r>
          </w:p>
          <w:p w:rsidR="003F32F3" w:rsidRPr="00344DF1" w:rsidRDefault="003F32F3" w:rsidP="000036E5">
            <w:pPr>
              <w:pStyle w:val="Domylne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>rozumie co to znaczy, że siły się równoważą;</w:t>
            </w:r>
          </w:p>
          <w:p w:rsidR="003F32F3" w:rsidRPr="00344DF1" w:rsidRDefault="003F32F3" w:rsidP="000036E5">
            <w:pPr>
              <w:pStyle w:val="Styltabeli2"/>
              <w:numPr>
                <w:ilvl w:val="0"/>
                <w:numId w:val="1"/>
              </w:numPr>
              <w:spacing w:before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>rysuje siłę wypadkową i oblicza jej wartość (dla sił o jednakowych kierunkach), w sytuacji przedstawionej graficznie;</w:t>
            </w:r>
          </w:p>
          <w:p w:rsidR="003F32F3" w:rsidRPr="00344DF1" w:rsidRDefault="003F32F3" w:rsidP="000036E5">
            <w:pPr>
              <w:pStyle w:val="Domylne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 xml:space="preserve">zna podstawową jednostkę masy; </w:t>
            </w:r>
          </w:p>
          <w:p w:rsidR="003F32F3" w:rsidRPr="00344DF1" w:rsidRDefault="003F32F3" w:rsidP="000036E5">
            <w:pPr>
              <w:pStyle w:val="Styltabeli2"/>
              <w:numPr>
                <w:ilvl w:val="0"/>
                <w:numId w:val="1"/>
              </w:numPr>
              <w:spacing w:before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>wie, że masę ciała można wyznaczyć za pomocą siłomierza;</w:t>
            </w:r>
          </w:p>
          <w:p w:rsidR="003F32F3" w:rsidRDefault="003F32F3" w:rsidP="000036E5">
            <w:pPr>
              <w:pStyle w:val="Styltabeli2"/>
              <w:numPr>
                <w:ilvl w:val="0"/>
                <w:numId w:val="1"/>
              </w:numPr>
              <w:spacing w:before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 xml:space="preserve">wie, że ciężar ciała jest tym większy, im większa jest masa ciała; </w:t>
            </w:r>
          </w:p>
          <w:p w:rsidR="00E61E47" w:rsidRPr="00344DF1" w:rsidRDefault="00E61E47" w:rsidP="000036E5">
            <w:pPr>
              <w:pStyle w:val="Styltabeli2"/>
              <w:numPr>
                <w:ilvl w:val="0"/>
                <w:numId w:val="1"/>
              </w:numPr>
              <w:spacing w:before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podaje wartość przyspieszenia ziemskiego;</w:t>
            </w:r>
          </w:p>
          <w:p w:rsidR="008A11D3" w:rsidRPr="00344DF1" w:rsidRDefault="008A11D3" w:rsidP="000036E5">
            <w:pPr>
              <w:pStyle w:val="Styltabeli2"/>
              <w:numPr>
                <w:ilvl w:val="0"/>
                <w:numId w:val="1"/>
              </w:numPr>
              <w:spacing w:before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 xml:space="preserve">oblicza ciężar ciała na Ziemi, znając jego masę; </w:t>
            </w:r>
          </w:p>
          <w:p w:rsidR="003F32F3" w:rsidRPr="00344DF1" w:rsidRDefault="008A11D3" w:rsidP="000036E5">
            <w:pPr>
              <w:pStyle w:val="Domylne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 xml:space="preserve">zna własności dotyczące kształtu i objętości ciał stałych, cieczy i gazów; </w:t>
            </w:r>
          </w:p>
          <w:p w:rsidR="006F55D2" w:rsidRPr="00344DF1" w:rsidRDefault="006F55D2" w:rsidP="000036E5">
            <w:pPr>
              <w:pStyle w:val="Styltabeli2"/>
              <w:numPr>
                <w:ilvl w:val="0"/>
                <w:numId w:val="1"/>
              </w:numPr>
              <w:spacing w:before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 xml:space="preserve">wie, że ta sama substancja może występować w różnych stanach skupienia; </w:t>
            </w:r>
          </w:p>
          <w:p w:rsidR="006F55D2" w:rsidRPr="00344DF1" w:rsidRDefault="00B40EE5" w:rsidP="000036E5">
            <w:pPr>
              <w:pStyle w:val="Domylne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 xml:space="preserve">wie, że rodzaj ruchu cząsteczek jest inny w różnych stanach skupienia, bo różne są odległości między cząsteczkami i atomami; </w:t>
            </w:r>
          </w:p>
          <w:p w:rsidR="00B40EE5" w:rsidRPr="00344DF1" w:rsidRDefault="00B40EE5" w:rsidP="000036E5">
            <w:pPr>
              <w:pStyle w:val="Styltabeli2"/>
              <w:numPr>
                <w:ilvl w:val="0"/>
                <w:numId w:val="1"/>
              </w:numPr>
              <w:spacing w:before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 xml:space="preserve">wie, że makroskopowe właściwości substancji w danym stanie skupienia wynikają z jej budowy wewnętrznej; </w:t>
            </w:r>
          </w:p>
          <w:p w:rsidR="00A8489D" w:rsidRPr="00344DF1" w:rsidRDefault="00A8489D" w:rsidP="000036E5">
            <w:pPr>
              <w:pStyle w:val="Styltabeli2"/>
              <w:numPr>
                <w:ilvl w:val="0"/>
                <w:numId w:val="1"/>
              </w:numPr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>wskazuje przykłady manifestowania się sił oddziaływania międzycząsteczkowego w różnych sytuacjach (spinacz na wodzie, formowanie się kropel)</w:t>
            </w:r>
            <w:r w:rsidRPr="00344DF1">
              <w:rPr>
                <w:rStyle w:val="Odwoanieprzypisukocowego"/>
                <w:rFonts w:ascii="Calibri" w:hAnsi="Calibri" w:cs="Calibri"/>
                <w:sz w:val="22"/>
                <w:szCs w:val="22"/>
              </w:rPr>
              <w:t xml:space="preserve"> </w:t>
            </w:r>
            <w:r w:rsidRPr="00344DF1">
              <w:rPr>
                <w:rStyle w:val="Odwoanieprzypisukocowego"/>
                <w:rFonts w:ascii="Calibri" w:hAnsi="Calibri" w:cs="Calibri"/>
                <w:i/>
                <w:sz w:val="22"/>
                <w:szCs w:val="22"/>
              </w:rPr>
              <w:endnoteReference w:customMarkFollows="1" w:id="1"/>
              <w:t>f</w:t>
            </w:r>
          </w:p>
          <w:p w:rsidR="00B40EE5" w:rsidRPr="00344DF1" w:rsidRDefault="00A8489D" w:rsidP="000036E5">
            <w:pPr>
              <w:pStyle w:val="Domylne"/>
              <w:numPr>
                <w:ilvl w:val="0"/>
                <w:numId w:val="1"/>
              </w:numPr>
              <w:spacing w:before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 xml:space="preserve">umie obliczać gęstość substancji, z której wykonane jest ciało, znając masę i objętość ciała; </w:t>
            </w:r>
          </w:p>
          <w:p w:rsidR="00774647" w:rsidRPr="00E61E47" w:rsidRDefault="00344DF1">
            <w:pPr>
              <w:pStyle w:val="Styltabeli2"/>
              <w:numPr>
                <w:ilvl w:val="0"/>
                <w:numId w:val="1"/>
              </w:numPr>
              <w:spacing w:before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 xml:space="preserve">potrafi obliczyć objętość ciała o kształcie prostopadłościanu; </w:t>
            </w:r>
          </w:p>
        </w:tc>
      </w:tr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E368CA" w:rsidP="005968F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dobrą (oprócz spełnienia wymagań na ocenę dostateczną). Uczeń:</w:t>
            </w:r>
          </w:p>
        </w:tc>
      </w:tr>
      <w:tr w:rsidR="00913E53" w:rsidRPr="006F731C" w:rsidTr="005A7EE2">
        <w:tc>
          <w:tcPr>
            <w:tcW w:w="9062" w:type="dxa"/>
          </w:tcPr>
          <w:p w:rsidR="00571385" w:rsidRPr="00860EF6" w:rsidRDefault="00860EF6" w:rsidP="00344DF1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0EF6">
              <w:rPr>
                <w:rFonts w:ascii="Calibri" w:hAnsi="Calibri" w:cs="Calibri"/>
                <w:sz w:val="22"/>
                <w:szCs w:val="22"/>
              </w:rPr>
              <w:t>wie, że każdy pomiar obarczony jest niepewnością pomiarową</w:t>
            </w:r>
            <w:r w:rsidR="00E61E47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860EF6" w:rsidRPr="00860EF6" w:rsidRDefault="00860EF6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60EF6">
              <w:rPr>
                <w:rFonts w:ascii="Calibri" w:hAnsi="Calibri" w:cs="Calibri"/>
                <w:sz w:val="22"/>
                <w:szCs w:val="22"/>
              </w:rPr>
              <w:t>wskazuje przykładowy problem i proponuje proste doświadczenie jako metodę naukową weryfikującą ten problem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860EF6" w:rsidRPr="000A7C60" w:rsidRDefault="00860EF6" w:rsidP="00344DF1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0EF6">
              <w:rPr>
                <w:rFonts w:ascii="Calibri" w:hAnsi="Calibri" w:cs="Calibri"/>
                <w:sz w:val="22"/>
                <w:szCs w:val="22"/>
              </w:rPr>
              <w:t>wie, że oddziaływania są zawsze wzajemne;</w:t>
            </w:r>
          </w:p>
          <w:p w:rsidR="000A7C60" w:rsidRPr="000A7C60" w:rsidRDefault="000A7C60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A7C60">
              <w:rPr>
                <w:rFonts w:ascii="Calibri" w:hAnsi="Calibri" w:cs="Calibri"/>
                <w:sz w:val="22"/>
                <w:szCs w:val="22"/>
              </w:rPr>
              <w:t>potrafi wskazać przykłady oddziaływań z otoczenia i opisać ich skutki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0A7C60" w:rsidRPr="000A7C60" w:rsidRDefault="000A7C60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0A7C60">
              <w:rPr>
                <w:rFonts w:ascii="Calibri" w:hAnsi="Calibri" w:cs="Calibri"/>
                <w:sz w:val="22"/>
                <w:szCs w:val="22"/>
                <w:highlight w:val="lightGray"/>
              </w:rPr>
              <w:t>wie, że oddziaływanie elektryczne występuje także między atomami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>;</w:t>
            </w:r>
          </w:p>
          <w:p w:rsidR="000A7C60" w:rsidRPr="000A7C60" w:rsidRDefault="000A7C60" w:rsidP="00344DF1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A7C60">
              <w:rPr>
                <w:rFonts w:ascii="Calibri" w:hAnsi="Calibri" w:cs="Calibri"/>
                <w:sz w:val="22"/>
                <w:szCs w:val="22"/>
                <w:highlight w:val="lightGray"/>
              </w:rPr>
              <w:t>podaje skutki oddziaływań elektrycznych między atomami;</w:t>
            </w:r>
          </w:p>
          <w:p w:rsidR="001325E3" w:rsidRPr="001325E3" w:rsidRDefault="000A7C60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0A7C60">
              <w:rPr>
                <w:rFonts w:ascii="Calibri" w:hAnsi="Calibri" w:cs="Calibri"/>
                <w:sz w:val="22"/>
                <w:szCs w:val="22"/>
                <w:highlight w:val="lightGray"/>
              </w:rPr>
              <w:t>podaje i wyjaśnia przykład występowania oddziaływań między dowolnymi ciałami, uwzględniając oddziaływania elektryczne między atomami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>;</w:t>
            </w:r>
          </w:p>
          <w:p w:rsidR="00774647" w:rsidRPr="001325E3" w:rsidRDefault="001325E3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325E3">
              <w:rPr>
                <w:rFonts w:ascii="Calibri" w:hAnsi="Calibri" w:cs="Calibri"/>
                <w:sz w:val="22"/>
                <w:szCs w:val="22"/>
              </w:rPr>
              <w:t>potrafi podać zakres używanego siłomierza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1325E3" w:rsidRPr="001325E3" w:rsidRDefault="001325E3" w:rsidP="00344DF1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325E3">
              <w:rPr>
                <w:rFonts w:ascii="Calibri" w:hAnsi="Calibri" w:cs="Calibri"/>
                <w:sz w:val="22"/>
                <w:szCs w:val="22"/>
              </w:rPr>
              <w:t>rozumie różnicę między wektorem a skalarem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1325E3" w:rsidRPr="001325E3" w:rsidRDefault="001325E3" w:rsidP="00344DF1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325E3">
              <w:rPr>
                <w:rFonts w:ascii="Calibri" w:hAnsi="Calibri" w:cs="Calibri"/>
                <w:sz w:val="22"/>
                <w:szCs w:val="22"/>
              </w:rPr>
              <w:t>stosuje odpowiednie oznaczenie siły na rysunku i poprawny zapis wartości siły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3C381B" w:rsidRPr="003C381B" w:rsidRDefault="003C381B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C381B">
              <w:rPr>
                <w:rFonts w:ascii="Calibri" w:hAnsi="Calibri" w:cs="Calibri"/>
                <w:sz w:val="22"/>
                <w:szCs w:val="22"/>
              </w:rPr>
              <w:lastRenderedPageBreak/>
              <w:t>wie, że siła sprężystości ma związek z odkształcaniem ciała;</w:t>
            </w:r>
          </w:p>
          <w:p w:rsidR="003C381B" w:rsidRPr="003C381B" w:rsidRDefault="003C381B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C381B">
              <w:rPr>
                <w:rFonts w:ascii="Calibri" w:hAnsi="Calibri" w:cs="Calibri"/>
                <w:sz w:val="22"/>
                <w:szCs w:val="22"/>
              </w:rPr>
              <w:t>wie, że siła oporów ruchu utrudnia ruch ciała;</w:t>
            </w:r>
          </w:p>
          <w:p w:rsidR="003C381B" w:rsidRPr="003C381B" w:rsidRDefault="003C381B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C381B">
              <w:rPr>
                <w:rFonts w:ascii="Calibri" w:hAnsi="Calibri" w:cs="Calibri"/>
                <w:sz w:val="22"/>
                <w:szCs w:val="22"/>
              </w:rPr>
              <w:t xml:space="preserve">wie, że jedne siły działają na ciała, które nie muszą </w:t>
            </w:r>
            <w:r w:rsidR="004C39A9" w:rsidRPr="003C381B">
              <w:rPr>
                <w:rFonts w:ascii="Calibri" w:hAnsi="Calibri" w:cs="Calibri"/>
                <w:sz w:val="22"/>
                <w:szCs w:val="22"/>
              </w:rPr>
              <w:t xml:space="preserve">się </w:t>
            </w:r>
            <w:r w:rsidRPr="003C381B">
              <w:rPr>
                <w:rFonts w:ascii="Calibri" w:hAnsi="Calibri" w:cs="Calibri"/>
                <w:sz w:val="22"/>
                <w:szCs w:val="22"/>
              </w:rPr>
              <w:t>stykać, a inne siły występują tylko w sytuacji stykających się ciał</w:t>
            </w:r>
            <w:r w:rsidR="00E61E47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1325E3" w:rsidRPr="003F32F3" w:rsidRDefault="003F32F3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F32F3">
              <w:rPr>
                <w:rFonts w:ascii="Calibri" w:hAnsi="Calibri" w:cs="Calibri"/>
                <w:sz w:val="22"/>
                <w:szCs w:val="22"/>
              </w:rPr>
              <w:t>wie, w jakim wypadku siła wypadkowa jest równa zero;</w:t>
            </w:r>
          </w:p>
          <w:p w:rsidR="003F32F3" w:rsidRPr="003F32F3" w:rsidRDefault="003F32F3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F32F3">
              <w:rPr>
                <w:rFonts w:ascii="Calibri" w:hAnsi="Calibri" w:cs="Calibri"/>
                <w:sz w:val="22"/>
                <w:szCs w:val="22"/>
              </w:rPr>
              <w:t>potrafi opisaną słownie sytuację przedstawić schematycznie na rysunku;</w:t>
            </w:r>
          </w:p>
          <w:p w:rsidR="003F32F3" w:rsidRPr="003F32F3" w:rsidRDefault="003F32F3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F32F3">
              <w:rPr>
                <w:rFonts w:ascii="Calibri" w:hAnsi="Calibri" w:cs="Calibri"/>
                <w:sz w:val="22"/>
                <w:szCs w:val="22"/>
              </w:rPr>
              <w:t>zaznacza siły działające na ciało;</w:t>
            </w:r>
          </w:p>
          <w:p w:rsidR="003F32F3" w:rsidRPr="008A11D3" w:rsidRDefault="008A11D3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A11D3">
              <w:rPr>
                <w:rFonts w:ascii="Calibri" w:hAnsi="Calibri" w:cs="Calibri"/>
                <w:sz w:val="22"/>
                <w:szCs w:val="22"/>
              </w:rPr>
              <w:t xml:space="preserve">wie, co to jest międzynarodowy układ jednostek miar; </w:t>
            </w:r>
          </w:p>
          <w:p w:rsidR="008A11D3" w:rsidRPr="008A11D3" w:rsidRDefault="008A11D3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A11D3">
              <w:rPr>
                <w:rFonts w:asciiTheme="minorHAnsi" w:hAnsiTheme="minorHAnsi" w:cstheme="minorHAnsi"/>
                <w:sz w:val="22"/>
                <w:szCs w:val="22"/>
              </w:rPr>
              <w:t xml:space="preserve">stosuje wzór </w:t>
            </w:r>
            <m:oMath>
              <m:sSub>
                <m:sSubPr>
                  <m:ctrlPr>
                    <w:rPr>
                      <w:rFonts w:ascii="Cambria Math" w:hAnsi="Cambria Math" w:cstheme="minorHAnsi"/>
                      <w:i/>
                      <w:sz w:val="22"/>
                      <w:szCs w:val="22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sz w:val="22"/>
                      <w:szCs w:val="22"/>
                    </w:rPr>
                    <m:t>g</m:t>
                  </m:r>
                </m:sub>
              </m:sSub>
              <m:r>
                <w:rPr>
                  <w:rFonts w:ascii="Cambria Math" w:hAnsi="Cambria Math" w:cstheme="minorHAnsi"/>
                  <w:sz w:val="22"/>
                  <w:szCs w:val="22"/>
                </w:rPr>
                <m:t>=m∙g</m:t>
              </m:r>
            </m:oMath>
            <w:r w:rsidRPr="008A11D3">
              <w:rPr>
                <w:rFonts w:asciiTheme="minorHAnsi" w:hAnsiTheme="minorHAnsi" w:cstheme="minorHAnsi"/>
                <w:sz w:val="22"/>
                <w:szCs w:val="22"/>
              </w:rPr>
              <w:t xml:space="preserve"> oraz jego przekształcenia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:rsidR="008A11D3" w:rsidRDefault="006F55D2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6F55D2">
              <w:rPr>
                <w:rFonts w:ascii="Calibri" w:hAnsi="Calibri" w:cs="Calibri"/>
                <w:sz w:val="22"/>
                <w:szCs w:val="22"/>
              </w:rPr>
              <w:t>zna jednostki objętości: l, ml, dm</w:t>
            </w:r>
            <w:r w:rsidRPr="006F55D2"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  <w:r w:rsidRPr="006F55D2">
              <w:rPr>
                <w:rFonts w:ascii="Calibri" w:hAnsi="Calibri" w:cs="Calibri"/>
                <w:sz w:val="22"/>
                <w:szCs w:val="22"/>
              </w:rPr>
              <w:t>, mm</w:t>
            </w:r>
            <w:r w:rsidRPr="006F55D2"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  <w:r w:rsidRPr="006F55D2">
              <w:rPr>
                <w:rFonts w:ascii="Calibri" w:hAnsi="Calibri" w:cs="Calibri"/>
                <w:sz w:val="22"/>
                <w:szCs w:val="22"/>
              </w:rPr>
              <w:t>, cm</w:t>
            </w:r>
            <w:r w:rsidRPr="006F55D2"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  <w:r w:rsidRPr="006F55D2">
              <w:rPr>
                <w:rFonts w:ascii="Calibri" w:hAnsi="Calibri" w:cs="Calibri"/>
                <w:sz w:val="22"/>
                <w:szCs w:val="22"/>
              </w:rPr>
              <w:t>, m</w:t>
            </w:r>
            <w:r w:rsidRPr="006F55D2">
              <w:rPr>
                <w:rFonts w:ascii="Calibri" w:hAnsi="Calibri" w:cs="Calibri"/>
                <w:sz w:val="22"/>
                <w:szCs w:val="22"/>
                <w:vertAlign w:val="superscript"/>
              </w:rPr>
              <w:t>3</w:t>
            </w:r>
            <w:r>
              <w:rPr>
                <w:rFonts w:ascii="Calibri" w:hAnsi="Calibri" w:cs="Calibri"/>
                <w:sz w:val="22"/>
                <w:szCs w:val="22"/>
                <w:vertAlign w:val="superscript"/>
              </w:rPr>
              <w:t xml:space="preserve">; </w:t>
            </w:r>
          </w:p>
          <w:p w:rsidR="006F55D2" w:rsidRPr="006F55D2" w:rsidRDefault="004C39A9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posługuje się</w:t>
            </w:r>
            <w:r w:rsidRPr="006F55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F55D2" w:rsidRPr="006F55D2">
              <w:rPr>
                <w:rFonts w:ascii="Calibri" w:hAnsi="Calibri" w:cs="Calibri"/>
                <w:sz w:val="22"/>
                <w:szCs w:val="22"/>
              </w:rPr>
              <w:t>określenie</w:t>
            </w:r>
            <w:r>
              <w:rPr>
                <w:rFonts w:ascii="Calibri" w:hAnsi="Calibri" w:cs="Calibri"/>
                <w:sz w:val="22"/>
                <w:szCs w:val="22"/>
              </w:rPr>
              <w:t>m</w:t>
            </w:r>
            <w:r w:rsidR="006F55D2" w:rsidRPr="006F55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6F55D2" w:rsidRPr="006F55D2">
              <w:rPr>
                <w:rFonts w:ascii="Calibri" w:hAnsi="Calibri" w:cs="Calibri"/>
                <w:i/>
                <w:sz w:val="22"/>
                <w:szCs w:val="22"/>
              </w:rPr>
              <w:t>wysokość słupa cieczy</w:t>
            </w:r>
            <w:r w:rsidR="006F55D2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6F55D2" w:rsidRPr="006F55D2" w:rsidRDefault="006F55D2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F55D2">
              <w:rPr>
                <w:rFonts w:ascii="Calibri" w:hAnsi="Calibri" w:cs="Calibri"/>
                <w:sz w:val="22"/>
                <w:szCs w:val="22"/>
              </w:rPr>
              <w:t xml:space="preserve">oblicza objętość prostopadłościennego naczynia i cieczy lub gazu w nim się znajdujących; </w:t>
            </w:r>
          </w:p>
          <w:p w:rsidR="006F55D2" w:rsidRPr="000036E5" w:rsidRDefault="00B40EE5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w jakich jednostkach długości wyrazić średnicę atomu; </w:t>
            </w:r>
          </w:p>
          <w:p w:rsidR="00B40EE5" w:rsidRPr="00B40EE5" w:rsidRDefault="00B40EE5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40EE5">
              <w:rPr>
                <w:rFonts w:ascii="Calibri" w:hAnsi="Calibri" w:cs="Calibri"/>
                <w:sz w:val="22"/>
                <w:szCs w:val="22"/>
              </w:rPr>
              <w:t>rozpoznaje i nazywa określony stan skupienia substancji na podstawie rysunku budowy wewnętrznej tej substancji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B40EE5" w:rsidRPr="000036E5" w:rsidRDefault="00A8489D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wyjaśnić powstawanie zjawiska napięcia powierzchniowego z uwzględnieniem sił międzycząsteczkowych; </w:t>
            </w:r>
          </w:p>
          <w:p w:rsidR="00A8489D" w:rsidRPr="00A8489D" w:rsidRDefault="00A8489D" w:rsidP="00344DF1">
            <w:pPr>
              <w:pStyle w:val="Styltabeli2"/>
              <w:numPr>
                <w:ilvl w:val="0"/>
                <w:numId w:val="1"/>
              </w:numPr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8489D">
              <w:rPr>
                <w:rFonts w:ascii="Calibri" w:hAnsi="Calibri" w:cs="Calibri"/>
                <w:sz w:val="22"/>
                <w:szCs w:val="22"/>
              </w:rPr>
              <w:t xml:space="preserve">potrafi zademonstrować zjawisko napięcia powierzchniowego; </w:t>
            </w:r>
          </w:p>
          <w:p w:rsidR="00A8489D" w:rsidRPr="00A8489D" w:rsidRDefault="00A8489D" w:rsidP="00344DF1">
            <w:pPr>
              <w:pStyle w:val="Domylne"/>
              <w:numPr>
                <w:ilvl w:val="0"/>
                <w:numId w:val="1"/>
              </w:numPr>
              <w:tabs>
                <w:tab w:val="left" w:pos="1485"/>
              </w:tabs>
              <w:spacing w:before="0" w:after="120" w:line="240" w:lineRule="auto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8489D">
              <w:rPr>
                <w:rFonts w:ascii="Calibri" w:hAnsi="Calibri" w:cs="Calibri"/>
                <w:sz w:val="22"/>
                <w:szCs w:val="22"/>
              </w:rPr>
              <w:t>umie rozwiązywać proste zadania związane z gęstością substancji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A8489D" w:rsidRPr="00A8489D" w:rsidRDefault="00A8489D" w:rsidP="00344DF1">
            <w:pPr>
              <w:pStyle w:val="Domylne"/>
              <w:numPr>
                <w:ilvl w:val="0"/>
                <w:numId w:val="1"/>
              </w:numPr>
              <w:tabs>
                <w:tab w:val="left" w:pos="1485"/>
              </w:tabs>
              <w:spacing w:before="0" w:after="120" w:line="240" w:lineRule="auto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8489D">
              <w:rPr>
                <w:rFonts w:ascii="Calibri" w:hAnsi="Calibri" w:cs="Calibri"/>
                <w:sz w:val="22"/>
                <w:szCs w:val="22"/>
              </w:rPr>
              <w:t xml:space="preserve">potrafi obliczyć masę substancji, znając jej gęstość i objętość; </w:t>
            </w:r>
          </w:p>
          <w:p w:rsidR="00A8489D" w:rsidRPr="00344DF1" w:rsidRDefault="00344DF1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wie, </w:t>
            </w:r>
            <w:r w:rsidR="004C39A9">
              <w:rPr>
                <w:rFonts w:ascii="Calibri" w:hAnsi="Calibri" w:cs="Calibri"/>
                <w:sz w:val="22"/>
                <w:szCs w:val="22"/>
              </w:rPr>
              <w:t>jak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wyznacz</w:t>
            </w:r>
            <w:r w:rsidR="004C39A9">
              <w:rPr>
                <w:rFonts w:ascii="Calibri" w:hAnsi="Calibri" w:cs="Calibri"/>
                <w:sz w:val="22"/>
                <w:szCs w:val="22"/>
              </w:rPr>
              <w:t>yć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objętoś</w:t>
            </w:r>
            <w:r w:rsidR="004C39A9">
              <w:rPr>
                <w:rFonts w:ascii="Calibri" w:hAnsi="Calibri" w:cs="Calibri"/>
                <w:sz w:val="22"/>
                <w:szCs w:val="22"/>
              </w:rPr>
              <w:t>ć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ciała stałego o nieregularnym kształcie; </w:t>
            </w:r>
          </w:p>
          <w:p w:rsidR="00344DF1" w:rsidRPr="00344DF1" w:rsidRDefault="00344DF1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 xml:space="preserve">potrafi przekształcić wzór na gęstość, tak aby wyznaczyć objętość ze wzoru; </w:t>
            </w:r>
          </w:p>
        </w:tc>
      </w:tr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913E53" w:rsidP="005968F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lastRenderedPageBreak/>
              <w:t xml:space="preserve">Wymagania na ocenę bardzo dobrą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dobrą). Uczeń:</w:t>
            </w:r>
          </w:p>
        </w:tc>
      </w:tr>
      <w:tr w:rsidR="00913E53" w:rsidRPr="00060F5D" w:rsidTr="005A7EE2">
        <w:tc>
          <w:tcPr>
            <w:tcW w:w="9062" w:type="dxa"/>
          </w:tcPr>
          <w:p w:rsidR="004F446E" w:rsidRPr="00860EF6" w:rsidRDefault="00860EF6" w:rsidP="00A8489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0EF6">
              <w:rPr>
                <w:rFonts w:ascii="Calibri" w:hAnsi="Calibri" w:cs="Calibri"/>
                <w:sz w:val="22"/>
                <w:szCs w:val="22"/>
              </w:rPr>
              <w:t>wie, od czego może zależeć niepewność pomiaru i jak odczytać jej wartość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:rsidR="00860EF6" w:rsidRPr="00860EF6" w:rsidRDefault="00860EF6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60EF6">
              <w:rPr>
                <w:rFonts w:ascii="Calibri" w:hAnsi="Calibri" w:cs="Calibri"/>
                <w:sz w:val="22"/>
                <w:szCs w:val="22"/>
              </w:rPr>
              <w:t>potrafi zaplanować i przeprowadzić doświadczenie sprawdzające daną hipotezę</w:t>
            </w:r>
            <w:r>
              <w:rPr>
                <w:rFonts w:ascii="Calibri" w:hAnsi="Calibri" w:cs="Calibri"/>
                <w:sz w:val="22"/>
                <w:szCs w:val="22"/>
              </w:rPr>
              <w:t>,</w:t>
            </w:r>
          </w:p>
          <w:p w:rsidR="00860EF6" w:rsidRPr="00860EF6" w:rsidRDefault="00860EF6" w:rsidP="00A8489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60EF6">
              <w:rPr>
                <w:rFonts w:ascii="Calibri" w:hAnsi="Calibri" w:cs="Calibri"/>
                <w:sz w:val="22"/>
                <w:szCs w:val="22"/>
              </w:rPr>
              <w:t>wyciąga wnioski z przeprowadzonego eksperymentu;</w:t>
            </w:r>
          </w:p>
          <w:p w:rsidR="00860EF6" w:rsidRPr="00860EF6" w:rsidRDefault="00860EF6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60EF6">
              <w:rPr>
                <w:rFonts w:ascii="Calibri" w:hAnsi="Calibri" w:cs="Calibri"/>
                <w:sz w:val="22"/>
                <w:szCs w:val="22"/>
              </w:rPr>
              <w:t>wykonuje proste pomiary i zapisuje wyniki wraz z niepewnością pomiarową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860EF6" w:rsidRPr="000A7C60" w:rsidRDefault="000A7C60" w:rsidP="00A8489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A7C60">
              <w:rPr>
                <w:rFonts w:ascii="Calibri" w:hAnsi="Calibri" w:cs="Calibri"/>
                <w:sz w:val="22"/>
                <w:szCs w:val="22"/>
              </w:rPr>
              <w:t>rozumie, że wielkość oddziaływań grawitacyjnych zależy od mas  oddziałujących ciał;</w:t>
            </w:r>
          </w:p>
          <w:p w:rsidR="000A7C60" w:rsidRPr="000A7C60" w:rsidRDefault="000A7C60" w:rsidP="00A8489D">
            <w:pPr>
              <w:pStyle w:val="Styltabeli2"/>
              <w:numPr>
                <w:ilvl w:val="0"/>
                <w:numId w:val="1"/>
              </w:numPr>
              <w:shd w:val="clear" w:color="auto" w:fill="D9D9D9" w:themeFill="background1" w:themeFillShade="D9"/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0A7C60">
              <w:rPr>
                <w:rFonts w:ascii="Calibri" w:hAnsi="Calibri" w:cs="Calibri"/>
                <w:sz w:val="22"/>
                <w:szCs w:val="22"/>
                <w:highlight w:val="lightGray"/>
              </w:rPr>
              <w:t>wskazuje inne rodzaje oddziaływań niż elektryczne, magnetyczne i grawitacyjne</w:t>
            </w:r>
            <w:r w:rsidR="00343B60">
              <w:rPr>
                <w:rFonts w:ascii="Calibri" w:hAnsi="Calibri" w:cs="Calibri"/>
                <w:sz w:val="22"/>
                <w:szCs w:val="22"/>
                <w:highlight w:val="lightGray"/>
              </w:rPr>
              <w:t>;</w:t>
            </w:r>
          </w:p>
          <w:p w:rsidR="000A7C60" w:rsidRPr="000A7C60" w:rsidRDefault="000A7C60" w:rsidP="00A8489D">
            <w:pPr>
              <w:pStyle w:val="Styltabeli2"/>
              <w:numPr>
                <w:ilvl w:val="0"/>
                <w:numId w:val="1"/>
              </w:numPr>
              <w:shd w:val="clear" w:color="auto" w:fill="D9D9D9" w:themeFill="background1" w:themeFillShade="D9"/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0A7C60">
              <w:rPr>
                <w:rFonts w:ascii="Calibri" w:hAnsi="Calibri" w:cs="Calibri"/>
                <w:sz w:val="22"/>
                <w:szCs w:val="22"/>
                <w:highlight w:val="lightGray"/>
              </w:rPr>
              <w:t>wie, że oddziaływania elektryczne i magnetyczne są oddziaływaniami elektromagnetycznymi</w:t>
            </w:r>
            <w:r w:rsidR="00343B60">
              <w:rPr>
                <w:rFonts w:ascii="Calibri" w:hAnsi="Calibri" w:cs="Calibri"/>
                <w:sz w:val="22"/>
                <w:szCs w:val="22"/>
                <w:highlight w:val="lightGray"/>
              </w:rPr>
              <w:t>;</w:t>
            </w:r>
          </w:p>
          <w:p w:rsidR="000A7C60" w:rsidRPr="000A7C60" w:rsidRDefault="000A7C60" w:rsidP="00A8489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A7C60">
              <w:rPr>
                <w:rFonts w:ascii="Calibri" w:hAnsi="Calibri" w:cs="Calibri"/>
                <w:sz w:val="22"/>
                <w:szCs w:val="22"/>
                <w:highlight w:val="lightGray"/>
              </w:rPr>
              <w:t>wie, że między atomami występują również oddziaływania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magnetyczne;</w:t>
            </w:r>
          </w:p>
          <w:p w:rsidR="000A7C60" w:rsidRPr="000A7C60" w:rsidRDefault="000A7C60" w:rsidP="00A8489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A7C60">
              <w:rPr>
                <w:rFonts w:ascii="Calibri" w:hAnsi="Calibri" w:cs="Calibri"/>
                <w:sz w:val="22"/>
                <w:szCs w:val="22"/>
                <w:highlight w:val="lightGray"/>
              </w:rPr>
              <w:t>wie, jakie są skutki  oddziaływań magnetycznych;</w:t>
            </w:r>
          </w:p>
          <w:p w:rsidR="00060F5D" w:rsidRPr="00060F5D" w:rsidRDefault="000A7C60" w:rsidP="00A8489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A7C60">
              <w:rPr>
                <w:rFonts w:ascii="Calibri" w:hAnsi="Calibri" w:cs="Calibri"/>
                <w:sz w:val="22"/>
                <w:szCs w:val="22"/>
                <w:highlight w:val="lightGray"/>
              </w:rPr>
              <w:t>wie, że skutki oddziaływań magnetycznych nie zawsze są wyraźnie widoczne</w:t>
            </w:r>
            <w:r w:rsidR="00060F5D">
              <w:rPr>
                <w:rFonts w:ascii="Calibri" w:hAnsi="Calibri" w:cs="Calibri"/>
                <w:sz w:val="22"/>
                <w:szCs w:val="22"/>
                <w:highlight w:val="lightGray"/>
              </w:rPr>
              <w:t>;</w:t>
            </w:r>
          </w:p>
          <w:p w:rsidR="00913E53" w:rsidRPr="00060F5D" w:rsidRDefault="001325E3" w:rsidP="00A8489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60F5D">
              <w:rPr>
                <w:rFonts w:ascii="Calibri" w:hAnsi="Calibri" w:cs="Calibri"/>
                <w:sz w:val="22"/>
                <w:szCs w:val="22"/>
              </w:rPr>
              <w:t>rozumie, że przyłożenie takiej samej siły do różnych punktów ciała może wywołać różne skutki;</w:t>
            </w:r>
          </w:p>
          <w:p w:rsidR="00060F5D" w:rsidRDefault="00060F5D" w:rsidP="00A8489D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60F5D">
              <w:rPr>
                <w:rFonts w:ascii="Calibri" w:hAnsi="Calibri" w:cs="Calibri"/>
                <w:sz w:val="22"/>
                <w:szCs w:val="22"/>
              </w:rPr>
              <w:t>potrafi określić wartość, kierunek i zwrot siły działającej na wybrany obiekt przedstawiony na rysunku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3F32F3" w:rsidRDefault="003F32F3" w:rsidP="00A8489D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F32F3">
              <w:rPr>
                <w:rFonts w:ascii="Calibri" w:hAnsi="Calibri" w:cs="Calibri"/>
                <w:sz w:val="22"/>
                <w:szCs w:val="22"/>
              </w:rPr>
              <w:t>potrafi, w sytuacji przedstawionej na rysunku, narysować i nazwać siły, oraz określić ich kierunek i zwrot;</w:t>
            </w:r>
          </w:p>
          <w:p w:rsidR="003F32F3" w:rsidRPr="00A26CF4" w:rsidRDefault="003F32F3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3F32F3">
              <w:rPr>
                <w:rFonts w:ascii="Calibri" w:hAnsi="Calibri" w:cs="Calibri"/>
                <w:sz w:val="22"/>
                <w:szCs w:val="22"/>
              </w:rPr>
              <w:t>wskazuje w swoim otoczeniu sytuację, w której na ciało działają siły</w:t>
            </w:r>
            <w:r>
              <w:rPr>
                <w:rFonts w:ascii="Calibri" w:hAnsi="Calibri" w:cs="Calibri"/>
                <w:sz w:val="18"/>
                <w:szCs w:val="18"/>
              </w:rPr>
              <w:t>;</w:t>
            </w:r>
          </w:p>
          <w:p w:rsidR="003F32F3" w:rsidRDefault="003F32F3" w:rsidP="00A8489D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F32F3">
              <w:rPr>
                <w:rFonts w:ascii="Calibri" w:hAnsi="Calibri" w:cs="Calibri"/>
                <w:sz w:val="22"/>
                <w:szCs w:val="22"/>
              </w:rPr>
              <w:t>wyznacza siłę wypadkową oraz poprawnie interpretuje wynik;</w:t>
            </w:r>
          </w:p>
          <w:p w:rsidR="003F32F3" w:rsidRPr="008A11D3" w:rsidRDefault="003F32F3" w:rsidP="00A8489D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F32F3">
              <w:rPr>
                <w:rFonts w:ascii="Calibri" w:hAnsi="Calibri" w:cs="Calibri"/>
                <w:sz w:val="22"/>
                <w:szCs w:val="22"/>
              </w:rPr>
              <w:t>wyjaśnia zachowanie się ciał w różnych sytuacjach, posługując się III zasadą dynamiki</w:t>
            </w:r>
            <w:r>
              <w:rPr>
                <w:rFonts w:ascii="Calibri" w:hAnsi="Calibri" w:cs="Calibri"/>
                <w:sz w:val="18"/>
                <w:szCs w:val="18"/>
              </w:rPr>
              <w:t>;</w:t>
            </w:r>
          </w:p>
          <w:p w:rsidR="008A11D3" w:rsidRPr="008A11D3" w:rsidRDefault="008A11D3" w:rsidP="00A8489D">
            <w:pPr>
              <w:pStyle w:val="Styltabeli2"/>
              <w:numPr>
                <w:ilvl w:val="0"/>
                <w:numId w:val="1"/>
              </w:numPr>
              <w:shd w:val="clear" w:color="auto" w:fill="D9D9D9" w:themeFill="background1" w:themeFillShade="D9"/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8A11D3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ciężar tego samego ciała jest mniejszy na Księżycu niż na Ziemi; </w:t>
            </w:r>
          </w:p>
          <w:p w:rsidR="008A11D3" w:rsidRDefault="008A11D3" w:rsidP="00A8489D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A11D3">
              <w:rPr>
                <w:rFonts w:ascii="Calibri" w:hAnsi="Calibri" w:cs="Calibri"/>
                <w:sz w:val="22"/>
                <w:szCs w:val="22"/>
              </w:rPr>
              <w:t xml:space="preserve">przelicza jednostki masy: t, kg, dag, g, mg; </w:t>
            </w:r>
          </w:p>
          <w:p w:rsidR="008A11D3" w:rsidRDefault="008A11D3" w:rsidP="00A8489D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A11D3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oblicza siłę ciężkości i masę w różnych sytuacjach opisanych w zadaniach; </w:t>
            </w:r>
          </w:p>
          <w:p w:rsidR="006F55D2" w:rsidRPr="006F55D2" w:rsidRDefault="006F55D2" w:rsidP="00A8489D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6F55D2">
              <w:rPr>
                <w:rFonts w:ascii="Calibri" w:hAnsi="Calibri" w:cs="Calibri"/>
                <w:sz w:val="22"/>
                <w:szCs w:val="22"/>
                <w:highlight w:val="lightGray"/>
                <w:shd w:val="clear" w:color="auto" w:fill="D9D9D9" w:themeFill="background1" w:themeFillShade="D9"/>
              </w:rPr>
              <w:t>potrafi zamieniać jednostki objętości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  <w:shd w:val="clear" w:color="auto" w:fill="D9D9D9" w:themeFill="background1" w:themeFillShade="D9"/>
              </w:rPr>
              <w:t xml:space="preserve">; </w:t>
            </w:r>
          </w:p>
          <w:p w:rsidR="006F55D2" w:rsidRDefault="006F55D2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F55D2">
              <w:rPr>
                <w:rFonts w:ascii="Calibri" w:hAnsi="Calibri" w:cs="Calibri"/>
                <w:sz w:val="22"/>
                <w:szCs w:val="22"/>
              </w:rPr>
              <w:t>wyznacza i oblicza wysokość słupa cieczy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6F55D2" w:rsidRPr="006F55D2" w:rsidRDefault="006F55D2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6F55D2">
              <w:rPr>
                <w:rFonts w:ascii="Calibri" w:hAnsi="Calibri" w:cs="Calibri"/>
                <w:sz w:val="22"/>
                <w:szCs w:val="22"/>
              </w:rPr>
              <w:t xml:space="preserve">wykorzystuje pojęcie objętości do rozwiązywania nietypowych zadań i obliczania masy; </w:t>
            </w:r>
          </w:p>
          <w:p w:rsidR="006F55D2" w:rsidRDefault="00B40EE5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40EE5">
              <w:rPr>
                <w:rFonts w:ascii="Calibri" w:hAnsi="Calibri" w:cs="Calibri"/>
                <w:sz w:val="22"/>
                <w:szCs w:val="22"/>
              </w:rPr>
              <w:t>wyjaśnia charakterystyczną własność danego stanu skupienia w oparciu o budowę wewnętrzną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B40EE5" w:rsidRPr="00B40EE5" w:rsidRDefault="00B40EE5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40EE5">
              <w:rPr>
                <w:rFonts w:ascii="Calibri" w:hAnsi="Calibri" w:cs="Calibri"/>
                <w:sz w:val="22"/>
                <w:szCs w:val="22"/>
              </w:rPr>
              <w:t>dokonuje obliczeń, posługując się jednostkami długości takimi jak mikrometr i milimetr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A8489D" w:rsidRPr="00A8489D" w:rsidRDefault="00A8489D" w:rsidP="00A8489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A8489D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w jaki sposób można zmniejszyć napięcie powierzchniowe cieczy; </w:t>
            </w:r>
          </w:p>
          <w:p w:rsidR="00A8489D" w:rsidRDefault="00A8489D" w:rsidP="00A8489D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8489D">
              <w:rPr>
                <w:rFonts w:ascii="Calibri" w:hAnsi="Calibri" w:cs="Calibri"/>
                <w:sz w:val="22"/>
                <w:szCs w:val="22"/>
              </w:rPr>
              <w:t>potrafi doświadczalnie wyznaczać gęstość cieczy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A8489D" w:rsidRDefault="00A8489D" w:rsidP="00A8489D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A8489D">
              <w:rPr>
                <w:rFonts w:ascii="Calibri" w:hAnsi="Calibri" w:cs="Calibri"/>
                <w:sz w:val="22"/>
                <w:szCs w:val="22"/>
              </w:rPr>
              <w:t xml:space="preserve">potrafi powiązać jednostkę gęstości z innymi jednostkami układu SI; </w:t>
            </w:r>
          </w:p>
          <w:p w:rsidR="00060F5D" w:rsidRPr="00344DF1" w:rsidRDefault="00344DF1" w:rsidP="00344DF1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22"/>
                <w:szCs w:val="22"/>
                <w:highlight w:val="lightGray"/>
                <w:shd w:val="clear" w:color="auto" w:fill="D9D9D9" w:themeFill="background1" w:themeFillShade="D9"/>
              </w:rPr>
            </w:pPr>
            <w:r w:rsidRPr="00344DF1">
              <w:rPr>
                <w:rFonts w:ascii="Calibri" w:hAnsi="Calibri" w:cs="Calibri"/>
                <w:sz w:val="22"/>
                <w:szCs w:val="22"/>
                <w:highlight w:val="lightGray"/>
                <w:shd w:val="clear" w:color="auto" w:fill="D9D9D9" w:themeFill="background1" w:themeFillShade="D9"/>
              </w:rPr>
              <w:t xml:space="preserve">wie, że gęstość substancji sypkich nie jest stała; </w:t>
            </w:r>
          </w:p>
        </w:tc>
      </w:tr>
      <w:tr w:rsidR="00913E53" w:rsidRPr="006F731C" w:rsidTr="005954F9">
        <w:tc>
          <w:tcPr>
            <w:tcW w:w="9062" w:type="dxa"/>
            <w:shd w:val="clear" w:color="auto" w:fill="9CC2E5" w:themeFill="accent1" w:themeFillTint="99"/>
          </w:tcPr>
          <w:p w:rsidR="00913E53" w:rsidRPr="005850D6" w:rsidRDefault="00913E53" w:rsidP="005968F4">
            <w:pPr>
              <w:spacing w:line="276" w:lineRule="auto"/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lastRenderedPageBreak/>
              <w:t xml:space="preserve">Wymagania na ocenę celującą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bardzo dobrą). Uczeń:</w:t>
            </w:r>
          </w:p>
        </w:tc>
      </w:tr>
      <w:tr w:rsidR="00913E53" w:rsidRPr="006F731C" w:rsidTr="005A7EE2">
        <w:tc>
          <w:tcPr>
            <w:tcW w:w="9062" w:type="dxa"/>
          </w:tcPr>
          <w:p w:rsidR="00860EF6" w:rsidRPr="00860EF6" w:rsidRDefault="00860EF6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60EF6">
              <w:rPr>
                <w:rFonts w:ascii="Calibri" w:hAnsi="Calibri" w:cs="Calibri"/>
                <w:sz w:val="22"/>
                <w:szCs w:val="22"/>
              </w:rPr>
              <w:t>interpretuje znaczenie wyniku podanego z niepewnością pomiarową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4F446E" w:rsidRPr="001325E3" w:rsidRDefault="000A7C60" w:rsidP="00344DF1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A7C60">
              <w:rPr>
                <w:rFonts w:ascii="Calibri" w:hAnsi="Calibri" w:cs="Calibri"/>
                <w:sz w:val="22"/>
                <w:szCs w:val="22"/>
              </w:rPr>
              <w:t>demonstruje wzajemność oddziaływań;</w:t>
            </w:r>
          </w:p>
          <w:p w:rsidR="001325E3" w:rsidRPr="001325E3" w:rsidRDefault="001325E3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1325E3">
              <w:rPr>
                <w:rFonts w:ascii="Calibri" w:hAnsi="Calibri" w:cs="Calibri"/>
                <w:sz w:val="22"/>
                <w:szCs w:val="22"/>
                <w:highlight w:val="lightGray"/>
              </w:rPr>
              <w:t>wskazuje przykład oddziaływań magnetycznych;</w:t>
            </w:r>
          </w:p>
          <w:p w:rsidR="001325E3" w:rsidRPr="001325E3" w:rsidRDefault="001325E3" w:rsidP="00344DF1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1325E3">
              <w:rPr>
                <w:rFonts w:ascii="Calibri" w:hAnsi="Calibri" w:cs="Calibri"/>
                <w:sz w:val="22"/>
                <w:szCs w:val="22"/>
                <w:highlight w:val="lightGray"/>
              </w:rPr>
              <w:t>umie omówić skutki tych oddziaływań;</w:t>
            </w:r>
          </w:p>
          <w:p w:rsidR="003C381B" w:rsidRPr="003F32F3" w:rsidRDefault="003C381B" w:rsidP="00344DF1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60F5D">
              <w:rPr>
                <w:rFonts w:ascii="Calibri" w:hAnsi="Calibri" w:cs="Calibri"/>
                <w:sz w:val="22"/>
                <w:szCs w:val="22"/>
              </w:rPr>
              <w:t>potrafi samodzielnie narysować wektory sił o zadanych kierunkach i określonych skalą wartościach;</w:t>
            </w:r>
          </w:p>
          <w:p w:rsidR="003F32F3" w:rsidRPr="008A11D3" w:rsidRDefault="003F32F3" w:rsidP="00344DF1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F32F3">
              <w:rPr>
                <w:rFonts w:ascii="Calibri" w:hAnsi="Calibri" w:cs="Calibri"/>
                <w:sz w:val="22"/>
                <w:szCs w:val="22"/>
              </w:rPr>
              <w:t>przedstawia tę sytuację schematycznie na rysunku, zaznaczając te siły i nazywając je;</w:t>
            </w:r>
          </w:p>
          <w:p w:rsidR="008A11D3" w:rsidRPr="008A11D3" w:rsidRDefault="008A11D3" w:rsidP="0078555D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8A11D3">
              <w:rPr>
                <w:rFonts w:ascii="Calibri" w:hAnsi="Calibri" w:cs="Calibri"/>
                <w:sz w:val="22"/>
                <w:szCs w:val="22"/>
                <w:highlight w:val="lightGray"/>
              </w:rPr>
              <w:t>wyjaśni</w:t>
            </w:r>
            <w:r w:rsidR="00343B60">
              <w:rPr>
                <w:rFonts w:ascii="Calibri" w:hAnsi="Calibri" w:cs="Calibri"/>
                <w:sz w:val="22"/>
                <w:szCs w:val="22"/>
                <w:highlight w:val="lightGray"/>
              </w:rPr>
              <w:t>a</w:t>
            </w:r>
            <w:r w:rsidRPr="008A11D3">
              <w:rPr>
                <w:rFonts w:ascii="Calibri" w:hAnsi="Calibri" w:cs="Calibri"/>
                <w:sz w:val="22"/>
                <w:szCs w:val="22"/>
                <w:highlight w:val="lightGray"/>
              </w:rPr>
              <w:t>, dlaczego podniesienie przedmiotu na Księżycu wymaga użycia mniejszej siły niż podniesienie go na Ziemi;</w:t>
            </w:r>
          </w:p>
          <w:p w:rsidR="008A11D3" w:rsidRPr="008A11D3" w:rsidRDefault="008A11D3" w:rsidP="0078555D">
            <w:pPr>
              <w:pStyle w:val="Domylne"/>
              <w:numPr>
                <w:ilvl w:val="0"/>
                <w:numId w:val="1"/>
              </w:numPr>
              <w:spacing w:before="120" w:after="120" w:line="240" w:lineRule="auto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8A11D3">
              <w:rPr>
                <w:rFonts w:ascii="Calibri" w:hAnsi="Calibri" w:cs="Calibri"/>
                <w:sz w:val="22"/>
                <w:szCs w:val="22"/>
                <w:highlight w:val="lightGray"/>
              </w:rPr>
              <w:t>wie, że użytecznym wzorcem 1 kg jest masa 1 l destylowanej wody o temperaturze 4°C;</w:t>
            </w:r>
          </w:p>
          <w:p w:rsidR="008A11D3" w:rsidRPr="00B40EE5" w:rsidRDefault="006F55D2" w:rsidP="00344DF1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6F55D2">
              <w:rPr>
                <w:rFonts w:ascii="Calibri" w:hAnsi="Calibri" w:cs="Calibri"/>
                <w:sz w:val="22"/>
                <w:szCs w:val="22"/>
                <w:highlight w:val="lightGray"/>
              </w:rPr>
              <w:t>potrafi zaproponować doświadczenie potwierdzające określoną własność ciała stałego, cieczy lub gazu,</w:t>
            </w:r>
          </w:p>
          <w:p w:rsidR="00B40EE5" w:rsidRPr="00B40EE5" w:rsidRDefault="00B40EE5" w:rsidP="00344DF1">
            <w:pPr>
              <w:pStyle w:val="Styltabeli2"/>
              <w:numPr>
                <w:ilvl w:val="0"/>
                <w:numId w:val="1"/>
              </w:numPr>
              <w:shd w:val="clear" w:color="auto" w:fill="D9D9D9" w:themeFill="background1" w:themeFillShade="D9"/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B40E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wśród ciał stałych są takie, które mają uporządkowaną strukturę; </w:t>
            </w:r>
          </w:p>
          <w:p w:rsidR="00B40EE5" w:rsidRPr="00B40EE5" w:rsidRDefault="00B40EE5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B40EE5">
              <w:rPr>
                <w:rFonts w:ascii="Calibri" w:hAnsi="Calibri" w:cs="Calibri"/>
                <w:sz w:val="22"/>
                <w:szCs w:val="22"/>
                <w:highlight w:val="lightGray"/>
              </w:rPr>
              <w:t>potrafi podać przykłady kryształów</w:t>
            </w:r>
            <w:r w:rsidR="00A8489D">
              <w:rPr>
                <w:rFonts w:ascii="Calibri" w:hAnsi="Calibri" w:cs="Calibri"/>
                <w:sz w:val="22"/>
                <w:szCs w:val="22"/>
                <w:highlight w:val="lightGray"/>
              </w:rPr>
              <w:t>;</w:t>
            </w:r>
            <w:r w:rsidR="00E17FD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</w:p>
          <w:p w:rsidR="00B40EE5" w:rsidRPr="00A8489D" w:rsidRDefault="00B40EE5" w:rsidP="00344DF1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B40EE5">
              <w:rPr>
                <w:rFonts w:ascii="Calibri" w:hAnsi="Calibri" w:cs="Calibri"/>
                <w:sz w:val="22"/>
                <w:szCs w:val="22"/>
                <w:highlight w:val="lightGray"/>
              </w:rPr>
              <w:t>potrafi podać przykłady ciał nie będących kryształami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; </w:t>
            </w:r>
          </w:p>
          <w:p w:rsidR="00A8489D" w:rsidRPr="00A8489D" w:rsidRDefault="00A8489D" w:rsidP="00344DF1">
            <w:pPr>
              <w:pStyle w:val="Styltabeli2"/>
              <w:numPr>
                <w:ilvl w:val="0"/>
                <w:numId w:val="1"/>
              </w:numPr>
              <w:spacing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A8489D">
              <w:rPr>
                <w:rFonts w:ascii="Calibri" w:hAnsi="Calibri" w:cs="Calibri"/>
                <w:sz w:val="22"/>
                <w:szCs w:val="22"/>
                <w:highlight w:val="lightGray"/>
              </w:rPr>
              <w:t>demonstruje istnienie sił przylegania na podstawie wybranych przez siebie przykładów;</w:t>
            </w:r>
          </w:p>
          <w:p w:rsidR="00A8489D" w:rsidRPr="00A8489D" w:rsidRDefault="00A8489D" w:rsidP="00344DF1">
            <w:pPr>
              <w:pStyle w:val="Styltabeli2"/>
              <w:numPr>
                <w:ilvl w:val="0"/>
                <w:numId w:val="1"/>
              </w:numPr>
              <w:spacing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A8489D">
              <w:rPr>
                <w:rFonts w:ascii="Calibri" w:hAnsi="Calibri" w:cs="Calibri"/>
                <w:sz w:val="22"/>
                <w:szCs w:val="22"/>
                <w:highlight w:val="lightGray"/>
              </w:rPr>
              <w:t>zna pojęcia kohezja i adhezja i umie je wyjaśnić</w:t>
            </w: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; </w:t>
            </w:r>
          </w:p>
          <w:p w:rsidR="00344DF1" w:rsidRDefault="00344DF1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>potrafi wyznaczać gęstość ciał stałych na drodze doświadczalnej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344DF1" w:rsidRDefault="00A8489D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>potrafi odczytać dane potrzebne do zadania z tablic fizycznych oraz z wykresu</w:t>
            </w:r>
            <w:r w:rsidR="00344DF1" w:rsidRPr="00344DF1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5850D6" w:rsidRPr="00344DF1" w:rsidRDefault="00344DF1" w:rsidP="00344DF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44DF1">
              <w:rPr>
                <w:rFonts w:ascii="Calibri" w:hAnsi="Calibri" w:cs="Calibri"/>
                <w:sz w:val="22"/>
                <w:szCs w:val="22"/>
              </w:rPr>
              <w:t xml:space="preserve">potrafi rozwiązywać zadania, obliczając gęstość lub masę, lub objętość ciała;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5850D6" w:rsidRDefault="00913E53" w:rsidP="005A7EE2">
            <w:pPr>
              <w:tabs>
                <w:tab w:val="left" w:pos="3885"/>
                <w:tab w:val="center" w:pos="4423"/>
              </w:tabs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850D6">
              <w:rPr>
                <w:rFonts w:cstheme="minorHAnsi"/>
                <w:b/>
                <w:bCs/>
                <w:sz w:val="28"/>
                <w:szCs w:val="28"/>
              </w:rPr>
              <w:t>DZ</w:t>
            </w:r>
            <w:r w:rsidR="00344DF1">
              <w:rPr>
                <w:rFonts w:cstheme="minorHAnsi"/>
                <w:b/>
                <w:bCs/>
                <w:sz w:val="28"/>
                <w:szCs w:val="28"/>
              </w:rPr>
              <w:t>IAŁ 2.Ciśnienie i siła wyporu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5850D6" w:rsidRDefault="00913E53" w:rsidP="005A7EE2">
            <w:pPr>
              <w:pStyle w:val="Bezodstpw"/>
              <w:rPr>
                <w:rFonts w:asciiTheme="minorHAnsi" w:hAnsiTheme="minorHAnsi" w:cstheme="minorHAnsi"/>
              </w:rPr>
            </w:pPr>
            <w:r w:rsidRPr="005850D6">
              <w:rPr>
                <w:rFonts w:asciiTheme="minorHAnsi" w:eastAsia="Calibri" w:hAnsiTheme="minorHAnsi" w:cstheme="minorHAnsi"/>
                <w:b/>
              </w:rPr>
              <w:t>Wymagania na ocenę dopuszczającą.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2A6552" w:rsidRDefault="002A6552" w:rsidP="00BE47E9">
            <w:pPr>
              <w:pStyle w:val="Styltabeli2"/>
              <w:numPr>
                <w:ilvl w:val="0"/>
                <w:numId w:val="1"/>
              </w:numPr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A6552">
              <w:rPr>
                <w:rFonts w:ascii="Calibri" w:hAnsi="Calibri" w:cs="Calibri"/>
                <w:sz w:val="22"/>
                <w:szCs w:val="22"/>
              </w:rPr>
              <w:t>zna definicję ciśnienia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913E53" w:rsidRDefault="002A6552" w:rsidP="00BE47E9">
            <w:pPr>
              <w:pStyle w:val="Styltabeli2"/>
              <w:numPr>
                <w:ilvl w:val="0"/>
                <w:numId w:val="1"/>
              </w:numPr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A6552">
              <w:rPr>
                <w:rFonts w:ascii="Calibri" w:hAnsi="Calibri" w:cs="Calibri"/>
                <w:sz w:val="22"/>
                <w:szCs w:val="22"/>
              </w:rPr>
              <w:t>wie, że</w:t>
            </w:r>
            <w:r w:rsidR="00343B60">
              <w:rPr>
                <w:rFonts w:ascii="Calibri" w:hAnsi="Calibri" w:cs="Calibri"/>
                <w:sz w:val="22"/>
                <w:szCs w:val="22"/>
              </w:rPr>
              <w:t xml:space="preserve"> ciśnienie</w:t>
            </w:r>
            <w:r w:rsidRPr="002A6552">
              <w:rPr>
                <w:rFonts w:ascii="Calibri" w:hAnsi="Calibri" w:cs="Calibri"/>
                <w:sz w:val="22"/>
                <w:szCs w:val="22"/>
              </w:rPr>
              <w:t xml:space="preserve"> można zmienić poprzez zmianę siły nacisku, lub zmianę powierzchni, na którą działa siła;</w:t>
            </w:r>
          </w:p>
          <w:p w:rsidR="00B35F4D" w:rsidRPr="00B35F4D" w:rsidRDefault="00343B60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formułuje</w:t>
            </w:r>
            <w:r w:rsidRPr="00B35F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35F4D" w:rsidRPr="00B35F4D">
              <w:rPr>
                <w:rFonts w:ascii="Calibri" w:hAnsi="Calibri" w:cs="Calibri"/>
                <w:sz w:val="22"/>
                <w:szCs w:val="22"/>
              </w:rPr>
              <w:t>prawo Pascala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B35F4D" w:rsidRPr="00B35F4D" w:rsidRDefault="00343B60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wyjaśnia,</w:t>
            </w:r>
            <w:r w:rsidRPr="00B35F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B35F4D" w:rsidRPr="00B35F4D">
              <w:rPr>
                <w:rFonts w:ascii="Calibri" w:hAnsi="Calibri" w:cs="Calibri"/>
                <w:sz w:val="22"/>
                <w:szCs w:val="22"/>
              </w:rPr>
              <w:t>co to jest ciśnienie hydrostatyczne</w:t>
            </w:r>
            <w:r w:rsidR="00B35F4D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E17FD5" w:rsidRPr="00E17FD5" w:rsidRDefault="00E17FD5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E17FD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jak wyglądają naczynia połączone; </w:t>
            </w:r>
          </w:p>
          <w:p w:rsidR="00E17FD5" w:rsidRPr="00E17FD5" w:rsidRDefault="00E17FD5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E17FD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jak zachowuje się ciecz wlana do jednego ramienia naczyń połączonych; </w:t>
            </w:r>
          </w:p>
          <w:p w:rsidR="00805621" w:rsidRPr="00805621" w:rsidRDefault="00805621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05621">
              <w:rPr>
                <w:rFonts w:ascii="Calibri" w:hAnsi="Calibri" w:cs="Calibri"/>
                <w:sz w:val="22"/>
                <w:szCs w:val="22"/>
              </w:rPr>
              <w:t xml:space="preserve">wie, że na ciało zanurzone w cieczy, oprócz siły grawitacji, działa siła wyporu; </w:t>
            </w:r>
          </w:p>
          <w:p w:rsidR="00805621" w:rsidRPr="00805621" w:rsidRDefault="00805621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05621">
              <w:rPr>
                <w:rFonts w:ascii="Calibri" w:hAnsi="Calibri" w:cs="Calibri"/>
                <w:sz w:val="22"/>
                <w:szCs w:val="22"/>
              </w:rPr>
              <w:t xml:space="preserve">potrafi określić kierunek i zwrot siły wyporu; </w:t>
            </w:r>
          </w:p>
          <w:p w:rsidR="00B35F4D" w:rsidRDefault="00BE47E9" w:rsidP="00BE47E9">
            <w:pPr>
              <w:pStyle w:val="Styltabeli2"/>
              <w:numPr>
                <w:ilvl w:val="0"/>
                <w:numId w:val="1"/>
              </w:numPr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E47E9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wie, że od relacji sił wyporu i grawitacji zależy, czy ciało wypłynie na powierzchnię cieczy, czy utonie, czy będzie pływało w pełnym zanurzeniu; </w:t>
            </w:r>
          </w:p>
          <w:p w:rsidR="00BE47E9" w:rsidRPr="0078555D" w:rsidRDefault="00BE47E9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E47E9">
              <w:rPr>
                <w:rFonts w:ascii="Calibri" w:hAnsi="Calibri" w:cs="Calibri"/>
                <w:sz w:val="22"/>
                <w:szCs w:val="22"/>
              </w:rPr>
              <w:t>wie, że gęstość cieczy ma wpływ na</w:t>
            </w:r>
            <w:r w:rsidR="00343B60">
              <w:rPr>
                <w:rFonts w:ascii="Calibri" w:hAnsi="Calibri" w:cs="Calibri"/>
                <w:sz w:val="22"/>
                <w:szCs w:val="22"/>
              </w:rPr>
              <w:t>,</w:t>
            </w:r>
            <w:r w:rsidRPr="00BE47E9">
              <w:rPr>
                <w:rFonts w:ascii="Calibri" w:hAnsi="Calibri" w:cs="Calibri"/>
                <w:sz w:val="22"/>
                <w:szCs w:val="22"/>
              </w:rPr>
              <w:t xml:space="preserve"> to czy ciało w niej pływa</w:t>
            </w:r>
            <w:r w:rsidR="00343B60">
              <w:rPr>
                <w:rFonts w:ascii="Calibri" w:hAnsi="Calibri" w:cs="Calibri"/>
                <w:sz w:val="22"/>
                <w:szCs w:val="22"/>
              </w:rPr>
              <w:t>,</w:t>
            </w:r>
            <w:r w:rsidRPr="00BE47E9">
              <w:rPr>
                <w:rFonts w:ascii="Calibri" w:hAnsi="Calibri" w:cs="Calibri"/>
                <w:sz w:val="22"/>
                <w:szCs w:val="22"/>
              </w:rPr>
              <w:t xml:space="preserve"> czy tonie;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5850D6" w:rsidRDefault="00563CBD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dostateczną (oprócz spełnienia wymagań na ocenę dopuszczającą).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2A6552" w:rsidRPr="002A6552" w:rsidRDefault="002A6552" w:rsidP="00805621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A6552">
              <w:rPr>
                <w:rFonts w:ascii="Calibri" w:hAnsi="Calibri" w:cs="Calibri"/>
                <w:sz w:val="22"/>
                <w:szCs w:val="22"/>
              </w:rPr>
              <w:t xml:space="preserve">wie, że jednostką ciśnienia jest paskal; </w:t>
            </w:r>
          </w:p>
          <w:p w:rsidR="002A6552" w:rsidRPr="002A6552" w:rsidRDefault="002A6552" w:rsidP="00805621">
            <w:pPr>
              <w:pStyle w:val="Styltabeli2"/>
              <w:numPr>
                <w:ilvl w:val="0"/>
                <w:numId w:val="1"/>
              </w:numPr>
              <w:spacing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A6552">
              <w:rPr>
                <w:rFonts w:ascii="Calibri" w:hAnsi="Calibri" w:cs="Calibri"/>
                <w:sz w:val="22"/>
                <w:szCs w:val="22"/>
              </w:rPr>
              <w:t xml:space="preserve">wie, czym spowodowane jest ciśnienie </w:t>
            </w:r>
            <w:r w:rsidR="009E7367">
              <w:rPr>
                <w:rFonts w:ascii="Calibri" w:hAnsi="Calibri" w:cs="Calibri"/>
                <w:sz w:val="22"/>
                <w:szCs w:val="22"/>
              </w:rPr>
              <w:t xml:space="preserve">wywierane przez </w:t>
            </w:r>
            <w:r w:rsidRPr="002A6552">
              <w:rPr>
                <w:rFonts w:ascii="Calibri" w:hAnsi="Calibri" w:cs="Calibri"/>
                <w:sz w:val="22"/>
                <w:szCs w:val="22"/>
              </w:rPr>
              <w:t xml:space="preserve">gaz na ścianki naczynia; </w:t>
            </w:r>
          </w:p>
          <w:p w:rsidR="002A6552" w:rsidRDefault="002A6552" w:rsidP="00805621">
            <w:pPr>
              <w:pStyle w:val="Styltabeli2"/>
              <w:numPr>
                <w:ilvl w:val="0"/>
                <w:numId w:val="1"/>
              </w:numPr>
              <w:spacing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A6552">
              <w:rPr>
                <w:rFonts w:ascii="Calibri" w:hAnsi="Calibri" w:cs="Calibri"/>
                <w:sz w:val="22"/>
                <w:szCs w:val="22"/>
              </w:rPr>
              <w:t>wie, że powietrze wywiera ciśnienie, które nazywamy atmosferycznym;</w:t>
            </w:r>
          </w:p>
          <w:p w:rsidR="00B35F4D" w:rsidRDefault="00B35F4D" w:rsidP="00805621">
            <w:pPr>
              <w:pStyle w:val="Styltabeli2"/>
              <w:numPr>
                <w:ilvl w:val="0"/>
                <w:numId w:val="1"/>
              </w:numPr>
              <w:spacing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35F4D">
              <w:rPr>
                <w:rFonts w:ascii="Calibri" w:hAnsi="Calibri" w:cs="Calibri"/>
                <w:sz w:val="22"/>
                <w:szCs w:val="22"/>
              </w:rPr>
              <w:t xml:space="preserve">jest świadomy, że prawo Pascala dotyczy ciśnienia wywieranego z zewnątrz na ciecz lub gaz, a nie na ciała stałe; </w:t>
            </w:r>
          </w:p>
          <w:p w:rsidR="00B35F4D" w:rsidRPr="00B35F4D" w:rsidRDefault="00B35F4D" w:rsidP="00805621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35F4D">
              <w:rPr>
                <w:rFonts w:ascii="Calibri" w:hAnsi="Calibri" w:cs="Calibri"/>
                <w:sz w:val="22"/>
                <w:szCs w:val="22"/>
              </w:rPr>
              <w:t xml:space="preserve">wie, w jaki sposób można zmienić ciśnienie gazu lub cieczy w pojemniku; </w:t>
            </w:r>
          </w:p>
          <w:p w:rsidR="00B35F4D" w:rsidRDefault="00B35F4D" w:rsidP="00805621">
            <w:pPr>
              <w:pStyle w:val="Styltabeli2"/>
              <w:numPr>
                <w:ilvl w:val="0"/>
                <w:numId w:val="1"/>
              </w:numPr>
              <w:spacing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35F4D">
              <w:rPr>
                <w:rFonts w:ascii="Calibri" w:hAnsi="Calibri" w:cs="Calibri"/>
                <w:sz w:val="22"/>
                <w:szCs w:val="22"/>
              </w:rPr>
              <w:t xml:space="preserve">wie, że ciśnienie hydrostatyczne zależy od rodzaju cieczy i głębokości w tej cieczy; </w:t>
            </w:r>
          </w:p>
          <w:p w:rsidR="00B35F4D" w:rsidRPr="00B35F4D" w:rsidRDefault="00B35F4D" w:rsidP="0080562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35F4D">
              <w:rPr>
                <w:rFonts w:ascii="Calibri" w:hAnsi="Calibri" w:cs="Calibri"/>
                <w:sz w:val="22"/>
                <w:szCs w:val="22"/>
              </w:rPr>
              <w:t xml:space="preserve">zna wzór na obliczanie ciśnienia hydrostatycznego; </w:t>
            </w:r>
          </w:p>
          <w:p w:rsidR="00B35F4D" w:rsidRDefault="00E17FD5" w:rsidP="00805621">
            <w:pPr>
              <w:pStyle w:val="Styltabeli2"/>
              <w:numPr>
                <w:ilvl w:val="0"/>
                <w:numId w:val="1"/>
              </w:numPr>
              <w:spacing w:after="120"/>
              <w:ind w:right="-103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E17FD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podać przykłady zastosowania naczyń połączonych; </w:t>
            </w:r>
          </w:p>
          <w:p w:rsidR="00805621" w:rsidRPr="00805621" w:rsidRDefault="00E17FD5" w:rsidP="0080562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E17FD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w otwartych naczyniach połączonych poziom cieczy jest taki sam w każdym naczyniu, niezależnie od jego kształtu; </w:t>
            </w:r>
          </w:p>
          <w:p w:rsidR="00805621" w:rsidRDefault="00805621" w:rsidP="0080562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05621">
              <w:rPr>
                <w:rFonts w:ascii="Calibri" w:hAnsi="Calibri" w:cs="Calibri"/>
                <w:sz w:val="22"/>
                <w:szCs w:val="22"/>
              </w:rPr>
              <w:t xml:space="preserve">wie, że wartość siły wyporu jest równa ciężarowi cieczy wypartej przez to ciało; </w:t>
            </w:r>
          </w:p>
          <w:p w:rsidR="00805621" w:rsidRPr="00805621" w:rsidRDefault="009E7367" w:rsidP="0080562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formułuje</w:t>
            </w:r>
            <w:r w:rsidR="00805621" w:rsidRPr="0080562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805621">
              <w:rPr>
                <w:rFonts w:ascii="Calibri" w:hAnsi="Calibri" w:cs="Calibri"/>
                <w:sz w:val="22"/>
                <w:szCs w:val="22"/>
              </w:rPr>
              <w:t>praw</w:t>
            </w:r>
            <w:r>
              <w:rPr>
                <w:rFonts w:ascii="Calibri" w:hAnsi="Calibri" w:cs="Calibri"/>
                <w:sz w:val="22"/>
                <w:szCs w:val="22"/>
              </w:rPr>
              <w:t>o</w:t>
            </w:r>
            <w:r w:rsidRPr="00805621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805621" w:rsidRPr="00805621">
              <w:rPr>
                <w:rFonts w:ascii="Calibri" w:hAnsi="Calibri" w:cs="Calibri"/>
                <w:sz w:val="22"/>
                <w:szCs w:val="22"/>
              </w:rPr>
              <w:t xml:space="preserve">Archimedesa; </w:t>
            </w:r>
          </w:p>
          <w:p w:rsidR="00805621" w:rsidRDefault="00BE47E9" w:rsidP="00805621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E47E9">
              <w:rPr>
                <w:rFonts w:ascii="Calibri" w:hAnsi="Calibri" w:cs="Calibri"/>
                <w:sz w:val="22"/>
                <w:szCs w:val="22"/>
              </w:rPr>
              <w:t xml:space="preserve">potrafi określić, jak po włożeniu do cieczy zachowa się ciało, na podstawie relacji sił wyporu i grawitacji; </w:t>
            </w:r>
          </w:p>
          <w:p w:rsidR="00244B18" w:rsidRPr="0078555D" w:rsidRDefault="00BE47E9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E47E9">
              <w:rPr>
                <w:rFonts w:ascii="Calibri" w:hAnsi="Calibri" w:cs="Calibri"/>
                <w:sz w:val="22"/>
                <w:szCs w:val="22"/>
              </w:rPr>
              <w:t xml:space="preserve">wie, że obserwacja zachowania ciała zanurzonego w płynie pozwala porównać  gęstość ciała z gęstością płynu;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2A6552" w:rsidRDefault="00E97001" w:rsidP="005A7EE2">
            <w:pPr>
              <w:rPr>
                <w:rFonts w:cstheme="minorHAnsi"/>
              </w:rPr>
            </w:pPr>
            <w:r w:rsidRPr="002A6552">
              <w:rPr>
                <w:rFonts w:eastAsia="Calibri" w:cstheme="minorHAnsi"/>
                <w:b/>
              </w:rPr>
              <w:t xml:space="preserve">Wymagania </w:t>
            </w:r>
            <w:r w:rsidR="00913E53" w:rsidRPr="002A6552">
              <w:rPr>
                <w:rFonts w:eastAsia="Calibri" w:cstheme="minorHAnsi"/>
                <w:b/>
              </w:rPr>
              <w:t>na ocenę dobrą (oprócz spełnienia wymagań na ocenę dostateczną).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913E53" w:rsidRPr="002A6552" w:rsidRDefault="002A6552" w:rsidP="00BE47E9">
            <w:pPr>
              <w:pStyle w:val="Styltabeli2"/>
              <w:numPr>
                <w:ilvl w:val="0"/>
                <w:numId w:val="1"/>
              </w:numPr>
              <w:spacing w:after="120"/>
              <w:ind w:right="-103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A6552">
              <w:rPr>
                <w:rFonts w:ascii="Calibri" w:hAnsi="Calibri" w:cs="Calibri"/>
                <w:sz w:val="22"/>
                <w:szCs w:val="22"/>
              </w:rPr>
              <w:t xml:space="preserve">wie, że ciśnienie atmosferyczne wyraża się zwykle w hektopaskalach; </w:t>
            </w:r>
          </w:p>
          <w:p w:rsidR="002A6552" w:rsidRPr="002A6552" w:rsidRDefault="002A6552" w:rsidP="00BE47E9">
            <w:pPr>
              <w:pStyle w:val="Styltabeli2"/>
              <w:numPr>
                <w:ilvl w:val="0"/>
                <w:numId w:val="1"/>
              </w:numPr>
              <w:spacing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A6552">
              <w:rPr>
                <w:rFonts w:ascii="Calibri" w:hAnsi="Calibri" w:cs="Calibri"/>
                <w:sz w:val="22"/>
                <w:szCs w:val="22"/>
              </w:rPr>
              <w:t xml:space="preserve">potrafi wskazać przykład działania ciśnienia atmosferycznego i jego skutki; </w:t>
            </w:r>
          </w:p>
          <w:p w:rsidR="002A6552" w:rsidRDefault="002A6552" w:rsidP="00BE47E9">
            <w:pPr>
              <w:pStyle w:val="Styltabeli2"/>
              <w:numPr>
                <w:ilvl w:val="0"/>
                <w:numId w:val="1"/>
              </w:numPr>
              <w:spacing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A6552">
              <w:rPr>
                <w:rFonts w:ascii="Calibri" w:hAnsi="Calibri" w:cs="Calibri"/>
                <w:sz w:val="22"/>
                <w:szCs w:val="22"/>
              </w:rPr>
              <w:t xml:space="preserve">potrafi obliczyć ciśnienie w prostych zadaniach, </w:t>
            </w:r>
          </w:p>
          <w:p w:rsidR="009400AD" w:rsidRPr="009400AD" w:rsidRDefault="009400AD" w:rsidP="00BE47E9">
            <w:pPr>
              <w:pStyle w:val="Styltabeli2"/>
              <w:numPr>
                <w:ilvl w:val="0"/>
                <w:numId w:val="1"/>
              </w:numPr>
              <w:spacing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9400AD">
              <w:rPr>
                <w:rFonts w:ascii="Calibri" w:hAnsi="Calibri" w:cs="Calibri"/>
                <w:sz w:val="22"/>
                <w:szCs w:val="22"/>
              </w:rPr>
              <w:t>wie, że w zbiornikach wodnych, np. w jeziorze, ciśnienie hydrostatyczne jest większe na większych głębokościach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; </w:t>
            </w:r>
          </w:p>
          <w:p w:rsidR="009400AD" w:rsidRPr="009400AD" w:rsidRDefault="009400AD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9400AD">
              <w:rPr>
                <w:rFonts w:ascii="Calibri" w:hAnsi="Calibri" w:cs="Calibri"/>
                <w:sz w:val="22"/>
                <w:szCs w:val="22"/>
              </w:rPr>
              <w:t xml:space="preserve">potrafi obliczyć ciśnienie hydrostatyczne na danej </w:t>
            </w:r>
            <w:r w:rsidR="009E7367" w:rsidRPr="009400AD">
              <w:rPr>
                <w:rFonts w:ascii="Calibri" w:hAnsi="Calibri" w:cs="Calibri"/>
                <w:sz w:val="22"/>
                <w:szCs w:val="22"/>
              </w:rPr>
              <w:t>głębokoś</w:t>
            </w:r>
            <w:r w:rsidR="009E7367">
              <w:rPr>
                <w:rFonts w:ascii="Calibri" w:hAnsi="Calibri" w:cs="Calibri"/>
                <w:sz w:val="22"/>
                <w:szCs w:val="22"/>
              </w:rPr>
              <w:t>ci</w:t>
            </w:r>
            <w:r w:rsidR="009E7367" w:rsidRPr="009400A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9400AD">
              <w:rPr>
                <w:rFonts w:ascii="Calibri" w:hAnsi="Calibri" w:cs="Calibri"/>
                <w:sz w:val="22"/>
                <w:szCs w:val="22"/>
              </w:rPr>
              <w:t>w określonej cieczy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9400AD" w:rsidRPr="00E17FD5" w:rsidRDefault="009400AD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9400AD">
              <w:rPr>
                <w:rFonts w:ascii="Calibri" w:hAnsi="Calibri" w:cs="Calibri"/>
                <w:sz w:val="22"/>
                <w:szCs w:val="22"/>
              </w:rPr>
              <w:t xml:space="preserve">wie, </w:t>
            </w:r>
            <w:r w:rsidR="009E7367">
              <w:rPr>
                <w:rFonts w:ascii="Calibri" w:hAnsi="Calibri" w:cs="Calibri"/>
                <w:sz w:val="22"/>
                <w:szCs w:val="22"/>
              </w:rPr>
              <w:t>ż</w:t>
            </w:r>
            <w:r w:rsidR="009E7367" w:rsidRPr="009400AD">
              <w:rPr>
                <w:rFonts w:ascii="Calibri" w:hAnsi="Calibri" w:cs="Calibri"/>
                <w:sz w:val="22"/>
                <w:szCs w:val="22"/>
              </w:rPr>
              <w:t xml:space="preserve">e </w:t>
            </w:r>
            <w:r w:rsidRPr="009400AD">
              <w:rPr>
                <w:rFonts w:ascii="Calibri" w:hAnsi="Calibri" w:cs="Calibri"/>
                <w:sz w:val="22"/>
                <w:szCs w:val="22"/>
              </w:rPr>
              <w:t xml:space="preserve">ciśnienie można wyrażać w kilopaskalach, potrafi przeliczać je na paskale; </w:t>
            </w:r>
          </w:p>
          <w:p w:rsidR="00B35F4D" w:rsidRDefault="00B35F4D" w:rsidP="00BE47E9">
            <w:pPr>
              <w:pStyle w:val="Styltabeli2"/>
              <w:numPr>
                <w:ilvl w:val="0"/>
                <w:numId w:val="1"/>
              </w:numPr>
              <w:shd w:val="clear" w:color="auto" w:fill="D9D9D9" w:themeFill="background1" w:themeFillShade="D9"/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B35F4D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podaje przykłady zastosowania prawa Pascala (prasa hydrauliczna, podnośnik hydrauliczny); </w:t>
            </w:r>
          </w:p>
          <w:p w:rsidR="00B35F4D" w:rsidRPr="00B35F4D" w:rsidRDefault="00B35F4D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B35F4D">
              <w:rPr>
                <w:rFonts w:ascii="Calibri" w:hAnsi="Calibri" w:cs="Calibri"/>
                <w:sz w:val="22"/>
                <w:szCs w:val="22"/>
                <w:highlight w:val="lightGray"/>
              </w:rPr>
              <w:t>zna zasadę działania prasy hydraulicznej</w:t>
            </w:r>
          </w:p>
          <w:p w:rsidR="009400AD" w:rsidRPr="00E17FD5" w:rsidRDefault="00B35F4D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9400AD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wykorzystać prawo Pascala do zapisania zasady działania prasy w postaci matematycznej </w:t>
            </w:r>
            <m:oMath>
              <m:sSub>
                <m:sSubP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  <w:highlight w:val="lightGray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 w:val="22"/>
                      <w:szCs w:val="22"/>
                      <w:highlight w:val="lightGray"/>
                    </w:rPr>
                    <m:t>p</m:t>
                  </m:r>
                </m:e>
                <m:sub>
                  <m:r>
                    <w:rPr>
                      <w:rFonts w:ascii="Cambria Math" w:hAnsi="Cambria Math" w:cs="Calibri"/>
                      <w:sz w:val="22"/>
                      <w:szCs w:val="22"/>
                      <w:highlight w:val="lightGray"/>
                      <w:vertAlign w:val="subscript"/>
                    </w:rPr>
                    <m:t>1</m:t>
                  </m:r>
                </m:sub>
              </m:sSub>
              <m:r>
                <w:rPr>
                  <w:rFonts w:ascii="Cambria Math" w:hAnsi="Cambria Math" w:cs="Calibri"/>
                  <w:sz w:val="22"/>
                  <w:szCs w:val="22"/>
                  <w:highlight w:val="lightGray"/>
                </w:rPr>
                <m:t>=</m:t>
              </m:r>
              <m:sSub>
                <m:sSubPr>
                  <m:ctrlPr>
                    <w:rPr>
                      <w:rFonts w:ascii="Cambria Math" w:hAnsi="Cambria Math" w:cs="Calibri"/>
                      <w:i/>
                      <w:sz w:val="22"/>
                      <w:szCs w:val="22"/>
                      <w:highlight w:val="lightGray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 w:val="22"/>
                      <w:szCs w:val="22"/>
                      <w:highlight w:val="lightGray"/>
                    </w:rPr>
                    <m:t>p</m:t>
                  </m:r>
                </m:e>
                <m:sub>
                  <m:r>
                    <w:rPr>
                      <w:rFonts w:ascii="Cambria Math" w:hAnsi="Cambria Math" w:cs="Calibri"/>
                      <w:sz w:val="22"/>
                      <w:szCs w:val="22"/>
                      <w:highlight w:val="lightGray"/>
                      <w:vertAlign w:val="subscript"/>
                    </w:rPr>
                    <m:t>2</m:t>
                  </m:r>
                </m:sub>
              </m:sSub>
            </m:oMath>
            <w:r w:rsidRPr="009400AD">
              <w:rPr>
                <w:rFonts w:ascii="Calibri" w:hAnsi="Calibri" w:cs="Calibri"/>
                <w:sz w:val="22"/>
                <w:szCs w:val="22"/>
                <w:highlight w:val="lightGray"/>
                <w:vertAlign w:val="subscript"/>
              </w:rPr>
              <w:t>;</w:t>
            </w:r>
          </w:p>
          <w:p w:rsidR="00E17FD5" w:rsidRDefault="00E17FD5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E17FD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omówić przykładowe zastosowania naczyń połączonych; </w:t>
            </w:r>
          </w:p>
          <w:p w:rsidR="00805621" w:rsidRDefault="00805621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805621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zmiana ciśnienia nad cieczą w jednym z naczyń może spowodować zmianę poziomu cieczy w tym naczyniu; </w:t>
            </w:r>
          </w:p>
          <w:p w:rsidR="00805621" w:rsidRDefault="00805621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805621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zna wzór na obliczanie wartości siły wyporu; </w:t>
            </w:r>
          </w:p>
          <w:p w:rsidR="00805621" w:rsidRDefault="00805621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05621">
              <w:rPr>
                <w:rFonts w:ascii="Calibri" w:hAnsi="Calibri" w:cs="Calibri"/>
                <w:sz w:val="22"/>
                <w:szCs w:val="22"/>
              </w:rPr>
              <w:t xml:space="preserve">potrafi wyznaczyć wartość siły wyporu przy wykorzystaniu siłomierza; </w:t>
            </w:r>
          </w:p>
          <w:p w:rsidR="00805621" w:rsidRPr="00805621" w:rsidRDefault="00805621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05621">
              <w:rPr>
                <w:rFonts w:ascii="Calibri" w:hAnsi="Calibri" w:cs="Calibri"/>
                <w:sz w:val="22"/>
                <w:szCs w:val="22"/>
              </w:rPr>
              <w:t>potrafi porównać siły wyporu dla tego samego ciała zanurzonego w różnych cieczach na podstawie głębokości zanurzenia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BE47E9" w:rsidRPr="00125559" w:rsidRDefault="00BE47E9" w:rsidP="00BB759C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BE47E9">
              <w:rPr>
                <w:rFonts w:ascii="Calibri" w:hAnsi="Calibri" w:cs="Calibri"/>
                <w:sz w:val="22"/>
                <w:szCs w:val="22"/>
              </w:rPr>
              <w:t>potrafi narysować w postaci wektorów z zachowaniem skali</w:t>
            </w:r>
            <w:r w:rsidR="00125559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25559">
              <w:rPr>
                <w:rFonts w:ascii="Calibri" w:hAnsi="Calibri" w:cs="Calibri"/>
                <w:sz w:val="22"/>
                <w:szCs w:val="22"/>
              </w:rPr>
              <w:t xml:space="preserve">siły działające na zanurzone ciało; </w:t>
            </w:r>
          </w:p>
          <w:p w:rsidR="00BE47E9" w:rsidRPr="00BE47E9" w:rsidRDefault="00BE47E9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E47E9">
              <w:rPr>
                <w:rFonts w:ascii="Calibri" w:hAnsi="Calibri" w:cs="Calibri"/>
                <w:sz w:val="22"/>
                <w:szCs w:val="22"/>
              </w:rPr>
              <w:t>potrafi w sytuacji przedstawionej graficznie, wyjaśnić zachowanie się zanurzonego ciała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9400AD" w:rsidRPr="0078555D" w:rsidRDefault="00BE47E9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E47E9">
              <w:rPr>
                <w:rFonts w:ascii="Calibri" w:hAnsi="Calibri" w:cs="Calibri"/>
                <w:sz w:val="22"/>
                <w:szCs w:val="22"/>
              </w:rPr>
              <w:t xml:space="preserve">potrafi na podstawie danych gęstości cieczy i ciała stwierdzić, jak ciało się zachowa po włożeniu go do cieczy; </w:t>
            </w:r>
            <w:r w:rsidR="00E17FD5" w:rsidRPr="0078555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E17FD5" w:rsidRPr="0078555D"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5850D6" w:rsidRDefault="00913E53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t xml:space="preserve">Wymagania na ocenę bardzo dobrą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2A6552" w:rsidRPr="00B35F4D" w:rsidRDefault="002A6552" w:rsidP="00BE47E9">
            <w:pPr>
              <w:pStyle w:val="Styltabeli2"/>
              <w:numPr>
                <w:ilvl w:val="0"/>
                <w:numId w:val="1"/>
              </w:numPr>
              <w:spacing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35F4D">
              <w:rPr>
                <w:rFonts w:ascii="Calibri" w:hAnsi="Calibri" w:cs="Calibri"/>
                <w:sz w:val="22"/>
                <w:szCs w:val="22"/>
              </w:rPr>
              <w:t>potrafi przeliczać jednostki ciśnienia Pa na hP</w:t>
            </w:r>
            <w:r w:rsidR="00B35F4D">
              <w:rPr>
                <w:rFonts w:ascii="Calibri" w:hAnsi="Calibri" w:cs="Calibri"/>
                <w:sz w:val="22"/>
                <w:szCs w:val="22"/>
              </w:rPr>
              <w:t>a</w:t>
            </w:r>
            <w:r w:rsidR="00B35F4D" w:rsidRPr="00B35F4D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913E53" w:rsidRPr="000036E5" w:rsidRDefault="00B35F4D" w:rsidP="00BE47E9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lastRenderedPageBreak/>
              <w:t>potrafi przeliczać dowolne  jednostki powierzchni na m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  <w:vertAlign w:val="superscript"/>
              </w:rPr>
              <w:t>2</w:t>
            </w:r>
            <w:r w:rsidR="009C5DDB">
              <w:rPr>
                <w:rFonts w:ascii="Calibri" w:hAnsi="Calibri" w:cs="Calibri"/>
                <w:sz w:val="22"/>
                <w:szCs w:val="22"/>
                <w:highlight w:val="lightGray"/>
              </w:rPr>
              <w:t>;</w:t>
            </w:r>
          </w:p>
          <w:p w:rsidR="00B35F4D" w:rsidRPr="00B35F4D" w:rsidRDefault="00B35F4D" w:rsidP="00BE47E9">
            <w:pPr>
              <w:pStyle w:val="Styltabeli2"/>
              <w:numPr>
                <w:ilvl w:val="0"/>
                <w:numId w:val="1"/>
              </w:numPr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35F4D">
              <w:rPr>
                <w:rFonts w:ascii="Calibri" w:hAnsi="Calibri" w:cs="Calibri"/>
                <w:sz w:val="22"/>
                <w:szCs w:val="22"/>
              </w:rPr>
              <w:t xml:space="preserve">rozumie pojęcie </w:t>
            </w:r>
            <w:r w:rsidR="001F55D9" w:rsidRPr="00B35F4D">
              <w:rPr>
                <w:rFonts w:ascii="Calibri" w:hAnsi="Calibri" w:cs="Calibri"/>
                <w:sz w:val="22"/>
                <w:szCs w:val="22"/>
              </w:rPr>
              <w:t>sił</w:t>
            </w:r>
            <w:r w:rsidR="001F55D9">
              <w:rPr>
                <w:rFonts w:ascii="Calibri" w:hAnsi="Calibri" w:cs="Calibri"/>
                <w:sz w:val="22"/>
                <w:szCs w:val="22"/>
              </w:rPr>
              <w:t>y</w:t>
            </w:r>
            <w:r w:rsidR="001F55D9" w:rsidRPr="00B35F4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B35F4D">
              <w:rPr>
                <w:rFonts w:ascii="Calibri" w:hAnsi="Calibri" w:cs="Calibri"/>
                <w:sz w:val="22"/>
                <w:szCs w:val="22"/>
              </w:rPr>
              <w:t xml:space="preserve">parcia; </w:t>
            </w:r>
          </w:p>
          <w:p w:rsidR="00B35F4D" w:rsidRPr="000036E5" w:rsidRDefault="00B35F4D" w:rsidP="00BE47E9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obliczyć siłę </w:t>
            </w:r>
            <w:r w:rsidRPr="000036E5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>F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  <w:vertAlign w:val="subscript"/>
              </w:rPr>
              <w:t>2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uzyskaną w d</w:t>
            </w:r>
            <w:r w:rsidR="000036E5"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>ziałaniu podnośnika hydraulicz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nego przy znanym ilorazie powierzchni i sile działającej na mały tłok prasy; </w:t>
            </w:r>
          </w:p>
          <w:p w:rsidR="00B35F4D" w:rsidRPr="00B35F4D" w:rsidRDefault="00B35F4D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35F4D">
              <w:rPr>
                <w:rFonts w:ascii="Calibri" w:hAnsi="Calibri" w:cs="Calibri"/>
                <w:sz w:val="22"/>
                <w:szCs w:val="22"/>
              </w:rPr>
              <w:t xml:space="preserve">potrafi zademonstrować prawo Pascala; </w:t>
            </w:r>
          </w:p>
          <w:p w:rsidR="00B35F4D" w:rsidRPr="000036E5" w:rsidRDefault="009400AD" w:rsidP="00BE47E9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ciśnienie całkowite, na pewnej głębokości w jeziorze, składa się z ciśnienia hydrostatycznego wody i ciśnienia atmosferycznego (zewnętrznego); </w:t>
            </w:r>
          </w:p>
          <w:p w:rsidR="009400AD" w:rsidRPr="009400AD" w:rsidRDefault="009400AD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9400AD">
              <w:rPr>
                <w:rFonts w:ascii="Calibri" w:hAnsi="Calibri" w:cs="Calibri"/>
                <w:sz w:val="22"/>
                <w:szCs w:val="22"/>
              </w:rPr>
              <w:t xml:space="preserve">wie, że ciśnienie hydrostatyczne nie zależy od masy cieczy, a od wysokości jej słupa; </w:t>
            </w:r>
          </w:p>
          <w:p w:rsidR="009400AD" w:rsidRPr="009400AD" w:rsidRDefault="009400AD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9400AD">
              <w:rPr>
                <w:rFonts w:ascii="Calibri" w:hAnsi="Calibri" w:cs="Calibri"/>
                <w:sz w:val="22"/>
                <w:szCs w:val="22"/>
              </w:rPr>
              <w:t>rozwiązuje zadania o podwyższonym stopniu trudności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9400AD" w:rsidRPr="009400AD" w:rsidRDefault="009400AD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9400AD">
              <w:rPr>
                <w:rFonts w:ascii="Calibri" w:hAnsi="Calibri" w:cs="Calibri"/>
                <w:sz w:val="22"/>
                <w:szCs w:val="22"/>
              </w:rPr>
              <w:t>potrafi odczytać dane do zadania z wykresu i je zinterpretować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9400AD" w:rsidRPr="000036E5" w:rsidRDefault="00805621" w:rsidP="00BE47E9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rozwiązać proste problemy nierachunkowe; </w:t>
            </w:r>
          </w:p>
          <w:p w:rsidR="00805621" w:rsidRPr="00805621" w:rsidRDefault="00805621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805621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rozumie, dlaczego w naczyniach połączonych poziomy różnych niemieszających się cieczy są na różnych wysokościach i wynika to z różnych gęstości tych cieczy; </w:t>
            </w:r>
          </w:p>
          <w:p w:rsidR="00805621" w:rsidRPr="00805621" w:rsidRDefault="00805621" w:rsidP="00BE47E9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05621">
              <w:rPr>
                <w:rFonts w:ascii="Calibri" w:hAnsi="Calibri" w:cs="Calibri"/>
                <w:sz w:val="22"/>
                <w:szCs w:val="22"/>
                <w:highlight w:val="lightGray"/>
              </w:rPr>
              <w:t>potrafi obliczyć wartość siły wyporu na podstawie wzoru;</w:t>
            </w:r>
            <w:r w:rsidRPr="00805621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BE47E9" w:rsidRDefault="00805621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805621">
              <w:rPr>
                <w:rFonts w:ascii="Calibri" w:hAnsi="Calibri" w:cs="Calibri"/>
                <w:sz w:val="22"/>
                <w:szCs w:val="22"/>
              </w:rPr>
              <w:t xml:space="preserve">rozumie, że siła wyporu działa na ciała również w gazach; </w:t>
            </w:r>
          </w:p>
          <w:p w:rsidR="00BE47E9" w:rsidRPr="00BE47E9" w:rsidRDefault="00BE47E9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E47E9">
              <w:rPr>
                <w:rFonts w:ascii="Calibri" w:hAnsi="Calibri" w:cs="Calibri"/>
                <w:sz w:val="22"/>
                <w:szCs w:val="22"/>
              </w:rPr>
              <w:t>potrafi</w:t>
            </w:r>
            <w:r w:rsidR="001F55D9">
              <w:rPr>
                <w:rFonts w:ascii="Calibri" w:hAnsi="Calibri" w:cs="Calibri"/>
                <w:sz w:val="22"/>
                <w:szCs w:val="22"/>
              </w:rPr>
              <w:t xml:space="preserve"> wyznaczyć</w:t>
            </w:r>
            <w:r w:rsidRPr="00BE47E9">
              <w:rPr>
                <w:rFonts w:ascii="Calibri" w:hAnsi="Calibri" w:cs="Calibri"/>
                <w:sz w:val="22"/>
                <w:szCs w:val="22"/>
              </w:rPr>
              <w:t xml:space="preserve"> za pomocą siłomierza wartość siły wyporu działając</w:t>
            </w:r>
            <w:r w:rsidR="001F55D9">
              <w:rPr>
                <w:rFonts w:ascii="Calibri" w:hAnsi="Calibri" w:cs="Calibri"/>
                <w:sz w:val="22"/>
                <w:szCs w:val="22"/>
              </w:rPr>
              <w:t>ej</w:t>
            </w:r>
            <w:r w:rsidRPr="00BE47E9">
              <w:rPr>
                <w:rFonts w:ascii="Calibri" w:hAnsi="Calibri" w:cs="Calibri"/>
                <w:sz w:val="22"/>
                <w:szCs w:val="22"/>
              </w:rPr>
              <w:t xml:space="preserve"> na zanurzone ciało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; </w:t>
            </w:r>
          </w:p>
          <w:p w:rsidR="00BE47E9" w:rsidRPr="00BE47E9" w:rsidRDefault="00BE47E9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E47E9">
              <w:rPr>
                <w:rFonts w:ascii="Calibri" w:hAnsi="Calibri" w:cs="Calibri"/>
                <w:sz w:val="22"/>
                <w:szCs w:val="22"/>
              </w:rPr>
              <w:t xml:space="preserve">demonstruje prawo Archimedesa; </w:t>
            </w:r>
          </w:p>
          <w:p w:rsidR="00BE47E9" w:rsidRPr="00BE47E9" w:rsidRDefault="00BE47E9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BE47E9">
              <w:rPr>
                <w:rFonts w:ascii="Calibri" w:hAnsi="Calibri" w:cs="Calibri"/>
                <w:sz w:val="22"/>
                <w:szCs w:val="22"/>
                <w:highlight w:val="lightGray"/>
              </w:rPr>
              <w:t>potrafi wyznaczyć wielkość zanurz</w:t>
            </w:r>
            <w:r w:rsidR="001F55D9">
              <w:rPr>
                <w:rFonts w:ascii="Calibri" w:hAnsi="Calibri" w:cs="Calibri"/>
                <w:sz w:val="22"/>
                <w:szCs w:val="22"/>
                <w:highlight w:val="lightGray"/>
              </w:rPr>
              <w:t>e</w:t>
            </w:r>
            <w:r w:rsidRPr="00BE47E9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nia pływającego ciała na podstawie równowagi sił grawitacji i wyporu; </w:t>
            </w:r>
          </w:p>
          <w:p w:rsidR="00BE47E9" w:rsidRDefault="00BE47E9" w:rsidP="00BE47E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BE47E9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wyznaczyć gęstość cieczy, znając wartość siły wyporu i objętość wypartej cieczy; </w:t>
            </w:r>
          </w:p>
          <w:p w:rsidR="00805621" w:rsidRPr="0078555D" w:rsidRDefault="00BE47E9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E47E9">
              <w:rPr>
                <w:rFonts w:ascii="Calibri" w:hAnsi="Calibri" w:cs="Calibri"/>
                <w:sz w:val="22"/>
                <w:szCs w:val="22"/>
              </w:rPr>
              <w:t xml:space="preserve">przeprowadza eksperyment pozwalający wyznaczyć gęstość cieczy;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4B083" w:themeFill="accent2" w:themeFillTint="99"/>
          </w:tcPr>
          <w:p w:rsidR="00913E53" w:rsidRPr="005850D6" w:rsidRDefault="00913E53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lastRenderedPageBreak/>
              <w:t xml:space="preserve">Wymagania na ocenę celującą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bardzo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B35F4D" w:rsidRPr="00B35F4D" w:rsidRDefault="00B35F4D" w:rsidP="009400AD">
            <w:pPr>
              <w:pStyle w:val="Styltabeli2"/>
              <w:numPr>
                <w:ilvl w:val="0"/>
                <w:numId w:val="1"/>
              </w:numPr>
              <w:spacing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B35F4D">
              <w:rPr>
                <w:rFonts w:ascii="Calibri" w:hAnsi="Calibri" w:cs="Calibri"/>
                <w:sz w:val="22"/>
                <w:szCs w:val="22"/>
              </w:rPr>
              <w:t>potrafi obliczyć siłę parcia przy znanym ciśnieniu i znanym polu powierzchni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913E53" w:rsidRDefault="00B35F4D" w:rsidP="009400AD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B35F4D">
              <w:rPr>
                <w:rFonts w:asciiTheme="minorHAnsi" w:hAnsiTheme="minorHAnsi" w:cstheme="minorHAnsi"/>
                <w:sz w:val="22"/>
                <w:szCs w:val="22"/>
              </w:rPr>
              <w:t xml:space="preserve">demonstruje istnienie ciśnienia atmosferycznego; </w:t>
            </w:r>
          </w:p>
          <w:p w:rsidR="00B35F4D" w:rsidRPr="000036E5" w:rsidRDefault="00B35F4D" w:rsidP="009400AD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>stos</w:t>
            </w:r>
            <w:r w:rsidR="009F72D8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uje 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prawo Pascala do rozwiązywania trudniejszych zadań; </w:t>
            </w:r>
          </w:p>
          <w:p w:rsidR="009400AD" w:rsidRPr="009400AD" w:rsidRDefault="009400AD" w:rsidP="009400A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9400AD">
              <w:rPr>
                <w:rFonts w:ascii="Calibri" w:hAnsi="Calibri" w:cs="Calibri"/>
                <w:sz w:val="22"/>
                <w:szCs w:val="22"/>
              </w:rPr>
              <w:t xml:space="preserve">demonstruje zależność ciśnienia hydrostatycznego od wysokości słupa cieczy; </w:t>
            </w:r>
          </w:p>
          <w:p w:rsidR="009400AD" w:rsidRPr="000036E5" w:rsidRDefault="009400AD" w:rsidP="009400AD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>rozumie</w:t>
            </w:r>
            <w:r w:rsidR="009F72D8">
              <w:rPr>
                <w:rFonts w:ascii="Calibri" w:hAnsi="Calibri" w:cs="Calibri"/>
                <w:sz w:val="22"/>
                <w:szCs w:val="22"/>
                <w:highlight w:val="lightGray"/>
              </w:rPr>
              <w:t>,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co oznacza </w:t>
            </w:r>
            <w:r w:rsidRPr="000036E5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 xml:space="preserve">paradoks hydrostatyczny; </w:t>
            </w:r>
          </w:p>
          <w:p w:rsidR="00805621" w:rsidRPr="000036E5" w:rsidRDefault="00805621" w:rsidP="009400AD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rozwiązuje zadania o podwyższonym stopniu trudności; </w:t>
            </w:r>
          </w:p>
          <w:p w:rsidR="00805621" w:rsidRPr="00BE47E9" w:rsidRDefault="00805621" w:rsidP="009400AD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805621">
              <w:rPr>
                <w:rFonts w:ascii="Calibri" w:hAnsi="Calibri" w:cs="Calibri"/>
                <w:sz w:val="22"/>
                <w:szCs w:val="22"/>
              </w:rPr>
              <w:t>rozwiąz</w:t>
            </w:r>
            <w:r w:rsidR="009F72D8">
              <w:rPr>
                <w:rFonts w:ascii="Calibri" w:hAnsi="Calibri" w:cs="Calibri"/>
                <w:sz w:val="22"/>
                <w:szCs w:val="22"/>
              </w:rPr>
              <w:t>uje</w:t>
            </w:r>
            <w:r w:rsidRPr="00805621">
              <w:rPr>
                <w:rFonts w:ascii="Calibri" w:hAnsi="Calibri" w:cs="Calibri"/>
                <w:sz w:val="22"/>
                <w:szCs w:val="22"/>
              </w:rPr>
              <w:t xml:space="preserve"> zadania i problemy nierachunkowe; </w:t>
            </w:r>
          </w:p>
          <w:p w:rsidR="00BE47E9" w:rsidRPr="000036E5" w:rsidRDefault="00BE47E9" w:rsidP="009400AD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rozwiązuje zadania dotyczące pływania ciał i obliczania siły wyporu; </w:t>
            </w:r>
          </w:p>
          <w:p w:rsidR="00BE47E9" w:rsidRPr="00BE47E9" w:rsidRDefault="00BE47E9" w:rsidP="009400AD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>rozwiązuje zadania dotyczące siły wyporu, gęstości cieczy, objętości wypartej cieczy;</w:t>
            </w:r>
            <w:r w:rsidRPr="00BE47E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913E53" w:rsidP="005A7EE2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850D6">
              <w:rPr>
                <w:rFonts w:cstheme="minorHAnsi"/>
                <w:b/>
                <w:bCs/>
                <w:sz w:val="28"/>
                <w:szCs w:val="28"/>
              </w:rPr>
              <w:t>DZI</w:t>
            </w:r>
            <w:r w:rsidR="00DF1972" w:rsidRPr="005850D6">
              <w:rPr>
                <w:rFonts w:cstheme="minorHAnsi"/>
                <w:b/>
                <w:bCs/>
                <w:sz w:val="28"/>
                <w:szCs w:val="28"/>
              </w:rPr>
              <w:t>AŁ 3</w:t>
            </w:r>
            <w:r w:rsidR="00BE47E9">
              <w:rPr>
                <w:rFonts w:cstheme="minorHAnsi"/>
                <w:b/>
                <w:bCs/>
                <w:sz w:val="28"/>
                <w:szCs w:val="28"/>
              </w:rPr>
              <w:t>. Ruch i siły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913E53" w:rsidP="005A7EE2">
            <w:pPr>
              <w:pStyle w:val="Bezodstpw"/>
              <w:rPr>
                <w:rFonts w:asciiTheme="minorHAnsi" w:hAnsiTheme="minorHAnsi" w:cstheme="minorHAnsi"/>
              </w:rPr>
            </w:pPr>
            <w:r w:rsidRPr="005850D6">
              <w:rPr>
                <w:rFonts w:asciiTheme="minorHAnsi" w:eastAsia="Calibri" w:hAnsiTheme="minorHAnsi" w:cstheme="minorHAnsi"/>
                <w:b/>
              </w:rPr>
              <w:t>Wymagania na ocenę dopuszczającą.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5D697E" w:rsidRPr="00C51E64" w:rsidRDefault="005D697E" w:rsidP="005D697E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51E64">
              <w:rPr>
                <w:rFonts w:ascii="Calibri" w:hAnsi="Calibri" w:cs="Calibri"/>
                <w:sz w:val="22"/>
                <w:szCs w:val="22"/>
              </w:rPr>
              <w:t>zna jednostki drogi i czasu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C51E64" w:rsidRPr="00C51E64" w:rsidRDefault="00C51E64" w:rsidP="00065DC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51E64">
              <w:rPr>
                <w:rFonts w:ascii="Calibri" w:hAnsi="Calibri" w:cs="Calibri"/>
                <w:sz w:val="22"/>
                <w:szCs w:val="22"/>
              </w:rPr>
              <w:t xml:space="preserve">wie, na czym polega względność ruchu; </w:t>
            </w:r>
          </w:p>
          <w:p w:rsidR="00C51E64" w:rsidRPr="00C51E64" w:rsidRDefault="00C51E64" w:rsidP="00065DC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51E64">
              <w:rPr>
                <w:rFonts w:ascii="Calibri" w:hAnsi="Calibri" w:cs="Calibri"/>
                <w:sz w:val="22"/>
                <w:szCs w:val="22"/>
              </w:rPr>
              <w:t>wie, co to jest tor i czym różni się od drogi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C51E64" w:rsidRPr="00C51E64" w:rsidRDefault="00C51E64" w:rsidP="00065DC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51E64">
              <w:rPr>
                <w:rFonts w:ascii="Calibri" w:hAnsi="Calibri" w:cs="Calibri"/>
                <w:sz w:val="22"/>
                <w:szCs w:val="22"/>
              </w:rPr>
              <w:t>wie, jaki ruch nazywamy prostoliniowym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5D697E" w:rsidRPr="00C51E64" w:rsidRDefault="005D697E" w:rsidP="005D697E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51E64">
              <w:rPr>
                <w:rFonts w:ascii="Calibri" w:hAnsi="Calibri" w:cs="Calibri"/>
                <w:sz w:val="22"/>
                <w:szCs w:val="22"/>
              </w:rPr>
              <w:t>zna symbole oznaczające drogę i czas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5D697E" w:rsidRPr="002A3431" w:rsidRDefault="005D697E" w:rsidP="005D697E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C51E64">
              <w:rPr>
                <w:rFonts w:ascii="Calibri" w:hAnsi="Calibri" w:cs="Calibri"/>
                <w:sz w:val="22"/>
                <w:szCs w:val="22"/>
              </w:rPr>
              <w:t>zna podstawowe jednostki drogi i czasu w układzie SI</w:t>
            </w:r>
            <w:r>
              <w:rPr>
                <w:rFonts w:ascii="Calibri" w:hAnsi="Calibri" w:cs="Calibri"/>
                <w:sz w:val="18"/>
                <w:szCs w:val="18"/>
              </w:rPr>
              <w:t>;</w:t>
            </w:r>
          </w:p>
          <w:p w:rsidR="005D697E" w:rsidRPr="0010026E" w:rsidRDefault="005D697E" w:rsidP="005D697E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bCs/>
                <w:sz w:val="22"/>
                <w:szCs w:val="22"/>
              </w:rPr>
            </w:pPr>
            <w:r w:rsidRPr="00C51E64">
              <w:rPr>
                <w:rFonts w:ascii="Calibri" w:hAnsi="Calibri" w:cs="Calibri"/>
                <w:sz w:val="22"/>
                <w:szCs w:val="22"/>
              </w:rPr>
              <w:t xml:space="preserve">zna jednostki prędkości; </w:t>
            </w:r>
          </w:p>
          <w:p w:rsidR="00C51E64" w:rsidRPr="00C51E64" w:rsidRDefault="00C51E64" w:rsidP="00065DC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51E64">
              <w:rPr>
                <w:rFonts w:ascii="Calibri" w:hAnsi="Calibri" w:cs="Calibri"/>
                <w:sz w:val="22"/>
                <w:szCs w:val="22"/>
              </w:rPr>
              <w:t xml:space="preserve">zna wzór na obliczanie prędkości;  </w:t>
            </w:r>
          </w:p>
          <w:p w:rsidR="00C51E64" w:rsidRPr="0010026E" w:rsidRDefault="0010026E" w:rsidP="00065DC9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bCs/>
                <w:sz w:val="22"/>
                <w:szCs w:val="22"/>
              </w:rPr>
            </w:pPr>
            <w:r w:rsidRPr="0010026E">
              <w:rPr>
                <w:rFonts w:ascii="Calibri" w:hAnsi="Calibri" w:cs="Calibri"/>
                <w:sz w:val="22"/>
                <w:szCs w:val="22"/>
              </w:rPr>
              <w:t xml:space="preserve">wyjaśnia, jaki ruch nazywamy ruchem jednostajnym prostoliniowym; </w:t>
            </w:r>
          </w:p>
          <w:p w:rsidR="0010026E" w:rsidRPr="0010026E" w:rsidRDefault="0010026E" w:rsidP="00065DC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0026E">
              <w:rPr>
                <w:rFonts w:ascii="Calibri" w:hAnsi="Calibri" w:cs="Calibri"/>
                <w:sz w:val="22"/>
                <w:szCs w:val="22"/>
              </w:rPr>
              <w:t xml:space="preserve">wie, że ruch jednostajny można opisać za pomocą wykresu zależności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>v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>t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10026E" w:rsidRPr="0010026E" w:rsidRDefault="0010026E" w:rsidP="00065DC9">
            <w:pPr>
              <w:pStyle w:val="Styltabeli2"/>
              <w:numPr>
                <w:ilvl w:val="0"/>
                <w:numId w:val="1"/>
              </w:numPr>
              <w:shd w:val="clear" w:color="auto" w:fill="D9D9D9" w:themeFill="background1" w:themeFillShade="D9"/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0026E">
              <w:rPr>
                <w:rFonts w:ascii="Calibri" w:hAnsi="Calibri" w:cs="Calibri"/>
                <w:sz w:val="22"/>
                <w:szCs w:val="22"/>
              </w:rPr>
              <w:t xml:space="preserve">utożsamia prędkość z nachyleniem wykresu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>s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>t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 do osi czasu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10026E" w:rsidRPr="0010026E" w:rsidRDefault="0010026E" w:rsidP="00065DC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0026E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wie, jak wygląda wykres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>s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>t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 dla ruchu odcinkami jednostajnego; </w:t>
            </w:r>
          </w:p>
          <w:p w:rsidR="0014034A" w:rsidRPr="0014034A" w:rsidRDefault="005D697E" w:rsidP="00065DC9">
            <w:pPr>
              <w:pStyle w:val="Domylne"/>
              <w:numPr>
                <w:ilvl w:val="0"/>
                <w:numId w:val="1"/>
              </w:numPr>
              <w:spacing w:before="0" w:line="240" w:lineRule="auto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>wyjaśnia</w:t>
            </w:r>
            <w:r w:rsidRPr="0014034A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</w:t>
            </w:r>
            <w:r w:rsidR="0014034A" w:rsidRPr="0014034A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różnicę między prędkością średnią a chwilową; </w:t>
            </w:r>
          </w:p>
          <w:p w:rsidR="0014034A" w:rsidRPr="0014034A" w:rsidRDefault="0014034A" w:rsidP="00065DC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4034A">
              <w:rPr>
                <w:rFonts w:ascii="Calibri" w:hAnsi="Calibri" w:cs="Calibri"/>
                <w:sz w:val="22"/>
                <w:szCs w:val="22"/>
              </w:rPr>
              <w:t xml:space="preserve">odróżnia ruch przyśpieszony </w:t>
            </w:r>
            <w:r w:rsidR="005D697E">
              <w:rPr>
                <w:rFonts w:ascii="Calibri" w:hAnsi="Calibri" w:cs="Calibri"/>
                <w:sz w:val="22"/>
                <w:szCs w:val="22"/>
              </w:rPr>
              <w:t>od ruchu</w:t>
            </w:r>
            <w:r w:rsidRPr="0014034A">
              <w:rPr>
                <w:rFonts w:ascii="Calibri" w:hAnsi="Calibri" w:cs="Calibri"/>
                <w:sz w:val="22"/>
                <w:szCs w:val="22"/>
              </w:rPr>
              <w:t xml:space="preserve"> jednostajn</w:t>
            </w:r>
            <w:r w:rsidR="005D697E">
              <w:rPr>
                <w:rFonts w:ascii="Calibri" w:hAnsi="Calibri" w:cs="Calibri"/>
                <w:sz w:val="22"/>
                <w:szCs w:val="22"/>
              </w:rPr>
              <w:t>ego</w:t>
            </w:r>
            <w:r w:rsidRPr="0014034A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14034A" w:rsidRPr="00733D34" w:rsidRDefault="0014034A" w:rsidP="00065DC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14034A">
              <w:rPr>
                <w:rFonts w:ascii="Calibri" w:hAnsi="Calibri" w:cs="Calibri"/>
                <w:sz w:val="22"/>
                <w:szCs w:val="22"/>
              </w:rPr>
              <w:t>wie, że przyśpieszenie wiąże się z przyrostem prędkości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; </w:t>
            </w:r>
          </w:p>
          <w:p w:rsidR="0014034A" w:rsidRPr="0014034A" w:rsidRDefault="0014034A" w:rsidP="00065DC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4034A">
              <w:rPr>
                <w:rFonts w:ascii="Calibri" w:hAnsi="Calibri" w:cs="Calibri"/>
                <w:sz w:val="22"/>
                <w:szCs w:val="22"/>
              </w:rPr>
              <w:t>zna definicję i jednostkę przyśpieszenia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  <w:r w:rsidRPr="0014034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14034A" w:rsidRPr="0014034A" w:rsidRDefault="0014034A" w:rsidP="00065DC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4034A">
              <w:rPr>
                <w:rFonts w:ascii="Calibri" w:hAnsi="Calibri" w:cs="Calibri"/>
                <w:sz w:val="22"/>
                <w:szCs w:val="22"/>
              </w:rPr>
              <w:t xml:space="preserve">wie, jaki ruch nazywamy ruchem jednostajnie opóźnionym; </w:t>
            </w:r>
          </w:p>
          <w:p w:rsidR="00D92D15" w:rsidRPr="000036E5" w:rsidRDefault="00D92D15" w:rsidP="00065DC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jaki kształt ma wykres przyśpieszenia od czasu; </w:t>
            </w:r>
          </w:p>
          <w:p w:rsidR="00065DC9" w:rsidRPr="00065DC9" w:rsidRDefault="00065DC9" w:rsidP="00065DC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65DC9">
              <w:rPr>
                <w:rFonts w:ascii="Calibri" w:hAnsi="Calibri" w:cs="Calibri"/>
                <w:sz w:val="22"/>
                <w:szCs w:val="22"/>
              </w:rPr>
              <w:t xml:space="preserve">rozumie, że przyczyną zmiany stanu ruchu ciała jest siła; </w:t>
            </w:r>
          </w:p>
          <w:p w:rsidR="00913E53" w:rsidRPr="0078555D" w:rsidRDefault="00065DC9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65DC9">
              <w:rPr>
                <w:rFonts w:ascii="Calibri" w:hAnsi="Calibri" w:cs="Calibri"/>
                <w:sz w:val="22"/>
                <w:szCs w:val="22"/>
              </w:rPr>
              <w:t xml:space="preserve">zna treść trzech zasad dynamiki;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397054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lastRenderedPageBreak/>
              <w:t>Wymagania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 xml:space="preserve"> na ocenę dostateczną (oprócz spełnienia wymagań na ocenę dopuszczającą).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C51E64" w:rsidRPr="00C51E64" w:rsidRDefault="00C51E64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51E64">
              <w:rPr>
                <w:rFonts w:ascii="Calibri" w:hAnsi="Calibri" w:cs="Calibri"/>
                <w:sz w:val="22"/>
                <w:szCs w:val="22"/>
              </w:rPr>
              <w:t>podaje przykłady względności ruchu</w:t>
            </w:r>
            <w:r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5D697E" w:rsidRPr="005D697E" w:rsidRDefault="0010026E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prędkość to wielkość wektorowa; </w:t>
            </w:r>
          </w:p>
          <w:p w:rsidR="005D697E" w:rsidRDefault="005D697E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oblicza wartość prędkości w prostych przykładach;</w:t>
            </w:r>
          </w:p>
          <w:p w:rsidR="0010026E" w:rsidRPr="0010026E" w:rsidRDefault="0010026E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0026E">
              <w:rPr>
                <w:rFonts w:ascii="Calibri" w:hAnsi="Calibri" w:cs="Calibri"/>
                <w:sz w:val="22"/>
                <w:szCs w:val="22"/>
              </w:rPr>
              <w:t xml:space="preserve">oblicza drogę w ruchu jednostajnym; </w:t>
            </w:r>
          </w:p>
          <w:p w:rsidR="0010026E" w:rsidRPr="0010026E" w:rsidRDefault="0010026E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bCs/>
                <w:sz w:val="22"/>
                <w:szCs w:val="22"/>
              </w:rPr>
            </w:pPr>
            <w:r w:rsidRPr="0010026E">
              <w:rPr>
                <w:rFonts w:ascii="Calibri" w:hAnsi="Calibri" w:cs="Calibri"/>
                <w:sz w:val="22"/>
                <w:szCs w:val="22"/>
              </w:rPr>
              <w:t xml:space="preserve">wykonuje działania na jednostkach prędkości i czasu; </w:t>
            </w:r>
          </w:p>
          <w:p w:rsidR="0010026E" w:rsidRPr="0010026E" w:rsidRDefault="0010026E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026E">
              <w:rPr>
                <w:rFonts w:asciiTheme="minorHAnsi" w:hAnsiTheme="minorHAnsi" w:cstheme="minorHAnsi"/>
                <w:sz w:val="22"/>
                <w:szCs w:val="22"/>
              </w:rPr>
              <w:t xml:space="preserve">wie, że drogę w ruchu jednostajnym oblicza się ze wzoru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s=v∙t</m:t>
              </m:r>
            </m:oMath>
            <w:r w:rsidRPr="0010026E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:rsidR="0010026E" w:rsidRPr="003F750E" w:rsidRDefault="0010026E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0026E">
              <w:rPr>
                <w:rFonts w:ascii="Calibri" w:hAnsi="Calibri" w:cs="Calibri"/>
                <w:sz w:val="22"/>
                <w:szCs w:val="22"/>
              </w:rPr>
              <w:t xml:space="preserve">wie, jak wygląda wykres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>v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>t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 dla ruchu odcinkami jednostajnego; </w:t>
            </w:r>
          </w:p>
          <w:p w:rsidR="003F750E" w:rsidRPr="003F750E" w:rsidRDefault="003F750E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F750E">
              <w:rPr>
                <w:rFonts w:ascii="Calibri" w:hAnsi="Calibri" w:cs="Calibri"/>
                <w:sz w:val="22"/>
                <w:szCs w:val="22"/>
              </w:rPr>
              <w:t xml:space="preserve">potrafi odczytywać informacje z </w:t>
            </w:r>
            <w:r w:rsidR="005D697E" w:rsidRPr="003F750E">
              <w:rPr>
                <w:rFonts w:ascii="Calibri" w:hAnsi="Calibri" w:cs="Calibri"/>
                <w:sz w:val="22"/>
                <w:szCs w:val="22"/>
              </w:rPr>
              <w:t>wykres</w:t>
            </w:r>
            <w:r w:rsidR="005D697E">
              <w:rPr>
                <w:rFonts w:ascii="Calibri" w:hAnsi="Calibri" w:cs="Calibri"/>
                <w:sz w:val="22"/>
                <w:szCs w:val="22"/>
              </w:rPr>
              <w:t>u</w:t>
            </w:r>
            <w:r w:rsidR="005D697E" w:rsidRPr="003F75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F750E">
              <w:rPr>
                <w:rFonts w:ascii="Calibri" w:hAnsi="Calibri" w:cs="Calibri"/>
                <w:i/>
                <w:sz w:val="22"/>
                <w:szCs w:val="22"/>
              </w:rPr>
              <w:t>s</w:t>
            </w:r>
            <w:r w:rsidRPr="003F750E"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r w:rsidRPr="003F750E">
              <w:rPr>
                <w:rFonts w:ascii="Calibri" w:hAnsi="Calibri" w:cs="Calibri"/>
                <w:i/>
                <w:sz w:val="22"/>
                <w:szCs w:val="22"/>
              </w:rPr>
              <w:t>t</w:t>
            </w:r>
            <w:r w:rsidRPr="003F75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D697E">
              <w:rPr>
                <w:rFonts w:ascii="Calibri" w:hAnsi="Calibri" w:cs="Calibri"/>
                <w:sz w:val="22"/>
                <w:szCs w:val="22"/>
              </w:rPr>
              <w:t>oraz wykresu</w:t>
            </w:r>
            <w:r w:rsidRPr="003F75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F750E">
              <w:rPr>
                <w:rFonts w:ascii="Calibri" w:hAnsi="Calibri" w:cs="Calibri"/>
                <w:i/>
                <w:sz w:val="22"/>
                <w:szCs w:val="22"/>
              </w:rPr>
              <w:t>v</w:t>
            </w:r>
            <w:r w:rsidRPr="003F750E"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r w:rsidRPr="003F750E">
              <w:rPr>
                <w:rFonts w:ascii="Calibri" w:hAnsi="Calibri" w:cs="Calibri"/>
                <w:i/>
                <w:sz w:val="22"/>
                <w:szCs w:val="22"/>
              </w:rPr>
              <w:t xml:space="preserve">t; </w:t>
            </w:r>
          </w:p>
          <w:p w:rsidR="003F750E" w:rsidRPr="000036E5" w:rsidRDefault="0014034A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jak obliczać prędkość średnią na podstawie wzoru; </w:t>
            </w:r>
          </w:p>
          <w:p w:rsidR="0014034A" w:rsidRPr="000036E5" w:rsidRDefault="0014034A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obliczyć prędkość średnią podróży składającej się z kilku etapów, opisanej słownie; </w:t>
            </w:r>
          </w:p>
          <w:p w:rsidR="0014034A" w:rsidRPr="0014034A" w:rsidRDefault="0014034A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34A">
              <w:rPr>
                <w:rFonts w:ascii="Calibri" w:hAnsi="Calibri" w:cs="Calibri"/>
                <w:sz w:val="22"/>
                <w:szCs w:val="22"/>
              </w:rPr>
              <w:t xml:space="preserve">wyjaśnia </w:t>
            </w:r>
            <w:r w:rsidR="005D697E">
              <w:rPr>
                <w:rFonts w:ascii="Calibri" w:hAnsi="Calibri" w:cs="Calibri"/>
                <w:sz w:val="22"/>
                <w:szCs w:val="22"/>
              </w:rPr>
              <w:t>pojęcie</w:t>
            </w:r>
            <w:r w:rsidR="005D697E" w:rsidRPr="0014034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4034A">
              <w:rPr>
                <w:rFonts w:ascii="Calibri" w:hAnsi="Calibri" w:cs="Calibri"/>
                <w:sz w:val="22"/>
                <w:szCs w:val="22"/>
              </w:rPr>
              <w:t xml:space="preserve">ruchu jednostajnie przyśpieszonego; </w:t>
            </w:r>
          </w:p>
          <w:p w:rsidR="0014034A" w:rsidRPr="0014034A" w:rsidRDefault="0014034A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4034A">
              <w:rPr>
                <w:rFonts w:ascii="Calibri" w:hAnsi="Calibri" w:cs="Calibri"/>
                <w:sz w:val="22"/>
                <w:szCs w:val="22"/>
              </w:rPr>
              <w:t xml:space="preserve">oblicza wartość przyśpieszenia na podstawie definicji; </w:t>
            </w:r>
          </w:p>
          <w:p w:rsidR="0014034A" w:rsidRPr="00D92D15" w:rsidRDefault="0014034A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4034A">
              <w:rPr>
                <w:rFonts w:ascii="Calibri" w:hAnsi="Calibri" w:cs="Calibri"/>
                <w:sz w:val="22"/>
                <w:szCs w:val="22"/>
              </w:rPr>
              <w:t xml:space="preserve">wie, jaki jest kształt wykresu prędkości od czasu w ruchu jednostajnie opóźnionym; </w:t>
            </w:r>
          </w:p>
          <w:p w:rsidR="00D92D15" w:rsidRPr="00D92D15" w:rsidRDefault="00D92D15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D92D15">
              <w:rPr>
                <w:rFonts w:ascii="Calibri" w:hAnsi="Calibri" w:cs="Calibri"/>
                <w:sz w:val="22"/>
                <w:szCs w:val="22"/>
              </w:rPr>
              <w:t xml:space="preserve">potrafi wyjaśnić, co oznacza </w:t>
            </w:r>
            <w:r w:rsidR="005D697E" w:rsidRPr="00D92D15">
              <w:rPr>
                <w:rFonts w:ascii="Calibri" w:hAnsi="Calibri" w:cs="Calibri"/>
                <w:sz w:val="22"/>
                <w:szCs w:val="22"/>
              </w:rPr>
              <w:t xml:space="preserve">jednostajne </w:t>
            </w:r>
            <w:r w:rsidRPr="00D92D15">
              <w:rPr>
                <w:rFonts w:ascii="Calibri" w:hAnsi="Calibri" w:cs="Calibri"/>
                <w:sz w:val="22"/>
                <w:szCs w:val="22"/>
              </w:rPr>
              <w:t xml:space="preserve">zmniejszanie prędkości; </w:t>
            </w:r>
          </w:p>
          <w:p w:rsidR="00D92D15" w:rsidRPr="00D92D15" w:rsidRDefault="00D92D15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D92D15">
              <w:rPr>
                <w:rFonts w:ascii="Calibri" w:hAnsi="Calibri" w:cs="Calibri"/>
                <w:sz w:val="22"/>
                <w:szCs w:val="22"/>
              </w:rPr>
              <w:t xml:space="preserve">potrafi obliczyć przyśpieszenie w tym ruchu; </w:t>
            </w:r>
          </w:p>
          <w:p w:rsidR="00D92D15" w:rsidRPr="000036E5" w:rsidRDefault="00D92D15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jaki kształt ma wykres drogi od czasu w ruchu jednostajnie przyśpieszonym; </w:t>
            </w:r>
          </w:p>
          <w:p w:rsidR="00D92D15" w:rsidRPr="00D92D15" w:rsidRDefault="00D92D15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D92D15">
              <w:rPr>
                <w:rFonts w:ascii="Calibri" w:hAnsi="Calibri" w:cs="Calibri"/>
                <w:sz w:val="22"/>
                <w:szCs w:val="22"/>
              </w:rPr>
              <w:t xml:space="preserve">wyjaśnia związek masy z bezwładnością ciała; </w:t>
            </w:r>
          </w:p>
          <w:p w:rsidR="00D92D15" w:rsidRPr="00D92D15" w:rsidRDefault="00D92D15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D92D15">
              <w:rPr>
                <w:rFonts w:ascii="Calibri" w:hAnsi="Calibri" w:cs="Calibri"/>
                <w:sz w:val="22"/>
                <w:szCs w:val="22"/>
              </w:rPr>
              <w:t xml:space="preserve">rozumie związek przyczynowo-skutkowy braku działającej siły lub działania równoważących się sił; </w:t>
            </w:r>
          </w:p>
          <w:p w:rsidR="00D92D15" w:rsidRPr="00065DC9" w:rsidRDefault="00065DC9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65DC9">
              <w:rPr>
                <w:rFonts w:ascii="Calibri" w:hAnsi="Calibri" w:cs="Calibri"/>
                <w:sz w:val="22"/>
                <w:szCs w:val="22"/>
              </w:rPr>
              <w:t xml:space="preserve">wie, że ciało spada swobodnie, jeśli działa na nie tylko siła ciężkości; </w:t>
            </w:r>
          </w:p>
          <w:p w:rsidR="00065DC9" w:rsidRPr="00065DC9" w:rsidRDefault="00065DC9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65DC9">
              <w:rPr>
                <w:rFonts w:ascii="Calibri" w:hAnsi="Calibri" w:cs="Calibri"/>
                <w:sz w:val="22"/>
                <w:szCs w:val="22"/>
              </w:rPr>
              <w:t>rozumie, że przyśpieszenie z jakim porusza się ciało, zależy od działającej na nie siły oraz od masy tego ciała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065DC9" w:rsidRPr="00065DC9" w:rsidRDefault="00065DC9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65DC9">
              <w:rPr>
                <w:rFonts w:ascii="Calibri" w:hAnsi="Calibri" w:cs="Calibri"/>
                <w:sz w:val="22"/>
                <w:szCs w:val="22"/>
              </w:rPr>
              <w:t xml:space="preserve">wie, że przy powierzchni Ziemi spadanie swobodne ciał odbywa się z przyśpieszeniem ziemskim; </w:t>
            </w:r>
          </w:p>
          <w:p w:rsidR="00065DC9" w:rsidRPr="00065DC9" w:rsidRDefault="00065DC9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065DC9">
              <w:rPr>
                <w:rFonts w:ascii="Calibri" w:hAnsi="Calibri" w:cs="Calibri"/>
                <w:sz w:val="22"/>
                <w:szCs w:val="22"/>
              </w:rPr>
              <w:t xml:space="preserve">wie, na czym polega zjawisko odrzutu; </w:t>
            </w:r>
          </w:p>
          <w:p w:rsidR="00065DC9" w:rsidRPr="00065DC9" w:rsidRDefault="00065DC9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65DC9">
              <w:rPr>
                <w:rFonts w:ascii="Calibri" w:hAnsi="Calibri" w:cs="Calibri"/>
                <w:sz w:val="22"/>
                <w:szCs w:val="22"/>
              </w:rPr>
              <w:t xml:space="preserve">rozumie powiązanie pierwszej zasady z ruchem jednostajnym lub spoczynkiem ciała; </w:t>
            </w:r>
          </w:p>
          <w:p w:rsidR="00065DC9" w:rsidRPr="0078555D" w:rsidRDefault="00584B48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584B48">
              <w:rPr>
                <w:rFonts w:ascii="Calibri" w:hAnsi="Calibri" w:cs="Calibri"/>
                <w:sz w:val="22"/>
                <w:szCs w:val="22"/>
              </w:rPr>
              <w:t xml:space="preserve">rozumie związek drugiej zasady z ruchem jednostajnie przyśpieszonym ciała;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397054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dobrą (oprócz spełnienia wymagań na ocenę dostateczną).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6C4FC6" w:rsidRPr="00C51E64" w:rsidRDefault="00C51E64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51E64">
              <w:rPr>
                <w:rFonts w:ascii="Calibri" w:hAnsi="Calibri" w:cs="Calibri"/>
                <w:sz w:val="22"/>
                <w:szCs w:val="22"/>
              </w:rPr>
              <w:t>wie, co oznacza zaokrąglanie liczby do jednej lub dwóch cyfr znaczących;</w:t>
            </w:r>
          </w:p>
          <w:p w:rsidR="00C51E64" w:rsidRPr="00C51E64" w:rsidRDefault="00C51E64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51E64">
              <w:rPr>
                <w:rFonts w:ascii="Calibri" w:hAnsi="Calibri" w:cs="Calibri"/>
                <w:sz w:val="22"/>
                <w:szCs w:val="22"/>
              </w:rPr>
              <w:t>potrafi przeliczać jednostki drogi i czasu;</w:t>
            </w:r>
          </w:p>
          <w:p w:rsidR="0010026E" w:rsidRPr="0010026E" w:rsidRDefault="0010026E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0026E">
              <w:rPr>
                <w:rFonts w:ascii="Calibri" w:hAnsi="Calibri" w:cs="Calibri"/>
                <w:sz w:val="22"/>
                <w:szCs w:val="22"/>
              </w:rPr>
              <w:t xml:space="preserve">rysuje wykres zależności drogi od czasu dla ruchu jednostajnego na podstawie danych zebranych w tabeli; </w:t>
            </w:r>
          </w:p>
          <w:p w:rsidR="00EF1016" w:rsidRPr="0010026E" w:rsidRDefault="0010026E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eastAsia="Calibri" w:cstheme="minorHAnsi"/>
                <w:b/>
                <w:sz w:val="22"/>
                <w:szCs w:val="22"/>
              </w:rPr>
            </w:pPr>
            <w:r w:rsidRPr="0010026E">
              <w:rPr>
                <w:rFonts w:ascii="Calibri" w:hAnsi="Calibri" w:cs="Calibri"/>
                <w:sz w:val="22"/>
                <w:szCs w:val="22"/>
              </w:rPr>
              <w:t xml:space="preserve">odczytuje informacje z wykresu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 xml:space="preserve">s 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od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 xml:space="preserve">t; </w:t>
            </w:r>
          </w:p>
          <w:p w:rsidR="0010026E" w:rsidRPr="000036E5" w:rsidRDefault="0010026E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eastAsia="Calibri" w:cstheme="minorHAnsi"/>
                <w:b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lastRenderedPageBreak/>
              <w:t xml:space="preserve">wie, że w ruchu jednostajnym pole powierzchni figury pod wykresem </w:t>
            </w:r>
            <w:r w:rsidRPr="000036E5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>v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od </w:t>
            </w:r>
            <w:r w:rsidRPr="000036E5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>t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w wybranym przedziale czasu jest równe drodze przebytej w tym przedziale czasu; </w:t>
            </w:r>
          </w:p>
          <w:p w:rsidR="003F750E" w:rsidRPr="0014034A" w:rsidRDefault="003F750E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eastAsia="Calibri" w:cstheme="minorHAnsi"/>
                <w:b/>
                <w:sz w:val="22"/>
                <w:szCs w:val="22"/>
              </w:rPr>
            </w:pPr>
            <w:r w:rsidRPr="003F750E">
              <w:rPr>
                <w:rFonts w:ascii="Calibri" w:hAnsi="Calibri" w:cs="Calibri"/>
                <w:sz w:val="22"/>
                <w:szCs w:val="22"/>
              </w:rPr>
              <w:t xml:space="preserve">potrafi na podstawie wykresów porównywać prędkości i drogi przebyte w poszczególnych etapach podróży; </w:t>
            </w:r>
          </w:p>
          <w:p w:rsidR="0014034A" w:rsidRPr="000036E5" w:rsidRDefault="0014034A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eastAsia="Calibri" w:cstheme="minorHAnsi"/>
                <w:b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obliczyć prędkość średnią podróży, składającej się z kilku etapów, przedstawionej na wykresie </w:t>
            </w:r>
            <w:r w:rsidRPr="000036E5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>s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od </w:t>
            </w:r>
            <w:r w:rsidRPr="000036E5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 xml:space="preserve">t; </w:t>
            </w:r>
          </w:p>
          <w:p w:rsidR="0014034A" w:rsidRPr="0014034A" w:rsidRDefault="0014034A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4034A">
              <w:rPr>
                <w:rFonts w:ascii="Calibri" w:hAnsi="Calibri" w:cs="Calibri"/>
                <w:sz w:val="22"/>
                <w:szCs w:val="22"/>
              </w:rPr>
              <w:t xml:space="preserve">interpretuje przyśpieszenie jako przyrost prędkości w jednostce czasu; </w:t>
            </w:r>
          </w:p>
          <w:p w:rsidR="0014034A" w:rsidRPr="00D92D15" w:rsidRDefault="0014034A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eastAsia="Calibri" w:cstheme="minorHAnsi"/>
                <w:b/>
                <w:sz w:val="22"/>
                <w:szCs w:val="22"/>
              </w:rPr>
            </w:pPr>
            <w:r w:rsidRPr="0014034A">
              <w:rPr>
                <w:rFonts w:ascii="Calibri" w:hAnsi="Calibri" w:cs="Calibri"/>
                <w:sz w:val="22"/>
                <w:szCs w:val="22"/>
              </w:rPr>
              <w:t>wie, że jeśli przyrost prędkości jest taki sam w każdej sekundzie, to</w:t>
            </w:r>
            <w:r w:rsidR="007D39B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4034A">
              <w:rPr>
                <w:rFonts w:ascii="Calibri" w:hAnsi="Calibri" w:cs="Calibri"/>
                <w:sz w:val="22"/>
                <w:szCs w:val="22"/>
              </w:rPr>
              <w:t xml:space="preserve">ciało przyśpiesza jednostajnie; </w:t>
            </w:r>
          </w:p>
          <w:p w:rsidR="00D92D15" w:rsidRPr="00D92D15" w:rsidRDefault="00D92D15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eastAsia="Calibri" w:cstheme="minorHAnsi"/>
                <w:b/>
                <w:sz w:val="22"/>
                <w:szCs w:val="22"/>
              </w:rPr>
            </w:pPr>
            <w:r w:rsidRPr="00D92D15">
              <w:rPr>
                <w:rFonts w:ascii="Calibri" w:hAnsi="Calibri" w:cs="Calibri"/>
                <w:sz w:val="22"/>
                <w:szCs w:val="22"/>
              </w:rPr>
              <w:t xml:space="preserve">wie, że w ruchu jednostajnie opóźnionym przyśpieszenie ma wartość ujemną i jest stałe; </w:t>
            </w:r>
          </w:p>
          <w:p w:rsidR="00D92D15" w:rsidRPr="00082E6E" w:rsidRDefault="00D92D15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D92D15">
              <w:rPr>
                <w:rFonts w:ascii="Calibri" w:hAnsi="Calibri" w:cs="Calibri"/>
                <w:sz w:val="22"/>
                <w:szCs w:val="22"/>
              </w:rPr>
              <w:t>potrafi obliczyć, o ile wzrosła lub zmalała prędkość po przekształceniu definicji przyśpieszenia</w:t>
            </w:r>
            <w:r>
              <w:rPr>
                <w:rFonts w:ascii="Calibri" w:hAnsi="Calibri" w:cs="Calibri"/>
                <w:sz w:val="18"/>
                <w:szCs w:val="18"/>
              </w:rPr>
              <w:t xml:space="preserve">; </w:t>
            </w:r>
          </w:p>
          <w:p w:rsidR="00D92D15" w:rsidRPr="000036E5" w:rsidRDefault="00D92D15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eastAsia="Calibri" w:cstheme="minorHAnsi"/>
                <w:b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>potrafi obliczyć drogę przebytą przez ciało w najprostszych przypadkach: w ruchu jednostajnym, ruchu jednostajnie przyśpieszonym (</w:t>
            </w:r>
            <w:r w:rsidRPr="000036E5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>v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  <w:vertAlign w:val="subscript"/>
              </w:rPr>
              <w:t>o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= 0), oraz w ruchu jednostajnie opóźnionym (</w:t>
            </w:r>
            <w:r w:rsidRPr="000036E5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>v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  <w:vertAlign w:val="subscript"/>
              </w:rPr>
              <w:t>k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= 0), jako pole prostokąta oraz jako pole trójkąta; </w:t>
            </w:r>
          </w:p>
          <w:p w:rsidR="00D92D15" w:rsidRPr="000036E5" w:rsidRDefault="00D92D15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eastAsia="Calibri" w:cstheme="minorHAnsi"/>
                <w:b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>potrafi obliczyć drogę przebytą przez ciało w przypadkach: ruchu jednostajnie przyśpieszonym (</w:t>
            </w:r>
            <w:r w:rsidRPr="000036E5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>v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  <w:vertAlign w:val="subscript"/>
              </w:rPr>
              <w:t>o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≠ 0), oraz w ruchu jednostajnie opóźnionym (</w:t>
            </w:r>
            <w:r w:rsidRPr="000036E5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>v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  <w:vertAlign w:val="subscript"/>
              </w:rPr>
              <w:t>k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≠ 0), jako pole figury złożonej z prostokąta i trójkąta, lub jako pole trapezu; </w:t>
            </w:r>
          </w:p>
          <w:p w:rsidR="00D92D15" w:rsidRPr="00D92D15" w:rsidRDefault="00D92D15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eastAsia="Calibri" w:cstheme="minorHAnsi"/>
                <w:b/>
                <w:sz w:val="22"/>
                <w:szCs w:val="22"/>
              </w:rPr>
            </w:pPr>
            <w:r w:rsidRPr="00D92D15">
              <w:rPr>
                <w:rFonts w:ascii="Calibri" w:hAnsi="Calibri" w:cs="Calibri"/>
                <w:sz w:val="22"/>
                <w:szCs w:val="22"/>
              </w:rPr>
              <w:t xml:space="preserve">przedstawia na rysunku siły równoważące się; </w:t>
            </w:r>
          </w:p>
          <w:p w:rsidR="00D92D15" w:rsidRPr="00D92D15" w:rsidRDefault="00D92D15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D92D15">
              <w:rPr>
                <w:rFonts w:ascii="Calibri" w:hAnsi="Calibri" w:cs="Calibri"/>
                <w:sz w:val="22"/>
                <w:szCs w:val="22"/>
              </w:rPr>
              <w:t xml:space="preserve">wyjaśnia zachowanie się ciała na podstawie analizy sił działających na to ciało w podanych sytuacjach; </w:t>
            </w:r>
          </w:p>
          <w:p w:rsidR="00065DC9" w:rsidRPr="00065DC9" w:rsidRDefault="00065DC9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65DC9">
              <w:rPr>
                <w:rFonts w:ascii="Calibri" w:hAnsi="Calibri" w:cs="Calibri"/>
                <w:sz w:val="22"/>
                <w:szCs w:val="22"/>
              </w:rPr>
              <w:t xml:space="preserve">potrafi wyznaczyć siłę z drugiej zasady dynamiki; </w:t>
            </w:r>
          </w:p>
          <w:p w:rsidR="00065DC9" w:rsidRPr="00065DC9" w:rsidRDefault="00693F89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zapisuje</w:t>
            </w:r>
            <w:r w:rsidR="00065DC9" w:rsidRPr="00065DC9">
              <w:rPr>
                <w:rFonts w:ascii="Calibri" w:hAnsi="Calibri" w:cs="Calibri"/>
                <w:sz w:val="22"/>
                <w:szCs w:val="22"/>
              </w:rPr>
              <w:t xml:space="preserve"> jednostkę siły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jako </w:t>
            </w:r>
            <m:oMath>
              <m:r>
                <w:rPr>
                  <w:rFonts w:ascii="Cambria Math" w:hAnsi="Cambria Math" w:cs="Calibri"/>
                  <w:sz w:val="22"/>
                  <w:szCs w:val="22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 xml:space="preserve"> N=1</m:t>
              </m:r>
              <m:f>
                <m:fPr>
                  <m:ctrlPr>
                    <w:rPr>
                      <w:rFonts w:ascii="Cambria Math" w:hAnsi="Cambria Math" w:cs="Calibri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Calibri"/>
                      <w:sz w:val="22"/>
                      <w:szCs w:val="22"/>
                    </w:rPr>
                    <m:t>m</m:t>
                  </m:r>
                </m:num>
                <m:den>
                  <m:sSup>
                    <m:sSupPr>
                      <m:ctrlPr>
                        <w:rPr>
                          <w:rFonts w:ascii="Cambria Math" w:hAnsi="Cambria Math" w:cs="Calibri"/>
                          <w:sz w:val="22"/>
                          <w:szCs w:val="22"/>
                        </w:rPr>
                      </m:ctrlPr>
                    </m:sSup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2"/>
                          <w:szCs w:val="22"/>
                        </w:rPr>
                        <m:t>s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sz w:val="22"/>
                          <w:szCs w:val="22"/>
                        </w:rPr>
                        <m:t>2</m:t>
                      </m:r>
                    </m:sup>
                  </m:sSup>
                </m:den>
              </m:f>
              <m:r>
                <m:rPr>
                  <m:sty m:val="p"/>
                </m:rPr>
                <w:rPr>
                  <w:rFonts w:ascii="Cambria Math" w:hAnsi="Cambria Math" w:cs="Calibri"/>
                  <w:sz w:val="22"/>
                  <w:szCs w:val="22"/>
                </w:rPr>
                <m:t>∙kg</m:t>
              </m:r>
            </m:oMath>
            <w:r w:rsidR="00065DC9" w:rsidRPr="00065DC9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065DC9" w:rsidRPr="00584B48" w:rsidRDefault="00584B48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eastAsia="Calibri" w:cstheme="minorHAnsi"/>
                <w:b/>
                <w:sz w:val="22"/>
                <w:szCs w:val="22"/>
              </w:rPr>
            </w:pPr>
            <w:r w:rsidRPr="00584B48">
              <w:rPr>
                <w:rFonts w:ascii="Calibri" w:hAnsi="Calibri" w:cs="Calibri"/>
                <w:sz w:val="22"/>
                <w:szCs w:val="22"/>
              </w:rPr>
              <w:t>zna związek trzeciej zasady z wzajemnością oddziaływań;</w:t>
            </w:r>
          </w:p>
          <w:p w:rsidR="00584B48" w:rsidRPr="0078555D" w:rsidRDefault="00584B48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584B48">
              <w:rPr>
                <w:rFonts w:ascii="Calibri" w:hAnsi="Calibri" w:cs="Calibri"/>
                <w:sz w:val="22"/>
                <w:szCs w:val="22"/>
              </w:rPr>
              <w:t xml:space="preserve">potrafi wyjaśnić zjawisko odrzutu na podstawie trzeciej zasady dynamiki;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913E53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lastRenderedPageBreak/>
              <w:t xml:space="preserve">Wymagania na ocenę bardzo dobrą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6C4FC6" w:rsidRPr="00C51E64" w:rsidRDefault="00C51E64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51E64">
              <w:rPr>
                <w:rFonts w:ascii="Calibri" w:hAnsi="Calibri" w:cs="Calibri"/>
                <w:sz w:val="22"/>
                <w:szCs w:val="22"/>
              </w:rPr>
              <w:t xml:space="preserve">potrafi zaokrąglać liczby do </w:t>
            </w:r>
            <w:r w:rsidR="00137C59" w:rsidRPr="00C51E64">
              <w:rPr>
                <w:rFonts w:ascii="Calibri" w:hAnsi="Calibri" w:cs="Calibri"/>
                <w:sz w:val="22"/>
                <w:szCs w:val="22"/>
              </w:rPr>
              <w:t>określon</w:t>
            </w:r>
            <w:r w:rsidR="00137C59">
              <w:rPr>
                <w:rFonts w:ascii="Calibri" w:hAnsi="Calibri" w:cs="Calibri"/>
                <w:sz w:val="22"/>
                <w:szCs w:val="22"/>
              </w:rPr>
              <w:t>ej liczby</w:t>
            </w:r>
            <w:r w:rsidR="00137C59" w:rsidRPr="00C51E64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C51E64">
              <w:rPr>
                <w:rFonts w:ascii="Calibri" w:hAnsi="Calibri" w:cs="Calibri"/>
                <w:sz w:val="22"/>
                <w:szCs w:val="22"/>
              </w:rPr>
              <w:t>cyfr znaczących;</w:t>
            </w:r>
          </w:p>
          <w:p w:rsidR="00913E53" w:rsidRPr="0010026E" w:rsidRDefault="00137C59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="0010026E" w:rsidRPr="0010026E">
              <w:rPr>
                <w:rFonts w:asciiTheme="minorHAnsi" w:hAnsiTheme="minorHAnsi" w:cstheme="minorHAnsi"/>
                <w:sz w:val="22"/>
                <w:szCs w:val="22"/>
              </w:rPr>
              <w:t xml:space="preserve">rzelicza jednostki prędkości z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</w:rPr>
                    <m:t>km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</w:rPr>
                    <m:t>h</m:t>
                  </m:r>
                </m:den>
              </m:f>
            </m:oMath>
            <w:r w:rsidR="0010026E" w:rsidRPr="0010026E">
              <w:rPr>
                <w:rFonts w:asciiTheme="minorHAnsi" w:hAnsiTheme="minorHAnsi" w:cstheme="minorHAnsi"/>
                <w:sz w:val="22"/>
                <w:szCs w:val="22"/>
              </w:rPr>
              <w:t xml:space="preserve"> na </w:t>
            </w:r>
            <m:oMath>
              <m:f>
                <m:fPr>
                  <m:ctrlPr>
                    <w:rPr>
                      <w:rFonts w:ascii="Cambria Math" w:hAnsi="Cambria Math" w:cstheme="minorHAnsi"/>
                      <w:sz w:val="22"/>
                      <w:szCs w:val="22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</w:rPr>
                    <m:t>m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2"/>
                      <w:szCs w:val="22"/>
                    </w:rPr>
                    <m:t>s</m:t>
                  </m:r>
                </m:den>
              </m:f>
            </m:oMath>
            <w:r w:rsidR="0010026E" w:rsidRPr="0010026E">
              <w:rPr>
                <w:rFonts w:asciiTheme="minorHAnsi" w:hAnsiTheme="minorHAnsi" w:cstheme="minorHAnsi"/>
                <w:sz w:val="22"/>
                <w:szCs w:val="22"/>
              </w:rPr>
              <w:t xml:space="preserve"> i odwrotnie; </w:t>
            </w:r>
          </w:p>
          <w:p w:rsidR="0010026E" w:rsidRPr="0010026E" w:rsidRDefault="0010026E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0026E">
              <w:rPr>
                <w:rFonts w:ascii="Calibri" w:hAnsi="Calibri" w:cs="Calibri"/>
                <w:sz w:val="22"/>
                <w:szCs w:val="22"/>
              </w:rPr>
              <w:t>przeprowadz</w:t>
            </w:r>
            <w:r w:rsidR="00137C59">
              <w:rPr>
                <w:rFonts w:ascii="Calibri" w:hAnsi="Calibri" w:cs="Calibri"/>
                <w:sz w:val="22"/>
                <w:szCs w:val="22"/>
              </w:rPr>
              <w:t>a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 eksperyment prowadzący do wyznaczenia wartości prędkości; </w:t>
            </w:r>
          </w:p>
          <w:p w:rsidR="0010026E" w:rsidRPr="0010026E" w:rsidRDefault="0010026E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0026E">
              <w:rPr>
                <w:rFonts w:ascii="Calibri" w:hAnsi="Calibri" w:cs="Calibri"/>
                <w:sz w:val="22"/>
                <w:szCs w:val="22"/>
              </w:rPr>
              <w:t>wyznacz</w:t>
            </w:r>
            <w:r w:rsidR="00137C59">
              <w:rPr>
                <w:rFonts w:ascii="Calibri" w:hAnsi="Calibri" w:cs="Calibri"/>
                <w:sz w:val="22"/>
                <w:szCs w:val="22"/>
              </w:rPr>
              <w:t>a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 prędkość na podstawie wykresu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 xml:space="preserve">s 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od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>t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10026E" w:rsidRPr="0010026E" w:rsidRDefault="0010026E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0026E">
              <w:rPr>
                <w:rFonts w:ascii="Calibri" w:hAnsi="Calibri" w:cs="Calibri"/>
                <w:sz w:val="22"/>
                <w:szCs w:val="22"/>
              </w:rPr>
              <w:t xml:space="preserve">rozwiązuje zadania rachunkowe; </w:t>
            </w:r>
          </w:p>
          <w:p w:rsidR="0010026E" w:rsidRPr="0010026E" w:rsidRDefault="0010026E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0026E">
              <w:rPr>
                <w:rFonts w:ascii="Calibri" w:hAnsi="Calibri" w:cs="Calibri"/>
                <w:sz w:val="22"/>
                <w:szCs w:val="22"/>
              </w:rPr>
              <w:t xml:space="preserve">potrafi obliczyć drogę w ruchu jednostajnym na podstawie wykresu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>v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 xml:space="preserve">t; </w:t>
            </w:r>
          </w:p>
          <w:p w:rsidR="0010026E" w:rsidRPr="0010026E" w:rsidRDefault="0010026E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0026E">
              <w:rPr>
                <w:rFonts w:ascii="Calibri" w:hAnsi="Calibri" w:cs="Calibri"/>
                <w:sz w:val="22"/>
                <w:szCs w:val="22"/>
              </w:rPr>
              <w:t xml:space="preserve">potrafi narysować wykres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>s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>t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 na podstawie wykresu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>v</w:t>
            </w:r>
            <w:r w:rsidRPr="0010026E"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r w:rsidRPr="0010026E">
              <w:rPr>
                <w:rFonts w:ascii="Calibri" w:hAnsi="Calibri" w:cs="Calibri"/>
                <w:i/>
                <w:sz w:val="22"/>
                <w:szCs w:val="22"/>
              </w:rPr>
              <w:t xml:space="preserve">t; </w:t>
            </w:r>
          </w:p>
          <w:p w:rsidR="0010026E" w:rsidRPr="003F750E" w:rsidRDefault="003F750E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3F750E">
              <w:rPr>
                <w:rFonts w:ascii="Calibri" w:hAnsi="Calibri" w:cs="Calibri"/>
                <w:sz w:val="22"/>
                <w:szCs w:val="22"/>
              </w:rPr>
              <w:t xml:space="preserve">potrafi narysować wykres </w:t>
            </w:r>
            <w:r w:rsidRPr="003F750E">
              <w:rPr>
                <w:rFonts w:ascii="Calibri" w:hAnsi="Calibri" w:cs="Calibri"/>
                <w:i/>
                <w:sz w:val="22"/>
                <w:szCs w:val="22"/>
              </w:rPr>
              <w:t>s</w:t>
            </w:r>
            <w:r w:rsidRPr="003F750E"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r w:rsidRPr="003F750E">
              <w:rPr>
                <w:rFonts w:ascii="Calibri" w:hAnsi="Calibri" w:cs="Calibri"/>
                <w:i/>
                <w:sz w:val="22"/>
                <w:szCs w:val="22"/>
              </w:rPr>
              <w:t>t</w:t>
            </w:r>
            <w:r w:rsidRPr="003F750E"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r w:rsidRPr="003F750E">
              <w:rPr>
                <w:rFonts w:ascii="Calibri" w:hAnsi="Calibri" w:cs="Calibri"/>
                <w:i/>
                <w:sz w:val="22"/>
                <w:szCs w:val="22"/>
              </w:rPr>
              <w:t>v</w:t>
            </w:r>
            <w:r w:rsidRPr="003F750E"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r w:rsidRPr="003F750E">
              <w:rPr>
                <w:rFonts w:ascii="Calibri" w:hAnsi="Calibri" w:cs="Calibri"/>
                <w:i/>
                <w:sz w:val="22"/>
                <w:szCs w:val="22"/>
              </w:rPr>
              <w:t>t</w:t>
            </w:r>
            <w:r w:rsidRPr="003F750E">
              <w:rPr>
                <w:rFonts w:ascii="Calibri" w:hAnsi="Calibri" w:cs="Calibri"/>
                <w:sz w:val="22"/>
                <w:szCs w:val="22"/>
              </w:rPr>
              <w:t xml:space="preserve"> na podstawie słownego opisu ruchu badanego obiektu; </w:t>
            </w:r>
          </w:p>
          <w:p w:rsidR="003F750E" w:rsidRPr="003F750E" w:rsidRDefault="003F750E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F750E">
              <w:rPr>
                <w:rFonts w:ascii="Calibri" w:hAnsi="Calibri" w:cs="Calibri"/>
                <w:sz w:val="22"/>
                <w:szCs w:val="22"/>
              </w:rPr>
              <w:t xml:space="preserve">potrafi przedstawić w tabeli, na wykresie </w:t>
            </w:r>
            <w:r w:rsidRPr="003F750E">
              <w:rPr>
                <w:rFonts w:ascii="Calibri" w:hAnsi="Calibri" w:cs="Calibri"/>
                <w:i/>
                <w:sz w:val="22"/>
                <w:szCs w:val="22"/>
              </w:rPr>
              <w:t>s</w:t>
            </w:r>
            <w:r w:rsidRPr="003F750E"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r w:rsidRPr="003F750E">
              <w:rPr>
                <w:rFonts w:ascii="Calibri" w:hAnsi="Calibri" w:cs="Calibri"/>
                <w:i/>
                <w:sz w:val="22"/>
                <w:szCs w:val="22"/>
              </w:rPr>
              <w:t>t</w:t>
            </w:r>
            <w:r w:rsidRPr="003F75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37C59">
              <w:rPr>
                <w:rFonts w:ascii="Calibri" w:hAnsi="Calibri" w:cs="Calibri"/>
                <w:sz w:val="22"/>
                <w:szCs w:val="22"/>
              </w:rPr>
              <w:t>oraz wykresie</w:t>
            </w:r>
            <w:r w:rsidR="00137C59" w:rsidRPr="003F750E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F750E">
              <w:rPr>
                <w:rFonts w:ascii="Calibri" w:hAnsi="Calibri" w:cs="Calibri"/>
                <w:i/>
                <w:sz w:val="22"/>
                <w:szCs w:val="22"/>
              </w:rPr>
              <w:t>v</w:t>
            </w:r>
            <w:r w:rsidRPr="003F750E"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r w:rsidRPr="003F750E">
              <w:rPr>
                <w:rFonts w:ascii="Calibri" w:hAnsi="Calibri" w:cs="Calibri"/>
                <w:i/>
                <w:sz w:val="22"/>
                <w:szCs w:val="22"/>
              </w:rPr>
              <w:t>t</w:t>
            </w:r>
            <w:r w:rsidRPr="003F750E">
              <w:rPr>
                <w:rFonts w:ascii="Calibri" w:hAnsi="Calibri" w:cs="Calibri"/>
                <w:sz w:val="22"/>
                <w:szCs w:val="22"/>
              </w:rPr>
              <w:t xml:space="preserve"> wyniki pomiarów ruchu badanego obiektu; </w:t>
            </w:r>
          </w:p>
          <w:p w:rsidR="003F750E" w:rsidRPr="000036E5" w:rsidRDefault="0014034A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obliczyć prędkość średnią podróży, składającej się z kilku etapów, dla których podane są wartości prędkości na każdym etapie; </w:t>
            </w:r>
          </w:p>
          <w:p w:rsidR="0014034A" w:rsidRPr="0014034A" w:rsidRDefault="0014034A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14034A">
              <w:rPr>
                <w:rFonts w:ascii="Calibri" w:hAnsi="Calibri" w:cs="Calibri"/>
                <w:sz w:val="22"/>
                <w:szCs w:val="22"/>
              </w:rPr>
              <w:t xml:space="preserve">wyznacza przyśpieszenie na podstawie wykresu </w:t>
            </w:r>
            <w:r w:rsidRPr="0014034A">
              <w:rPr>
                <w:rFonts w:ascii="Calibri" w:hAnsi="Calibri" w:cs="Calibri"/>
                <w:i/>
                <w:sz w:val="22"/>
                <w:szCs w:val="22"/>
              </w:rPr>
              <w:t>v</w:t>
            </w:r>
            <w:r w:rsidRPr="0014034A"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r w:rsidRPr="0014034A">
              <w:rPr>
                <w:rFonts w:ascii="Calibri" w:hAnsi="Calibri" w:cs="Calibri"/>
                <w:i/>
                <w:sz w:val="22"/>
                <w:szCs w:val="22"/>
              </w:rPr>
              <w:t>t</w:t>
            </w:r>
            <w:bookmarkStart w:id="1" w:name="_Ref171670384"/>
            <w:r w:rsidRPr="0014034A">
              <w:rPr>
                <w:rFonts w:ascii="Calibri" w:hAnsi="Calibri" w:cs="Calibri"/>
                <w:i/>
                <w:sz w:val="22"/>
                <w:szCs w:val="22"/>
              </w:rPr>
              <w:t xml:space="preserve"> </w:t>
            </w:r>
            <w:bookmarkEnd w:id="1"/>
            <w:r w:rsidRPr="0014034A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="00137C59">
              <w:rPr>
                <w:rFonts w:ascii="Calibri" w:hAnsi="Calibri" w:cs="Calibri"/>
                <w:i/>
                <w:sz w:val="22"/>
                <w:szCs w:val="22"/>
              </w:rPr>
              <w:t>;</w:t>
            </w:r>
            <w:r w:rsidRPr="0014034A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 xml:space="preserve"> </w:t>
            </w:r>
          </w:p>
          <w:p w:rsidR="00D92D15" w:rsidRPr="00D92D15" w:rsidRDefault="00D92D15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D92D15">
              <w:rPr>
                <w:rFonts w:ascii="Calibri" w:hAnsi="Calibri" w:cs="Calibri"/>
                <w:sz w:val="22"/>
                <w:szCs w:val="22"/>
              </w:rPr>
              <w:t xml:space="preserve">wie, że przyśpieszenie w ruchu jednostajnie opóźnionym można nazwać opóźnieniem; </w:t>
            </w:r>
          </w:p>
          <w:p w:rsidR="00D92D15" w:rsidRPr="00D92D15" w:rsidRDefault="00D92D15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D92D15">
              <w:rPr>
                <w:rFonts w:ascii="Calibri" w:hAnsi="Calibri" w:cs="Calibri"/>
                <w:sz w:val="22"/>
                <w:szCs w:val="22"/>
              </w:rPr>
              <w:t xml:space="preserve">rozpoznaje na podstawie wykresów </w:t>
            </w:r>
            <w:r w:rsidRPr="00D92D15">
              <w:rPr>
                <w:rFonts w:ascii="Calibri" w:hAnsi="Calibri" w:cs="Calibri"/>
                <w:i/>
                <w:sz w:val="22"/>
                <w:szCs w:val="22"/>
              </w:rPr>
              <w:t>v</w:t>
            </w:r>
            <w:r w:rsidRPr="00D92D15"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r w:rsidRPr="00D92D15">
              <w:rPr>
                <w:rFonts w:ascii="Calibri" w:hAnsi="Calibri" w:cs="Calibri"/>
                <w:i/>
                <w:sz w:val="22"/>
                <w:szCs w:val="22"/>
              </w:rPr>
              <w:t>t</w:t>
            </w:r>
            <w:r w:rsidRPr="00D92D15">
              <w:rPr>
                <w:rFonts w:ascii="Calibri" w:hAnsi="Calibri" w:cs="Calibri"/>
                <w:sz w:val="22"/>
                <w:szCs w:val="22"/>
              </w:rPr>
              <w:t xml:space="preserve"> ruch jednostajnie przyśpieszony, jednostajnie opóźniony i jednostajny </w:t>
            </w:r>
            <w:r w:rsidRPr="00D92D15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="0057114C">
              <w:rPr>
                <w:rFonts w:ascii="Calibri" w:hAnsi="Calibri" w:cs="Calibri"/>
                <w:i/>
                <w:sz w:val="22"/>
                <w:szCs w:val="22"/>
              </w:rPr>
              <w:t>;</w:t>
            </w:r>
          </w:p>
          <w:p w:rsidR="00D92D15" w:rsidRPr="00D92D15" w:rsidRDefault="00D92D15" w:rsidP="00584B48">
            <w:pPr>
              <w:pStyle w:val="Styltabeli2"/>
              <w:numPr>
                <w:ilvl w:val="0"/>
                <w:numId w:val="1"/>
              </w:numPr>
              <w:shd w:val="clear" w:color="auto" w:fill="D9D9D9" w:themeFill="background1" w:themeFillShade="D9"/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D92D15">
              <w:rPr>
                <w:rFonts w:ascii="Calibri" w:hAnsi="Calibri" w:cs="Calibri"/>
                <w:sz w:val="22"/>
                <w:szCs w:val="22"/>
              </w:rPr>
              <w:t xml:space="preserve">potrafi dopasować wykres prędkości i drogi w tym samym ruchu; </w:t>
            </w:r>
          </w:p>
          <w:p w:rsidR="00065DC9" w:rsidRPr="00065DC9" w:rsidRDefault="00C378CA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podaje </w:t>
            </w:r>
            <w:r w:rsidR="00065DC9" w:rsidRPr="00065DC9">
              <w:rPr>
                <w:rFonts w:ascii="Calibri" w:hAnsi="Calibri" w:cs="Calibri"/>
                <w:sz w:val="22"/>
                <w:szCs w:val="22"/>
              </w:rPr>
              <w:t xml:space="preserve">wartość siły równoważącej </w:t>
            </w:r>
            <w:r w:rsidR="009C5126" w:rsidRPr="00065DC9">
              <w:rPr>
                <w:rFonts w:ascii="Calibri" w:hAnsi="Calibri" w:cs="Calibri"/>
                <w:sz w:val="22"/>
                <w:szCs w:val="22"/>
              </w:rPr>
              <w:t xml:space="preserve">siłę </w:t>
            </w:r>
            <w:r w:rsidR="00065DC9" w:rsidRPr="00065DC9">
              <w:rPr>
                <w:rFonts w:ascii="Calibri" w:hAnsi="Calibri" w:cs="Calibri"/>
                <w:sz w:val="22"/>
                <w:szCs w:val="22"/>
              </w:rPr>
              <w:t xml:space="preserve">działającą na ciało, gdy wiadomo, że ciało spoczywa lub porusza się ruchem jednostajnym; </w:t>
            </w:r>
          </w:p>
          <w:p w:rsidR="00065DC9" w:rsidRPr="00065DC9" w:rsidRDefault="00065DC9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065DC9">
              <w:rPr>
                <w:rFonts w:ascii="Calibri" w:hAnsi="Calibri" w:cs="Calibri"/>
                <w:sz w:val="22"/>
                <w:szCs w:val="22"/>
              </w:rPr>
              <w:t xml:space="preserve">podaje przykłady </w:t>
            </w:r>
            <w:r w:rsidR="00747532">
              <w:rPr>
                <w:rFonts w:ascii="Calibri" w:hAnsi="Calibri" w:cs="Calibri"/>
                <w:sz w:val="22"/>
                <w:szCs w:val="22"/>
              </w:rPr>
              <w:t>zjawisk, które tłumaczymy, stosując zasadę bezwładności;</w:t>
            </w:r>
            <w:r w:rsidRPr="00065DC9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065DC9" w:rsidRPr="00065DC9" w:rsidRDefault="00065DC9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065DC9">
              <w:rPr>
                <w:rFonts w:ascii="Calibri" w:hAnsi="Calibri" w:cs="Calibri"/>
                <w:sz w:val="22"/>
                <w:szCs w:val="22"/>
              </w:rPr>
              <w:t xml:space="preserve">oblicza przyśpieszenie ciała na podstawie drugiej zasady dynamiki; </w:t>
            </w:r>
          </w:p>
          <w:p w:rsidR="00065DC9" w:rsidRPr="00065DC9" w:rsidRDefault="00065DC9" w:rsidP="00584B48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65DC9">
              <w:rPr>
                <w:rFonts w:ascii="Calibri" w:hAnsi="Calibri" w:cs="Calibri"/>
                <w:sz w:val="22"/>
                <w:szCs w:val="22"/>
              </w:rPr>
              <w:t xml:space="preserve">oblicza masę ciała oraz siłę na podstawie drugiej zasady dynamiki; </w:t>
            </w:r>
          </w:p>
          <w:p w:rsidR="00065DC9" w:rsidRPr="00584B48" w:rsidRDefault="00065DC9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065DC9">
              <w:rPr>
                <w:rFonts w:ascii="Calibri" w:hAnsi="Calibri" w:cs="Calibri"/>
                <w:sz w:val="22"/>
                <w:szCs w:val="22"/>
              </w:rPr>
              <w:t xml:space="preserve">oblicza prędkość ciała na podstawie przyśpieszenia wyznaczonego z drugiej zasady dynamiki i znanego czasu trwania ruchu; </w:t>
            </w:r>
          </w:p>
          <w:p w:rsidR="00584B48" w:rsidRPr="00584B48" w:rsidRDefault="00584B48" w:rsidP="00584B48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iCs/>
                <w:sz w:val="22"/>
                <w:szCs w:val="22"/>
              </w:rPr>
            </w:pPr>
            <w:r w:rsidRPr="00584B48">
              <w:rPr>
                <w:rFonts w:ascii="Calibri" w:hAnsi="Calibri" w:cs="Calibri"/>
                <w:sz w:val="22"/>
                <w:szCs w:val="22"/>
              </w:rPr>
              <w:t xml:space="preserve">rozwiązuje typowe zadania, stosując odpowiednie zasady dynamiki; </w:t>
            </w:r>
          </w:p>
          <w:p w:rsidR="00584B48" w:rsidRPr="0078555D" w:rsidRDefault="00584B48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584B48">
              <w:rPr>
                <w:rFonts w:ascii="Calibri" w:hAnsi="Calibri" w:cs="Calibri"/>
                <w:sz w:val="22"/>
                <w:szCs w:val="22"/>
              </w:rPr>
              <w:t>podaje przykłady i obja</w:t>
            </w:r>
            <w:r w:rsidR="0078555D">
              <w:rPr>
                <w:rFonts w:ascii="Calibri" w:hAnsi="Calibri" w:cs="Calibri"/>
                <w:sz w:val="22"/>
                <w:szCs w:val="22"/>
              </w:rPr>
              <w:t>śnia, stosując zasady dynamiki;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0070C0"/>
          </w:tcPr>
          <w:p w:rsidR="00913E53" w:rsidRPr="005850D6" w:rsidRDefault="00913E53" w:rsidP="005A7EE2">
            <w:pPr>
              <w:rPr>
                <w:rFonts w:cstheme="minorHAnsi"/>
                <w:b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lastRenderedPageBreak/>
              <w:t xml:space="preserve">Wymagania na ocenę celującą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bardzo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913E53" w:rsidRPr="0010026E" w:rsidRDefault="0010026E" w:rsidP="00065DC9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0026E">
              <w:rPr>
                <w:rFonts w:ascii="Calibri" w:hAnsi="Calibri" w:cs="Calibri"/>
                <w:sz w:val="22"/>
                <w:szCs w:val="22"/>
              </w:rPr>
              <w:t xml:space="preserve">potrafi porównywać prędkości wyrażone w różnych jednostkach; </w:t>
            </w:r>
          </w:p>
          <w:p w:rsidR="0010026E" w:rsidRPr="0010026E" w:rsidRDefault="0010026E" w:rsidP="00065DC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0026E">
              <w:rPr>
                <w:rFonts w:asciiTheme="minorHAnsi" w:hAnsiTheme="minorHAnsi" w:cstheme="minorHAnsi"/>
                <w:sz w:val="22"/>
                <w:szCs w:val="22"/>
              </w:rPr>
              <w:t xml:space="preserve">potrafi wyznaczyć czas, przekształcając wzór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</w:rPr>
                <m:t>s=v∙t</m:t>
              </m:r>
            </m:oMath>
            <w:r w:rsidRPr="0010026E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</w:p>
          <w:p w:rsidR="0010026E" w:rsidRPr="003F750E" w:rsidRDefault="0010026E" w:rsidP="00065DC9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10026E">
              <w:rPr>
                <w:rFonts w:ascii="Calibri" w:hAnsi="Calibri" w:cs="Calibri"/>
                <w:sz w:val="22"/>
                <w:szCs w:val="22"/>
              </w:rPr>
              <w:t xml:space="preserve">rozwiązuje zadania o podwyższonym stopniu trudności; </w:t>
            </w:r>
          </w:p>
          <w:p w:rsidR="003F750E" w:rsidRPr="0014034A" w:rsidRDefault="003F750E" w:rsidP="00065DC9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F750E">
              <w:rPr>
                <w:rFonts w:ascii="Calibri" w:hAnsi="Calibri" w:cs="Calibri"/>
                <w:sz w:val="22"/>
                <w:szCs w:val="22"/>
              </w:rPr>
              <w:t xml:space="preserve">potrafi, na podstawie tych wykresów, opisać poszczególne etapy ruchu; </w:t>
            </w:r>
          </w:p>
          <w:p w:rsidR="0014034A" w:rsidRPr="000036E5" w:rsidRDefault="0014034A" w:rsidP="000036E5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jest świadomy, że im bardziej stromy jest wykres </w:t>
            </w:r>
            <w:r w:rsidRPr="000036E5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>v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od </w:t>
            </w:r>
            <w:r w:rsidRPr="000036E5">
              <w:rPr>
                <w:rFonts w:ascii="Calibri" w:hAnsi="Calibri" w:cs="Calibri"/>
                <w:i/>
                <w:sz w:val="22"/>
                <w:szCs w:val="22"/>
                <w:highlight w:val="lightGray"/>
              </w:rPr>
              <w:t>t</w:t>
            </w: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 tym większe jest przyśpieszenie;  </w:t>
            </w:r>
          </w:p>
          <w:p w:rsidR="0014034A" w:rsidRPr="00065DC9" w:rsidRDefault="00D92D15" w:rsidP="00065DC9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D92D15">
              <w:rPr>
                <w:rFonts w:ascii="Calibri" w:hAnsi="Calibri" w:cs="Calibri"/>
                <w:sz w:val="22"/>
                <w:szCs w:val="22"/>
              </w:rPr>
              <w:t xml:space="preserve">potrafi obliczać przyśpieszenie i prędkość na podstawie danych przedstawionych na wykresie </w:t>
            </w:r>
            <w:r w:rsidRPr="00D92D15">
              <w:rPr>
                <w:rFonts w:ascii="Calibri" w:hAnsi="Calibri" w:cs="Calibri"/>
                <w:i/>
                <w:sz w:val="22"/>
                <w:szCs w:val="22"/>
              </w:rPr>
              <w:t>v</w:t>
            </w:r>
            <w:r w:rsidRPr="00D92D15">
              <w:rPr>
                <w:rFonts w:ascii="Calibri" w:hAnsi="Calibri" w:cs="Calibri"/>
                <w:sz w:val="22"/>
                <w:szCs w:val="22"/>
              </w:rPr>
              <w:t xml:space="preserve"> od </w:t>
            </w:r>
            <w:r w:rsidRPr="00D92D15">
              <w:rPr>
                <w:rFonts w:ascii="Calibri" w:hAnsi="Calibri" w:cs="Calibri"/>
                <w:i/>
                <w:sz w:val="22"/>
                <w:szCs w:val="22"/>
              </w:rPr>
              <w:t>t</w:t>
            </w:r>
            <w:r w:rsidRPr="00D92D15">
              <w:rPr>
                <w:rFonts w:ascii="Calibri" w:hAnsi="Calibri" w:cs="Calibri"/>
                <w:sz w:val="22"/>
                <w:szCs w:val="22"/>
              </w:rPr>
              <w:t xml:space="preserve"> dla ruchu jednostajnie zmiennego </w:t>
            </w:r>
            <w:r w:rsidRPr="00D92D15">
              <w:rPr>
                <w:rFonts w:ascii="Calibri" w:hAnsi="Calibri" w:cs="Calibri"/>
                <w:i/>
                <w:sz w:val="22"/>
                <w:szCs w:val="22"/>
                <w:vertAlign w:val="superscript"/>
              </w:rPr>
              <w:t>f</w:t>
            </w:r>
            <w:r w:rsidR="00747532">
              <w:rPr>
                <w:rFonts w:ascii="Calibri" w:hAnsi="Calibri" w:cs="Calibri"/>
                <w:i/>
                <w:sz w:val="22"/>
                <w:szCs w:val="22"/>
              </w:rPr>
              <w:t>;</w:t>
            </w:r>
          </w:p>
          <w:p w:rsidR="00065DC9" w:rsidRPr="00065DC9" w:rsidRDefault="00065DC9" w:rsidP="00065DC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65DC9">
              <w:rPr>
                <w:rFonts w:ascii="Calibri" w:hAnsi="Calibri" w:cs="Calibri"/>
                <w:sz w:val="22"/>
                <w:szCs w:val="22"/>
              </w:rPr>
              <w:t xml:space="preserve">potrafi zaprezentować sytuację, w której działające na ciało siły równoważą się; </w:t>
            </w:r>
          </w:p>
          <w:p w:rsidR="00065DC9" w:rsidRPr="00065DC9" w:rsidRDefault="00065DC9" w:rsidP="00065DC9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065DC9">
              <w:rPr>
                <w:rFonts w:ascii="Calibri" w:hAnsi="Calibri" w:cs="Calibri"/>
                <w:sz w:val="22"/>
                <w:szCs w:val="22"/>
              </w:rPr>
              <w:t xml:space="preserve">wie, że spadanie swobodne ciała na innych planetach lub Księżycu odbywa się z przyśpieszeniem innym niż na Ziemi; </w:t>
            </w:r>
          </w:p>
          <w:p w:rsidR="00065DC9" w:rsidRPr="000036E5" w:rsidRDefault="00065DC9" w:rsidP="000036E5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rozumie, że wektor przyśpieszenia ma zwrot zgodny ze zwrotem siły wypadkowej działającej na ciało; </w:t>
            </w:r>
          </w:p>
          <w:p w:rsidR="00065DC9" w:rsidRPr="00584B48" w:rsidRDefault="00584B48" w:rsidP="00065DC9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84B48">
              <w:rPr>
                <w:rFonts w:ascii="Calibri" w:hAnsi="Calibri" w:cs="Calibri"/>
                <w:sz w:val="22"/>
                <w:szCs w:val="22"/>
              </w:rPr>
              <w:t xml:space="preserve">rozwiązuje zadania o podwyższonym poziomie trudności;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913E53" w:rsidP="00710E21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5850D6">
              <w:rPr>
                <w:rFonts w:cstheme="minorHAnsi"/>
                <w:b/>
                <w:bCs/>
                <w:sz w:val="28"/>
                <w:szCs w:val="28"/>
              </w:rPr>
              <w:t xml:space="preserve">DZIAŁ 4. </w:t>
            </w:r>
            <w:r w:rsidR="00584B48">
              <w:rPr>
                <w:rFonts w:cstheme="minorHAnsi"/>
                <w:b/>
                <w:bCs/>
                <w:sz w:val="28"/>
                <w:szCs w:val="28"/>
              </w:rPr>
              <w:t>Praca, energia, moc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913E53" w:rsidP="005A7EE2">
            <w:pPr>
              <w:pStyle w:val="Bezodstpw"/>
              <w:rPr>
                <w:rFonts w:asciiTheme="minorHAnsi" w:hAnsiTheme="minorHAnsi" w:cstheme="minorHAnsi"/>
              </w:rPr>
            </w:pPr>
            <w:r w:rsidRPr="005850D6">
              <w:rPr>
                <w:rFonts w:asciiTheme="minorHAnsi" w:eastAsia="Calibri" w:hAnsiTheme="minorHAnsi" w:cstheme="minorHAnsi"/>
                <w:b/>
              </w:rPr>
              <w:t>Wymagania na ocenę dopuszczającą.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584B48" w:rsidRPr="00584B48" w:rsidRDefault="00584B48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584B48">
              <w:rPr>
                <w:rFonts w:ascii="Calibri" w:hAnsi="Calibri" w:cs="Calibri"/>
                <w:sz w:val="22"/>
                <w:szCs w:val="22"/>
              </w:rPr>
              <w:t xml:space="preserve">wie, że praca w fizyce to wielkość fizyczna, która ma związek z siłą i drogą, na której działa ta siła; </w:t>
            </w:r>
          </w:p>
          <w:p w:rsidR="00584B48" w:rsidRPr="00584B48" w:rsidRDefault="00584B48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584B48">
              <w:rPr>
                <w:rFonts w:ascii="Calibri" w:hAnsi="Calibri" w:cs="Calibri"/>
                <w:sz w:val="22"/>
                <w:szCs w:val="22"/>
              </w:rPr>
              <w:t xml:space="preserve">zna wzór </w:t>
            </w:r>
            <w:r w:rsidR="00747532">
              <w:rPr>
                <w:rFonts w:ascii="Calibri" w:hAnsi="Calibri" w:cs="Calibri"/>
                <w:sz w:val="22"/>
                <w:szCs w:val="22"/>
              </w:rPr>
              <w:t>na</w:t>
            </w:r>
            <w:r w:rsidRPr="00584B48">
              <w:rPr>
                <w:rFonts w:ascii="Calibri" w:hAnsi="Calibri" w:cs="Calibri"/>
                <w:sz w:val="22"/>
                <w:szCs w:val="22"/>
              </w:rPr>
              <w:t xml:space="preserve"> obliczani</w:t>
            </w:r>
            <w:r w:rsidR="00747532">
              <w:rPr>
                <w:rFonts w:ascii="Calibri" w:hAnsi="Calibri" w:cs="Calibri"/>
                <w:sz w:val="22"/>
                <w:szCs w:val="22"/>
              </w:rPr>
              <w:t>e</w:t>
            </w:r>
            <w:r w:rsidRPr="00584B48">
              <w:rPr>
                <w:rFonts w:ascii="Calibri" w:hAnsi="Calibri" w:cs="Calibri"/>
                <w:sz w:val="22"/>
                <w:szCs w:val="22"/>
              </w:rPr>
              <w:t xml:space="preserve"> pracy; </w:t>
            </w:r>
          </w:p>
          <w:p w:rsidR="00CC7FC0" w:rsidRPr="00CC7FC0" w:rsidRDefault="00CC7FC0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7FC0">
              <w:rPr>
                <w:rFonts w:ascii="Calibri" w:hAnsi="Calibri" w:cs="Calibri"/>
                <w:sz w:val="22"/>
                <w:szCs w:val="22"/>
              </w:rPr>
              <w:t xml:space="preserve">wie, że energia jest związana z pracą; </w:t>
            </w:r>
          </w:p>
          <w:p w:rsidR="00CC7FC0" w:rsidRPr="00CC7FC0" w:rsidRDefault="00CC7FC0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7FC0">
              <w:rPr>
                <w:rFonts w:ascii="Calibri" w:hAnsi="Calibri" w:cs="Calibri"/>
                <w:sz w:val="22"/>
                <w:szCs w:val="22"/>
              </w:rPr>
              <w:t xml:space="preserve">zna jednostkę energii; </w:t>
            </w:r>
          </w:p>
          <w:p w:rsidR="00CC7FC0" w:rsidRPr="00CC7FC0" w:rsidRDefault="00CC7FC0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7FC0">
              <w:rPr>
                <w:rFonts w:ascii="Calibri" w:hAnsi="Calibri" w:cs="Calibri"/>
                <w:sz w:val="22"/>
                <w:szCs w:val="22"/>
              </w:rPr>
              <w:t xml:space="preserve">wymienia rodzaje energii; </w:t>
            </w:r>
          </w:p>
          <w:p w:rsidR="002E31AA" w:rsidRPr="002E31AA" w:rsidRDefault="002E31AA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E31AA">
              <w:rPr>
                <w:rFonts w:ascii="Calibri" w:hAnsi="Calibri" w:cs="Calibri"/>
                <w:sz w:val="22"/>
                <w:szCs w:val="22"/>
              </w:rPr>
              <w:t xml:space="preserve">wie, że energia potencjalna grawitacji związana jest z oddziaływaniem grawitacyjnym; </w:t>
            </w:r>
          </w:p>
          <w:p w:rsidR="002E31AA" w:rsidRPr="002E31AA" w:rsidRDefault="002E31AA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E31AA">
              <w:rPr>
                <w:rFonts w:ascii="Calibri" w:hAnsi="Calibri" w:cs="Calibri"/>
                <w:sz w:val="22"/>
                <w:szCs w:val="22"/>
              </w:rPr>
              <w:t xml:space="preserve">wie, od czego zależy energia kinetyczna; </w:t>
            </w:r>
          </w:p>
          <w:p w:rsidR="005F2AF3" w:rsidRPr="005F2AF3" w:rsidRDefault="005F2AF3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5F2AF3">
              <w:rPr>
                <w:rFonts w:ascii="Calibri" w:hAnsi="Calibri" w:cs="Calibri"/>
                <w:sz w:val="22"/>
                <w:szCs w:val="22"/>
              </w:rPr>
              <w:t xml:space="preserve">wie, co to jest energia mechaniczna; </w:t>
            </w:r>
          </w:p>
          <w:p w:rsidR="00F02C63" w:rsidRPr="00F02C63" w:rsidRDefault="00F02C63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02C63">
              <w:rPr>
                <w:rFonts w:ascii="Calibri" w:hAnsi="Calibri" w:cs="Calibri"/>
                <w:sz w:val="22"/>
                <w:szCs w:val="22"/>
              </w:rPr>
              <w:t xml:space="preserve">wie, że w rzeczywistych procesach zasada zachowania energii mechanicznej nie jest spełniona; </w:t>
            </w:r>
          </w:p>
          <w:p w:rsidR="00913E53" w:rsidRPr="000036E5" w:rsidRDefault="00F02C63" w:rsidP="0078555D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bCs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wskazuje przykłady maszyn prostych; </w:t>
            </w:r>
          </w:p>
          <w:p w:rsidR="0078555D" w:rsidRPr="0078555D" w:rsidRDefault="00747532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formułuje</w:t>
            </w:r>
            <w:r w:rsidR="0078555D" w:rsidRPr="0078555D">
              <w:rPr>
                <w:rFonts w:ascii="Calibri" w:hAnsi="Calibri" w:cs="Calibri"/>
                <w:sz w:val="22"/>
                <w:szCs w:val="22"/>
              </w:rPr>
              <w:t xml:space="preserve"> definicję mocy; </w:t>
            </w:r>
          </w:p>
          <w:p w:rsidR="00F02C63" w:rsidRPr="0078555D" w:rsidRDefault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8555D">
              <w:rPr>
                <w:rFonts w:ascii="Calibri" w:hAnsi="Calibri" w:cs="Calibri"/>
                <w:sz w:val="22"/>
                <w:szCs w:val="22"/>
              </w:rPr>
              <w:t xml:space="preserve">wie, że znając moc urządzenia, można obliczyć czas potrzebny na wykonanie określonej pracy;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CA7DEC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dostateczną (oprócz spełnienia wymagań na ocenę dopuszczającą).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8B6DD7" w:rsidRPr="00584B48" w:rsidRDefault="00584B48" w:rsidP="0078555D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84B48">
              <w:rPr>
                <w:rFonts w:ascii="Calibri" w:hAnsi="Calibri" w:cs="Calibri"/>
                <w:sz w:val="22"/>
                <w:szCs w:val="22"/>
              </w:rPr>
              <w:t xml:space="preserve">zna jednostkę pracy; </w:t>
            </w:r>
          </w:p>
          <w:p w:rsidR="00584B48" w:rsidRPr="00584B48" w:rsidRDefault="00584B48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584B48">
              <w:rPr>
                <w:rFonts w:ascii="Calibri" w:hAnsi="Calibri" w:cs="Calibri"/>
                <w:sz w:val="22"/>
                <w:szCs w:val="22"/>
              </w:rPr>
              <w:t xml:space="preserve">potrafi zinterpretować pracę równą 1 J; </w:t>
            </w:r>
          </w:p>
          <w:p w:rsidR="008B6DD7" w:rsidRPr="00CC7FC0" w:rsidRDefault="00CC7FC0" w:rsidP="0078555D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7FC0">
              <w:rPr>
                <w:rFonts w:ascii="Calibri" w:hAnsi="Calibri" w:cs="Calibri"/>
                <w:sz w:val="22"/>
                <w:szCs w:val="22"/>
              </w:rPr>
              <w:t xml:space="preserve">zna zasadę zachowania energii; </w:t>
            </w:r>
          </w:p>
          <w:p w:rsidR="00CC7FC0" w:rsidRPr="00CC7FC0" w:rsidRDefault="00CC7FC0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7FC0">
              <w:rPr>
                <w:rFonts w:ascii="Calibri" w:hAnsi="Calibri" w:cs="Calibri"/>
                <w:sz w:val="22"/>
                <w:szCs w:val="22"/>
              </w:rPr>
              <w:lastRenderedPageBreak/>
              <w:t xml:space="preserve">rozumie, że wykonanie pracy jest równe zmianie energii; </w:t>
            </w:r>
          </w:p>
          <w:p w:rsidR="00913E53" w:rsidRPr="002E31AA" w:rsidRDefault="002E31AA" w:rsidP="0078555D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bCs/>
                <w:sz w:val="22"/>
                <w:szCs w:val="22"/>
              </w:rPr>
            </w:pPr>
            <w:r w:rsidRPr="002E31AA">
              <w:rPr>
                <w:rFonts w:ascii="Calibri" w:hAnsi="Calibri" w:cs="Calibri"/>
                <w:sz w:val="22"/>
                <w:szCs w:val="22"/>
              </w:rPr>
              <w:t xml:space="preserve">wie, od czego zależy energia potencjalna grawitacji; </w:t>
            </w:r>
          </w:p>
          <w:p w:rsidR="002E31AA" w:rsidRPr="002E31AA" w:rsidRDefault="002E31AA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E31AA">
              <w:rPr>
                <w:rFonts w:ascii="Calibri" w:hAnsi="Calibri" w:cs="Calibri"/>
                <w:sz w:val="22"/>
                <w:szCs w:val="22"/>
              </w:rPr>
              <w:t xml:space="preserve">zna wzór na obliczanie zmian energii potencjalnej;  </w:t>
            </w:r>
          </w:p>
          <w:p w:rsidR="002E31AA" w:rsidRPr="002E31AA" w:rsidRDefault="002E31AA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E31AA">
              <w:rPr>
                <w:rFonts w:ascii="Calibri" w:hAnsi="Calibri" w:cs="Calibri"/>
                <w:sz w:val="22"/>
                <w:szCs w:val="22"/>
              </w:rPr>
              <w:t>zna wzór na</w:t>
            </w:r>
            <w:r w:rsidR="00747532">
              <w:rPr>
                <w:rFonts w:ascii="Calibri" w:hAnsi="Calibri" w:cs="Calibri"/>
                <w:sz w:val="22"/>
                <w:szCs w:val="22"/>
              </w:rPr>
              <w:t xml:space="preserve"> obliczanie</w:t>
            </w:r>
            <w:r w:rsidRPr="002E31AA">
              <w:rPr>
                <w:rFonts w:ascii="Calibri" w:hAnsi="Calibri" w:cs="Calibri"/>
                <w:sz w:val="22"/>
                <w:szCs w:val="22"/>
              </w:rPr>
              <w:t xml:space="preserve"> energi</w:t>
            </w:r>
            <w:r w:rsidR="00747532">
              <w:rPr>
                <w:rFonts w:ascii="Calibri" w:hAnsi="Calibri" w:cs="Calibri"/>
                <w:sz w:val="22"/>
                <w:szCs w:val="22"/>
              </w:rPr>
              <w:t>i</w:t>
            </w:r>
            <w:r w:rsidRPr="002E31AA">
              <w:rPr>
                <w:rFonts w:ascii="Calibri" w:hAnsi="Calibri" w:cs="Calibri"/>
                <w:sz w:val="22"/>
                <w:szCs w:val="22"/>
              </w:rPr>
              <w:t xml:space="preserve"> kinetyczn</w:t>
            </w:r>
            <w:r w:rsidR="00747532">
              <w:rPr>
                <w:rFonts w:ascii="Calibri" w:hAnsi="Calibri" w:cs="Calibri"/>
                <w:sz w:val="22"/>
                <w:szCs w:val="22"/>
              </w:rPr>
              <w:t>ej</w:t>
            </w:r>
            <w:r w:rsidRPr="002E31AA">
              <w:rPr>
                <w:rFonts w:ascii="Calibri" w:hAnsi="Calibri" w:cs="Calibri"/>
                <w:sz w:val="22"/>
                <w:szCs w:val="22"/>
              </w:rPr>
              <w:t xml:space="preserve">; </w:t>
            </w:r>
          </w:p>
          <w:p w:rsidR="002E31AA" w:rsidRPr="005F2AF3" w:rsidRDefault="005F2AF3" w:rsidP="0078555D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bCs/>
                <w:sz w:val="22"/>
                <w:szCs w:val="22"/>
              </w:rPr>
            </w:pPr>
            <w:r w:rsidRPr="005F2AF3">
              <w:rPr>
                <w:rFonts w:ascii="Calibri" w:hAnsi="Calibri" w:cs="Calibri"/>
                <w:sz w:val="22"/>
                <w:szCs w:val="22"/>
              </w:rPr>
              <w:t xml:space="preserve">zna treść zasady zachowania energii mechanicznej; </w:t>
            </w:r>
          </w:p>
          <w:p w:rsidR="005F2AF3" w:rsidRPr="00F02C63" w:rsidRDefault="005F2AF3" w:rsidP="0078555D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bCs/>
                <w:sz w:val="22"/>
                <w:szCs w:val="22"/>
              </w:rPr>
            </w:pPr>
            <w:r w:rsidRPr="005F2AF3">
              <w:rPr>
                <w:rFonts w:ascii="Calibri" w:hAnsi="Calibri" w:cs="Calibri"/>
                <w:sz w:val="22"/>
                <w:szCs w:val="22"/>
              </w:rPr>
              <w:t xml:space="preserve">oblicza wartość energii mechanicznej w prostych przykładach; </w:t>
            </w:r>
          </w:p>
          <w:p w:rsidR="00F02C63" w:rsidRPr="00F02C63" w:rsidRDefault="00F02C63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02C63">
              <w:rPr>
                <w:rFonts w:ascii="Calibri" w:hAnsi="Calibri" w:cs="Calibri"/>
                <w:sz w:val="22"/>
                <w:szCs w:val="22"/>
              </w:rPr>
              <w:t xml:space="preserve">wie, że znając energię mechaniczną układu i korzystając z zasady zachowania energii, można obliczyć energię dostarczoną do układu lub oddaną przez układ do otoczenia; </w:t>
            </w:r>
          </w:p>
          <w:p w:rsidR="00F02C63" w:rsidRPr="00F02C63" w:rsidRDefault="00F02C63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F02C63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zna zasadę działania dźwigni i jej zastosowanie; </w:t>
            </w:r>
          </w:p>
          <w:p w:rsidR="00F02C63" w:rsidRPr="000036E5" w:rsidRDefault="00F02C63" w:rsidP="0078555D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bCs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jak działają bloczki; </w:t>
            </w:r>
          </w:p>
          <w:p w:rsidR="0078555D" w:rsidRPr="0078555D" w:rsidRDefault="0078555D" w:rsidP="0078555D">
            <w:pPr>
              <w:pStyle w:val="Styltabeli2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before="120" w:after="120" w:line="276" w:lineRule="auto"/>
              <w:contextualSpacing/>
              <w:rPr>
                <w:rFonts w:cstheme="minorHAnsi"/>
                <w:bCs/>
                <w:sz w:val="22"/>
                <w:szCs w:val="22"/>
              </w:rPr>
            </w:pPr>
            <w:r w:rsidRPr="0078555D">
              <w:rPr>
                <w:rFonts w:ascii="Calibri" w:hAnsi="Calibri" w:cs="Calibri"/>
                <w:sz w:val="22"/>
                <w:szCs w:val="22"/>
              </w:rPr>
              <w:t xml:space="preserve">zna jednostkę mocy; </w:t>
            </w:r>
          </w:p>
          <w:p w:rsidR="0078555D" w:rsidRPr="0078555D" w:rsidRDefault="0078555D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8555D">
              <w:rPr>
                <w:rFonts w:ascii="Calibri" w:hAnsi="Calibri" w:cs="Calibri"/>
                <w:sz w:val="22"/>
                <w:szCs w:val="22"/>
              </w:rPr>
              <w:t xml:space="preserve">oblicza moc w prostych przykładach; </w:t>
            </w:r>
          </w:p>
          <w:p w:rsidR="00747532" w:rsidRPr="00BB759C" w:rsidRDefault="0078555D" w:rsidP="00747532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555D">
              <w:rPr>
                <w:rFonts w:ascii="Calibri" w:hAnsi="Calibri" w:cs="Calibri"/>
                <w:sz w:val="22"/>
                <w:szCs w:val="22"/>
              </w:rPr>
              <w:t xml:space="preserve">wie, że moc to wielkość pozwalająca porównać np. urządzenia wykonujące pracę; </w:t>
            </w:r>
          </w:p>
          <w:p w:rsidR="00747532" w:rsidRPr="00584B48" w:rsidRDefault="00747532" w:rsidP="00747532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84B48">
              <w:rPr>
                <w:rFonts w:ascii="Calibri" w:hAnsi="Calibri" w:cs="Calibri"/>
                <w:sz w:val="22"/>
                <w:szCs w:val="22"/>
              </w:rPr>
              <w:t xml:space="preserve">oblicza pracę, znając siłę i drogę; </w:t>
            </w:r>
          </w:p>
          <w:p w:rsidR="0078555D" w:rsidRPr="00747532" w:rsidRDefault="0078555D" w:rsidP="00BB759C">
            <w:pPr>
              <w:pStyle w:val="Styltabeli2"/>
              <w:spacing w:before="120" w:after="120"/>
              <w:ind w:right="-103"/>
              <w:contextualSpacing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0D2F83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eastAsia="Calibri" w:cstheme="minorHAnsi"/>
                <w:b/>
                <w:sz w:val="24"/>
                <w:szCs w:val="24"/>
              </w:rPr>
              <w:lastRenderedPageBreak/>
              <w:t xml:space="preserve">Wymagania </w:t>
            </w:r>
            <w:r w:rsidR="00913E53" w:rsidRPr="005850D6">
              <w:rPr>
                <w:rFonts w:eastAsia="Calibri" w:cstheme="minorHAnsi"/>
                <w:b/>
                <w:sz w:val="24"/>
                <w:szCs w:val="24"/>
              </w:rPr>
              <w:t>na ocenę dobrą (oprócz spełnienia wymagań na ocenę dostateczną).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747532" w:rsidRDefault="00747532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0036E5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zna wzór na moc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  <w:highlight w:val="lightGray"/>
                </w:rPr>
                <m:t>P=F∙v</m:t>
              </m:r>
            </m:oMath>
            <w:r w:rsidRPr="000036E5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;</w:t>
            </w:r>
            <w:r w:rsidRPr="0078555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CC7FC0" w:rsidRPr="00CC7FC0" w:rsidRDefault="00CC7FC0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7FC0">
              <w:rPr>
                <w:rFonts w:ascii="Calibri" w:hAnsi="Calibri" w:cs="Calibri"/>
                <w:sz w:val="22"/>
                <w:szCs w:val="22"/>
              </w:rPr>
              <w:t xml:space="preserve">rozumie, że praca jako wielkość fizyczna może być równa 0 J; </w:t>
            </w:r>
          </w:p>
          <w:p w:rsidR="00CC7FC0" w:rsidRPr="00CC7FC0" w:rsidRDefault="00CC7FC0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7FC0">
              <w:rPr>
                <w:rFonts w:ascii="Calibri" w:hAnsi="Calibri" w:cs="Calibri"/>
                <w:sz w:val="22"/>
                <w:szCs w:val="22"/>
              </w:rPr>
              <w:t xml:space="preserve">wykorzystuje zasadę zachowania energii do objaśniania zjawisk; </w:t>
            </w:r>
          </w:p>
          <w:p w:rsidR="00CC7FC0" w:rsidRPr="000036E5" w:rsidRDefault="00CC7FC0" w:rsidP="000036E5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oblicza zmianę energii, obliczając wykonaną pracę; </w:t>
            </w:r>
          </w:p>
          <w:p w:rsidR="00CC7FC0" w:rsidRPr="002E31AA" w:rsidRDefault="002E31AA" w:rsidP="0078555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E31AA">
              <w:rPr>
                <w:rFonts w:ascii="Calibri" w:hAnsi="Calibri" w:cs="Calibri"/>
                <w:sz w:val="22"/>
                <w:szCs w:val="22"/>
              </w:rPr>
              <w:t xml:space="preserve">wie, że wartość energii potencjalnej grawitacji zależy od wyboru poziomu odniesienia; </w:t>
            </w:r>
          </w:p>
          <w:p w:rsidR="00330CBB" w:rsidRPr="00330CBB" w:rsidRDefault="002E31AA" w:rsidP="0078555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E31AA">
              <w:rPr>
                <w:rFonts w:ascii="Calibri" w:hAnsi="Calibri" w:cs="Calibri"/>
                <w:sz w:val="22"/>
                <w:szCs w:val="22"/>
              </w:rPr>
              <w:t xml:space="preserve">oblicza energię potencjalną grawitacji tego samego ciała względem różnych poziomów </w:t>
            </w:r>
            <w:r w:rsidR="00465603">
              <w:rPr>
                <w:rFonts w:ascii="Calibri" w:hAnsi="Calibri" w:cs="Calibri"/>
                <w:sz w:val="22"/>
                <w:szCs w:val="22"/>
              </w:rPr>
              <w:t>odniesienia</w:t>
            </w:r>
            <w:r w:rsidRPr="002E31AA">
              <w:rPr>
                <w:rFonts w:ascii="Calibri" w:hAnsi="Calibri" w:cs="Calibri"/>
                <w:sz w:val="22"/>
                <w:szCs w:val="22"/>
              </w:rPr>
              <w:t>;</w:t>
            </w:r>
          </w:p>
          <w:p w:rsidR="002E31AA" w:rsidRPr="00330CBB" w:rsidRDefault="00330CBB" w:rsidP="0078555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330CBB">
              <w:rPr>
                <w:rFonts w:ascii="Calibri" w:hAnsi="Calibri" w:cs="Calibri"/>
                <w:sz w:val="22"/>
                <w:szCs w:val="22"/>
              </w:rPr>
              <w:t>wykonuje proste obliczenia energii</w:t>
            </w:r>
            <w:r w:rsidR="00465603">
              <w:rPr>
                <w:rFonts w:ascii="Calibri" w:hAnsi="Calibri" w:cs="Calibri"/>
                <w:sz w:val="22"/>
                <w:szCs w:val="22"/>
              </w:rPr>
              <w:t>;</w:t>
            </w:r>
            <w:r w:rsidRPr="00330CB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2E31AA" w:rsidRPr="00330CBB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330CBB" w:rsidRPr="00330CBB" w:rsidRDefault="00330CBB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330CBB">
              <w:rPr>
                <w:rFonts w:ascii="Calibri" w:hAnsi="Calibri" w:cs="Calibri"/>
                <w:sz w:val="22"/>
                <w:szCs w:val="22"/>
              </w:rPr>
              <w:t xml:space="preserve">zna związek dżula z kilogramem, metrem i sekundą; </w:t>
            </w:r>
          </w:p>
          <w:p w:rsidR="00330CBB" w:rsidRPr="000036E5" w:rsidRDefault="00330CBB" w:rsidP="000036E5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 wprost proporcjonalną zależność energii od masy ciała; </w:t>
            </w:r>
          </w:p>
          <w:p w:rsidR="00330CBB" w:rsidRPr="00F02C63" w:rsidRDefault="005F2AF3" w:rsidP="0078555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F2AF3">
              <w:rPr>
                <w:rFonts w:ascii="Calibri" w:hAnsi="Calibri" w:cs="Calibri"/>
                <w:sz w:val="22"/>
                <w:szCs w:val="22"/>
              </w:rPr>
              <w:t xml:space="preserve">potrafi stosować zasadę zachowania energii mechanicznej do opisu zjawisk; </w:t>
            </w:r>
          </w:p>
          <w:p w:rsidR="00F02C63" w:rsidRPr="00F02C63" w:rsidRDefault="00F02C63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02C63">
              <w:rPr>
                <w:rFonts w:ascii="Calibri" w:hAnsi="Calibri" w:cs="Calibri"/>
                <w:sz w:val="22"/>
                <w:szCs w:val="22"/>
              </w:rPr>
              <w:t xml:space="preserve">potrafi obliczyć straty energii; </w:t>
            </w:r>
          </w:p>
          <w:p w:rsidR="00F02C63" w:rsidRPr="00F02C63" w:rsidRDefault="00F02C63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F02C63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podaje przykłady maszyn prostych ze swojego otoczenia; </w:t>
            </w:r>
          </w:p>
          <w:p w:rsidR="00F02C63" w:rsidRPr="00F02C63" w:rsidRDefault="00F02C63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F02C63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objaśnia, w jaki sposób ułatwiają one wykonanie pracy; </w:t>
            </w:r>
          </w:p>
          <w:p w:rsidR="00F02C63" w:rsidRPr="000036E5" w:rsidRDefault="0078555D" w:rsidP="0078555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moc silników pojazdów wyraża się w koniach mechanicznych; </w:t>
            </w:r>
          </w:p>
          <w:p w:rsidR="0078555D" w:rsidRPr="0078555D" w:rsidRDefault="0078555D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8555D">
              <w:rPr>
                <w:rFonts w:ascii="Calibri" w:hAnsi="Calibri" w:cs="Calibri"/>
                <w:sz w:val="22"/>
                <w:szCs w:val="22"/>
              </w:rPr>
              <w:t xml:space="preserve">potrafi obliczyć pracę, gdy znana jest moc i czas pracy urządzenia; </w:t>
            </w:r>
          </w:p>
          <w:p w:rsidR="0078555D" w:rsidRPr="0078555D" w:rsidRDefault="0078555D" w:rsidP="0078555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555D">
              <w:rPr>
                <w:rFonts w:ascii="Calibri" w:hAnsi="Calibri" w:cs="Calibri"/>
                <w:sz w:val="22"/>
                <w:szCs w:val="22"/>
              </w:rPr>
              <w:t xml:space="preserve">oblicza czas potrzebny na wykonanie określonej pracy przez urządzenie o danej mocy;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913E53" w:rsidP="005A7EE2">
            <w:pPr>
              <w:rPr>
                <w:rFonts w:cstheme="minorHAnsi"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t xml:space="preserve">Wymagania na ocenę bardzo dobrą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6C4FC6" w:rsidRPr="00CC7FC0" w:rsidRDefault="00CC7FC0" w:rsidP="0078555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CC7FC0">
              <w:rPr>
                <w:rFonts w:ascii="Calibri" w:hAnsi="Calibri" w:cs="Calibri"/>
                <w:sz w:val="22"/>
                <w:szCs w:val="22"/>
              </w:rPr>
              <w:t xml:space="preserve">potrafi podać przykłady, w których praca jest równa 0 J; </w:t>
            </w:r>
          </w:p>
          <w:p w:rsidR="00913E53" w:rsidRDefault="00CC7FC0" w:rsidP="0078555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CC7FC0">
              <w:rPr>
                <w:rFonts w:ascii="Calibri" w:hAnsi="Calibri" w:cs="Calibri"/>
                <w:sz w:val="22"/>
                <w:szCs w:val="22"/>
              </w:rPr>
              <w:t xml:space="preserve">potrafi przekształcić wzór na pracę i obliczyć drogę lub siłę; </w:t>
            </w:r>
          </w:p>
          <w:p w:rsidR="00CC7FC0" w:rsidRDefault="00CC7FC0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CC7FC0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 pojęcie siły zewnętrznej; </w:t>
            </w:r>
          </w:p>
          <w:p w:rsidR="00CC7FC0" w:rsidRPr="00BB759C" w:rsidRDefault="00CC7FC0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BB759C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podaje przykłady działania siły zewnętrznej i określa jej skutki; </w:t>
            </w:r>
          </w:p>
          <w:p w:rsidR="002E31AA" w:rsidRPr="000036E5" w:rsidRDefault="002E31AA" w:rsidP="000036E5">
            <w:pPr>
              <w:pStyle w:val="Styltabeli2"/>
              <w:numPr>
                <w:ilvl w:val="0"/>
                <w:numId w:val="1"/>
              </w:numPr>
              <w:spacing w:before="120" w:after="120"/>
              <w:ind w:right="-103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wie, że energię potencjalną grawitacji można magazynować, np. w elektrowniach szczytowo – pompowych; </w:t>
            </w:r>
          </w:p>
          <w:p w:rsidR="002E31AA" w:rsidRPr="002E31AA" w:rsidRDefault="002E31AA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2E31AA">
              <w:rPr>
                <w:rFonts w:ascii="Calibri" w:hAnsi="Calibri" w:cs="Calibri"/>
                <w:sz w:val="22"/>
                <w:szCs w:val="22"/>
              </w:rPr>
              <w:t xml:space="preserve">wyraża energię w kilodżulach lub megadżulach; </w:t>
            </w:r>
          </w:p>
          <w:p w:rsidR="002E31AA" w:rsidRDefault="00D85553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>
              <w:rPr>
                <w:rFonts w:ascii="Calibri" w:hAnsi="Calibri" w:cs="Calibri"/>
                <w:sz w:val="22"/>
                <w:szCs w:val="22"/>
                <w:highlight w:val="lightGray"/>
              </w:rPr>
              <w:t>wie</w:t>
            </w:r>
            <w:r w:rsidR="005F2AF3" w:rsidRPr="005F2AF3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, że energia kinetyczna jest wprost proporcjonalna do kwadratu prędkości; </w:t>
            </w:r>
          </w:p>
          <w:p w:rsidR="005F2AF3" w:rsidRDefault="005F2AF3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5F2AF3">
              <w:rPr>
                <w:rFonts w:ascii="Calibri" w:hAnsi="Calibri" w:cs="Calibri"/>
                <w:sz w:val="22"/>
                <w:szCs w:val="22"/>
              </w:rPr>
              <w:t xml:space="preserve">stosuje zależności energii kinetycznej od masy i prędkości do szybkiego obliczania energii; </w:t>
            </w:r>
          </w:p>
          <w:p w:rsidR="005F2AF3" w:rsidRPr="005F2AF3" w:rsidRDefault="005F2AF3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5F2AF3">
              <w:rPr>
                <w:rFonts w:ascii="Calibri" w:hAnsi="Calibri" w:cs="Calibri"/>
                <w:sz w:val="22"/>
                <w:szCs w:val="22"/>
              </w:rPr>
              <w:t xml:space="preserve">potrafi dla danego przypadku określić przemiany energii; </w:t>
            </w:r>
          </w:p>
          <w:p w:rsidR="005F2AF3" w:rsidRDefault="00F02C63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02C63">
              <w:rPr>
                <w:rFonts w:ascii="Calibri" w:hAnsi="Calibri" w:cs="Calibri"/>
                <w:sz w:val="22"/>
                <w:szCs w:val="22"/>
                <w:highlight w:val="lightGray"/>
              </w:rPr>
              <w:lastRenderedPageBreak/>
              <w:t>potrafi ocenić, czy straty energii są niekorzystne, czy pożądane w danych przypadkach;</w:t>
            </w:r>
            <w:r w:rsidRPr="00F02C63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F02C63" w:rsidRPr="00F02C63" w:rsidRDefault="00F02C63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F02C63">
              <w:rPr>
                <w:rFonts w:ascii="Calibri" w:hAnsi="Calibri" w:cs="Calibri"/>
                <w:sz w:val="22"/>
                <w:szCs w:val="22"/>
              </w:rPr>
              <w:t xml:space="preserve">wyraża straty energii w procentach; </w:t>
            </w:r>
          </w:p>
          <w:p w:rsidR="00F02C63" w:rsidRDefault="00F02C63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F02C63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wykorzystuje opis matematyczny działania maszyny prostej do rozwiązywania zadań; </w:t>
            </w:r>
          </w:p>
          <w:p w:rsidR="00F02C63" w:rsidRDefault="00F02C63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F02C63">
              <w:rPr>
                <w:rFonts w:ascii="Calibri" w:hAnsi="Calibri" w:cs="Calibri"/>
                <w:sz w:val="22"/>
                <w:szCs w:val="22"/>
                <w:highlight w:val="lightGray"/>
              </w:rPr>
              <w:t>przeprowadza proste pokazy działania maszyn prostych i objaśnia, na czym polega ułatwienie wykonania pracy</w:t>
            </w:r>
            <w:r w:rsidR="00D85553">
              <w:rPr>
                <w:rFonts w:ascii="Calibri" w:hAnsi="Calibri" w:cs="Calibri"/>
                <w:sz w:val="22"/>
                <w:szCs w:val="22"/>
                <w:highlight w:val="lightGray"/>
              </w:rPr>
              <w:t>;</w:t>
            </w:r>
          </w:p>
          <w:p w:rsidR="0078555D" w:rsidRPr="0078555D" w:rsidRDefault="0078555D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78555D">
              <w:rPr>
                <w:rFonts w:ascii="Calibri" w:hAnsi="Calibri" w:cs="Calibri"/>
                <w:sz w:val="22"/>
                <w:szCs w:val="22"/>
                <w:highlight w:val="lightGray"/>
              </w:rPr>
              <w:t>potrafi przeliczać jednostki mocy KM na W;</w:t>
            </w:r>
            <w:r w:rsidRPr="0078555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:rsidR="0078555D" w:rsidRDefault="0078555D" w:rsidP="000036E5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78555D">
              <w:rPr>
                <w:rFonts w:ascii="Calibri" w:hAnsi="Calibri" w:cs="Calibri"/>
                <w:sz w:val="22"/>
                <w:szCs w:val="22"/>
              </w:rPr>
              <w:t xml:space="preserve">wie, co to jest maszyna parowa; </w:t>
            </w:r>
          </w:p>
          <w:p w:rsidR="00CC7FC0" w:rsidRPr="00966080" w:rsidRDefault="0078555D" w:rsidP="00966080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96608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 xml:space="preserve">rozwiązuje nietypowe zadania, korzystając ze wzoru  </w:t>
            </w:r>
            <m:oMath>
              <m:r>
                <w:rPr>
                  <w:rFonts w:ascii="Cambria Math" w:hAnsi="Cambria Math" w:cstheme="minorHAnsi"/>
                  <w:sz w:val="22"/>
                  <w:szCs w:val="22"/>
                  <w:highlight w:val="lightGray"/>
                </w:rPr>
                <m:t>P=F∙v</m:t>
              </m:r>
            </m:oMath>
            <w:r w:rsidRPr="00966080"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  <w:t>;</w:t>
            </w:r>
            <w:r w:rsidRPr="009660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913E53" w:rsidRPr="00705B22" w:rsidTr="005954F9">
        <w:tc>
          <w:tcPr>
            <w:tcW w:w="9062" w:type="dxa"/>
            <w:shd w:val="clear" w:color="auto" w:fill="FFC000"/>
          </w:tcPr>
          <w:p w:rsidR="00913E53" w:rsidRPr="005850D6" w:rsidRDefault="00913E53" w:rsidP="005A7EE2">
            <w:pPr>
              <w:rPr>
                <w:rFonts w:cstheme="minorHAnsi"/>
                <w:b/>
                <w:sz w:val="24"/>
                <w:szCs w:val="24"/>
              </w:rPr>
            </w:pPr>
            <w:r w:rsidRPr="005850D6">
              <w:rPr>
                <w:rFonts w:cstheme="minorHAnsi"/>
                <w:b/>
                <w:sz w:val="24"/>
                <w:szCs w:val="24"/>
              </w:rPr>
              <w:lastRenderedPageBreak/>
              <w:t xml:space="preserve">Wymagania na ocenę celującą </w:t>
            </w:r>
            <w:r w:rsidRPr="005850D6">
              <w:rPr>
                <w:rFonts w:eastAsia="Calibri" w:cstheme="minorHAnsi"/>
                <w:b/>
                <w:sz w:val="24"/>
                <w:szCs w:val="24"/>
              </w:rPr>
              <w:t>(oprócz spełnienia wymagań na ocenę bardzo dobrą). Uczeń:</w:t>
            </w:r>
          </w:p>
        </w:tc>
      </w:tr>
      <w:tr w:rsidR="00913E53" w:rsidRPr="00705B22" w:rsidTr="005A7EE2">
        <w:tc>
          <w:tcPr>
            <w:tcW w:w="9062" w:type="dxa"/>
          </w:tcPr>
          <w:p w:rsidR="00CC7FC0" w:rsidRPr="00CC7FC0" w:rsidRDefault="00CC7FC0" w:rsidP="0078555D">
            <w:pPr>
              <w:pStyle w:val="Styltabeli2"/>
              <w:numPr>
                <w:ilvl w:val="0"/>
                <w:numId w:val="1"/>
              </w:numPr>
              <w:spacing w:before="120" w:after="120"/>
              <w:contextualSpacing/>
              <w:rPr>
                <w:rFonts w:ascii="Calibri" w:hAnsi="Calibri" w:cs="Calibri"/>
                <w:sz w:val="22"/>
                <w:szCs w:val="22"/>
                <w:highlight w:val="lightGray"/>
              </w:rPr>
            </w:pPr>
            <w:r w:rsidRPr="00CC7FC0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rozumie, pojęcie układ izolowany i stosuje je do wyjaśniania zjawisk; </w:t>
            </w:r>
          </w:p>
          <w:p w:rsidR="002E31AA" w:rsidRPr="005F2AF3" w:rsidRDefault="002E31AA" w:rsidP="0078555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2E31AA">
              <w:rPr>
                <w:rFonts w:ascii="Calibri" w:hAnsi="Calibri" w:cs="Calibri"/>
                <w:sz w:val="22"/>
                <w:szCs w:val="22"/>
              </w:rPr>
              <w:t xml:space="preserve">wie, że na zmiany energii potencjalnej grawitacji nie ma wpływu, po jakim torze ciało jest podnoszone; </w:t>
            </w:r>
          </w:p>
          <w:p w:rsidR="005F2AF3" w:rsidRPr="000036E5" w:rsidRDefault="005F2AF3" w:rsidP="0078555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wyznacza i oblicza masę lub prędkość ze wzoru na energię kinetyczną; </w:t>
            </w:r>
          </w:p>
          <w:p w:rsidR="005F2AF3" w:rsidRPr="00F02C63" w:rsidRDefault="005F2AF3" w:rsidP="0078555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5F2AF3">
              <w:rPr>
                <w:rFonts w:ascii="Calibri" w:hAnsi="Calibri" w:cs="Calibri"/>
                <w:sz w:val="22"/>
                <w:szCs w:val="22"/>
              </w:rPr>
              <w:t xml:space="preserve">stosuje zasadę zachowania energii i oblicza zmianę danego rodzaju energii; </w:t>
            </w:r>
          </w:p>
          <w:p w:rsidR="00F02C63" w:rsidRPr="000036E5" w:rsidRDefault="00F02C63" w:rsidP="0078555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  <w:highlight w:val="lightGray"/>
              </w:rPr>
            </w:pPr>
            <w:r w:rsidRPr="000036E5">
              <w:rPr>
                <w:rFonts w:ascii="Calibri" w:hAnsi="Calibri" w:cs="Calibri"/>
                <w:sz w:val="22"/>
                <w:szCs w:val="22"/>
                <w:highlight w:val="lightGray"/>
              </w:rPr>
              <w:t xml:space="preserve">potrafi zademonstrować doświadczenie, w którym występują straty energii ciała; </w:t>
            </w:r>
          </w:p>
          <w:p w:rsidR="0078555D" w:rsidRPr="0078555D" w:rsidRDefault="0078555D">
            <w:pPr>
              <w:pStyle w:val="Styltabeli2"/>
              <w:numPr>
                <w:ilvl w:val="0"/>
                <w:numId w:val="1"/>
              </w:numPr>
              <w:spacing w:before="120" w:after="120" w:line="276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 w:rsidRPr="0078555D">
              <w:rPr>
                <w:rFonts w:ascii="Calibri" w:hAnsi="Calibri" w:cs="Calibri"/>
                <w:sz w:val="22"/>
                <w:szCs w:val="22"/>
              </w:rPr>
              <w:t>rozwiązuje zadania o podwyższonym stopniu trudności;</w:t>
            </w:r>
          </w:p>
        </w:tc>
      </w:tr>
    </w:tbl>
    <w:p w:rsidR="00C51E64" w:rsidRPr="000036E5" w:rsidRDefault="00C51E64" w:rsidP="00966080">
      <w:pPr>
        <w:rPr>
          <w:rFonts w:cstheme="minorHAnsi"/>
          <w:u w:val="single"/>
        </w:rPr>
      </w:pPr>
    </w:p>
    <w:sectPr w:rsidR="00C51E64" w:rsidRPr="000036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62B" w:rsidRDefault="00C5262B" w:rsidP="00A8489D">
      <w:pPr>
        <w:spacing w:after="0" w:line="240" w:lineRule="auto"/>
      </w:pPr>
      <w:r>
        <w:separator/>
      </w:r>
    </w:p>
  </w:endnote>
  <w:endnote w:type="continuationSeparator" w:id="0">
    <w:p w:rsidR="00C5262B" w:rsidRDefault="00C5262B" w:rsidP="00A8489D">
      <w:pPr>
        <w:spacing w:after="0" w:line="240" w:lineRule="auto"/>
      </w:pPr>
      <w:r>
        <w:continuationSeparator/>
      </w:r>
    </w:p>
  </w:endnote>
  <w:endnote w:id="1">
    <w:p w:rsidR="007D39B2" w:rsidRPr="00082E6E" w:rsidRDefault="007D39B2" w:rsidP="00A8489D">
      <w:pPr>
        <w:pStyle w:val="Tekstprzypisukocowego"/>
        <w:rPr>
          <w:lang w:val="pl-PL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umanist521PL-Roman, 'MS Mincho">
    <w:charset w:val="00"/>
    <w:family w:val="auto"/>
    <w:pitch w:val="default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62B" w:rsidRDefault="00C5262B" w:rsidP="00A8489D">
      <w:pPr>
        <w:spacing w:after="0" w:line="240" w:lineRule="auto"/>
      </w:pPr>
      <w:r>
        <w:separator/>
      </w:r>
    </w:p>
  </w:footnote>
  <w:footnote w:type="continuationSeparator" w:id="0">
    <w:p w:rsidR="00C5262B" w:rsidRDefault="00C5262B" w:rsidP="00A84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90876"/>
    <w:multiLevelType w:val="hybridMultilevel"/>
    <w:tmpl w:val="49383CFE"/>
    <w:lvl w:ilvl="0" w:tplc="4EC8C1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240EF5"/>
    <w:multiLevelType w:val="hybridMultilevel"/>
    <w:tmpl w:val="1CB6E00A"/>
    <w:lvl w:ilvl="0" w:tplc="75C8E6A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BA0C1F"/>
    <w:multiLevelType w:val="hybridMultilevel"/>
    <w:tmpl w:val="7C068B4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84A3D17"/>
    <w:multiLevelType w:val="hybridMultilevel"/>
    <w:tmpl w:val="C562ECA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9A40485"/>
    <w:multiLevelType w:val="hybridMultilevel"/>
    <w:tmpl w:val="2598A3A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A3001D9"/>
    <w:multiLevelType w:val="hybridMultilevel"/>
    <w:tmpl w:val="AD2C0728"/>
    <w:lvl w:ilvl="0" w:tplc="034016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C0F4128"/>
    <w:multiLevelType w:val="hybridMultilevel"/>
    <w:tmpl w:val="B8E23074"/>
    <w:lvl w:ilvl="0" w:tplc="5A62E21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D9B37B2"/>
    <w:multiLevelType w:val="hybridMultilevel"/>
    <w:tmpl w:val="F2809EBC"/>
    <w:lvl w:ilvl="0" w:tplc="3BA467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F683A1F"/>
    <w:multiLevelType w:val="hybridMultilevel"/>
    <w:tmpl w:val="916C5088"/>
    <w:lvl w:ilvl="0" w:tplc="DD78DA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F81779F"/>
    <w:multiLevelType w:val="hybridMultilevel"/>
    <w:tmpl w:val="9E34A5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0F65BCB"/>
    <w:multiLevelType w:val="hybridMultilevel"/>
    <w:tmpl w:val="8490E8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4663EC6"/>
    <w:multiLevelType w:val="hybridMultilevel"/>
    <w:tmpl w:val="D570B2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4E36043"/>
    <w:multiLevelType w:val="hybridMultilevel"/>
    <w:tmpl w:val="856E2F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FD1923"/>
    <w:multiLevelType w:val="hybridMultilevel"/>
    <w:tmpl w:val="F0D2620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671740"/>
    <w:multiLevelType w:val="hybridMultilevel"/>
    <w:tmpl w:val="510C8D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3406D8"/>
    <w:multiLevelType w:val="hybridMultilevel"/>
    <w:tmpl w:val="97DEC0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554F79"/>
    <w:multiLevelType w:val="hybridMultilevel"/>
    <w:tmpl w:val="468A7400"/>
    <w:lvl w:ilvl="0" w:tplc="9EFEEA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8D759AB"/>
    <w:multiLevelType w:val="hybridMultilevel"/>
    <w:tmpl w:val="5C769A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AC311A0"/>
    <w:multiLevelType w:val="hybridMultilevel"/>
    <w:tmpl w:val="C7A0ECD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FF42B11"/>
    <w:multiLevelType w:val="hybridMultilevel"/>
    <w:tmpl w:val="E9065156"/>
    <w:lvl w:ilvl="0" w:tplc="C6564DF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E41BD3"/>
    <w:multiLevelType w:val="hybridMultilevel"/>
    <w:tmpl w:val="D91247A6"/>
    <w:lvl w:ilvl="0" w:tplc="FB3005D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4D90B87"/>
    <w:multiLevelType w:val="multilevel"/>
    <w:tmpl w:val="46B4FE5E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2" w15:restartNumberingAfterBreak="0">
    <w:nsid w:val="46F67C84"/>
    <w:multiLevelType w:val="hybridMultilevel"/>
    <w:tmpl w:val="6E5E74D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79846D5"/>
    <w:multiLevelType w:val="multilevel"/>
    <w:tmpl w:val="E63C08B2"/>
    <w:numStyleLink w:val="Styl1"/>
  </w:abstractNum>
  <w:abstractNum w:abstractNumId="24" w15:restartNumberingAfterBreak="0">
    <w:nsid w:val="47B36CCA"/>
    <w:multiLevelType w:val="hybridMultilevel"/>
    <w:tmpl w:val="EB387524"/>
    <w:lvl w:ilvl="0" w:tplc="78F48C2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1D4FB0"/>
    <w:multiLevelType w:val="hybridMultilevel"/>
    <w:tmpl w:val="CAF471B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2958AA"/>
    <w:multiLevelType w:val="hybridMultilevel"/>
    <w:tmpl w:val="51E2CF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EED324F"/>
    <w:multiLevelType w:val="hybridMultilevel"/>
    <w:tmpl w:val="96384E0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2ED1665"/>
    <w:multiLevelType w:val="hybridMultilevel"/>
    <w:tmpl w:val="CB02C0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4200C14"/>
    <w:multiLevelType w:val="hybridMultilevel"/>
    <w:tmpl w:val="915638DA"/>
    <w:lvl w:ilvl="0" w:tplc="4D0AE8A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4F6BC1"/>
    <w:multiLevelType w:val="hybridMultilevel"/>
    <w:tmpl w:val="26F61E56"/>
    <w:lvl w:ilvl="0" w:tplc="46AC89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091EE4"/>
    <w:multiLevelType w:val="hybridMultilevel"/>
    <w:tmpl w:val="C55E56B8"/>
    <w:lvl w:ilvl="0" w:tplc="3F74A6B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6030F5"/>
    <w:multiLevelType w:val="hybridMultilevel"/>
    <w:tmpl w:val="EBF6F48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C04523A"/>
    <w:multiLevelType w:val="hybridMultilevel"/>
    <w:tmpl w:val="3B1E40C2"/>
    <w:lvl w:ilvl="0" w:tplc="CA0014F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E577781"/>
    <w:multiLevelType w:val="hybridMultilevel"/>
    <w:tmpl w:val="D6900A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0E32A52"/>
    <w:multiLevelType w:val="multilevel"/>
    <w:tmpl w:val="E63C08B2"/>
    <w:styleLink w:val="Styl1"/>
    <w:lvl w:ilvl="0">
      <w:start w:val="1"/>
      <w:numFmt w:val="bullet"/>
      <w:lvlText w:val="•"/>
      <w:lvlJc w:val="left"/>
      <w:pPr>
        <w:ind w:left="170" w:hanging="170"/>
      </w:pPr>
      <w:rPr>
        <w:rFonts w:ascii="Calibri" w:hAnsi="Calibr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36" w15:restartNumberingAfterBreak="0">
    <w:nsid w:val="63F753FF"/>
    <w:multiLevelType w:val="hybridMultilevel"/>
    <w:tmpl w:val="3968DC2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5B77A5D"/>
    <w:multiLevelType w:val="hybridMultilevel"/>
    <w:tmpl w:val="68785A90"/>
    <w:lvl w:ilvl="0" w:tplc="CC5444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5F76FDF"/>
    <w:multiLevelType w:val="hybridMultilevel"/>
    <w:tmpl w:val="1890C98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7B441B3"/>
    <w:multiLevelType w:val="hybridMultilevel"/>
    <w:tmpl w:val="16C270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BDA5B06"/>
    <w:multiLevelType w:val="multilevel"/>
    <w:tmpl w:val="E63C08B2"/>
    <w:lvl w:ilvl="0">
      <w:start w:val="1"/>
      <w:numFmt w:val="bullet"/>
      <w:lvlText w:val="•"/>
      <w:lvlJc w:val="left"/>
      <w:pPr>
        <w:ind w:left="170" w:hanging="170"/>
      </w:pPr>
      <w:rPr>
        <w:rFonts w:ascii="Calibri" w:hAnsi="Calibri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41" w15:restartNumberingAfterBreak="0">
    <w:nsid w:val="6C7F09EE"/>
    <w:multiLevelType w:val="hybridMultilevel"/>
    <w:tmpl w:val="31C6D25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E83F11"/>
    <w:multiLevelType w:val="hybridMultilevel"/>
    <w:tmpl w:val="50EE13A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97253F5"/>
    <w:multiLevelType w:val="hybridMultilevel"/>
    <w:tmpl w:val="430C892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ABA0B25"/>
    <w:multiLevelType w:val="hybridMultilevel"/>
    <w:tmpl w:val="1E4EE75A"/>
    <w:lvl w:ilvl="0" w:tplc="F9329C8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BF3C05"/>
    <w:multiLevelType w:val="multilevel"/>
    <w:tmpl w:val="E63C08B2"/>
    <w:numStyleLink w:val="Styl1"/>
  </w:abstractNum>
  <w:abstractNum w:abstractNumId="46" w15:restartNumberingAfterBreak="0">
    <w:nsid w:val="7C7F5A24"/>
    <w:multiLevelType w:val="hybridMultilevel"/>
    <w:tmpl w:val="A1DACC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E810196"/>
    <w:multiLevelType w:val="hybridMultilevel"/>
    <w:tmpl w:val="2B2A4A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41"/>
  </w:num>
  <w:num w:numId="3">
    <w:abstractNumId w:val="27"/>
  </w:num>
  <w:num w:numId="4">
    <w:abstractNumId w:val="16"/>
  </w:num>
  <w:num w:numId="5">
    <w:abstractNumId w:val="17"/>
  </w:num>
  <w:num w:numId="6">
    <w:abstractNumId w:val="30"/>
  </w:num>
  <w:num w:numId="7">
    <w:abstractNumId w:val="1"/>
  </w:num>
  <w:num w:numId="8">
    <w:abstractNumId w:val="20"/>
  </w:num>
  <w:num w:numId="9">
    <w:abstractNumId w:val="7"/>
  </w:num>
  <w:num w:numId="10">
    <w:abstractNumId w:val="31"/>
  </w:num>
  <w:num w:numId="11">
    <w:abstractNumId w:val="44"/>
  </w:num>
  <w:num w:numId="12">
    <w:abstractNumId w:val="24"/>
  </w:num>
  <w:num w:numId="13">
    <w:abstractNumId w:val="8"/>
  </w:num>
  <w:num w:numId="14">
    <w:abstractNumId w:val="19"/>
  </w:num>
  <w:num w:numId="15">
    <w:abstractNumId w:val="34"/>
  </w:num>
  <w:num w:numId="16">
    <w:abstractNumId w:val="6"/>
  </w:num>
  <w:num w:numId="17">
    <w:abstractNumId w:val="0"/>
  </w:num>
  <w:num w:numId="18">
    <w:abstractNumId w:val="37"/>
  </w:num>
  <w:num w:numId="19">
    <w:abstractNumId w:val="29"/>
  </w:num>
  <w:num w:numId="20">
    <w:abstractNumId w:val="47"/>
  </w:num>
  <w:num w:numId="21">
    <w:abstractNumId w:val="10"/>
  </w:num>
  <w:num w:numId="22">
    <w:abstractNumId w:val="46"/>
  </w:num>
  <w:num w:numId="23">
    <w:abstractNumId w:val="38"/>
  </w:num>
  <w:num w:numId="24">
    <w:abstractNumId w:val="9"/>
  </w:num>
  <w:num w:numId="25">
    <w:abstractNumId w:val="18"/>
  </w:num>
  <w:num w:numId="26">
    <w:abstractNumId w:val="3"/>
  </w:num>
  <w:num w:numId="27">
    <w:abstractNumId w:val="2"/>
  </w:num>
  <w:num w:numId="28">
    <w:abstractNumId w:val="13"/>
  </w:num>
  <w:num w:numId="29">
    <w:abstractNumId w:val="11"/>
  </w:num>
  <w:num w:numId="30">
    <w:abstractNumId w:val="36"/>
  </w:num>
  <w:num w:numId="31">
    <w:abstractNumId w:val="26"/>
  </w:num>
  <w:num w:numId="32">
    <w:abstractNumId w:val="25"/>
  </w:num>
  <w:num w:numId="33">
    <w:abstractNumId w:val="22"/>
  </w:num>
  <w:num w:numId="34">
    <w:abstractNumId w:val="12"/>
  </w:num>
  <w:num w:numId="35">
    <w:abstractNumId w:val="28"/>
  </w:num>
  <w:num w:numId="36">
    <w:abstractNumId w:val="43"/>
  </w:num>
  <w:num w:numId="37">
    <w:abstractNumId w:val="4"/>
  </w:num>
  <w:num w:numId="38">
    <w:abstractNumId w:val="15"/>
  </w:num>
  <w:num w:numId="39">
    <w:abstractNumId w:val="32"/>
  </w:num>
  <w:num w:numId="40">
    <w:abstractNumId w:val="42"/>
  </w:num>
  <w:num w:numId="41">
    <w:abstractNumId w:val="21"/>
  </w:num>
  <w:num w:numId="42">
    <w:abstractNumId w:val="14"/>
  </w:num>
  <w:num w:numId="43">
    <w:abstractNumId w:val="40"/>
  </w:num>
  <w:num w:numId="44">
    <w:abstractNumId w:val="33"/>
  </w:num>
  <w:num w:numId="45">
    <w:abstractNumId w:val="5"/>
  </w:num>
  <w:num w:numId="46">
    <w:abstractNumId w:val="35"/>
  </w:num>
  <w:num w:numId="47">
    <w:abstractNumId w:val="45"/>
  </w:num>
  <w:num w:numId="4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E64"/>
    <w:rsid w:val="00002BD2"/>
    <w:rsid w:val="000036E5"/>
    <w:rsid w:val="00053206"/>
    <w:rsid w:val="00057C8A"/>
    <w:rsid w:val="00060F5D"/>
    <w:rsid w:val="00065DC9"/>
    <w:rsid w:val="00090C41"/>
    <w:rsid w:val="000A426A"/>
    <w:rsid w:val="000A7C60"/>
    <w:rsid w:val="000D2F83"/>
    <w:rsid w:val="0010026E"/>
    <w:rsid w:val="001040F7"/>
    <w:rsid w:val="00125559"/>
    <w:rsid w:val="001325E3"/>
    <w:rsid w:val="00137C59"/>
    <w:rsid w:val="0014034A"/>
    <w:rsid w:val="001B0966"/>
    <w:rsid w:val="001D1CB7"/>
    <w:rsid w:val="001D3EDD"/>
    <w:rsid w:val="001F55D9"/>
    <w:rsid w:val="00214000"/>
    <w:rsid w:val="00235F45"/>
    <w:rsid w:val="00244B18"/>
    <w:rsid w:val="002A6552"/>
    <w:rsid w:val="002A655F"/>
    <w:rsid w:val="002D509D"/>
    <w:rsid w:val="002E31AA"/>
    <w:rsid w:val="002F4293"/>
    <w:rsid w:val="00320F37"/>
    <w:rsid w:val="00324CA1"/>
    <w:rsid w:val="00330CBB"/>
    <w:rsid w:val="00343B60"/>
    <w:rsid w:val="00344DF1"/>
    <w:rsid w:val="003536D9"/>
    <w:rsid w:val="003572DA"/>
    <w:rsid w:val="00397054"/>
    <w:rsid w:val="003B2CB7"/>
    <w:rsid w:val="003B4A8A"/>
    <w:rsid w:val="003C381B"/>
    <w:rsid w:val="003F32F3"/>
    <w:rsid w:val="003F750E"/>
    <w:rsid w:val="00415AD6"/>
    <w:rsid w:val="00465603"/>
    <w:rsid w:val="004B4C5B"/>
    <w:rsid w:val="004C39A9"/>
    <w:rsid w:val="004F446E"/>
    <w:rsid w:val="00563CBD"/>
    <w:rsid w:val="0057114C"/>
    <w:rsid w:val="00571385"/>
    <w:rsid w:val="00575E64"/>
    <w:rsid w:val="00584B48"/>
    <w:rsid w:val="005850D6"/>
    <w:rsid w:val="005954F9"/>
    <w:rsid w:val="005968F4"/>
    <w:rsid w:val="005A7EE2"/>
    <w:rsid w:val="005D697E"/>
    <w:rsid w:val="005E4143"/>
    <w:rsid w:val="005E42D5"/>
    <w:rsid w:val="005F2AF3"/>
    <w:rsid w:val="005F66EB"/>
    <w:rsid w:val="005F6E9F"/>
    <w:rsid w:val="00693F89"/>
    <w:rsid w:val="006B6166"/>
    <w:rsid w:val="006C4FC6"/>
    <w:rsid w:val="006F55D2"/>
    <w:rsid w:val="006F731C"/>
    <w:rsid w:val="00705B22"/>
    <w:rsid w:val="00710E21"/>
    <w:rsid w:val="00713EBD"/>
    <w:rsid w:val="00747532"/>
    <w:rsid w:val="00754439"/>
    <w:rsid w:val="00765E53"/>
    <w:rsid w:val="00774647"/>
    <w:rsid w:val="0078555D"/>
    <w:rsid w:val="007D39B2"/>
    <w:rsid w:val="007E2195"/>
    <w:rsid w:val="00805621"/>
    <w:rsid w:val="00812767"/>
    <w:rsid w:val="00816097"/>
    <w:rsid w:val="00826D5B"/>
    <w:rsid w:val="0085520E"/>
    <w:rsid w:val="00860EF6"/>
    <w:rsid w:val="008A11D3"/>
    <w:rsid w:val="008B6DD7"/>
    <w:rsid w:val="008B6F93"/>
    <w:rsid w:val="009023CF"/>
    <w:rsid w:val="00913E53"/>
    <w:rsid w:val="00923EAA"/>
    <w:rsid w:val="00933A81"/>
    <w:rsid w:val="009400AD"/>
    <w:rsid w:val="00966080"/>
    <w:rsid w:val="009A3269"/>
    <w:rsid w:val="009C5126"/>
    <w:rsid w:val="009C5DDB"/>
    <w:rsid w:val="009E4DF3"/>
    <w:rsid w:val="009E7367"/>
    <w:rsid w:val="009F72D8"/>
    <w:rsid w:val="00A41AB6"/>
    <w:rsid w:val="00A8489D"/>
    <w:rsid w:val="00A8572C"/>
    <w:rsid w:val="00AA252B"/>
    <w:rsid w:val="00AA3CB4"/>
    <w:rsid w:val="00AA4EDC"/>
    <w:rsid w:val="00AD4AC2"/>
    <w:rsid w:val="00B35F4D"/>
    <w:rsid w:val="00B40634"/>
    <w:rsid w:val="00B40EE5"/>
    <w:rsid w:val="00B413D0"/>
    <w:rsid w:val="00B76673"/>
    <w:rsid w:val="00BA0D81"/>
    <w:rsid w:val="00BB759C"/>
    <w:rsid w:val="00BE47E9"/>
    <w:rsid w:val="00C378CA"/>
    <w:rsid w:val="00C51E64"/>
    <w:rsid w:val="00C5262B"/>
    <w:rsid w:val="00CA7DEC"/>
    <w:rsid w:val="00CC7FC0"/>
    <w:rsid w:val="00CD67AD"/>
    <w:rsid w:val="00D63F85"/>
    <w:rsid w:val="00D85553"/>
    <w:rsid w:val="00D92D15"/>
    <w:rsid w:val="00DF1972"/>
    <w:rsid w:val="00E05269"/>
    <w:rsid w:val="00E121E4"/>
    <w:rsid w:val="00E17FD5"/>
    <w:rsid w:val="00E368CA"/>
    <w:rsid w:val="00E61E47"/>
    <w:rsid w:val="00E71493"/>
    <w:rsid w:val="00E81341"/>
    <w:rsid w:val="00E92132"/>
    <w:rsid w:val="00E97001"/>
    <w:rsid w:val="00EF1016"/>
    <w:rsid w:val="00F008FA"/>
    <w:rsid w:val="00F02C63"/>
    <w:rsid w:val="00F4717A"/>
    <w:rsid w:val="00FF5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B1A35-3E1D-4ED0-BEE6-E2FD3360D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13E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13E53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paragraph" w:styleId="Bezodstpw">
    <w:name w:val="No Spacing"/>
    <w:rsid w:val="00913E5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Tabela-Siatka">
    <w:name w:val="Table Grid"/>
    <w:basedOn w:val="Standardowy"/>
    <w:uiPriority w:val="39"/>
    <w:rsid w:val="00913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13E5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913E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3E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3E53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913E53"/>
    <w:pPr>
      <w:ind w:left="720"/>
      <w:contextualSpacing/>
    </w:pPr>
  </w:style>
  <w:style w:type="character" w:styleId="Odwoanieprzypisudolnego">
    <w:name w:val="footnote reference"/>
    <w:semiHidden/>
    <w:rsid w:val="00913E53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13E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3E53"/>
  </w:style>
  <w:style w:type="paragraph" w:customStyle="1" w:styleId="Styltabeli2">
    <w:name w:val="Styl tabeli 2"/>
    <w:rsid w:val="005A7E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sz w:val="20"/>
      <w:szCs w:val="2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rsid w:val="00D63F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1325E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A848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A8489D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489D"/>
    <w:rPr>
      <w:vertAlign w:val="superscript"/>
    </w:rPr>
  </w:style>
  <w:style w:type="numbering" w:customStyle="1" w:styleId="Styl1">
    <w:name w:val="Styl1"/>
    <w:uiPriority w:val="99"/>
    <w:rsid w:val="00C51E64"/>
    <w:pPr>
      <w:numPr>
        <w:numId w:val="46"/>
      </w:numPr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D697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D697E"/>
    <w:rPr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693F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9A5C9E-AD19-4CB3-982C-97CF976F9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3726</Words>
  <Characters>22356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Szwocha</dc:creator>
  <cp:keywords/>
  <dc:description/>
  <cp:lastModifiedBy>Piotr Szwocha</cp:lastModifiedBy>
  <cp:revision>19</cp:revision>
  <dcterms:created xsi:type="dcterms:W3CDTF">2025-09-10T09:29:00Z</dcterms:created>
  <dcterms:modified xsi:type="dcterms:W3CDTF">2025-09-11T10:25:00Z</dcterms:modified>
</cp:coreProperties>
</file>