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86ACF50" w14:textId="2334C6AC" w:rsidR="00CF23B4" w:rsidRPr="00E040EF" w:rsidRDefault="00CF23B4" w:rsidP="00E040EF">
      <w:pPr>
        <w:jc w:val="center"/>
        <w:rPr>
          <w:rFonts w:ascii="Calibri" w:eastAsia="Calibri" w:hAnsi="Calibri" w:cs="Calibri"/>
          <w:color w:val="434343"/>
          <w:sz w:val="40"/>
          <w:szCs w:val="40"/>
        </w:rPr>
      </w:pPr>
      <w:r w:rsidRPr="00E040EF">
        <w:rPr>
          <w:rFonts w:ascii="Calibri" w:eastAsia="Calibri" w:hAnsi="Calibri" w:cs="Calibri"/>
          <w:color w:val="434343"/>
          <w:sz w:val="40"/>
          <w:szCs w:val="40"/>
        </w:rPr>
        <w:t>Kamila Skalska</w:t>
      </w:r>
    </w:p>
    <w:p w14:paraId="3AB66F4E" w14:textId="77777777" w:rsidR="00CF23B4" w:rsidRPr="00E040EF" w:rsidRDefault="00CF23B4">
      <w:pPr>
        <w:ind w:left="720" w:hanging="360"/>
        <w:jc w:val="center"/>
        <w:rPr>
          <w:rFonts w:ascii="Calibri" w:eastAsia="Calibri" w:hAnsi="Calibri" w:cs="Calibri"/>
          <w:color w:val="434343"/>
          <w:sz w:val="40"/>
          <w:szCs w:val="40"/>
        </w:rPr>
      </w:pPr>
    </w:p>
    <w:p w14:paraId="265E9F0C" w14:textId="77777777" w:rsidR="008745E7" w:rsidRPr="00E040EF" w:rsidRDefault="001F1790">
      <w:pPr>
        <w:ind w:left="720" w:hanging="360"/>
        <w:jc w:val="center"/>
        <w:rPr>
          <w:rFonts w:ascii="Calibri" w:eastAsia="Calibri" w:hAnsi="Calibri" w:cs="Calibri"/>
          <w:b/>
          <w:color w:val="0070C0"/>
          <w:sz w:val="40"/>
          <w:szCs w:val="40"/>
        </w:rPr>
      </w:pPr>
      <w:r w:rsidRPr="00E040EF">
        <w:rPr>
          <w:rFonts w:ascii="Calibri" w:eastAsia="Calibri" w:hAnsi="Calibri" w:cs="Calibri"/>
          <w:b/>
          <w:color w:val="0070C0"/>
          <w:sz w:val="40"/>
          <w:szCs w:val="40"/>
        </w:rPr>
        <w:t>To nasz świat.</w:t>
      </w:r>
      <w:r w:rsidRPr="00E040EF">
        <w:rPr>
          <w:rFonts w:ascii="Calibri" w:eastAsia="Calibri" w:hAnsi="Calibri" w:cs="Calibri"/>
          <w:color w:val="0070C0"/>
          <w:sz w:val="40"/>
          <w:szCs w:val="40"/>
        </w:rPr>
        <w:t xml:space="preserve"> </w:t>
      </w:r>
      <w:r w:rsidRPr="00E040EF">
        <w:rPr>
          <w:rFonts w:ascii="Calibri" w:eastAsia="Calibri" w:hAnsi="Calibri" w:cs="Calibri"/>
          <w:b/>
          <w:color w:val="0070C0"/>
          <w:sz w:val="40"/>
          <w:szCs w:val="40"/>
        </w:rPr>
        <w:t>Biologia 6</w:t>
      </w:r>
    </w:p>
    <w:p w14:paraId="1708641B" w14:textId="77777777" w:rsidR="008745E7" w:rsidRPr="00E040EF" w:rsidRDefault="008745E7">
      <w:pPr>
        <w:ind w:left="720" w:hanging="360"/>
        <w:jc w:val="center"/>
        <w:rPr>
          <w:rFonts w:ascii="Calibri" w:eastAsia="Calibri" w:hAnsi="Calibri" w:cs="Calibri"/>
          <w:sz w:val="40"/>
          <w:szCs w:val="40"/>
        </w:rPr>
      </w:pPr>
    </w:p>
    <w:p w14:paraId="1E501739" w14:textId="77777777" w:rsidR="00E040EF" w:rsidRPr="00E040EF" w:rsidRDefault="00E040EF" w:rsidP="00E040EF">
      <w:pPr>
        <w:jc w:val="center"/>
        <w:rPr>
          <w:rFonts w:ascii="Calibri" w:eastAsia="Calibri" w:hAnsi="Calibri" w:cs="Calibri"/>
          <w:sz w:val="40"/>
          <w:szCs w:val="40"/>
        </w:rPr>
      </w:pPr>
      <w:r w:rsidRPr="00E040EF">
        <w:rPr>
          <w:rFonts w:ascii="Calibri" w:eastAsia="Calibri" w:hAnsi="Calibri" w:cs="Calibri"/>
          <w:sz w:val="40"/>
          <w:szCs w:val="40"/>
        </w:rPr>
        <w:t xml:space="preserve">Opis treści nauczania obowiązujących w klasie 6 </w:t>
      </w:r>
    </w:p>
    <w:p w14:paraId="4B87B3BC" w14:textId="0197A8C6" w:rsidR="00E040EF" w:rsidRPr="00E040EF" w:rsidRDefault="00E040EF" w:rsidP="00E040EF">
      <w:pPr>
        <w:jc w:val="center"/>
        <w:rPr>
          <w:rFonts w:ascii="Calibri" w:eastAsia="Calibri" w:hAnsi="Calibri" w:cs="Calibri"/>
          <w:sz w:val="40"/>
          <w:szCs w:val="40"/>
        </w:rPr>
      </w:pPr>
      <w:r w:rsidRPr="00E040EF">
        <w:rPr>
          <w:rFonts w:ascii="Calibri" w:eastAsia="Calibri" w:hAnsi="Calibri" w:cs="Calibri"/>
          <w:sz w:val="40"/>
          <w:szCs w:val="40"/>
        </w:rPr>
        <w:t>wraz z wymaganiami podzielonymi na konieczne, podstawowe, rozszerzające i dopełniające</w:t>
      </w:r>
    </w:p>
    <w:p w14:paraId="30071A40" w14:textId="77777777" w:rsidR="00E040EF" w:rsidRPr="00E040EF" w:rsidRDefault="00E040EF" w:rsidP="00E040EF">
      <w:pPr>
        <w:jc w:val="center"/>
        <w:rPr>
          <w:rFonts w:ascii="Calibri" w:eastAsia="Calibri" w:hAnsi="Calibri" w:cs="Calibri"/>
          <w:sz w:val="40"/>
          <w:szCs w:val="40"/>
        </w:rPr>
      </w:pPr>
      <w:r w:rsidRPr="00E040EF">
        <w:rPr>
          <w:rFonts w:ascii="Calibri" w:eastAsia="Calibri" w:hAnsi="Calibri" w:cs="Calibri"/>
          <w:sz w:val="40"/>
          <w:szCs w:val="40"/>
        </w:rPr>
        <w:t>znajduje się w poniższej tabeli.</w:t>
      </w:r>
    </w:p>
    <w:p w14:paraId="15E70796" w14:textId="77777777" w:rsidR="008745E7" w:rsidRPr="00CF2E9A" w:rsidRDefault="008745E7">
      <w:pPr>
        <w:rPr>
          <w:rFonts w:ascii="Calibri" w:eastAsia="Calibri" w:hAnsi="Calibri" w:cs="Calibri"/>
          <w:sz w:val="20"/>
          <w:szCs w:val="20"/>
        </w:rPr>
      </w:pPr>
    </w:p>
    <w:p w14:paraId="75553A6E" w14:textId="04C73777" w:rsidR="008745E7" w:rsidRDefault="00DC5563">
      <w:pPr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br w:type="column"/>
      </w:r>
    </w:p>
    <w:p w14:paraId="23A658C5" w14:textId="406E5D0F" w:rsidR="008745E7" w:rsidRDefault="00DC5563">
      <w:pPr>
        <w:jc w:val="both"/>
        <w:rPr>
          <w:rFonts w:ascii="Calibri" w:eastAsia="Calibri" w:hAnsi="Calibri" w:cs="Calibri"/>
          <w:b/>
          <w:color w:val="0070C0"/>
        </w:rPr>
      </w:pPr>
      <w:r>
        <w:rPr>
          <w:rFonts w:ascii="Calibri" w:eastAsia="Calibri" w:hAnsi="Calibri" w:cs="Calibri"/>
          <w:b/>
          <w:color w:val="0070C0"/>
        </w:rPr>
        <w:t>Materiał nauczania i opis założonych osiągnięć ucznia (plan wynikowy)</w:t>
      </w:r>
    </w:p>
    <w:p w14:paraId="64F4DB2B" w14:textId="77777777" w:rsidR="00DC5563" w:rsidRPr="00DD5ED9" w:rsidRDefault="00DC5563">
      <w:pPr>
        <w:jc w:val="both"/>
        <w:rPr>
          <w:rFonts w:ascii="Calibri" w:eastAsia="Calibri" w:hAnsi="Calibri" w:cs="Calibri"/>
          <w:b/>
          <w:color w:val="0070C0"/>
        </w:rPr>
      </w:pPr>
    </w:p>
    <w:p w14:paraId="3FA845A6" w14:textId="77777777" w:rsidR="008745E7" w:rsidRDefault="001F179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Założenia do planu wynikowego z biologii dla klasy 6</w:t>
      </w:r>
    </w:p>
    <w:p w14:paraId="3584C11B" w14:textId="77777777" w:rsidR="008745E7" w:rsidRPr="00CF2E9A" w:rsidRDefault="001F1790">
      <w:pPr>
        <w:rPr>
          <w:rFonts w:ascii="Calibri" w:eastAsia="Calibri" w:hAnsi="Calibri" w:cs="Calibri"/>
        </w:rPr>
      </w:pPr>
      <w:r w:rsidRPr="00CF2E9A">
        <w:rPr>
          <w:rFonts w:ascii="Calibri" w:eastAsia="Calibri" w:hAnsi="Calibri" w:cs="Calibri"/>
        </w:rPr>
        <w:t>Liczba godzin nauki w tygodniu: 1</w:t>
      </w:r>
    </w:p>
    <w:p w14:paraId="40F0ED71" w14:textId="26137027" w:rsidR="008745E7" w:rsidRPr="00CF2E9A" w:rsidRDefault="001F1790">
      <w:pPr>
        <w:rPr>
          <w:rFonts w:ascii="Calibri" w:eastAsia="Calibri" w:hAnsi="Calibri" w:cs="Calibri"/>
        </w:rPr>
      </w:pPr>
      <w:r w:rsidRPr="00CF2E9A">
        <w:rPr>
          <w:rFonts w:ascii="Calibri" w:eastAsia="Calibri" w:hAnsi="Calibri" w:cs="Calibri"/>
        </w:rPr>
        <w:t>Planowana licz</w:t>
      </w:r>
      <w:r w:rsidR="0077403F" w:rsidRPr="00CF2E9A">
        <w:rPr>
          <w:rFonts w:ascii="Calibri" w:eastAsia="Calibri" w:hAnsi="Calibri" w:cs="Calibri"/>
        </w:rPr>
        <w:t xml:space="preserve">ba godzin w ciągu roku: </w:t>
      </w:r>
      <w:r w:rsidR="00DC5563" w:rsidRPr="00CF2E9A">
        <w:rPr>
          <w:rFonts w:ascii="Calibri" w:eastAsia="Calibri" w:hAnsi="Calibri" w:cs="Calibri"/>
        </w:rPr>
        <w:t>29</w:t>
      </w:r>
    </w:p>
    <w:p w14:paraId="36694F9C" w14:textId="77777777" w:rsidR="008745E7" w:rsidRDefault="001F1790">
      <w:pPr>
        <w:rPr>
          <w:rFonts w:ascii="Calibri" w:eastAsia="Calibri" w:hAnsi="Calibri" w:cs="Calibri"/>
        </w:rPr>
      </w:pPr>
      <w:r w:rsidRPr="00CF2E9A">
        <w:rPr>
          <w:rFonts w:ascii="Calibri" w:eastAsia="Calibri" w:hAnsi="Calibri" w:cs="Calibri"/>
        </w:rPr>
        <w:t>Poziomy wymagań edukacyjnych:</w:t>
      </w:r>
    </w:p>
    <w:tbl>
      <w:tblPr>
        <w:tblStyle w:val="a"/>
        <w:tblW w:w="10348" w:type="dxa"/>
        <w:tblInd w:w="29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7796"/>
      </w:tblGrid>
      <w:tr w:rsidR="008745E7" w:rsidRPr="00DC5563" w14:paraId="74695F26" w14:textId="77777777" w:rsidTr="00DD5ED9"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EC8A" w14:textId="77777777" w:rsidR="008745E7" w:rsidRPr="00DD5ED9" w:rsidRDefault="001F179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b/>
                <w:sz w:val="20"/>
                <w:szCs w:val="20"/>
              </w:rPr>
              <w:t>stopień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22DF1" w14:textId="77777777" w:rsidR="008745E7" w:rsidRPr="00DD5ED9" w:rsidRDefault="001F179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b/>
                <w:sz w:val="20"/>
                <w:szCs w:val="20"/>
              </w:rPr>
              <w:t>zakres wymagań</w:t>
            </w:r>
          </w:p>
        </w:tc>
      </w:tr>
      <w:tr w:rsidR="008745E7" w:rsidRPr="00DC5563" w14:paraId="4744EEC5" w14:textId="77777777" w:rsidTr="00DD5ED9"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42FFE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dopuszczający (2)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1C810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50% wymagań koniecznych</w:t>
            </w:r>
          </w:p>
        </w:tc>
      </w:tr>
      <w:tr w:rsidR="008745E7" w:rsidRPr="00DC5563" w14:paraId="0B76FD21" w14:textId="77777777" w:rsidTr="00DD5ED9"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8D70E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dostateczny (3)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F059C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100% wymagań koniecznych i co najmniej 50% wymagań podstawowych</w:t>
            </w:r>
          </w:p>
        </w:tc>
      </w:tr>
      <w:tr w:rsidR="008745E7" w:rsidRPr="00DC5563" w14:paraId="383BA64E" w14:textId="77777777" w:rsidTr="00DD5ED9"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98B17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dobry (4)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9E2B9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77403F" w:rsidRPr="00DD5ED9">
              <w:rPr>
                <w:rFonts w:ascii="Calibri" w:eastAsia="Calibri" w:hAnsi="Calibri" w:cs="Calibri"/>
                <w:sz w:val="20"/>
                <w:szCs w:val="20"/>
              </w:rPr>
              <w:t>00% koniecznych i podstawowych oraz</w:t>
            </w:r>
            <w:r w:rsidRPr="00DD5ED9">
              <w:rPr>
                <w:rFonts w:ascii="Calibri" w:eastAsia="Calibri" w:hAnsi="Calibri" w:cs="Calibri"/>
                <w:sz w:val="20"/>
                <w:szCs w:val="20"/>
              </w:rPr>
              <w:t xml:space="preserve"> co najmniej 70% rozszerzających </w:t>
            </w:r>
          </w:p>
        </w:tc>
      </w:tr>
      <w:tr w:rsidR="008745E7" w:rsidRPr="00DC5563" w14:paraId="1698CA97" w14:textId="77777777" w:rsidTr="00DD5ED9"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7C2AB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bardzo dobry (5)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40D23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100% koniecznych, podstawowych, rozszerzających i co najmniej 75% dopełniających</w:t>
            </w:r>
          </w:p>
        </w:tc>
      </w:tr>
      <w:tr w:rsidR="008745E7" w:rsidRPr="00DC5563" w14:paraId="58312084" w14:textId="77777777" w:rsidTr="00DD5ED9"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0B248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celujący (6)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47388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5ED9">
              <w:rPr>
                <w:rFonts w:ascii="Calibri" w:eastAsia="Calibri" w:hAnsi="Calibri" w:cs="Calibri"/>
                <w:sz w:val="20"/>
                <w:szCs w:val="20"/>
              </w:rPr>
              <w:t>100% koniecznych, podstawowych, rozszerzających oraz co najmniej 96% dopełniających</w:t>
            </w:r>
          </w:p>
        </w:tc>
      </w:tr>
    </w:tbl>
    <w:p w14:paraId="4D8262A0" w14:textId="77777777" w:rsidR="00DC5563" w:rsidRPr="00DD5ED9" w:rsidRDefault="00DC5563" w:rsidP="00DC5563">
      <w:pPr>
        <w:rPr>
          <w:rFonts w:ascii="Calibri" w:eastAsia="Calibri" w:hAnsi="Calibri" w:cs="Calibri"/>
          <w:sz w:val="18"/>
          <w:szCs w:val="18"/>
        </w:rPr>
      </w:pPr>
      <w:bookmarkStart w:id="0" w:name="_q49ry2swh49c" w:colFirst="0" w:colLast="0"/>
      <w:bookmarkEnd w:id="0"/>
    </w:p>
    <w:p w14:paraId="5A496A5D" w14:textId="733C6DF5" w:rsidR="00DC5563" w:rsidRPr="00DD5ED9" w:rsidRDefault="00DC5563" w:rsidP="00E040E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column"/>
      </w:r>
      <w:bookmarkStart w:id="1" w:name="_GoBack"/>
      <w:bookmarkEnd w:id="1"/>
    </w:p>
    <w:p w14:paraId="69A78294" w14:textId="77777777" w:rsidR="00DC5563" w:rsidRPr="00CF2E9A" w:rsidRDefault="00DC5563" w:rsidP="00DC5563">
      <w:pPr>
        <w:rPr>
          <w:rFonts w:ascii="Calibri" w:eastAsia="Calibri" w:hAnsi="Calibri" w:cs="Calibri"/>
          <w:b/>
          <w:sz w:val="18"/>
          <w:szCs w:val="18"/>
        </w:rPr>
      </w:pPr>
    </w:p>
    <w:p w14:paraId="1FA9CA53" w14:textId="77777777" w:rsidR="00DC5563" w:rsidRDefault="00DC5563" w:rsidP="00DC5563">
      <w:pPr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a"/>
        <w:tblW w:w="134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9"/>
        <w:gridCol w:w="1421"/>
        <w:gridCol w:w="2490"/>
        <w:gridCol w:w="2528"/>
        <w:gridCol w:w="2694"/>
        <w:gridCol w:w="2788"/>
      </w:tblGrid>
      <w:tr w:rsidR="00DC5563" w14:paraId="6A36DA5B" w14:textId="77777777" w:rsidTr="00DC5563">
        <w:trPr>
          <w:trHeight w:val="400"/>
        </w:trPr>
        <w:tc>
          <w:tcPr>
            <w:tcW w:w="1489" w:type="dxa"/>
          </w:tcPr>
          <w:p w14:paraId="4FC3A7CB" w14:textId="77777777" w:rsidR="00DC5563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Tytuł rozdziału w podręczniku</w:t>
            </w:r>
          </w:p>
        </w:tc>
        <w:tc>
          <w:tcPr>
            <w:tcW w:w="1421" w:type="dxa"/>
          </w:tcPr>
          <w:p w14:paraId="20090831" w14:textId="77777777" w:rsidR="00DC5563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Numer i temat lekcji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BF36E" w14:textId="77777777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Wymagania konieczne (ocena dopuszczająca) UCZEŃ: 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67C35" w14:textId="77777777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Wymagania podstawowe (ocena dostateczna) UCZEŃ: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7CE66" w14:textId="77777777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Wymagania rozszerzające (ocena dobra) </w:t>
            </w:r>
          </w:p>
          <w:p w14:paraId="76161464" w14:textId="77777777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UCZEŃ: 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92B67" w14:textId="77777777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Wymagania dopełniające (ocena bardzo dobra) </w:t>
            </w:r>
          </w:p>
          <w:p w14:paraId="08A2D7A0" w14:textId="77777777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UCZEŃ: </w:t>
            </w:r>
          </w:p>
        </w:tc>
      </w:tr>
      <w:tr w:rsidR="00DC5563" w14:paraId="7107C7DF" w14:textId="77777777" w:rsidTr="00DC5563">
        <w:trPr>
          <w:trHeight w:val="420"/>
        </w:trPr>
        <w:tc>
          <w:tcPr>
            <w:tcW w:w="13410" w:type="dxa"/>
            <w:gridSpan w:val="6"/>
          </w:tcPr>
          <w:p w14:paraId="5563CEF7" w14:textId="77777777" w:rsidR="00DC5563" w:rsidRPr="00856058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56058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Dział I. Królestwo zwierząt</w:t>
            </w:r>
          </w:p>
        </w:tc>
      </w:tr>
      <w:tr w:rsidR="00DC5563" w14:paraId="695D9493" w14:textId="77777777" w:rsidTr="00DC5563">
        <w:trPr>
          <w:trHeight w:val="1911"/>
        </w:trPr>
        <w:tc>
          <w:tcPr>
            <w:tcW w:w="1489" w:type="dxa"/>
          </w:tcPr>
          <w:p w14:paraId="528BB6AA" w14:textId="77777777" w:rsidR="00DC5563" w:rsidRPr="0008557F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557F">
              <w:rPr>
                <w:rFonts w:ascii="Calibri" w:eastAsia="Calibri" w:hAnsi="Calibri" w:cs="Calibri"/>
                <w:sz w:val="20"/>
                <w:szCs w:val="20"/>
              </w:rPr>
              <w:t>1. Świat zwierząt</w:t>
            </w:r>
          </w:p>
        </w:tc>
        <w:tc>
          <w:tcPr>
            <w:tcW w:w="1421" w:type="dxa"/>
          </w:tcPr>
          <w:p w14:paraId="54EB6CF3" w14:textId="77777777" w:rsidR="00DC5563" w:rsidRPr="0008557F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557F">
              <w:rPr>
                <w:rFonts w:ascii="Calibri" w:eastAsia="Calibri" w:hAnsi="Calibri" w:cs="Calibri"/>
                <w:sz w:val="20"/>
                <w:szCs w:val="20"/>
              </w:rPr>
              <w:t>1. Świat zwierząt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F944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wie</w:t>
            </w:r>
            <w:r w:rsidRPr="003945EB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 to jest organizm</w:t>
            </w:r>
          </w:p>
          <w:p w14:paraId="5EA80DC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na czym polega hierarchiczna budowa organizmów i podaje odpowiednią kolejność poziomów budowy organizmu zwierzęcego</w:t>
            </w:r>
          </w:p>
          <w:p w14:paraId="70258F0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podział zwierząt na bezkręgowe i kręgowe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C72B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wspólne cechy organizmów z królestwa zwierząt, wymienia je z pomocą nauczyciela</w:t>
            </w:r>
          </w:p>
          <w:p w14:paraId="68FA478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sposoby odżywiania się zwierząt</w:t>
            </w:r>
          </w:p>
          <w:p w14:paraId="6496C68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dzieli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zwierzęta na bezkręgowe i kręgowe, potrafi podać ich przykłady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C1E7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zwierząt żyjących w różnych środowiskach</w:t>
            </w:r>
          </w:p>
          <w:p w14:paraId="0E3A604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wskazuje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różnice między sposobami odżywiania się organizmów zwierzęcych</w:t>
            </w:r>
          </w:p>
          <w:p w14:paraId="708C467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różnice między zwierzętami bezkręgowymi a kręgowymi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8A97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rozróżnia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zwierzęta bezkręgowe i kręgowe</w:t>
            </w:r>
          </w:p>
          <w:p w14:paraId="400ADAE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omawia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sposoby odżywiania się zwierząt</w:t>
            </w:r>
          </w:p>
          <w:p w14:paraId="7B7DB0F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omawia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 przykładami wspólne cechy zwierząt</w:t>
            </w:r>
          </w:p>
          <w:p w14:paraId="1FFB62D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zwierzęta na podstawie ich wyglądu i opisu</w:t>
            </w:r>
          </w:p>
          <w:p w14:paraId="0A0B2A2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58BC7F06" w14:textId="77777777" w:rsidTr="00DC5563">
        <w:trPr>
          <w:trHeight w:val="378"/>
        </w:trPr>
        <w:tc>
          <w:tcPr>
            <w:tcW w:w="1489" w:type="dxa"/>
          </w:tcPr>
          <w:p w14:paraId="4619CD41" w14:textId="77777777" w:rsidR="00DC5563" w:rsidRPr="0008557F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557F">
              <w:rPr>
                <w:rFonts w:ascii="Calibri" w:eastAsia="Calibri" w:hAnsi="Calibri" w:cs="Calibri"/>
                <w:sz w:val="20"/>
                <w:szCs w:val="20"/>
              </w:rPr>
              <w:t>2. Tkanki zw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ierzęce: nabłonkowa i mięśniowa</w:t>
            </w:r>
          </w:p>
        </w:tc>
        <w:tc>
          <w:tcPr>
            <w:tcW w:w="1421" w:type="dxa"/>
          </w:tcPr>
          <w:p w14:paraId="66E40822" w14:textId="77777777" w:rsidR="00DC5563" w:rsidRPr="0008557F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557F">
              <w:rPr>
                <w:rFonts w:ascii="Calibri" w:eastAsia="Calibri" w:hAnsi="Calibri" w:cs="Calibri"/>
                <w:sz w:val="20"/>
                <w:szCs w:val="20"/>
              </w:rPr>
              <w:t>2. Tkanki zwierzęce: nabłonkowa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08557F">
              <w:rPr>
                <w:rFonts w:ascii="Calibri" w:eastAsia="Calibri" w:hAnsi="Calibri" w:cs="Calibri"/>
                <w:sz w:val="20"/>
                <w:szCs w:val="20"/>
              </w:rPr>
              <w:t>mię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śniowa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8F22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cechy budowy i funkcje tkanek nabłonkowej (chroni) i mięśniowej (umożliwia ruch) u człowieka</w:t>
            </w:r>
          </w:p>
          <w:p w14:paraId="390F321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A38CF">
              <w:rPr>
                <w:rFonts w:ascii="Calibri" w:eastAsia="Calibri" w:hAnsi="Calibri" w:cs="Calibri"/>
                <w:b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tkanki nabłonkowa i mięśniowa pełnią odmienne funkcje w organizmie zwierzęcym</w:t>
            </w:r>
          </w:p>
          <w:p w14:paraId="1701675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tkanek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nabłonkowej i mięśniowej na ilustracji</w:t>
            </w:r>
          </w:p>
          <w:p w14:paraId="2BE7077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A38CF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tkanek nabłonkowej i mięśniowej w organizmie człowieka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55DC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727AD"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A38C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opisuje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budowę i funkcje tkanek nabłonkowej i mięśniowej</w:t>
            </w:r>
          </w:p>
          <w:p w14:paraId="23BB926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A38CF">
              <w:rPr>
                <w:rFonts w:ascii="Calibri" w:eastAsia="Calibri" w:hAnsi="Calibri" w:cs="Calibri"/>
                <w:b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podstawową rolę tkanek nabłonkowej i mięśniowej w organizmie człowieka </w:t>
            </w:r>
          </w:p>
          <w:p w14:paraId="6DED587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tkanek zwierzęcych na podstawie ilustracji lub preparatów mikroskopowych</w:t>
            </w:r>
          </w:p>
          <w:p w14:paraId="456759D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tkanek nabłonkowej i mięśniowej organizmie człowieka</w:t>
            </w:r>
          </w:p>
          <w:p w14:paraId="28ED948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88EB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dokładnie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i funkcje tkanek nabłonkowej i mięśniowej</w:t>
            </w:r>
          </w:p>
          <w:p w14:paraId="6F388DE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poszczególnych tkanek nabłonkowej i mięśniowej w organizmie człowieka</w:t>
            </w:r>
          </w:p>
          <w:p w14:paraId="67A894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tkanki nabłonkowe i mięśniowe na ilustracji lub preparacie mikroskopowym</w:t>
            </w:r>
          </w:p>
          <w:p w14:paraId="4967642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tkanki zwierzęce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pod względem budowy i pełnionych funkcji</w:t>
            </w:r>
          </w:p>
          <w:p w14:paraId="1E7919C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poszczególnych rodzajów tkanek w organizmie człowieka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E042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związek między budową a funkcją tkanek nabłonkowej i mięśniowej</w:t>
            </w:r>
          </w:p>
          <w:p w14:paraId="2E528D2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informacji (np. encyklopedie, internet)</w:t>
            </w:r>
          </w:p>
          <w:p w14:paraId="2FFF1A5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sklasyfikować tkanki zwierzęce na podstawie ich budowy i funkcji</w:t>
            </w:r>
          </w:p>
          <w:p w14:paraId="68A171E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tkanek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 funkcjonowaniu organizmu człowieka jako całości</w:t>
            </w:r>
          </w:p>
          <w:p w14:paraId="149AF0D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mikroskopowe preparatów tkanek zwierzęcych i </w:t>
            </w:r>
            <w:r w:rsidRPr="008F1323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1716977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15E02346" w14:textId="77777777" w:rsidTr="00DC5563">
        <w:trPr>
          <w:trHeight w:val="400"/>
        </w:trPr>
        <w:tc>
          <w:tcPr>
            <w:tcW w:w="1489" w:type="dxa"/>
          </w:tcPr>
          <w:p w14:paraId="5261F321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3. Tkanki zwierzęce: łączna i nerwowa</w:t>
            </w:r>
          </w:p>
        </w:tc>
        <w:tc>
          <w:tcPr>
            <w:tcW w:w="1421" w:type="dxa"/>
          </w:tcPr>
          <w:p w14:paraId="12B90CB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 Tkanki zwierzęce: łączna i nerwowa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86B4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i funkcje tkanek  łącznych i nerwowej </w:t>
            </w:r>
          </w:p>
          <w:p w14:paraId="09A8EE4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tkanki łączne i nerwowe pełnią odmienne funkcje w organizmie zwierzęcym</w:t>
            </w:r>
          </w:p>
          <w:p w14:paraId="30CA891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tkanek łącznych i nerwową na ilustracji</w:t>
            </w:r>
          </w:p>
          <w:p w14:paraId="64FAFD8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nieliczne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tkanek łącznych i nerwowej w organizmie człowieka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CA4F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opisuje budowę i funkcje tkanek  łącznych i nerwowej</w:t>
            </w:r>
          </w:p>
          <w:p w14:paraId="2AB0924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podstawową rolę tkanek łącznej i nerwowej w organizmie zwierzęcym</w:t>
            </w:r>
          </w:p>
          <w:p w14:paraId="52E8C11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tkanek  łącznych i tkankę nerwową na ilustracji lub preparatach mikroskopowych</w:t>
            </w:r>
          </w:p>
          <w:p w14:paraId="4644E05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tkanek łącznych i nerwowej w organizmie człowieka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EE73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i funkcje tkanek  łącznych i nerwowej</w:t>
            </w:r>
          </w:p>
          <w:p w14:paraId="62D8BD4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poszczególnych rodzajów tkanek  łącznej i nerwowej w organizmie zwierzęcym</w:t>
            </w:r>
          </w:p>
          <w:p w14:paraId="2FE27BF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tkanki łączne i nerwową na ilustracji lub preparatach mikroskopowych</w:t>
            </w:r>
          </w:p>
          <w:p w14:paraId="1EBAF33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378B5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tkanki łączne i nerwową pod względem ich budowy i funkcji</w:t>
            </w:r>
          </w:p>
          <w:p w14:paraId="05119D8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378B5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poszczególnych rodzajów tkanek łącznych i nerwowej w organizmie człowieka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563B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związek między budową a funkcją tkanek  łącznych i nerwowej</w:t>
            </w:r>
          </w:p>
          <w:p w14:paraId="085F403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B378B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</w:t>
            </w:r>
            <w:r w:rsidRPr="00B378B5">
              <w:rPr>
                <w:rFonts w:ascii="Calibri" w:eastAsia="Calibri" w:hAnsi="Calibri" w:cs="Calibri"/>
                <w:b/>
                <w:sz w:val="20"/>
                <w:szCs w:val="20"/>
              </w:rPr>
              <w:t>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informacji (np. encyklopedie, internet)</w:t>
            </w:r>
          </w:p>
          <w:p w14:paraId="49305F6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378B5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sklasyfikować tkanki łączne i nerwową na podstawie ich budowy i funkcji</w:t>
            </w:r>
          </w:p>
          <w:p w14:paraId="5FC95DF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tkanek łącznych i nerwowej w funkcjonowaniu organizmu człowieka jako całości.</w:t>
            </w:r>
          </w:p>
          <w:p w14:paraId="4B27B61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mikroskopowe preparatów tkanek  łącznej i nerwowej i </w:t>
            </w:r>
            <w:r w:rsidRPr="008F1323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4D822C0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326AD6B6" w14:textId="77777777" w:rsidTr="00DC5563">
        <w:trPr>
          <w:trHeight w:val="902"/>
        </w:trPr>
        <w:tc>
          <w:tcPr>
            <w:tcW w:w="1489" w:type="dxa"/>
          </w:tcPr>
          <w:p w14:paraId="52B5EB47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Podsumowanie działu I</w:t>
            </w:r>
          </w:p>
        </w:tc>
        <w:tc>
          <w:tcPr>
            <w:tcW w:w="6439" w:type="dxa"/>
            <w:gridSpan w:val="3"/>
          </w:tcPr>
          <w:p w14:paraId="280FDB23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4–5. Podsumowanie działu I. Królestwo zwierząt – praca z mapą myśli, tabelami, prezentacją podsumowującą i „Sprawdź się” (w podręczniku lub zeszycie ćwiczeń), praca z mikroskopem.</w:t>
            </w:r>
          </w:p>
          <w:p w14:paraId="0356871D" w14:textId="77777777" w:rsidR="00DC5563" w:rsidRPr="00B378B5" w:rsidRDefault="00DC5563" w:rsidP="00DC5563">
            <w:pPr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Zamiast sprawdzianu – ocena pracy na lekcji lub kartkówka.</w:t>
            </w:r>
          </w:p>
        </w:tc>
        <w:tc>
          <w:tcPr>
            <w:tcW w:w="5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1C4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wszystkie wymagania z działu I z tematów 1–3</w:t>
            </w:r>
          </w:p>
        </w:tc>
      </w:tr>
      <w:tr w:rsidR="00DC5563" w14:paraId="0A30F4DB" w14:textId="77777777" w:rsidTr="00DC5563">
        <w:trPr>
          <w:trHeight w:val="420"/>
        </w:trPr>
        <w:tc>
          <w:tcPr>
            <w:tcW w:w="13410" w:type="dxa"/>
            <w:gridSpan w:val="6"/>
          </w:tcPr>
          <w:p w14:paraId="47BBC993" w14:textId="77777777" w:rsidR="00DC5563" w:rsidRPr="00856058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56058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Dział II. Zwierzęta bezkręgowe: płazińce, nicienie, pierścienice</w:t>
            </w:r>
          </w:p>
        </w:tc>
      </w:tr>
      <w:tr w:rsidR="00DC5563" w14:paraId="6C66C7C3" w14:textId="77777777" w:rsidTr="00DC5563">
        <w:trPr>
          <w:trHeight w:val="495"/>
        </w:trPr>
        <w:tc>
          <w:tcPr>
            <w:tcW w:w="1489" w:type="dxa"/>
          </w:tcPr>
          <w:p w14:paraId="132E30FB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 Czym charakteryzują się płazińce?</w:t>
            </w:r>
          </w:p>
        </w:tc>
        <w:tc>
          <w:tcPr>
            <w:tcW w:w="1421" w:type="dxa"/>
          </w:tcPr>
          <w:p w14:paraId="6E19C23B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 Czym charakteryzują się płazińce?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D425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50ABA">
              <w:rPr>
                <w:rFonts w:ascii="Calibri" w:eastAsia="Calibri" w:hAnsi="Calibri" w:cs="Calibri"/>
                <w:b/>
                <w:sz w:val="20"/>
                <w:szCs w:val="20"/>
              </w:rPr>
              <w:t>poprawnie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i funkcje płazińców</w:t>
            </w:r>
          </w:p>
          <w:p w14:paraId="62274658" w14:textId="3BB947BE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płazińce mogą być zarówno wolno żyjące, jak i</w:t>
            </w:r>
            <w:r w:rsidR="009C54F2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pasożytnicze</w:t>
            </w:r>
          </w:p>
          <w:p w14:paraId="17C27B1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50AB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płazińców na ilustracji</w:t>
            </w:r>
          </w:p>
          <w:p w14:paraId="1AF98C2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płazińców</w:t>
            </w:r>
          </w:p>
          <w:p w14:paraId="7283A49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E139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50ABA"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i funkcje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płazińców</w:t>
            </w:r>
          </w:p>
          <w:p w14:paraId="31516BE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podstawową rolę płazińców w ekosystemie</w:t>
            </w:r>
          </w:p>
          <w:p w14:paraId="1BA6638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płazińców na ilustracji lub preparacie mikroskopowym</w:t>
            </w:r>
          </w:p>
          <w:p w14:paraId="5944F24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50ABA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płazińców i omawia ich tryb życia</w:t>
            </w:r>
          </w:p>
          <w:p w14:paraId="450E9B0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D44B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i funkcje różnych rodzajów płazińców (wolno żyjących i pasożytniczych)</w:t>
            </w:r>
          </w:p>
          <w:p w14:paraId="0121E1A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poszczególnych narządów w przystosowaniu do pasożytniczego trybu życia  płazińców</w:t>
            </w:r>
          </w:p>
          <w:p w14:paraId="0BDB380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płazińce na ilustracji lub preparacie mikroskopowym</w:t>
            </w:r>
          </w:p>
          <w:p w14:paraId="74008B3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płazińce z innymi grupami zwierząt (np. nicieniami, pierścienicami) pod względem budowy i trybu życia</w:t>
            </w:r>
          </w:p>
          <w:p w14:paraId="53EA27F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płazińców, zarówno wolno żyjących, jak i pasożytniczych, </w:t>
            </w: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50ABA">
              <w:rPr>
                <w:rFonts w:ascii="Calibri" w:eastAsia="Calibri" w:hAnsi="Calibri" w:cs="Calibri"/>
                <w:b/>
                <w:sz w:val="20"/>
                <w:szCs w:val="20"/>
              </w:rPr>
              <w:t>omawia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drogi zakażenia i sposoby zapobiegania zakażeniu płazińcami pasożytniczymi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D1D8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płazińców do pasożytniczego trybu życia</w:t>
            </w:r>
          </w:p>
          <w:p w14:paraId="6731BCB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informacji (np. encyklopedie, internet)</w:t>
            </w:r>
          </w:p>
          <w:p w14:paraId="7A21DD6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płazińców na podstawie ich budowy i trybu życia </w:t>
            </w:r>
          </w:p>
          <w:p w14:paraId="003763E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płazińców w ekosystemie, zarówno pasożytów, jak i organizmów wolnożyjących)</w:t>
            </w:r>
          </w:p>
          <w:p w14:paraId="67FF6FB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mikroskopowe płazińców i je </w:t>
            </w:r>
            <w:r w:rsidRPr="008F1323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4D6D126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2869249C" w14:textId="77777777" w:rsidTr="00DC5563">
        <w:trPr>
          <w:trHeight w:val="400"/>
        </w:trPr>
        <w:tc>
          <w:tcPr>
            <w:tcW w:w="1489" w:type="dxa"/>
          </w:tcPr>
          <w:p w14:paraId="3E0A6A58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174E3">
              <w:rPr>
                <w:rFonts w:ascii="Calibri" w:eastAsia="Calibri" w:hAnsi="Calibri" w:cs="Calibri"/>
                <w:sz w:val="18"/>
                <w:szCs w:val="18"/>
              </w:rPr>
              <w:t>2. Jak wyglądają nicienie?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</w:tcPr>
          <w:p w14:paraId="309E7807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7. Jak wyglądają nicienie?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780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i funkcje nicieni</w:t>
            </w:r>
          </w:p>
          <w:p w14:paraId="315BF24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nicienie mogą być zarówno wolno żyjące, jak i pasożytnicze</w:t>
            </w:r>
          </w:p>
          <w:p w14:paraId="2F69F91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nicieni na podstawie ilustracji</w:t>
            </w:r>
          </w:p>
          <w:p w14:paraId="0F86A24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nicieni</w:t>
            </w:r>
          </w:p>
          <w:p w14:paraId="3B0C685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BB6A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i funkcje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nicieni</w:t>
            </w:r>
          </w:p>
          <w:p w14:paraId="6A6C32A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podstawową rolę nicieni w ekosystemie</w:t>
            </w:r>
          </w:p>
          <w:p w14:paraId="53E15EF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nicieni na podstawie ilustracji lub preparatów mikroskopowych</w:t>
            </w:r>
          </w:p>
          <w:p w14:paraId="0805A33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gatunki nicieni i omawia ich tryb życia</w:t>
            </w:r>
          </w:p>
          <w:p w14:paraId="5B54561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8998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i funkcje różnych rodzajów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nicieni (wolno żyjących i pasożytniczych)</w:t>
            </w:r>
          </w:p>
          <w:p w14:paraId="26A5FD8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w jaki sposób budowa ciała wpływa na funkcjonowanie nicieni</w:t>
            </w:r>
          </w:p>
          <w:p w14:paraId="48FCBE3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nicienie na podstawie ilustracji lub preparatów mikroskopowych</w:t>
            </w:r>
          </w:p>
          <w:p w14:paraId="231A6CC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nicienie z innymi grupami zwierząt (np. płazińcami, pierścienicami) pod względem ich budowy i trybu życia</w:t>
            </w:r>
          </w:p>
          <w:p w14:paraId="47CC8AA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nicieni, zarówno wolno żyjących, jak i pasożytniczych, oraz omawia drogi zakażenia i sposoby zapobiegania zakażeniu płazińcami pasożytniczymi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FF98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nicieni do pasożytniczego trybu życia</w:t>
            </w:r>
          </w:p>
          <w:p w14:paraId="6D44166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informacji (np. encyklopedie, internet)</w:t>
            </w:r>
          </w:p>
          <w:p w14:paraId="681CDC1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nicieni na podstawie budowy i trybu życia</w:t>
            </w:r>
          </w:p>
          <w:p w14:paraId="36333FE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nicieni w ekosystemie, zarówno jako pasożyty, jak i organizmy wolno żyjące</w:t>
            </w:r>
          </w:p>
          <w:p w14:paraId="6726946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mikroskopowe preparatów nicieni i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je identyfikuje</w:t>
            </w:r>
          </w:p>
          <w:p w14:paraId="4E18CC7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1556B280" w14:textId="77777777" w:rsidTr="00DC5563">
        <w:trPr>
          <w:trHeight w:val="400"/>
        </w:trPr>
        <w:tc>
          <w:tcPr>
            <w:tcW w:w="1489" w:type="dxa"/>
          </w:tcPr>
          <w:p w14:paraId="64AE48AA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3. Gdzie pierścienice mają pierścienie?</w:t>
            </w:r>
          </w:p>
        </w:tc>
        <w:tc>
          <w:tcPr>
            <w:tcW w:w="1421" w:type="dxa"/>
          </w:tcPr>
          <w:p w14:paraId="0D26935A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 Gdzie pierścienice mają pierścienie?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FA54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pierścienic</w:t>
            </w:r>
          </w:p>
          <w:p w14:paraId="53A3AC5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pierścienice mają segmentowane ciało i szczecinki</w:t>
            </w:r>
          </w:p>
          <w:p w14:paraId="49177DD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pierścienice na ilustracji</w:t>
            </w:r>
          </w:p>
          <w:p w14:paraId="2544759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poznanych pierścienic</w:t>
            </w:r>
          </w:p>
          <w:p w14:paraId="4E5F96F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05B2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pierścienic, w tym ich charakterystyczne cechy, takie jak segmentacja ciała i obecność szczecinek</w:t>
            </w:r>
          </w:p>
          <w:p w14:paraId="0E25A89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poszczególnych części ciała pierścienic</w:t>
            </w:r>
          </w:p>
          <w:p w14:paraId="55C1258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pierścienice na podstawie ilustracji lub opisu</w:t>
            </w:r>
          </w:p>
          <w:p w14:paraId="6DCAB91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pierścienic i omawia ich tryb życia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B6E8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pierścienic, w tym podział ciała na segmenty, obecność szczecinek i innych charakterystycznych struktur</w:t>
            </w:r>
          </w:p>
          <w:p w14:paraId="3E3C6D3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i znaczenie poszczególnych części ciała pierścienic oraz ich przystosowania do życia w różnych środowiskach</w:t>
            </w:r>
          </w:p>
          <w:p w14:paraId="2F35A81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pierścienice na podstawie ilustracji, opisu lub obserwacji</w:t>
            </w:r>
          </w:p>
          <w:p w14:paraId="387EA2D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pierścienic z budową innych grup zwierząt bezkręgowych (płazińce, nicienie, mięczaki, stawonogi)</w:t>
            </w:r>
          </w:p>
          <w:p w14:paraId="6D3B0C0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pierścienic i omawia ich tryb życia, środowisko występowania i znaczenie w ekosystemie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9E35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pierścienic do życia w różnych środowiskach, uwzględniając ich rolę w ekosystemie</w:t>
            </w:r>
          </w:p>
          <w:p w14:paraId="66A2E58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informacji (np. encyklopedie, internet, filmy przyrodnicze)</w:t>
            </w:r>
          </w:p>
          <w:p w14:paraId="124D62D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pierścienic (np. dżdżownice,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pijawki) na podstawie ich budowy, trybu życia, środowiska i znaczenia w ekosystemie</w:t>
            </w:r>
          </w:p>
          <w:p w14:paraId="3DD574F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pierścienic w ekosystemie (jako organizmów spulchniających glebę i jako pokarm dla innych zwierząt)</w:t>
            </w:r>
          </w:p>
          <w:p w14:paraId="40F4538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pierścienic (np. w naturalnym środowisku, w terrarium) i </w:t>
            </w:r>
            <w:r w:rsidRPr="008F1323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 w:rsidRPr="008F132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78349C2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3D7D364D" w14:textId="77777777" w:rsidTr="00DC5563">
        <w:trPr>
          <w:trHeight w:val="420"/>
        </w:trPr>
        <w:tc>
          <w:tcPr>
            <w:tcW w:w="1489" w:type="dxa"/>
          </w:tcPr>
          <w:p w14:paraId="3A0A8C93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Podsumowanie działu II</w:t>
            </w:r>
          </w:p>
        </w:tc>
        <w:tc>
          <w:tcPr>
            <w:tcW w:w="6439" w:type="dxa"/>
            <w:gridSpan w:val="3"/>
          </w:tcPr>
          <w:p w14:paraId="41BFC67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9–10. Podsumowanie działu II. Zwierzęta bezkręgowe: płazińce, nicienie, pierścienice – praca z mapą myśli, tabelami, prezentacją podsumowującą i „Sprawdź się” (w podręczniku lub zeszycie ćwiczeń), praca z mikroskopem.</w:t>
            </w:r>
          </w:p>
          <w:p w14:paraId="752D5549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72DC91A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Wyjście w teren, by obserwować pierścienice (dżdżownice) w naturalnym środowisku lub zajęcia projektowe, np. założenie hodowli dżdżownic i/lub kompostownika.</w:t>
            </w:r>
          </w:p>
          <w:p w14:paraId="6288E6C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093AB4" w14:textId="77777777" w:rsidR="00DC5563" w:rsidRPr="00B378B5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Zamiast sprawdzianu – ocena pracy na lekcji lub kartkówka.</w:t>
            </w:r>
          </w:p>
        </w:tc>
        <w:tc>
          <w:tcPr>
            <w:tcW w:w="5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DD4E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wszystkie wymagania z działu II z tematów 1–3</w:t>
            </w:r>
          </w:p>
        </w:tc>
      </w:tr>
      <w:tr w:rsidR="00DC5563" w14:paraId="107D818D" w14:textId="77777777" w:rsidTr="00DC5563">
        <w:trPr>
          <w:trHeight w:val="420"/>
        </w:trPr>
        <w:tc>
          <w:tcPr>
            <w:tcW w:w="13410" w:type="dxa"/>
            <w:gridSpan w:val="6"/>
          </w:tcPr>
          <w:p w14:paraId="0798EB0A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</w:rPr>
              <w:t>Dział III. Zwierzęta bezkręgowe: stawonogi i mięczaki</w:t>
            </w:r>
          </w:p>
        </w:tc>
      </w:tr>
      <w:tr w:rsidR="00DC5563" w14:paraId="1DB5CB35" w14:textId="77777777" w:rsidTr="00DC5563">
        <w:trPr>
          <w:trHeight w:val="420"/>
        </w:trPr>
        <w:tc>
          <w:tcPr>
            <w:tcW w:w="1489" w:type="dxa"/>
          </w:tcPr>
          <w:p w14:paraId="39DFCA6D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 Jakie są cechy stawonogów?</w:t>
            </w:r>
          </w:p>
        </w:tc>
        <w:tc>
          <w:tcPr>
            <w:tcW w:w="1421" w:type="dxa"/>
          </w:tcPr>
          <w:p w14:paraId="5965870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 Jakie są cechy stawonogów?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9B95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 stawonogów</w:t>
            </w:r>
          </w:p>
          <w:p w14:paraId="5547EF0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ciało stawonogów jest podzielone na segmenty i pokryte chitynowym pancerzem</w:t>
            </w:r>
          </w:p>
          <w:p w14:paraId="43A906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stawonogów na ilustracji</w:t>
            </w:r>
          </w:p>
          <w:p w14:paraId="466F2AD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grup stawonogów</w:t>
            </w:r>
          </w:p>
          <w:p w14:paraId="31CB85B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4E6B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stawonogów</w:t>
            </w:r>
          </w:p>
          <w:p w14:paraId="6DA3C74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funkcje poszczególnych części ciała stawonogów</w:t>
            </w:r>
          </w:p>
          <w:p w14:paraId="3F20F5F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 stawonogów na ilustracji lub w naturze</w:t>
            </w:r>
          </w:p>
          <w:p w14:paraId="6E88D24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grupy stawonogów i omawia ich tryb życia</w:t>
            </w:r>
          </w:p>
          <w:p w14:paraId="11F7EDE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F419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stawonogów, w tym podział ciała na części (głowa, tułów, odwłok lub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głowotułów i odwłok), liczbę i rodzaj odnóży, obecność czułków i oczu</w:t>
            </w:r>
          </w:p>
          <w:p w14:paraId="1A3402F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poszczególnych części ciała stawonogów</w:t>
            </w:r>
          </w:p>
          <w:p w14:paraId="58619D4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stawonogi na ilustracji lub w naturze</w:t>
            </w:r>
          </w:p>
          <w:p w14:paraId="33DCBDA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stawonogów z budową innych grup zwierząt bezkręgowych</w:t>
            </w:r>
          </w:p>
          <w:p w14:paraId="3664CDB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grup stawonogów i omawia ich przystosowania do środowiska życia</w:t>
            </w:r>
          </w:p>
          <w:p w14:paraId="5433DC3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3E67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związek między budową a funkcją poszczególnych części ciała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stawonogów</w:t>
            </w:r>
          </w:p>
          <w:p w14:paraId="18FC93A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internet)</w:t>
            </w:r>
          </w:p>
          <w:p w14:paraId="2CB9719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stawonogów (owady, pajęczaki, skorupiaki) na podstawie budowy i trybu życia</w:t>
            </w:r>
          </w:p>
          <w:p w14:paraId="61488F3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chitynowego pancerza w życiu stawonogów oraz proces linienia</w:t>
            </w:r>
          </w:p>
          <w:p w14:paraId="37AB227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stawonogów w ich naturalnym środowisku i 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6A5E04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3B57431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286EA171" w14:textId="77777777" w:rsidTr="00DC5563">
        <w:trPr>
          <w:trHeight w:val="420"/>
        </w:trPr>
        <w:tc>
          <w:tcPr>
            <w:tcW w:w="1489" w:type="dxa"/>
          </w:tcPr>
          <w:p w14:paraId="624181C6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2. Czym charakteryzują się skorupiaki?</w:t>
            </w:r>
          </w:p>
        </w:tc>
        <w:tc>
          <w:tcPr>
            <w:tcW w:w="1421" w:type="dxa"/>
          </w:tcPr>
          <w:p w14:paraId="061C7AC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12. Czym charakteryzują się skorupiaki?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DC7D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7209B7">
              <w:rPr>
                <w:rFonts w:ascii="Calibri" w:eastAsia="Calibri" w:hAnsi="Calibri" w:cs="Calibri"/>
                <w:b/>
                <w:sz w:val="20"/>
                <w:szCs w:val="20"/>
              </w:rPr>
              <w:t>grup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skorupiaków</w:t>
            </w:r>
          </w:p>
          <w:p w14:paraId="7908E78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skorupiaki żyją głównie w wodzie i mają pancerz</w:t>
            </w:r>
          </w:p>
          <w:p w14:paraId="65A8525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grupy skorupiaków na ilustracji</w:t>
            </w:r>
          </w:p>
          <w:p w14:paraId="056B6A9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kilka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przykładów skorupiaków</w:t>
            </w:r>
          </w:p>
          <w:p w14:paraId="04E5B37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1EEE8" w14:textId="59BFF983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7209B7"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skorupiaków, w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tym ich charakterystyczne cechy, tj. pancerz, liczbę odnóży i podział ciała</w:t>
            </w:r>
          </w:p>
          <w:p w14:paraId="5FD739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poszczególnych części ciała skorupiaków</w:t>
            </w:r>
          </w:p>
          <w:p w14:paraId="5ED7599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skorupiaków na podstawie ilustracji lub opisu</w:t>
            </w:r>
          </w:p>
          <w:p w14:paraId="06961F0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przykłady skorupiaków i omawia ich tryb życia</w:t>
            </w:r>
          </w:p>
          <w:p w14:paraId="48300E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D0E5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skorupiaków, w tym podział ciała na części (głowotułów i odwłok), liczbę i rodzaj odnóży (w tym odnóży krocznych, pływnych, chwytnych), obecność czułków, oczu, pancerza i skrzeli</w:t>
            </w:r>
          </w:p>
          <w:p w14:paraId="680C557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skorupiaków oraz ich przystosowania do życia w wodzie (lub na lądzie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 przypadku niektórych gatunków)</w:t>
            </w:r>
          </w:p>
          <w:p w14:paraId="3C373D5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skorupiaki na podstawie ilustracji, opisu lub obserwacji</w:t>
            </w:r>
          </w:p>
          <w:p w14:paraId="2E3962F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skorupiaków z budową innych grup stawonogów (owady, pajęczaki)</w:t>
            </w:r>
          </w:p>
          <w:p w14:paraId="6A974DB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skorupiaków i omawia ich tryb i środowisko życia oraz znaczenie w ekosystemie</w:t>
            </w:r>
          </w:p>
          <w:p w14:paraId="498D3C1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7640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skorupiaków do życia w różnych środowiskach, w tym wodnych i lądowych (np. kraby pustelniki)</w:t>
            </w:r>
          </w:p>
          <w:p w14:paraId="2FD504F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1A2C0F7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skorupiaków (np. raki, kraby, krewetki, pąkle) na podstawie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ich budowy, trybu życia, środowiska występowania i znaczenia w ekosystemie</w:t>
            </w:r>
          </w:p>
          <w:p w14:paraId="275AD1C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skorupiaków w ekosystemie (jako drapieżników, ofiar i organizmów pełniących funkcję filtratorów)</w:t>
            </w:r>
          </w:p>
          <w:p w14:paraId="622E8EF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6A5E04">
              <w:rPr>
                <w:rFonts w:ascii="Calibri" w:eastAsia="Calibri" w:hAnsi="Calibri" w:cs="Calibri"/>
                <w:b/>
                <w:sz w:val="20"/>
                <w:szCs w:val="20"/>
              </w:rPr>
              <w:t>przeprowadza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6A5E04">
              <w:rPr>
                <w:rFonts w:ascii="Calibri" w:eastAsia="Calibri" w:hAnsi="Calibri" w:cs="Calibri"/>
                <w:b/>
                <w:sz w:val="20"/>
                <w:szCs w:val="20"/>
              </w:rPr>
              <w:t>obserwacje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skorupiaków (np. w akwarium, podczas wycieczki nad wodę) i je</w:t>
            </w:r>
            <w:r w:rsidRPr="006A5E0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2F2E909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Pr="006A5E04">
              <w:rPr>
                <w:rFonts w:ascii="Calibri" w:eastAsia="Calibri" w:hAnsi="Calibri" w:cs="Calibri"/>
                <w:b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w formie prezentacji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multi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-medialnej, plakatu, modelu)</w:t>
            </w:r>
          </w:p>
        </w:tc>
      </w:tr>
      <w:tr w:rsidR="00DC5563" w14:paraId="23FCA939" w14:textId="77777777" w:rsidTr="00DC5563">
        <w:trPr>
          <w:trHeight w:val="400"/>
        </w:trPr>
        <w:tc>
          <w:tcPr>
            <w:tcW w:w="1489" w:type="dxa"/>
          </w:tcPr>
          <w:p w14:paraId="37342DB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3. Czym wyróżniają się pajęczaki?</w:t>
            </w:r>
          </w:p>
        </w:tc>
        <w:tc>
          <w:tcPr>
            <w:tcW w:w="1421" w:type="dxa"/>
          </w:tcPr>
          <w:p w14:paraId="67C9974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13. Czym wyróżniają się pajęczaki?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D263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pajęczaków</w:t>
            </w:r>
          </w:p>
          <w:p w14:paraId="626F878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pajęczaki mają osiem odnóży krocznych i ciało podzielone na dwie części</w:t>
            </w:r>
          </w:p>
          <w:p w14:paraId="6BB05DA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grupy pajęczaków na ilustracji</w:t>
            </w:r>
          </w:p>
          <w:p w14:paraId="6805AE4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kilka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gatunków pajęczaków</w:t>
            </w:r>
          </w:p>
          <w:p w14:paraId="3CFCA9B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6F6D1" w14:textId="4395C84B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pajęczaków, w tym ich charakterystyczne cechy, tj. Liczba odnóży i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podział ciała</w:t>
            </w:r>
          </w:p>
          <w:p w14:paraId="5A37920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8F132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podstawowe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funkcje części ciała pajęczaków</w:t>
            </w:r>
          </w:p>
          <w:p w14:paraId="20E927A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 pajęczaków na podstawie ilustracji lub opisu</w:t>
            </w:r>
          </w:p>
          <w:p w14:paraId="2BA2EBB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grupy pajęczaków i omawia ich tryb życia</w:t>
            </w:r>
          </w:p>
          <w:p w14:paraId="243A82B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62E4D" w14:textId="79417FE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pajęczaków, w tym podział ciała na części (głowotułów i odwłok), liczbę i rodzaj odnóży (w tym odnóży krocznych i gębowych), obecność oczu prostych, kądziołków przędnych (u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pająków) i innych charakterystycznych struktur</w:t>
            </w:r>
          </w:p>
          <w:p w14:paraId="2F1B2F2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pajęczaków oraz ich przystosowania do życia na lądzie</w:t>
            </w:r>
          </w:p>
          <w:p w14:paraId="40ED4D6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pajęczaki na podstawie ilustracji, opisu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lub obserwacji</w:t>
            </w:r>
          </w:p>
          <w:p w14:paraId="6ABE440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pajęczaków z budową innych grup stawonogów (owady, skorupiaki)</w:t>
            </w:r>
          </w:p>
          <w:p w14:paraId="20448674" w14:textId="627C1545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grup pajęczaków, omawia tryb i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środowisko ich życia oraz znaczenie w ekosystemie</w:t>
            </w:r>
          </w:p>
          <w:p w14:paraId="7FE6D5A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016E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pajęczaków do życia w różnych środowiskach, w tym rolę jako drapieżników i ofiar</w:t>
            </w:r>
          </w:p>
          <w:p w14:paraId="799B79A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5C96DE6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pajęczaków (np. pająki, kosarze, roztocza, skorpiony) na podstawie budowy, trybu życia, środowiska występowania i znaczenia w ekosystemie</w:t>
            </w:r>
          </w:p>
          <w:p w14:paraId="22DFBEA9" w14:textId="38DAA56E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pajęczaków w ekosystemie (jako drapieżników, ofiar i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organizmów regulujących populacje innych bezkręgowców)</w:t>
            </w:r>
          </w:p>
          <w:p w14:paraId="7CA222A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pajęczaków (np. w ogrodzie, parku) i je </w:t>
            </w:r>
            <w:r w:rsidRPr="00AC7433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7319130C" w14:textId="021BCFBF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w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formie prezentacji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multi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-medialnej, plakatów, modeli)</w:t>
            </w:r>
          </w:p>
        </w:tc>
      </w:tr>
      <w:tr w:rsidR="00DC5563" w14:paraId="43250B74" w14:textId="77777777" w:rsidTr="00DC5563">
        <w:trPr>
          <w:trHeight w:val="420"/>
        </w:trPr>
        <w:tc>
          <w:tcPr>
            <w:tcW w:w="1489" w:type="dxa"/>
          </w:tcPr>
          <w:p w14:paraId="2EF4BEE8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4. Co wiemy o owadach?</w:t>
            </w:r>
          </w:p>
        </w:tc>
        <w:tc>
          <w:tcPr>
            <w:tcW w:w="1421" w:type="dxa"/>
          </w:tcPr>
          <w:p w14:paraId="7E4CA3E4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14. Co wiemy o owadach?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6B5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owadów</w:t>
            </w:r>
          </w:p>
          <w:p w14:paraId="587A0E9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owady mają sześć odnóży krocznych i ciało podzielone na trzy części</w:t>
            </w:r>
          </w:p>
          <w:p w14:paraId="5D8F977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owadów na ilustracji</w:t>
            </w:r>
          </w:p>
          <w:p w14:paraId="68B2A8C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owadów</w:t>
            </w:r>
          </w:p>
          <w:p w14:paraId="2902313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5D62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AC743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opisuje budowę zewnętrzną owadów, w tym charakterystyczne cechy, tj. liczba odnóży i podział ciała</w:t>
            </w:r>
          </w:p>
          <w:p w14:paraId="4A96711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części ciała owadów</w:t>
            </w:r>
          </w:p>
          <w:p w14:paraId="087D32A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 owadów na podstawie ilustracji lub opisu</w:t>
            </w:r>
          </w:p>
          <w:p w14:paraId="460E274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ozpoznaje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AC743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niektóre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rodzaje odnóży i aparatów gębowych</w:t>
            </w:r>
          </w:p>
          <w:p w14:paraId="2806E35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gatunki owadów i omawia ich tryb życia</w:t>
            </w:r>
          </w:p>
          <w:p w14:paraId="2B4C015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CD2D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owadów, w tym podział ciała na części (głowa, tułów i odwłok), liczbę i rodzaj odnóży, obecność skrzydeł (zwykle dwóch par), czułków, oczu złożonych i innych charakterystycznych struktur</w:t>
            </w:r>
          </w:p>
          <w:p w14:paraId="3B91EA6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owadów i przystosowania do życia na lądzie i w powietrzu (w przypadku owadów latających)</w:t>
            </w:r>
          </w:p>
          <w:p w14:paraId="67D98EB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owady na podstawie ilustracji, opisu lub obserwacji</w:t>
            </w:r>
          </w:p>
          <w:p w14:paraId="2045BA0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owadów z budową innych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grup stawonogów (pajęczaki, skorupiaki)</w:t>
            </w:r>
          </w:p>
          <w:p w14:paraId="2DFEA8C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różne gatunki owadów, </w:t>
            </w:r>
            <w:r w:rsidRPr="00AC743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omawia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ich tryb życia, środowisko występowania i znaczenie w ekosystemie.</w:t>
            </w:r>
          </w:p>
          <w:p w14:paraId="1D9E05B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EA13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owadów do życia w różnych środowiskach, w tym ich rolę jako zapylaczy, drapieżników, ofiar 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destruentów</w:t>
            </w:r>
            <w:proofErr w:type="spellEnd"/>
          </w:p>
          <w:p w14:paraId="2D8A888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36A37D1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owadów (np. motyle, chrząszcze) na podstawie ich budowy, trybu życia, środowiska występowania i znaczenia w ekosystemie</w:t>
            </w:r>
          </w:p>
          <w:p w14:paraId="3902354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Pr="00AC7433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owadów w ekosystemie (jako zapylaczy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roślin i organizmów regulujących populacje innych bezkręgowców)</w:t>
            </w:r>
          </w:p>
          <w:p w14:paraId="24C34D9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owadów (np. w ogrodzie, parku) i </w:t>
            </w:r>
            <w:r w:rsidRPr="00AC7433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7384A7C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038D6650" w14:textId="77777777" w:rsidTr="00DC5563">
        <w:trPr>
          <w:trHeight w:val="561"/>
        </w:trPr>
        <w:tc>
          <w:tcPr>
            <w:tcW w:w="1489" w:type="dxa"/>
          </w:tcPr>
          <w:p w14:paraId="7F3547B7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5. Które zwierzęta to mięczaki?</w:t>
            </w:r>
          </w:p>
        </w:tc>
        <w:tc>
          <w:tcPr>
            <w:tcW w:w="1421" w:type="dxa"/>
          </w:tcPr>
          <w:p w14:paraId="3A0D2ADF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 Które zwierzęta to mięczaki?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27C5D" w14:textId="44338625" w:rsidR="00DC5563" w:rsidRDefault="009C54F2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rodzajów mięczaków</w:t>
            </w:r>
          </w:p>
          <w:p w14:paraId="79D9BCF8" w14:textId="73C47107" w:rsidR="00DC5563" w:rsidRDefault="009C54F2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ozumie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, że mięczaki mają miękkie ciało i często posiadają muszlę</w:t>
            </w:r>
          </w:p>
          <w:p w14:paraId="31337759" w14:textId="381FEA71" w:rsidR="00DC5563" w:rsidRDefault="009C54F2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rodzaje mięczaków na podstawie ilustracji</w:t>
            </w:r>
          </w:p>
          <w:p w14:paraId="1E76518C" w14:textId="70771C03" w:rsidR="00DC5563" w:rsidRDefault="009C54F2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mięczaków</w:t>
            </w:r>
          </w:p>
          <w:p w14:paraId="3C2334E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0B7D1" w14:textId="4C9F4CE4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dobrze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mięczaków, w tym ich charakterystyczne cechy, takie jak obecność muszli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podział ciała</w:t>
            </w:r>
          </w:p>
          <w:p w14:paraId="6F888E1C" w14:textId="56E28277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ozumie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podstawowe funkcje poszczególnych części ciała mięczaków</w:t>
            </w:r>
          </w:p>
          <w:p w14:paraId="64C0C96C" w14:textId="4A53B1A7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rodzajów mięczaków na podstawie ilustracji lub opisu</w:t>
            </w:r>
          </w:p>
          <w:p w14:paraId="52FC1ACF" w14:textId="160C3FBD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mięczaków i omawia ich tryb życia</w:t>
            </w:r>
          </w:p>
          <w:p w14:paraId="2C9D6A9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F235" w14:textId="48740D39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dokładnie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mięczaków, w tym podział ciała na części (głowa, noga, płaszcz), obecność muszli (lub jej brak), czułków, oczu (u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niektórych gatunków), tarki (u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ślimaków) i innych charakterystycznych struktur</w:t>
            </w:r>
          </w:p>
          <w:p w14:paraId="0E6E9C72" w14:textId="75241F82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yjaśnia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funkcje poszczególnych części ciała mięczaków oraz ich przystosowania do życia 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różnych środowiskach</w:t>
            </w:r>
          </w:p>
          <w:p w14:paraId="447475F0" w14:textId="4B624A41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rozpoznać mięczaki na podstawie ilustracji, opisu lub obserwacji</w:t>
            </w:r>
          </w:p>
          <w:p w14:paraId="42DD5EB1" w14:textId="0289D99F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orównuje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budowę mięczaków z budową innych grup zwierząt bezkręgowych</w:t>
            </w:r>
          </w:p>
          <w:p w14:paraId="4186725C" w14:textId="21D7B4E5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mięczaków 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omawia ich tryb życia, środowisko występowania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znaczenie w ekosystemie</w:t>
            </w:r>
          </w:p>
          <w:p w14:paraId="5DDE06E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B4002" w14:textId="3AC9622A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mięczaków do życia w różnych środowiskach, w tym ich rolę jako filtratorów, drapieżników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ofiar</w:t>
            </w:r>
          </w:p>
          <w:p w14:paraId="0F9344C7" w14:textId="3AE33DDF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ozszerza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informacji (np. encyklopedie, internet, filmy przyrodnicze)</w:t>
            </w:r>
          </w:p>
          <w:p w14:paraId="1FC234AD" w14:textId="77B376D8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porównać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sklasyfikować różne grupy mięczaków (np. ślimaki, małże, głowonogi) na podstawie ich budowy, trybu życia, środowiska występowania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znaczenia w ekosystemie</w:t>
            </w:r>
          </w:p>
          <w:p w14:paraId="786B9507" w14:textId="1A1BD13B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yjaśnia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rolę mięczaków 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ekosystemie, zarówno jako organizmów filtrujących wodę, jak i jako pokarmu dla innych 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zwierząt</w:t>
            </w:r>
          </w:p>
          <w:p w14:paraId="524138FC" w14:textId="794B5D75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amodzielnie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mięczaków (np. w</w:t>
            </w:r>
            <w:r w:rsidR="0090685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akwarium, podczas wycieczki nad morze) i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dokonuje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ich identyfikacji</w:t>
            </w:r>
          </w:p>
          <w:p w14:paraId="2B33F6BC" w14:textId="0AE6DB4F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ezentuje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zdobytą wiedzę w</w:t>
            </w:r>
            <w:r w:rsidR="0090685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sposób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interesujący i</w:t>
            </w:r>
            <w:r w:rsidR="0090685A">
              <w:rPr>
                <w:rFonts w:ascii="Calibri" w:eastAsia="Calibri" w:hAnsi="Calibri" w:cs="Calibri"/>
                <w:b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zrozumiały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41870425" w14:textId="77777777" w:rsidTr="00DC5563">
        <w:trPr>
          <w:trHeight w:val="420"/>
        </w:trPr>
        <w:tc>
          <w:tcPr>
            <w:tcW w:w="1489" w:type="dxa"/>
          </w:tcPr>
          <w:p w14:paraId="629AC0A2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Podsumowanie </w:t>
            </w:r>
          </w:p>
          <w:p w14:paraId="65DD022E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działu III</w:t>
            </w:r>
          </w:p>
        </w:tc>
        <w:tc>
          <w:tcPr>
            <w:tcW w:w="6439" w:type="dxa"/>
            <w:gridSpan w:val="3"/>
          </w:tcPr>
          <w:p w14:paraId="736EC037" w14:textId="710A6855" w:rsidR="009C54F2" w:rsidRDefault="00DC5563" w:rsidP="009C54F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16.Podsumowanie działu III. Zwierzęta bezkręgowe: stawonogi i mięczaki</w:t>
            </w:r>
            <w:r w:rsidR="009C54F2">
              <w:rPr>
                <w:rFonts w:ascii="Calibri" w:eastAsia="Calibri" w:hAnsi="Calibri" w:cs="Calibri"/>
                <w:sz w:val="20"/>
                <w:szCs w:val="20"/>
              </w:rPr>
              <w:t xml:space="preserve"> – praca z mapą myśli, tabelami, prezentacją podsumowującą i „Sprawdź się” (w podręczniku lub zeszycie ćwiczeń.</w:t>
            </w:r>
          </w:p>
          <w:p w14:paraId="2002D598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17. Sprawdzian z działu III</w:t>
            </w:r>
          </w:p>
          <w:p w14:paraId="61787820" w14:textId="77777777" w:rsidR="009C54F2" w:rsidRDefault="009C54F2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2589FA" w14:textId="1155F755" w:rsidR="009C54F2" w:rsidRDefault="009C54F2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Zamiast sprawdzianu – ocena pracy na lekcji lub kartkówka.</w:t>
            </w:r>
          </w:p>
        </w:tc>
        <w:tc>
          <w:tcPr>
            <w:tcW w:w="5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AF1B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wszystkie wymagania z działu III z tematów 1–5</w:t>
            </w:r>
          </w:p>
        </w:tc>
      </w:tr>
      <w:tr w:rsidR="00DC5563" w14:paraId="46254E93" w14:textId="77777777" w:rsidTr="00DC5563">
        <w:trPr>
          <w:trHeight w:val="420"/>
        </w:trPr>
        <w:tc>
          <w:tcPr>
            <w:tcW w:w="13410" w:type="dxa"/>
            <w:gridSpan w:val="6"/>
          </w:tcPr>
          <w:p w14:paraId="73B6C80B" w14:textId="77777777" w:rsidR="00DC5563" w:rsidRPr="00B00037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00037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Dział IV. Zwierzęta kręgowe: ryby, płazy, gady</w:t>
            </w:r>
          </w:p>
        </w:tc>
      </w:tr>
      <w:tr w:rsidR="00DC5563" w14:paraId="61148193" w14:textId="77777777" w:rsidTr="00DC5563">
        <w:trPr>
          <w:trHeight w:val="420"/>
        </w:trPr>
        <w:tc>
          <w:tcPr>
            <w:tcW w:w="1489" w:type="dxa"/>
          </w:tcPr>
          <w:p w14:paraId="20442B8E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 Jak rozpoznać kręgowca?</w:t>
            </w:r>
          </w:p>
        </w:tc>
        <w:tc>
          <w:tcPr>
            <w:tcW w:w="1421" w:type="dxa"/>
          </w:tcPr>
          <w:p w14:paraId="7247AB5E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18. Jak rozpoznać kręgowca?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62B9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elementów szkieletu kręgowców</w:t>
            </w:r>
          </w:p>
          <w:p w14:paraId="3043E04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kręgowce mają szkielet wewnętrzny i kręgosłup</w:t>
            </w:r>
          </w:p>
          <w:p w14:paraId="36FEFCA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elementy szkieletu kręgowców na ilustracji</w:t>
            </w:r>
          </w:p>
          <w:p w14:paraId="6F2E45E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wspólne cechy kręgowców</w:t>
            </w:r>
          </w:p>
          <w:p w14:paraId="5D3C056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pojęć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„stałocieplność” i „zmiennocieplność”</w:t>
            </w:r>
          </w:p>
          <w:p w14:paraId="62A84F0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BCC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elementów szkieletu kręgowców</w:t>
            </w:r>
          </w:p>
          <w:p w14:paraId="0A1517B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szkieletu kręgowców</w:t>
            </w:r>
          </w:p>
          <w:p w14:paraId="663BDDB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elementów szkieletu kręgowców na podstawie ilustracji lub opisu</w:t>
            </w:r>
          </w:p>
          <w:p w14:paraId="21B5703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C257D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swoimi słowami,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czym jest stało- i zmienno-cieplność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242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szkieletu kręgowców, w tym kręgosłup, czaszkę, kończyny i inne charakterystyczne elementy</w:t>
            </w:r>
          </w:p>
          <w:p w14:paraId="1C39F5A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szkieletu kręgowców oraz ich rolę w poruszaniu się, ochronie narządów wewnętrznych i podtrzymywaniu ciała</w:t>
            </w:r>
          </w:p>
          <w:p w14:paraId="7691140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szkielet kręgowca na podstawie ilustracji, opisu lub obserwacji</w:t>
            </w:r>
          </w:p>
          <w:p w14:paraId="36BB2C8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kręgowców i wskazuje na ich adaptacje do różnych trybów życia</w:t>
            </w:r>
          </w:p>
          <w:p w14:paraId="45A765B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Pr="00FC257D">
              <w:rPr>
                <w:rFonts w:ascii="Calibri" w:eastAsia="Calibri" w:hAnsi="Calibri" w:cs="Calibri"/>
                <w:b/>
                <w:sz w:val="20"/>
                <w:szCs w:val="20"/>
              </w:rPr>
              <w:t>wy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różne grupy kręgowców i omawia ich wspólne cechy, tj. obecność szkieletu wewnętrznego, kręgosłupa, czaszki i dwóch par kończyn (lub ich przekształceń – płetwy, skrzydła)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272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przystosowanie kręgowców do różnych środowisk życia</w:t>
            </w:r>
          </w:p>
          <w:p w14:paraId="41A5EA0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151090E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kręgowców (ryby, płazy, gady, ptaki, ssaki) na podstawie ich budowy, trybu życia, środowiska występowania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 znaczenia w ekosystemie</w:t>
            </w:r>
          </w:p>
          <w:p w14:paraId="3793866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szkieletu wewnętrznego w życiu kręgowców oraz proces jego powstawania i rozwoju</w:t>
            </w:r>
          </w:p>
          <w:p w14:paraId="31989FE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szkieletów kręgowców (np. w muzeum przyrodniczym) i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dokonuje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ich analizy</w:t>
            </w:r>
          </w:p>
          <w:p w14:paraId="473BED8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19FA2221" w14:textId="77777777" w:rsidTr="00DC5563">
        <w:trPr>
          <w:trHeight w:val="459"/>
        </w:trPr>
        <w:tc>
          <w:tcPr>
            <w:tcW w:w="1489" w:type="dxa"/>
          </w:tcPr>
          <w:p w14:paraId="6ABBD85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2. Czy ryba może żyć bez wody?</w:t>
            </w:r>
          </w:p>
        </w:tc>
        <w:tc>
          <w:tcPr>
            <w:tcW w:w="1421" w:type="dxa"/>
          </w:tcPr>
          <w:p w14:paraId="43667531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19.Czy ryba może żyć bez wody?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AA38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ryb</w:t>
            </w:r>
          </w:p>
          <w:p w14:paraId="494F696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ryby żyją w wodzie i mają płetwy</w:t>
            </w:r>
          </w:p>
          <w:p w14:paraId="068A55B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ryb na ilustracji</w:t>
            </w:r>
          </w:p>
          <w:p w14:paraId="04078FD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kilka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przykładów gatunków ryb</w:t>
            </w:r>
          </w:p>
          <w:p w14:paraId="3126320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etapy rozwoju ryb</w:t>
            </w:r>
          </w:p>
          <w:p w14:paraId="215AFBB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1B1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ryb, w tym charakterystyczne cechy, tj. obecność płetw i łusek</w:t>
            </w:r>
          </w:p>
          <w:p w14:paraId="2CB2FE6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części ciała ryb</w:t>
            </w:r>
          </w:p>
          <w:p w14:paraId="69D62A6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poznane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rodzaje ryb na podstawie ilustracji lub opisu</w:t>
            </w:r>
          </w:p>
          <w:p w14:paraId="582596B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gatunki ryb i omawia ich tryb życia</w:t>
            </w:r>
          </w:p>
          <w:p w14:paraId="351400D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na czym polega rozmnażanie u ryb</w:t>
            </w:r>
          </w:p>
          <w:p w14:paraId="5B71E6F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52AAF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opisać cykl rozwojowy ryb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672E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ryb, w tym podział ciała na części (głowa, tułów, ogon), obecność płetw, łusek, skrzeli, linii bocznej i innych charakterystycznych struktur</w:t>
            </w:r>
          </w:p>
          <w:p w14:paraId="6163450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ryb oraz ich przystosowania do życia w wodzie</w:t>
            </w:r>
          </w:p>
          <w:p w14:paraId="385C55C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ryby na podstawie ilustracji, opisu lub obserwacji</w:t>
            </w:r>
          </w:p>
          <w:p w14:paraId="4954195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ryb z budową innych grup kręgowców (płazy, gady, ptaki, ssaki)</w:t>
            </w:r>
          </w:p>
          <w:p w14:paraId="3A5C510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różne gatunki ryb i omawia ich tryb życia,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środowisko występowania i znaczenie w ekosystemie</w:t>
            </w:r>
          </w:p>
          <w:p w14:paraId="029E600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samodzielnie omawia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sposoby rozmnażania ryb oraz ich cykl rozwojowy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5B8A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ryb do życia w wodzie</w:t>
            </w:r>
          </w:p>
          <w:p w14:paraId="721940D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4DD9AA6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ryb (np. ryby kostne, chrzęstno-szkieletowe) na podstawie ich budowy, trybu życia, środowiska występowania i znaczenia w ekosystemie</w:t>
            </w:r>
          </w:p>
          <w:p w14:paraId="326C49D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ryb w ekosystemie (jako drapieżniki, ofiary oraz organizmy regulujące populacje innych organizmów wodnych)</w:t>
            </w:r>
          </w:p>
          <w:p w14:paraId="7F5A0EC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ryb (np. w akwarium, podczas wycieczki nad wodę) i </w:t>
            </w:r>
            <w:r w:rsidRPr="00FC257D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3CF4E4C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6A029C1E" w14:textId="77777777" w:rsidTr="00DC5563">
        <w:trPr>
          <w:trHeight w:val="420"/>
        </w:trPr>
        <w:tc>
          <w:tcPr>
            <w:tcW w:w="1489" w:type="dxa"/>
          </w:tcPr>
          <w:p w14:paraId="2BFC126C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3. Dlaczego płazy to zwierzęta wodno-lądowe?</w:t>
            </w:r>
          </w:p>
        </w:tc>
        <w:tc>
          <w:tcPr>
            <w:tcW w:w="1421" w:type="dxa"/>
          </w:tcPr>
          <w:p w14:paraId="005B893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20. Dlaczego płazy to zwierzęta wodno-lądowe?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A2A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płazów</w:t>
            </w:r>
          </w:p>
          <w:p w14:paraId="772E743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płazy żyją w wodzie i na lądzie</w:t>
            </w:r>
          </w:p>
          <w:p w14:paraId="4C2DA69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płazów na podstawie ilustracji</w:t>
            </w:r>
          </w:p>
          <w:p w14:paraId="0E5CE0A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kilka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przykładów płazów</w:t>
            </w:r>
          </w:p>
          <w:p w14:paraId="1C23FCF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etapy rozwoju płazów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E7A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płazów, w tym ich charakterystyczne cechy, tj. sucha gładka skóra</w:t>
            </w:r>
          </w:p>
          <w:p w14:paraId="7CE277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części ciała płazów</w:t>
            </w:r>
          </w:p>
          <w:p w14:paraId="1720FC1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płazów na podstawie ilustracji lub opisu</w:t>
            </w:r>
          </w:p>
          <w:p w14:paraId="67741BE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płazów i omawia ich tryb życia</w:t>
            </w:r>
          </w:p>
          <w:p w14:paraId="6C6052E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etapy rozwoju płazów</w:t>
            </w:r>
          </w:p>
          <w:p w14:paraId="465A234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8BB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FA266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 w:rsidRPr="00FA266C"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płazów, w tym podział ciała na części (głowa, tułów, kończyny), obecność skóry (gładkiej i wilgotnej), płuc, skrzeli (u kijanek), oczu, błony bębenkowej i innych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charakterystycznych struktur</w:t>
            </w:r>
          </w:p>
          <w:p w14:paraId="691F52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płazów oraz przystosowania do życia w wodzie i na lądzie</w:t>
            </w:r>
          </w:p>
          <w:p w14:paraId="71BE809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płazy na podstawie ilustracji, opisu lub obserwacji</w:t>
            </w:r>
          </w:p>
          <w:p w14:paraId="3458A0F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płazów z budową innych grup kręgowców (ryby, gady, ptaki, ssaki)</w:t>
            </w:r>
          </w:p>
          <w:p w14:paraId="4723D18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płazów i omawia ich tryb życia, środowisko występowania i znaczenie w ekosystemie</w:t>
            </w:r>
          </w:p>
          <w:p w14:paraId="442967C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proces rozmnażania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się płazów, w tym etapy rozwoju od jaja do dorosłego osobnika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E36C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płazów do życia w dwóch środowiskach (woda i ląd), uwzględniając ich cykl życiowy i strategie rozrodcze</w:t>
            </w:r>
          </w:p>
          <w:p w14:paraId="1C09083A" w14:textId="5E4AB854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218D63E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płazów (np. żaby, traszki, salamandry, ropuchy) na podstawie ich budowy, trybu życia, środowiska występowania i znaczenia w ekosystemie</w:t>
            </w:r>
          </w:p>
          <w:p w14:paraId="483F402E" w14:textId="41F0AB28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płazów w ekosystemie, zarówno jako drapieżników, ofiar i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organizmów regulujących populacje innych zwierząt</w:t>
            </w:r>
          </w:p>
          <w:p w14:paraId="3D8E10A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płazów (np.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 naturalnym środowisku, w terrarium) i</w:t>
            </w:r>
            <w:r w:rsidRPr="00A90747">
              <w:rPr>
                <w:rFonts w:ascii="Calibri" w:eastAsia="Calibri" w:hAnsi="Calibri" w:cs="Calibri"/>
                <w:sz w:val="20"/>
                <w:szCs w:val="20"/>
              </w:rPr>
              <w:t xml:space="preserve"> je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0E22D9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3DA1B13C" w14:textId="77777777" w:rsidTr="00DC5563">
        <w:trPr>
          <w:trHeight w:val="420"/>
        </w:trPr>
        <w:tc>
          <w:tcPr>
            <w:tcW w:w="1489" w:type="dxa"/>
          </w:tcPr>
          <w:p w14:paraId="012C2D6D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4. Dlaczego gady to zdobywcy lądu?</w:t>
            </w:r>
          </w:p>
        </w:tc>
        <w:tc>
          <w:tcPr>
            <w:tcW w:w="1421" w:type="dxa"/>
          </w:tcPr>
          <w:p w14:paraId="16D7721C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21. Dlaczego gady to zdobywcy lądu?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168E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gadów</w:t>
            </w:r>
          </w:p>
          <w:p w14:paraId="026224E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gady żyją na lądzie i mają suchą skórę pokrytą łuskami</w:t>
            </w:r>
          </w:p>
          <w:p w14:paraId="0A2E458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kilka gadów na ilustracji</w:t>
            </w:r>
          </w:p>
          <w:p w14:paraId="2C2EFC5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kilka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gatunków gadów</w:t>
            </w:r>
          </w:p>
          <w:p w14:paraId="219305A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fakty dotyczące rozmnażania się gadów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C14B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opisuje budowę zewnętrzną gadów, w tym ich charakterystyczne cechy, tj. sucha skóra pokryta łuskami</w:t>
            </w:r>
          </w:p>
          <w:p w14:paraId="21C3B88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części ciała gadów</w:t>
            </w:r>
          </w:p>
          <w:p w14:paraId="6C8A5DB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gadów na podstawie ilustracji lub opisu</w:t>
            </w:r>
          </w:p>
          <w:p w14:paraId="133AB2D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gadów i omawia ich tryb życia</w:t>
            </w:r>
          </w:p>
          <w:p w14:paraId="4DEC243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cechy rozmnażania się gadów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7509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gadów, w tym podział ciała na części (głowa, tułów, ogon), obecność łusek, płuc, kończyn (u większości gatunków), oczu, błony bębenkowej i innych charakterystycznych struktur</w:t>
            </w:r>
          </w:p>
          <w:p w14:paraId="201A8FB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poszczególnych części ciała gadów oraz ich przystosowania do życia na lądzie</w:t>
            </w:r>
          </w:p>
          <w:p w14:paraId="360711A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gady na podstawie ilustracji, opisu lub obserwacji</w:t>
            </w:r>
          </w:p>
          <w:p w14:paraId="483D0EC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gadów z budową innych grup kręgowców (ryby, płazy, ptaki, ssaki)</w:t>
            </w:r>
          </w:p>
          <w:p w14:paraId="696CE3B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gadów i omawia ich tryb życia, środowisko występowania i znaczenie w ekosystemie</w:t>
            </w:r>
          </w:p>
          <w:p w14:paraId="11682A1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proces rozmnażania się gadów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3629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gadów do życia w różnych środowiskach lądowych, uwzględniając ich sposób rozmnażania i termoregulację</w:t>
            </w:r>
          </w:p>
          <w:p w14:paraId="3C89F11B" w14:textId="21B600D5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12F35FC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gadów (np. jaszczurki, węże, żółwie, krokodyle) na podstawie ich budowy, trybu życia, środowiska występowania i znaczenia w ekosystemie</w:t>
            </w:r>
          </w:p>
          <w:p w14:paraId="1DADBC92" w14:textId="62D8F49E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gadów w ekosystemie (jako drapieżników, ofiar i</w:t>
            </w:r>
            <w:r w:rsidR="0090685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organizmów regulujących populacje innych zwierząt)</w:t>
            </w:r>
          </w:p>
          <w:p w14:paraId="2D27E2C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gadów (np. w naturalnym środowisku, w terrarium) i </w:t>
            </w:r>
            <w:r w:rsidRPr="00B00037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6E3335B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30C980DB" w14:textId="77777777" w:rsidTr="00DC5563">
        <w:trPr>
          <w:trHeight w:val="420"/>
        </w:trPr>
        <w:tc>
          <w:tcPr>
            <w:tcW w:w="1489" w:type="dxa"/>
          </w:tcPr>
          <w:p w14:paraId="7F19245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Podsumowanie </w:t>
            </w:r>
          </w:p>
          <w:p w14:paraId="0293D368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działu IV</w:t>
            </w:r>
          </w:p>
        </w:tc>
        <w:tc>
          <w:tcPr>
            <w:tcW w:w="6439" w:type="dxa"/>
            <w:gridSpan w:val="3"/>
          </w:tcPr>
          <w:p w14:paraId="37516E87" w14:textId="476C2EDA" w:rsidR="009C54F2" w:rsidRDefault="00DC5563" w:rsidP="009C54F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22. Podsumowanie wiadomości z działu IV. Zwierzęta kręgowe: ryby, płazy, gady</w:t>
            </w:r>
            <w:r w:rsidR="009C54F2">
              <w:rPr>
                <w:rFonts w:ascii="Calibri" w:eastAsia="Calibri" w:hAnsi="Calibri" w:cs="Calibri"/>
                <w:sz w:val="20"/>
                <w:szCs w:val="20"/>
              </w:rPr>
              <w:t xml:space="preserve"> – praca z mapą myśli, tabelami, prezentacją podsumowującą i „Sprawdź się” (w podręczniku lub zeszycie ćwiczeń).</w:t>
            </w:r>
          </w:p>
          <w:p w14:paraId="57BFAF96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23. Sprawdzian z działu IV</w:t>
            </w:r>
          </w:p>
          <w:p w14:paraId="312B8D44" w14:textId="77777777" w:rsidR="009C54F2" w:rsidRDefault="009C54F2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77C9B7" w14:textId="520ACB65" w:rsidR="009C54F2" w:rsidRDefault="009C54F2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Zamiast sprawdzianu – ocena pracy na lekcji lub kartkówka.</w:t>
            </w:r>
          </w:p>
        </w:tc>
        <w:tc>
          <w:tcPr>
            <w:tcW w:w="5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25A2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wszystkie wymagania z działu III tematy 1–4</w:t>
            </w:r>
          </w:p>
        </w:tc>
      </w:tr>
      <w:tr w:rsidR="00DC5563" w14:paraId="522CCC59" w14:textId="77777777" w:rsidTr="00DC5563">
        <w:trPr>
          <w:trHeight w:val="420"/>
        </w:trPr>
        <w:tc>
          <w:tcPr>
            <w:tcW w:w="13410" w:type="dxa"/>
            <w:gridSpan w:val="6"/>
          </w:tcPr>
          <w:p w14:paraId="3D61209C" w14:textId="77777777" w:rsidR="00DC5563" w:rsidRPr="00B00037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00037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Dział V. Zwierzęta kręgowe: ptaki i ssaki</w:t>
            </w:r>
          </w:p>
        </w:tc>
      </w:tr>
      <w:tr w:rsidR="00DC5563" w14:paraId="595CAC40" w14:textId="77777777" w:rsidTr="00DC5563">
        <w:trPr>
          <w:trHeight w:val="420"/>
        </w:trPr>
        <w:tc>
          <w:tcPr>
            <w:tcW w:w="1489" w:type="dxa"/>
          </w:tcPr>
          <w:p w14:paraId="1BA85DB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1. Które cechy ptaków pozwalają im latać? </w:t>
            </w:r>
          </w:p>
        </w:tc>
        <w:tc>
          <w:tcPr>
            <w:tcW w:w="1421" w:type="dxa"/>
          </w:tcPr>
          <w:p w14:paraId="251FA76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24. Które cechy ptaków pozwalają im latać?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5A1D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ptaków</w:t>
            </w:r>
          </w:p>
          <w:p w14:paraId="37FE67E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ptaki mają pióra i skrzydła</w:t>
            </w:r>
          </w:p>
          <w:p w14:paraId="35E50EF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ptaki na podstawie ilustracji</w:t>
            </w:r>
          </w:p>
          <w:p w14:paraId="2F7BF1D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nieliczne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znane mu przykłady gatunków ptaków</w:t>
            </w:r>
          </w:p>
          <w:p w14:paraId="40F9DCB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cechy budowy ptaków związane z lotem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4110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opisuje budowę zewnętrzną ptaków, w tym ich charakterystyczne cechy, tj. obecność piór i skrzydeł</w:t>
            </w:r>
          </w:p>
          <w:p w14:paraId="675DD8C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podstawowych funkcji poszczególnych części ciała ptaków</w:t>
            </w:r>
          </w:p>
          <w:p w14:paraId="16528D6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poznanych na lekcji ptaków na podstawie ilustracji lub opisu</w:t>
            </w:r>
          </w:p>
          <w:p w14:paraId="7807A85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poznanych na lekcji gatunków ptaków i omawia ich tryb życia</w:t>
            </w:r>
          </w:p>
          <w:p w14:paraId="58D12DF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przystosowania ptaków do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lotu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CAD4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ptaków, w tym podział ciała na części (głowa, szyja, tułów, ogon), obecność piór (różnego rodzaju), skrzydeł,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dzioba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pary nóg (z pazurami), oczu i innych charakterystycznych struktur</w:t>
            </w:r>
          </w:p>
          <w:p w14:paraId="0BF13DA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funkcji części ciała ptaków oraz ich przystosowania do lotu, tj. lekki szkielet, silne mięśnie skrzydeł, aerodynamiczny kształt ciała, pióra umożliwiające lot i izolację termiczną</w:t>
            </w:r>
          </w:p>
          <w:p w14:paraId="40D667F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ptaki na podstawie ilustracji, opisu lub obserwacji</w:t>
            </w:r>
          </w:p>
          <w:p w14:paraId="7C5F28B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ptaków z budową innych grup kręgowców (ryby, płazy, gady, ssaki)</w:t>
            </w:r>
          </w:p>
          <w:p w14:paraId="69AA31A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ptaków i omawia ich tryb życia, środowisko występowania i znaczenie w ekosystemie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0860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ptaków do lotu, uwzględniając różnorodność gatunków i ich specyficzne adaptacje</w:t>
            </w:r>
          </w:p>
          <w:p w14:paraId="63637025" w14:textId="738E5D42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78D229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ptaków (np. ptaki drapieżne, wodne, śpiewające) na podstawie ich budowy, trybu życia, środowiska występowania i znaczenia w ekosystemie</w:t>
            </w:r>
          </w:p>
          <w:p w14:paraId="31A0992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ptaków w ekosystemie (jako zapylacze, rozsiewacze nasion,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drapieżniki, ofiary i organizmy regulujące populacje innych zwierząt)</w:t>
            </w:r>
          </w:p>
          <w:p w14:paraId="791F946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ptaków (np. w naturalnym środowisku, w wolierze) i</w:t>
            </w:r>
            <w:r w:rsidRPr="00141340">
              <w:rPr>
                <w:rFonts w:ascii="Calibri" w:eastAsia="Calibri" w:hAnsi="Calibri" w:cs="Calibri"/>
                <w:sz w:val="20"/>
                <w:szCs w:val="20"/>
              </w:rPr>
              <w:t xml:space="preserve"> 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4B8C1DB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095C45E1" w14:textId="77777777" w:rsidTr="00DC5563">
        <w:trPr>
          <w:trHeight w:val="420"/>
        </w:trPr>
        <w:tc>
          <w:tcPr>
            <w:tcW w:w="1489" w:type="dxa"/>
          </w:tcPr>
          <w:p w14:paraId="53490AFC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2. Jak rozmnażają się ptaki?</w:t>
            </w:r>
          </w:p>
        </w:tc>
        <w:tc>
          <w:tcPr>
            <w:tcW w:w="1421" w:type="dxa"/>
          </w:tcPr>
          <w:p w14:paraId="3437496D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25. Jak rozmnażają się ptaki?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8B94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ptaków</w:t>
            </w:r>
          </w:p>
          <w:p w14:paraId="11B9D5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ptaki mają pióra i skrzydła</w:t>
            </w:r>
          </w:p>
          <w:p w14:paraId="2151CBB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ptaki na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ilustracji</w:t>
            </w:r>
          </w:p>
          <w:p w14:paraId="5A009EF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znane mu  gatunków ptaków</w:t>
            </w:r>
          </w:p>
          <w:p w14:paraId="64DF5D1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fakty dotyczące rozmnażania się ptaków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43D9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ptaków, w tym ich charakterystyczne cechy, tj. obecność piór i skrzydeł</w:t>
            </w:r>
          </w:p>
          <w:p w14:paraId="05BC713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części ciała ptaków</w:t>
            </w:r>
          </w:p>
          <w:p w14:paraId="2950729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ptaków na podstawie ilustracji lub opisu</w:t>
            </w:r>
          </w:p>
          <w:p w14:paraId="0E4917B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gatunków ptaków i omawia ich tryb życia</w:t>
            </w:r>
          </w:p>
          <w:p w14:paraId="251FDA4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przystosowania ptaków do lotu</w:t>
            </w:r>
          </w:p>
          <w:p w14:paraId="5205362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cechy rozmnażania się ptaków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C1D2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ptaków, w tym podział ciała na części (głowa, szyja, tułów, ogon), obecność piór (różnego rodzaju), skrzydeł,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dzioba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(różne kształty zależnie od diety), nóg (z pazurami, różnego typu), oczu i innych charakterystycznych struktur</w:t>
            </w:r>
          </w:p>
          <w:p w14:paraId="5EF78C4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ptaków oraz ich przystosowania do lotu, tj. lekki szkielet, silne mięśnie skrzydeł, aerodynamiczny kształt ciała, pióra umożliwiające lot i izolację termiczną, worki powietrzne połączone z płucami</w:t>
            </w:r>
          </w:p>
          <w:p w14:paraId="59CE611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ptaki na podstawie ilustracji, opisu lub obserwacji</w:t>
            </w:r>
          </w:p>
          <w:p w14:paraId="5D6F26D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ptaków z budową innych grup kręgowców (ryby, płazy, gady, ssaki)</w:t>
            </w:r>
          </w:p>
          <w:p w14:paraId="0C30DEA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ptaków i omawia ich tryb życia, środowisko występowania i znaczenie w ekosystemie</w:t>
            </w:r>
          </w:p>
          <w:p w14:paraId="49DA14B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proces rozmnażania się ptaków, w tym budowę gniazda, składanie i wysiadywanie jaj, karmienie piskląt i opiekę nad nimi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89F5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ptaków do lotu i życia w różnych środowiskach, uwzględniając różnorodność gatunków, ich specyficzne adaptacje i strategie rozrodcze</w:t>
            </w:r>
          </w:p>
          <w:p w14:paraId="38E5D307" w14:textId="0D98F2E5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</w:t>
            </w:r>
            <w:r w:rsidR="00EE042C">
              <w:rPr>
                <w:rFonts w:ascii="Calibri" w:eastAsia="Calibri" w:hAnsi="Calibri" w:cs="Calibri"/>
                <w:sz w:val="20"/>
                <w:szCs w:val="20"/>
              </w:rPr>
              <w:t xml:space="preserve"> internet,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encyklopedie, internet, filmy przyrodnicze)</w:t>
            </w:r>
          </w:p>
          <w:p w14:paraId="63DD8823" w14:textId="5A642A65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ptaków (np. ptaki drapieżne, wodne, śpiewające, brodzące, grzebiące) na podstawie ich budowy, trybu życia, występowania, strategii rozrodczych i znaczenia w</w:t>
            </w:r>
            <w:r w:rsidR="00EE042C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ekosystemie</w:t>
            </w:r>
          </w:p>
          <w:p w14:paraId="44BC835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ptaków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 ekosystemie (jako zapylacze, rozsiewacze nasion, drapieżniki, ofiary i organizmy regulujące populacje innych zwierząt)</w:t>
            </w:r>
          </w:p>
          <w:p w14:paraId="0F06F47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ptaków (np. w naturalnym środowisku, w wolierze) i je </w:t>
            </w:r>
            <w:r w:rsidRPr="00A11753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18DDA05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03321BDD" w14:textId="77777777" w:rsidTr="00DC5563">
        <w:trPr>
          <w:trHeight w:val="420"/>
        </w:trPr>
        <w:tc>
          <w:tcPr>
            <w:tcW w:w="1489" w:type="dxa"/>
          </w:tcPr>
          <w:p w14:paraId="33F18548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3. Które zwierzęta to ssaki?</w:t>
            </w:r>
          </w:p>
        </w:tc>
        <w:tc>
          <w:tcPr>
            <w:tcW w:w="1421" w:type="dxa"/>
          </w:tcPr>
          <w:p w14:paraId="5392EC01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26. Które zwierzęta to ssaki?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4BBD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ssaków</w:t>
            </w:r>
          </w:p>
          <w:p w14:paraId="0756893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ssaki mają sierść i karmią młode mlekiem wytwarzanym przez samicę</w:t>
            </w:r>
          </w:p>
          <w:p w14:paraId="1DDAA44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ilustracji</w:t>
            </w:r>
          </w:p>
          <w:p w14:paraId="67DBF7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nieliczne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ssaków</w:t>
            </w:r>
          </w:p>
          <w:p w14:paraId="7CB6AC4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środowiska życia ssaków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129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dobrze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ssaków, w tym ich charakterystyczne cechy, takie jak obecność sierści i gruczołów mlekowych</w:t>
            </w:r>
          </w:p>
          <w:p w14:paraId="35BFE8A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znaczenie funkcji części ciała ssaków</w:t>
            </w:r>
          </w:p>
          <w:p w14:paraId="1E4C28E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podstawie ilustracji lub opisu</w:t>
            </w:r>
          </w:p>
          <w:p w14:paraId="6ACAEE0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poznanych na zajęciach gatunków ssaków i omawia ich tryb życia</w:t>
            </w:r>
          </w:p>
          <w:p w14:paraId="061A6BE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środowiska, w których żyją ssaki, oraz ich przystosowania do tych środowisk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9F2A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ssaków, w tym podział ciała na części (głowa, tułów, kończyny, ogon), obecność sierści, gruczołów mlekowych, zębów (różnego rodzaju), serca, płuc, mózgu i innych charakterystycznych struktur</w:t>
            </w:r>
          </w:p>
          <w:p w14:paraId="18CECEE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funkcji części ciała ssaków oraz ich przystosowania do życia w różnych środowiskach (lądowych, wodnych, powietrznych)</w:t>
            </w:r>
          </w:p>
          <w:p w14:paraId="50E5474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podstawie ilustracji, opisu lub obserwacji</w:t>
            </w:r>
          </w:p>
          <w:p w14:paraId="06EBEE7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ssaków z budową innych grup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kręgowców (ryby, płazy, gady, ptaki)</w:t>
            </w:r>
          </w:p>
          <w:p w14:paraId="24293C1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ssaków i omawia ich tryb życia, środowisko występowania i znaczenie w ekosystemie</w:t>
            </w:r>
          </w:p>
          <w:p w14:paraId="5CF393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różnorodność środowisk, w których żyją ssaki, oraz ich przystosowania do tych środowisk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52D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ssaków do życia w różnych środowiskach, uwzględniając ich różnorodność gatunkową i specyficzne adaptacje.</w:t>
            </w:r>
          </w:p>
          <w:p w14:paraId="47E0B80E" w14:textId="3FAB05D2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1301C28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ssaków na podstawie ich trybu życia, środowiska występowania i znaczenia w ekosystemie</w:t>
            </w:r>
          </w:p>
          <w:p w14:paraId="4590C64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ssaków w ekosystemie (jako drapieżników, ofiar i organizmów regulujących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populacje innych zwierząt)</w:t>
            </w:r>
          </w:p>
          <w:p w14:paraId="5E12863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ssaków (np. w naturalnym środowisku, zoo) i je </w:t>
            </w:r>
            <w:r w:rsidRPr="009939E1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07B3438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57C130A9" w14:textId="77777777" w:rsidTr="00DC5563">
        <w:trPr>
          <w:trHeight w:val="420"/>
        </w:trPr>
        <w:tc>
          <w:tcPr>
            <w:tcW w:w="1489" w:type="dxa"/>
          </w:tcPr>
          <w:p w14:paraId="346398E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4.Jak rozmnażają się ssaki?</w:t>
            </w:r>
          </w:p>
        </w:tc>
        <w:tc>
          <w:tcPr>
            <w:tcW w:w="1421" w:type="dxa"/>
          </w:tcPr>
          <w:p w14:paraId="6BED5817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 Jak rozmnażają się ssaki?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9657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sposób rozmnażania się ssaków.</w:t>
            </w:r>
          </w:p>
          <w:p w14:paraId="7F964A7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ssaki karmią młode mlekiem</w:t>
            </w:r>
          </w:p>
          <w:p w14:paraId="43B4897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ilustracji</w:t>
            </w:r>
          </w:p>
          <w:p w14:paraId="000A24A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kilka poznanych przykładów gatunków ssaków</w:t>
            </w:r>
          </w:p>
          <w:p w14:paraId="202CB14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środowiska życia ssaków</w:t>
            </w:r>
          </w:p>
          <w:p w14:paraId="6D9A84E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ogólne znaczenie ssaków w przyrodzie i dla człowieka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986A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dobrze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 i opisuje proces rozmnażania się ssaków.</w:t>
            </w:r>
          </w:p>
          <w:p w14:paraId="28DFB4D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podstawie ilustracji lub opisu</w:t>
            </w:r>
          </w:p>
          <w:p w14:paraId="292AA0A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poznanych gatunków ssaków i omawia ich tryb życia</w:t>
            </w:r>
          </w:p>
          <w:p w14:paraId="636332F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środowiska, w których żyją ssaki, i ich przystosowania do tych środowisk</w:t>
            </w:r>
          </w:p>
          <w:p w14:paraId="6FA6FBF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ssaków w przyrodzie i dla człowieka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CB1C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proces rozmnażania się ssaków, w tym zapłodnienie wewnętrzne, ciążę, poród i karmienie młodych mlekiem</w:t>
            </w:r>
          </w:p>
          <w:p w14:paraId="0BDC2B8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podstawie ilustracji, opisu lub obserwacji</w:t>
            </w:r>
          </w:p>
          <w:p w14:paraId="187EC1F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ssaków z budową innych grup kręgowców (ryby, płazy, gady, ptaki)</w:t>
            </w:r>
          </w:p>
          <w:p w14:paraId="51E41E7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ssaków i omawia ich tryb życia, środowisko występowania i znaczenie w ekosystemie</w:t>
            </w:r>
          </w:p>
          <w:p w14:paraId="377166C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różnorodność środowisk, w których żyją ssaki, oraz ich przystosowania do tych środowisk</w:t>
            </w:r>
          </w:p>
          <w:p w14:paraId="1480352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ssaków w przyrodzie i dla człowieka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(np. jako źródło pokarmu, zwierzęta domowe, obiekty badań naukowych)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3419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proces rozmnażania ssaków, uwzględniając różnorodność gatunków i ich specyficzne adaptacje</w:t>
            </w:r>
          </w:p>
          <w:p w14:paraId="677797A4" w14:textId="1F0B1FD5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7201565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ssaków (np. ssaki łożyskowe, torbacze, stekowce) na podstawie ich budowy, trybu życia, środowiska występowania i znaczenia w ekosystemie</w:t>
            </w:r>
          </w:p>
          <w:p w14:paraId="385AAA7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ssaków w ekosystemie (jako drapieżników, ofiar i organizmów regulujących populacje innych zwierząt)</w:t>
            </w:r>
          </w:p>
          <w:p w14:paraId="094B578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obserwacje ssaków (np. w naturalnym środowisku, zoo) i je </w:t>
            </w:r>
            <w:r w:rsidRPr="009939E1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2A6A836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  <w:p w14:paraId="533FF5B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analizuje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wpływ działalności człowieka na populacje ssaków i proponuje rozwiązania mające na celu ochronę tych zwierząt</w:t>
            </w:r>
          </w:p>
        </w:tc>
      </w:tr>
      <w:tr w:rsidR="00DC5563" w14:paraId="612B8AB7" w14:textId="77777777" w:rsidTr="00DC5563">
        <w:trPr>
          <w:trHeight w:val="420"/>
        </w:trPr>
        <w:tc>
          <w:tcPr>
            <w:tcW w:w="1489" w:type="dxa"/>
          </w:tcPr>
          <w:p w14:paraId="2974A76D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Podsumowanie </w:t>
            </w:r>
          </w:p>
          <w:p w14:paraId="7B47C6E1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działu V</w:t>
            </w:r>
          </w:p>
        </w:tc>
        <w:tc>
          <w:tcPr>
            <w:tcW w:w="6439" w:type="dxa"/>
            <w:gridSpan w:val="3"/>
          </w:tcPr>
          <w:p w14:paraId="0BA58E1E" w14:textId="45D081DA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28. Podsumowanie działu V. Zwierzęta kręgowe: ptaki i ssaki</w:t>
            </w:r>
            <w:r w:rsidR="009C54F2">
              <w:rPr>
                <w:rFonts w:ascii="Calibri" w:eastAsia="Calibri" w:hAnsi="Calibri" w:cs="Calibri"/>
                <w:sz w:val="20"/>
                <w:szCs w:val="20"/>
              </w:rPr>
              <w:t xml:space="preserve"> – praca z mapą myśli, tabelami, prezentacją podsumowującą i „Sprawdź się” (w podręczniku lub zeszycie ćwiczeń).</w:t>
            </w:r>
          </w:p>
          <w:p w14:paraId="6949C96C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color w:val="1C458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29. Sprawdzian z działu V</w:t>
            </w:r>
          </w:p>
        </w:tc>
        <w:tc>
          <w:tcPr>
            <w:tcW w:w="5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1AB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wszystkie wymagania z działu V z tematów 1–4</w:t>
            </w:r>
          </w:p>
        </w:tc>
      </w:tr>
    </w:tbl>
    <w:p w14:paraId="5E758850" w14:textId="77777777" w:rsidR="00DC5563" w:rsidRDefault="00DC5563" w:rsidP="00DC5563">
      <w:pPr>
        <w:rPr>
          <w:rFonts w:ascii="Calibri" w:eastAsia="Calibri" w:hAnsi="Calibri" w:cs="Calibri"/>
          <w:b/>
        </w:rPr>
      </w:pPr>
    </w:p>
    <w:p w14:paraId="6FB94862" w14:textId="77777777" w:rsidR="008745E7" w:rsidRPr="00DD5ED9" w:rsidRDefault="001F1790">
      <w:pPr>
        <w:pStyle w:val="Nagwek1"/>
        <w:jc w:val="both"/>
        <w:rPr>
          <w:rFonts w:ascii="Calibri" w:eastAsia="Calibri" w:hAnsi="Calibri" w:cs="Calibri"/>
          <w:b/>
          <w:color w:val="0070C0"/>
          <w:sz w:val="30"/>
          <w:szCs w:val="30"/>
        </w:rPr>
      </w:pPr>
      <w:r w:rsidRPr="00DD5ED9">
        <w:rPr>
          <w:rFonts w:ascii="Calibri" w:eastAsia="Calibri" w:hAnsi="Calibri" w:cs="Calibri"/>
          <w:b/>
          <w:color w:val="0070C0"/>
          <w:sz w:val="30"/>
          <w:szCs w:val="30"/>
        </w:rPr>
        <w:t>4. Aspekty wychowawcze szczegółowych celów edukacyjnych</w:t>
      </w:r>
    </w:p>
    <w:p w14:paraId="321ACF0A" w14:textId="77777777" w:rsidR="008745E7" w:rsidRPr="00DD5ED9" w:rsidRDefault="001F1790">
      <w:pPr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 xml:space="preserve">Na lekcjach biologii nauczyciel ma możliwość kształtowania celów wychowawczych, a osiągniecie ich wiąże się z systematyczną pracą ucznia i cierpliwością. Większość z nich zostanie osiągnięta w starszych klasach szkoły podstawowej albo w liceum, natomiast należy dążyć do ich wprowadzania i realizacji jak najwcześniej. </w:t>
      </w:r>
    </w:p>
    <w:p w14:paraId="08D1005B" w14:textId="77777777" w:rsidR="00EE042C" w:rsidRDefault="00EE042C">
      <w:pPr>
        <w:jc w:val="both"/>
        <w:rPr>
          <w:rFonts w:ascii="Calibri" w:eastAsia="Calibri" w:hAnsi="Calibri" w:cs="Calibri"/>
          <w:b/>
          <w:color w:val="073763"/>
        </w:rPr>
      </w:pPr>
    </w:p>
    <w:p w14:paraId="20C46E27" w14:textId="77777777" w:rsidR="008745E7" w:rsidRPr="00DD5ED9" w:rsidRDefault="001F1790">
      <w:pPr>
        <w:jc w:val="both"/>
        <w:rPr>
          <w:rFonts w:ascii="Calibri" w:eastAsia="Calibri" w:hAnsi="Calibri" w:cs="Calibri"/>
          <w:b/>
          <w:color w:val="0070C0"/>
          <w:sz w:val="24"/>
          <w:szCs w:val="24"/>
        </w:rPr>
      </w:pPr>
      <w:r w:rsidRPr="00DD5ED9">
        <w:rPr>
          <w:rFonts w:ascii="Calibri" w:eastAsia="Calibri" w:hAnsi="Calibri" w:cs="Calibri"/>
          <w:b/>
          <w:color w:val="0070C0"/>
          <w:sz w:val="24"/>
          <w:szCs w:val="24"/>
        </w:rPr>
        <w:t>Szczegółowe cele wychowawcze:</w:t>
      </w:r>
    </w:p>
    <w:p w14:paraId="2AC28EAF" w14:textId="410921E2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samodzielne tworzenie notatek z lekcji</w:t>
      </w:r>
      <w:r w:rsidR="0077403F" w:rsidRPr="0077403F">
        <w:rPr>
          <w:rFonts w:ascii="Calibri" w:eastAsia="Calibri" w:hAnsi="Calibri" w:cs="Calibri"/>
        </w:rPr>
        <w:t xml:space="preserve"> w formie map myśli, </w:t>
      </w:r>
      <w:proofErr w:type="spellStart"/>
      <w:r w:rsidR="0077403F" w:rsidRPr="0077403F">
        <w:rPr>
          <w:rFonts w:ascii="Calibri" w:eastAsia="Calibri" w:hAnsi="Calibri" w:cs="Calibri"/>
        </w:rPr>
        <w:t>skechnotek</w:t>
      </w:r>
      <w:proofErr w:type="spellEnd"/>
    </w:p>
    <w:p w14:paraId="04E8921D" w14:textId="58D25C97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zapisywanie niezbędnych informacji z tablicy</w:t>
      </w:r>
    </w:p>
    <w:p w14:paraId="693A2166" w14:textId="6B53DFCA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samodzielne tworzenie czytelnych rysunków i schematów</w:t>
      </w:r>
    </w:p>
    <w:p w14:paraId="76202F1A" w14:textId="751B30E4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 xml:space="preserve">rozwiązywanie zadań w zeszycie przedmiotowym lub </w:t>
      </w:r>
      <w:r w:rsidR="0077403F" w:rsidRPr="0077403F">
        <w:rPr>
          <w:rFonts w:ascii="Calibri" w:eastAsia="Calibri" w:hAnsi="Calibri" w:cs="Calibri"/>
        </w:rPr>
        <w:t>zeszycie</w:t>
      </w:r>
      <w:r w:rsidR="001F1790" w:rsidRPr="0077403F">
        <w:rPr>
          <w:rFonts w:ascii="Calibri" w:eastAsia="Calibri" w:hAnsi="Calibri" w:cs="Calibri"/>
        </w:rPr>
        <w:t xml:space="preserve"> ćwicze</w:t>
      </w:r>
      <w:r w:rsidR="0077403F" w:rsidRPr="0077403F">
        <w:rPr>
          <w:rFonts w:ascii="Calibri" w:eastAsia="Calibri" w:hAnsi="Calibri" w:cs="Calibri"/>
        </w:rPr>
        <w:t>ń</w:t>
      </w:r>
    </w:p>
    <w:p w14:paraId="4BBBEB9C" w14:textId="50E26DA6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 xml:space="preserve">myślenie </w:t>
      </w:r>
      <w:proofErr w:type="spellStart"/>
      <w:r w:rsidR="001F1790" w:rsidRPr="0077403F">
        <w:rPr>
          <w:rFonts w:ascii="Calibri" w:eastAsia="Calibri" w:hAnsi="Calibri" w:cs="Calibri"/>
        </w:rPr>
        <w:t>przyczynowo-skutkowe</w:t>
      </w:r>
      <w:proofErr w:type="spellEnd"/>
    </w:p>
    <w:p w14:paraId="034AA08F" w14:textId="12611012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lastRenderedPageBreak/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korzystanie z różnych źródeł informacji w celu poszerzania swojej wiedzy</w:t>
      </w:r>
    </w:p>
    <w:p w14:paraId="60FE3C1A" w14:textId="41C052C0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wyjaśnianie, analiza i interpretacja informacji zawartych w materiałach źródłowych</w:t>
      </w:r>
    </w:p>
    <w:p w14:paraId="1454AD75" w14:textId="73B99CC1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prowadzenie samodzielnych notatek z wykonywanych obserwacji i doświadczeń</w:t>
      </w:r>
    </w:p>
    <w:p w14:paraId="0F8F1D3A" w14:textId="79D61D85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dokumentowanie i prezentowanie wyników swoich obserwacji i doświadczeń</w:t>
      </w:r>
    </w:p>
    <w:p w14:paraId="0060E4A2" w14:textId="36D1B395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wykonywanie doświadczeń i obserwacji w</w:t>
      </w:r>
      <w:r w:rsidR="0077403F" w:rsidRPr="0077403F">
        <w:rPr>
          <w:rFonts w:ascii="Calibri" w:eastAsia="Calibri" w:hAnsi="Calibri" w:cs="Calibri"/>
        </w:rPr>
        <w:t>edłu</w:t>
      </w:r>
      <w:r w:rsidR="001F1790" w:rsidRPr="0077403F">
        <w:rPr>
          <w:rFonts w:ascii="Calibri" w:eastAsia="Calibri" w:hAnsi="Calibri" w:cs="Calibri"/>
        </w:rPr>
        <w:t>g instrukcji</w:t>
      </w:r>
    </w:p>
    <w:p w14:paraId="202FD4EC" w14:textId="167716A9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stosowanie pojęć i słownictwa biologicznego w czasie opisywania schematów i cykli oraz omawiania tematów zajęć</w:t>
      </w:r>
    </w:p>
    <w:p w14:paraId="660832CE" w14:textId="15A3908F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 xml:space="preserve">kulturalna wymiana poglądów z kolegami </w:t>
      </w:r>
    </w:p>
    <w:p w14:paraId="63920597" w14:textId="3578BC08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dbanie o bezpieczeństwo podczas obserwacji i wykonywania prostych doświadczeń</w:t>
      </w:r>
    </w:p>
    <w:p w14:paraId="73ED5C40" w14:textId="6461CE90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podejmowanie odpowiedzialnych decyzji w sytuacjach codziennych</w:t>
      </w:r>
    </w:p>
    <w:p w14:paraId="73F900C1" w14:textId="4B985487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kształtowanie właściwych postaw wobec wszystkich form życia</w:t>
      </w:r>
    </w:p>
    <w:p w14:paraId="329ECF8B" w14:textId="5D3E96F6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systematyczna praca i dobra organizacja pracy</w:t>
      </w:r>
    </w:p>
    <w:p w14:paraId="118CE2D6" w14:textId="32528260" w:rsidR="008745E7" w:rsidRPr="0077403F" w:rsidRDefault="00EE042C" w:rsidP="00DD5ED9">
      <w:pPr>
        <w:ind w:firstLine="360"/>
        <w:jc w:val="both"/>
        <w:rPr>
          <w:rFonts w:ascii="Calibri" w:eastAsia="Calibri" w:hAnsi="Calibri" w:cs="Calibri"/>
        </w:rPr>
      </w:pPr>
      <w:r w:rsidRPr="00FA71DE">
        <w:rPr>
          <w:rFonts w:ascii="Calibri" w:eastAsia="Calibri" w:hAnsi="Calibri" w:cs="Calibri"/>
          <w:color w:val="0070C0"/>
        </w:rPr>
        <w:t>•</w:t>
      </w:r>
      <w:r>
        <w:rPr>
          <w:rFonts w:ascii="Calibri" w:eastAsia="Calibri" w:hAnsi="Calibri" w:cs="Calibri"/>
          <w:color w:val="0070C0"/>
        </w:rPr>
        <w:t xml:space="preserve"> </w:t>
      </w:r>
      <w:r w:rsidR="001F1790" w:rsidRPr="0077403F">
        <w:rPr>
          <w:rFonts w:ascii="Calibri" w:eastAsia="Calibri" w:hAnsi="Calibri" w:cs="Calibri"/>
        </w:rPr>
        <w:t>kształtowanie umiejętności pracy w grupie</w:t>
      </w:r>
    </w:p>
    <w:p w14:paraId="64E6EF53" w14:textId="77777777" w:rsidR="008745E7" w:rsidRPr="00DD5ED9" w:rsidRDefault="001F1790">
      <w:pPr>
        <w:pStyle w:val="Nagwek1"/>
        <w:rPr>
          <w:rFonts w:ascii="Calibri" w:eastAsia="Calibri" w:hAnsi="Calibri" w:cs="Calibri"/>
          <w:b/>
          <w:color w:val="0070C0"/>
          <w:sz w:val="30"/>
          <w:szCs w:val="30"/>
        </w:rPr>
      </w:pPr>
      <w:bookmarkStart w:id="2" w:name="_r7z3gx5o4em2" w:colFirst="0" w:colLast="0"/>
      <w:bookmarkEnd w:id="2"/>
      <w:r w:rsidRPr="00DD5ED9">
        <w:rPr>
          <w:rFonts w:ascii="Calibri" w:eastAsia="Calibri" w:hAnsi="Calibri" w:cs="Calibri"/>
          <w:b/>
          <w:color w:val="0070C0"/>
          <w:sz w:val="30"/>
          <w:szCs w:val="30"/>
        </w:rPr>
        <w:t>5. Propozycje metod oceniania</w:t>
      </w:r>
    </w:p>
    <w:p w14:paraId="0A783D37" w14:textId="382D344E" w:rsidR="008745E7" w:rsidRDefault="001F179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Ocenianie to jedna z trudniejszych form pracy nauczyciela, ważna dla uczniów, nauczycieli i rodziców. </w:t>
      </w:r>
      <w:r w:rsidR="002B3B8F">
        <w:rPr>
          <w:rFonts w:ascii="Calibri" w:eastAsia="Calibri" w:hAnsi="Calibri" w:cs="Calibri"/>
          <w:color w:val="434343"/>
        </w:rPr>
        <w:t>Umożliwia określenie,</w:t>
      </w:r>
      <w:r>
        <w:rPr>
          <w:rFonts w:ascii="Calibri" w:eastAsia="Calibri" w:hAnsi="Calibri" w:cs="Calibri"/>
          <w:color w:val="434343"/>
        </w:rPr>
        <w:t xml:space="preserve"> w jakim stopniu uczniowie opanowali wiedzę, co sprawia</w:t>
      </w:r>
      <w:r w:rsidR="002B3B8F">
        <w:rPr>
          <w:rFonts w:ascii="Calibri" w:eastAsia="Calibri" w:hAnsi="Calibri" w:cs="Calibri"/>
          <w:color w:val="434343"/>
        </w:rPr>
        <w:t xml:space="preserve"> im</w:t>
      </w:r>
      <w:r>
        <w:rPr>
          <w:rFonts w:ascii="Calibri" w:eastAsia="Calibri" w:hAnsi="Calibri" w:cs="Calibri"/>
          <w:color w:val="434343"/>
        </w:rPr>
        <w:t xml:space="preserve"> trudność i nad czym należy jeszcze popracować. Uczniowie dostają informację zwrotną</w:t>
      </w:r>
      <w:r w:rsidR="002B3B8F">
        <w:rPr>
          <w:rFonts w:ascii="Calibri" w:eastAsia="Calibri" w:hAnsi="Calibri" w:cs="Calibri"/>
          <w:color w:val="434343"/>
        </w:rPr>
        <w:t>,</w:t>
      </w:r>
      <w:r>
        <w:rPr>
          <w:rFonts w:ascii="Calibri" w:eastAsia="Calibri" w:hAnsi="Calibri" w:cs="Calibri"/>
          <w:color w:val="434343"/>
        </w:rPr>
        <w:t xml:space="preserve"> na jakim poziomie opanowali wiedzę, </w:t>
      </w:r>
      <w:r w:rsidR="002B3B8F">
        <w:rPr>
          <w:rFonts w:ascii="Calibri" w:eastAsia="Calibri" w:hAnsi="Calibri" w:cs="Calibri"/>
          <w:color w:val="434343"/>
        </w:rPr>
        <w:t xml:space="preserve">co pozwala im </w:t>
      </w:r>
      <w:r>
        <w:rPr>
          <w:rFonts w:ascii="Calibri" w:eastAsia="Calibri" w:hAnsi="Calibri" w:cs="Calibri"/>
          <w:color w:val="434343"/>
        </w:rPr>
        <w:t>pl</w:t>
      </w:r>
      <w:r w:rsidR="002B3B8F">
        <w:rPr>
          <w:rFonts w:ascii="Calibri" w:eastAsia="Calibri" w:hAnsi="Calibri" w:cs="Calibri"/>
          <w:color w:val="434343"/>
        </w:rPr>
        <w:t xml:space="preserve">anować dalszą samodzielną pracę. </w:t>
      </w:r>
      <w:r>
        <w:rPr>
          <w:rFonts w:ascii="Calibri" w:eastAsia="Calibri" w:hAnsi="Calibri" w:cs="Calibri"/>
          <w:color w:val="434343"/>
        </w:rPr>
        <w:t>Rodzice mają wgląd w przebieg procesu nauczania dziecka oraz widzą postęp w jego nauce. Nauczyciel powinien na pierwszych zajęciach jasno określić</w:t>
      </w:r>
      <w:r w:rsidR="002B3B8F">
        <w:rPr>
          <w:rFonts w:ascii="Calibri" w:eastAsia="Calibri" w:hAnsi="Calibri" w:cs="Calibri"/>
          <w:color w:val="434343"/>
        </w:rPr>
        <w:t>,</w:t>
      </w:r>
      <w:r>
        <w:rPr>
          <w:rFonts w:ascii="Calibri" w:eastAsia="Calibri" w:hAnsi="Calibri" w:cs="Calibri"/>
          <w:color w:val="434343"/>
        </w:rPr>
        <w:t xml:space="preserve"> co będzie celem sprawdzania i oceniania oraz w jaki sposób będzie </w:t>
      </w:r>
      <w:r w:rsidR="002B3B8F">
        <w:rPr>
          <w:rFonts w:ascii="Calibri" w:eastAsia="Calibri" w:hAnsi="Calibri" w:cs="Calibri"/>
          <w:color w:val="434343"/>
        </w:rPr>
        <w:t>się to odbywać</w:t>
      </w:r>
      <w:r>
        <w:rPr>
          <w:rFonts w:ascii="Calibri" w:eastAsia="Calibri" w:hAnsi="Calibri" w:cs="Calibri"/>
          <w:color w:val="434343"/>
        </w:rPr>
        <w:t xml:space="preserve">. Dobrze, aby </w:t>
      </w:r>
      <w:r w:rsidR="002B3B8F">
        <w:rPr>
          <w:rFonts w:ascii="Calibri" w:eastAsia="Calibri" w:hAnsi="Calibri" w:cs="Calibri"/>
          <w:color w:val="434343"/>
        </w:rPr>
        <w:t>kryteria oceniania</w:t>
      </w:r>
      <w:r>
        <w:rPr>
          <w:rFonts w:ascii="Calibri" w:eastAsia="Calibri" w:hAnsi="Calibri" w:cs="Calibri"/>
          <w:color w:val="434343"/>
        </w:rPr>
        <w:t xml:space="preserve"> zostały wydrukowane i wklejone do zeszytu ucznia, mogą również być umieszczone w pracowni biologicznej w widocznym miejscu. Należy pamiętać, że ocena powinna zachęcać ucznia do aktywności na zajęciach i systematycznej pracy w domu, a system oceniania powinien być jasny i zrozumiały dla uczniów i </w:t>
      </w:r>
      <w:r w:rsidR="002B3B8F">
        <w:rPr>
          <w:rFonts w:ascii="Calibri" w:eastAsia="Calibri" w:hAnsi="Calibri" w:cs="Calibri"/>
          <w:color w:val="434343"/>
        </w:rPr>
        <w:t>ich opiekunów</w:t>
      </w:r>
      <w:r>
        <w:rPr>
          <w:rFonts w:ascii="Calibri" w:eastAsia="Calibri" w:hAnsi="Calibri" w:cs="Calibri"/>
          <w:color w:val="434343"/>
        </w:rPr>
        <w:t>.</w:t>
      </w:r>
    </w:p>
    <w:p w14:paraId="41D11656" w14:textId="77777777" w:rsidR="008745E7" w:rsidRDefault="001F1790">
      <w:pPr>
        <w:spacing w:before="200"/>
        <w:jc w:val="both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</w:rPr>
        <w:t xml:space="preserve">Oceniając wiedzę ucznia, </w:t>
      </w:r>
      <w:r w:rsidR="002B3B8F">
        <w:rPr>
          <w:rFonts w:ascii="Calibri" w:eastAsia="Calibri" w:hAnsi="Calibri" w:cs="Calibri"/>
          <w:color w:val="434343"/>
        </w:rPr>
        <w:t>należy</w:t>
      </w:r>
      <w:r>
        <w:rPr>
          <w:rFonts w:ascii="Calibri" w:eastAsia="Calibri" w:hAnsi="Calibri" w:cs="Calibri"/>
          <w:color w:val="434343"/>
        </w:rPr>
        <w:t xml:space="preserve"> mieć na uwadze zakres wymagań. Odpowiedzi ustne i prace pisemne powinny zawierać elementy o różnym poziomie trudności. Aby uzyskać dany stopień, uczeń powinien opanować wymagania na odpowiednim poziomie. Poniżej w tabeli przedstawiono zakres wymagań na poszczególne oceny.</w:t>
      </w:r>
    </w:p>
    <w:tbl>
      <w:tblPr>
        <w:tblStyle w:val="a0"/>
        <w:tblW w:w="11624" w:type="dxa"/>
        <w:tblInd w:w="2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7229"/>
      </w:tblGrid>
      <w:tr w:rsidR="008745E7" w14:paraId="7DECFF77" w14:textId="77777777" w:rsidTr="00DD5ED9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7ECBD" w14:textId="77777777" w:rsidR="008745E7" w:rsidRPr="00DD5ED9" w:rsidRDefault="001F179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b/>
                <w:color w:val="434343"/>
                <w:sz w:val="18"/>
                <w:szCs w:val="18"/>
              </w:rPr>
              <w:t>stopień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1B5ED" w14:textId="77777777" w:rsidR="008745E7" w:rsidRPr="00DD5ED9" w:rsidRDefault="001F179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b/>
                <w:color w:val="434343"/>
                <w:sz w:val="18"/>
                <w:szCs w:val="18"/>
              </w:rPr>
              <w:t>zakres wymagań</w:t>
            </w:r>
          </w:p>
        </w:tc>
      </w:tr>
      <w:tr w:rsidR="008745E7" w14:paraId="629C80DE" w14:textId="77777777" w:rsidTr="00DD5ED9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652E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color w:val="434343"/>
                <w:sz w:val="18"/>
                <w:szCs w:val="18"/>
              </w:rPr>
              <w:t>dopuszczający (2)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34D63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color w:val="434343"/>
                <w:sz w:val="18"/>
                <w:szCs w:val="18"/>
              </w:rPr>
              <w:t>50% wymagań koniecznych</w:t>
            </w:r>
          </w:p>
        </w:tc>
      </w:tr>
      <w:tr w:rsidR="008745E7" w14:paraId="13047B8D" w14:textId="77777777" w:rsidTr="00DD5ED9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9D71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color w:val="434343"/>
                <w:sz w:val="18"/>
                <w:szCs w:val="18"/>
              </w:rPr>
              <w:lastRenderedPageBreak/>
              <w:t>dostateczny (3)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CB4E4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color w:val="434343"/>
                <w:sz w:val="18"/>
                <w:szCs w:val="18"/>
              </w:rPr>
              <w:t>100% wymagań koniecznych i co najmniej 50% wymagań podstawowych</w:t>
            </w:r>
          </w:p>
        </w:tc>
      </w:tr>
      <w:tr w:rsidR="008745E7" w14:paraId="2F18D20A" w14:textId="77777777" w:rsidTr="00DD5ED9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49934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color w:val="434343"/>
                <w:sz w:val="18"/>
                <w:szCs w:val="18"/>
              </w:rPr>
              <w:t>dobry (4)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63696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color w:val="434343"/>
                <w:sz w:val="18"/>
                <w:szCs w:val="18"/>
              </w:rPr>
              <w:t xml:space="preserve">100% koniecznych i podstawowych i co najmniej 70% rozszerzających </w:t>
            </w:r>
          </w:p>
        </w:tc>
      </w:tr>
      <w:tr w:rsidR="008745E7" w14:paraId="6B4993FA" w14:textId="77777777" w:rsidTr="00DD5ED9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E904A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color w:val="434343"/>
                <w:sz w:val="18"/>
                <w:szCs w:val="18"/>
              </w:rPr>
              <w:t>bardzo dobry (5)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2573E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color w:val="434343"/>
                <w:sz w:val="18"/>
                <w:szCs w:val="18"/>
              </w:rPr>
              <w:t>100% koniecznych, podstawowych, rozszerzających i co najmniej 75% dopełniających</w:t>
            </w:r>
          </w:p>
        </w:tc>
      </w:tr>
      <w:tr w:rsidR="008745E7" w14:paraId="2C2F1AE3" w14:textId="77777777" w:rsidTr="00DD5ED9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ECF57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color w:val="434343"/>
                <w:sz w:val="18"/>
                <w:szCs w:val="18"/>
              </w:rPr>
              <w:t>celujący (6)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4F747" w14:textId="77777777" w:rsidR="008745E7" w:rsidRPr="00DD5ED9" w:rsidRDefault="001F1790">
            <w:pPr>
              <w:widowControl w:val="0"/>
              <w:spacing w:line="240" w:lineRule="auto"/>
              <w:rPr>
                <w:rFonts w:ascii="Calibri" w:eastAsia="Calibri" w:hAnsi="Calibri" w:cs="Calibri"/>
                <w:color w:val="434343"/>
                <w:sz w:val="18"/>
                <w:szCs w:val="18"/>
              </w:rPr>
            </w:pPr>
            <w:r w:rsidRPr="00DD5ED9">
              <w:rPr>
                <w:rFonts w:ascii="Calibri" w:eastAsia="Calibri" w:hAnsi="Calibri" w:cs="Calibri"/>
                <w:color w:val="434343"/>
                <w:sz w:val="18"/>
                <w:szCs w:val="18"/>
              </w:rPr>
              <w:t>100% koniecznych, podstawowych, rozszerzających oraz co najmniej 96% dopełniających</w:t>
            </w:r>
          </w:p>
        </w:tc>
      </w:tr>
    </w:tbl>
    <w:p w14:paraId="26274F5F" w14:textId="77777777" w:rsidR="008745E7" w:rsidRDefault="008745E7">
      <w:pPr>
        <w:rPr>
          <w:rFonts w:ascii="Calibri" w:eastAsia="Calibri" w:hAnsi="Calibri" w:cs="Calibri"/>
          <w:color w:val="434343"/>
        </w:rPr>
      </w:pPr>
    </w:p>
    <w:p w14:paraId="4D1CA3A0" w14:textId="77777777" w:rsidR="008745E7" w:rsidRPr="00DD5ED9" w:rsidRDefault="001F1790">
      <w:pPr>
        <w:jc w:val="both"/>
        <w:rPr>
          <w:rFonts w:ascii="Calibri" w:eastAsia="Calibri" w:hAnsi="Calibri" w:cs="Calibri"/>
          <w:b/>
          <w:color w:val="0070C0"/>
        </w:rPr>
      </w:pPr>
      <w:r w:rsidRPr="00DD5ED9">
        <w:rPr>
          <w:rFonts w:ascii="Calibri" w:eastAsia="Calibri" w:hAnsi="Calibri" w:cs="Calibri"/>
          <w:b/>
          <w:color w:val="0070C0"/>
        </w:rPr>
        <w:t xml:space="preserve">Ocenie </w:t>
      </w:r>
      <w:r w:rsidR="002B3B8F" w:rsidRPr="00DD5ED9">
        <w:rPr>
          <w:rFonts w:ascii="Calibri" w:eastAsia="Calibri" w:hAnsi="Calibri" w:cs="Calibri"/>
          <w:b/>
          <w:color w:val="0070C0"/>
        </w:rPr>
        <w:t xml:space="preserve">mogą </w:t>
      </w:r>
      <w:r w:rsidRPr="00DD5ED9">
        <w:rPr>
          <w:rFonts w:ascii="Calibri" w:eastAsia="Calibri" w:hAnsi="Calibri" w:cs="Calibri"/>
          <w:b/>
          <w:color w:val="0070C0"/>
        </w:rPr>
        <w:t>podlegać:</w:t>
      </w:r>
    </w:p>
    <w:p w14:paraId="5EBE047B" w14:textId="54144160" w:rsidR="008745E7" w:rsidRPr="00DD5ED9" w:rsidRDefault="00176285" w:rsidP="00DD5ED9">
      <w:pPr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  <w:color w:val="0070C0"/>
        </w:rPr>
        <w:t xml:space="preserve">• </w:t>
      </w:r>
      <w:r w:rsidR="001F1790" w:rsidRPr="00DD5ED9">
        <w:rPr>
          <w:rFonts w:ascii="Calibri" w:eastAsia="Calibri" w:hAnsi="Calibri" w:cs="Calibri"/>
        </w:rPr>
        <w:t>odpowiedzi ustne</w:t>
      </w:r>
      <w:r w:rsidR="00CF2E9A">
        <w:rPr>
          <w:rFonts w:ascii="Calibri" w:eastAsia="Calibri" w:hAnsi="Calibri" w:cs="Calibri"/>
        </w:rPr>
        <w:t>,</w:t>
      </w:r>
    </w:p>
    <w:p w14:paraId="3ABED2A1" w14:textId="281CE8B4" w:rsidR="008745E7" w:rsidRDefault="00176285" w:rsidP="00DD5ED9">
      <w:pPr>
        <w:jc w:val="both"/>
        <w:rPr>
          <w:rFonts w:ascii="Calibri" w:eastAsia="Calibri" w:hAnsi="Calibri" w:cs="Calibri"/>
          <w:color w:val="434343"/>
        </w:rPr>
      </w:pPr>
      <w:r w:rsidRPr="009C588E">
        <w:rPr>
          <w:rFonts w:ascii="Calibri" w:eastAsia="Calibri" w:hAnsi="Calibri" w:cs="Calibri"/>
          <w:color w:val="0070C0"/>
        </w:rPr>
        <w:t xml:space="preserve">• </w:t>
      </w:r>
      <w:r w:rsidR="001F1790" w:rsidRPr="00DD5ED9">
        <w:rPr>
          <w:rFonts w:ascii="Calibri" w:eastAsia="Calibri" w:hAnsi="Calibri" w:cs="Calibri"/>
        </w:rPr>
        <w:t xml:space="preserve">aktywność </w:t>
      </w:r>
      <w:r w:rsidR="002B3B8F" w:rsidRPr="00DD5ED9">
        <w:rPr>
          <w:rFonts w:ascii="Calibri" w:eastAsia="Calibri" w:hAnsi="Calibri" w:cs="Calibri"/>
        </w:rPr>
        <w:t xml:space="preserve">i praca </w:t>
      </w:r>
      <w:r w:rsidR="001F1790" w:rsidRPr="00DD5ED9">
        <w:rPr>
          <w:rFonts w:ascii="Calibri" w:eastAsia="Calibri" w:hAnsi="Calibri" w:cs="Calibri"/>
        </w:rPr>
        <w:t>na lekcji</w:t>
      </w:r>
      <w:r w:rsidR="00CF2E9A">
        <w:rPr>
          <w:rFonts w:ascii="Calibri" w:eastAsia="Calibri" w:hAnsi="Calibri" w:cs="Calibri"/>
        </w:rPr>
        <w:t>,</w:t>
      </w:r>
    </w:p>
    <w:p w14:paraId="45A32C33" w14:textId="7817F949" w:rsidR="008745E7" w:rsidRDefault="00176285" w:rsidP="00DD5ED9">
      <w:pPr>
        <w:jc w:val="both"/>
        <w:rPr>
          <w:rFonts w:ascii="Calibri" w:eastAsia="Calibri" w:hAnsi="Calibri" w:cs="Calibri"/>
          <w:color w:val="434343"/>
        </w:rPr>
      </w:pPr>
      <w:r w:rsidRPr="009C588E">
        <w:rPr>
          <w:rFonts w:ascii="Calibri" w:eastAsia="Calibri" w:hAnsi="Calibri" w:cs="Calibri"/>
          <w:color w:val="0070C0"/>
        </w:rPr>
        <w:t xml:space="preserve">• </w:t>
      </w:r>
      <w:r w:rsidR="001F1790" w:rsidRPr="00DD5ED9">
        <w:rPr>
          <w:rFonts w:ascii="Calibri" w:eastAsia="Calibri" w:hAnsi="Calibri" w:cs="Calibri"/>
        </w:rPr>
        <w:t>samodzielne wykonywanie doświadczeń i ich dokumentowanie</w:t>
      </w:r>
      <w:r w:rsidR="00CF2E9A">
        <w:rPr>
          <w:rFonts w:ascii="Calibri" w:eastAsia="Calibri" w:hAnsi="Calibri" w:cs="Calibri"/>
        </w:rPr>
        <w:t>,</w:t>
      </w:r>
    </w:p>
    <w:p w14:paraId="1FE385D5" w14:textId="4AC352B1" w:rsidR="008745E7" w:rsidRDefault="00176285" w:rsidP="00DD5ED9">
      <w:pPr>
        <w:jc w:val="both"/>
        <w:rPr>
          <w:rFonts w:ascii="Calibri" w:eastAsia="Calibri" w:hAnsi="Calibri" w:cs="Calibri"/>
          <w:color w:val="434343"/>
        </w:rPr>
      </w:pPr>
      <w:r w:rsidRPr="009C588E">
        <w:rPr>
          <w:rFonts w:ascii="Calibri" w:eastAsia="Calibri" w:hAnsi="Calibri" w:cs="Calibri"/>
          <w:color w:val="0070C0"/>
        </w:rPr>
        <w:t xml:space="preserve">• </w:t>
      </w:r>
      <w:r w:rsidR="001F1790" w:rsidRPr="00DD5ED9">
        <w:rPr>
          <w:rFonts w:ascii="Calibri" w:eastAsia="Calibri" w:hAnsi="Calibri" w:cs="Calibri"/>
        </w:rPr>
        <w:t>prace klasowe, sprawdziany, testy</w:t>
      </w:r>
      <w:r w:rsidRPr="00DD5ED9">
        <w:rPr>
          <w:rFonts w:ascii="Calibri" w:eastAsia="Calibri" w:hAnsi="Calibri" w:cs="Calibri"/>
        </w:rPr>
        <w:t xml:space="preserve"> (zróżnicowane pod względem trudności zadań)</w:t>
      </w:r>
      <w:r w:rsidR="00CF2E9A">
        <w:rPr>
          <w:rFonts w:ascii="Calibri" w:eastAsia="Calibri" w:hAnsi="Calibri" w:cs="Calibri"/>
        </w:rPr>
        <w:t>,</w:t>
      </w:r>
    </w:p>
    <w:p w14:paraId="76920608" w14:textId="03A19626" w:rsidR="008745E7" w:rsidRDefault="00176285" w:rsidP="00DD5ED9">
      <w:pPr>
        <w:jc w:val="both"/>
        <w:rPr>
          <w:rFonts w:ascii="Calibri" w:eastAsia="Calibri" w:hAnsi="Calibri" w:cs="Calibri"/>
          <w:color w:val="434343"/>
        </w:rPr>
      </w:pPr>
      <w:r w:rsidRPr="009C588E">
        <w:rPr>
          <w:rFonts w:ascii="Calibri" w:eastAsia="Calibri" w:hAnsi="Calibri" w:cs="Calibri"/>
          <w:color w:val="0070C0"/>
        </w:rPr>
        <w:t xml:space="preserve">• </w:t>
      </w:r>
      <w:r w:rsidR="001F1790" w:rsidRPr="00DD5ED9">
        <w:rPr>
          <w:rFonts w:ascii="Calibri" w:eastAsia="Calibri" w:hAnsi="Calibri" w:cs="Calibri"/>
        </w:rPr>
        <w:t xml:space="preserve">karty pracy do </w:t>
      </w:r>
      <w:r w:rsidRPr="00DD5ED9">
        <w:rPr>
          <w:rFonts w:ascii="Calibri" w:eastAsia="Calibri" w:hAnsi="Calibri" w:cs="Calibri"/>
        </w:rPr>
        <w:t xml:space="preserve">wykonania na lekcji – </w:t>
      </w:r>
      <w:r w:rsidR="001F1790" w:rsidRPr="00DD5ED9">
        <w:rPr>
          <w:rFonts w:ascii="Calibri" w:eastAsia="Calibri" w:hAnsi="Calibri" w:cs="Calibri"/>
        </w:rPr>
        <w:t>samodzieln</w:t>
      </w:r>
      <w:r w:rsidRPr="00DD5ED9">
        <w:rPr>
          <w:rFonts w:ascii="Calibri" w:eastAsia="Calibri" w:hAnsi="Calibri" w:cs="Calibri"/>
        </w:rPr>
        <w:t>i</w:t>
      </w:r>
      <w:r w:rsidR="001F1790" w:rsidRPr="00DD5ED9">
        <w:rPr>
          <w:rFonts w:ascii="Calibri" w:eastAsia="Calibri" w:hAnsi="Calibri" w:cs="Calibri"/>
        </w:rPr>
        <w:t>e</w:t>
      </w:r>
      <w:r w:rsidRPr="00DD5ED9">
        <w:rPr>
          <w:rFonts w:ascii="Calibri" w:eastAsia="Calibri" w:hAnsi="Calibri" w:cs="Calibri"/>
        </w:rPr>
        <w:t>, w parach lub grupach</w:t>
      </w:r>
      <w:r w:rsidR="00CF2E9A">
        <w:rPr>
          <w:rFonts w:ascii="Calibri" w:eastAsia="Calibri" w:hAnsi="Calibri" w:cs="Calibri"/>
        </w:rPr>
        <w:t>,</w:t>
      </w:r>
      <w:r w:rsidR="001F1790" w:rsidRPr="00DD5ED9">
        <w:rPr>
          <w:rFonts w:ascii="Calibri" w:eastAsia="Calibri" w:hAnsi="Calibri" w:cs="Calibri"/>
        </w:rPr>
        <w:t xml:space="preserve"> </w:t>
      </w:r>
    </w:p>
    <w:p w14:paraId="5AFE4FF3" w14:textId="6385CFC5" w:rsidR="008745E7" w:rsidRDefault="00176285" w:rsidP="00DD5ED9">
      <w:pPr>
        <w:jc w:val="both"/>
        <w:rPr>
          <w:rFonts w:ascii="Calibri" w:eastAsia="Calibri" w:hAnsi="Calibri" w:cs="Calibri"/>
          <w:color w:val="434343"/>
        </w:rPr>
      </w:pPr>
      <w:r w:rsidRPr="009C588E">
        <w:rPr>
          <w:rFonts w:ascii="Calibri" w:eastAsia="Calibri" w:hAnsi="Calibri" w:cs="Calibri"/>
          <w:color w:val="0070C0"/>
        </w:rPr>
        <w:t xml:space="preserve">• </w:t>
      </w:r>
      <w:r w:rsidR="001F1790" w:rsidRPr="00DD5ED9">
        <w:rPr>
          <w:rFonts w:ascii="Calibri" w:eastAsia="Calibri" w:hAnsi="Calibri" w:cs="Calibri"/>
        </w:rPr>
        <w:t>projekty klasowe</w:t>
      </w:r>
      <w:r w:rsidR="00CF2E9A">
        <w:rPr>
          <w:rFonts w:ascii="Calibri" w:eastAsia="Calibri" w:hAnsi="Calibri" w:cs="Calibri"/>
        </w:rPr>
        <w:t>,</w:t>
      </w:r>
    </w:p>
    <w:p w14:paraId="694DFE9B" w14:textId="1F80969B" w:rsidR="008745E7" w:rsidRDefault="00176285" w:rsidP="00DD5ED9">
      <w:pPr>
        <w:jc w:val="both"/>
        <w:rPr>
          <w:rFonts w:ascii="Calibri" w:eastAsia="Calibri" w:hAnsi="Calibri" w:cs="Calibri"/>
          <w:color w:val="434343"/>
        </w:rPr>
      </w:pPr>
      <w:r w:rsidRPr="009C588E">
        <w:rPr>
          <w:rFonts w:ascii="Calibri" w:eastAsia="Calibri" w:hAnsi="Calibri" w:cs="Calibri"/>
          <w:color w:val="0070C0"/>
        </w:rPr>
        <w:t xml:space="preserve">• </w:t>
      </w:r>
      <w:r w:rsidR="002B3B8F" w:rsidRPr="00DD5ED9">
        <w:rPr>
          <w:rFonts w:ascii="Calibri" w:eastAsia="Calibri" w:hAnsi="Calibri" w:cs="Calibri"/>
        </w:rPr>
        <w:t>praca z tekstem źródłowym</w:t>
      </w:r>
      <w:r w:rsidR="00CF2E9A">
        <w:rPr>
          <w:rFonts w:ascii="Calibri" w:eastAsia="Calibri" w:hAnsi="Calibri" w:cs="Calibri"/>
        </w:rPr>
        <w:t>,</w:t>
      </w:r>
    </w:p>
    <w:p w14:paraId="66A05050" w14:textId="4EC60C60" w:rsidR="008745E7" w:rsidRDefault="00176285" w:rsidP="00DD5ED9">
      <w:pPr>
        <w:jc w:val="both"/>
        <w:rPr>
          <w:rFonts w:ascii="Calibri" w:eastAsia="Calibri" w:hAnsi="Calibri" w:cs="Calibri"/>
          <w:color w:val="434343"/>
        </w:rPr>
      </w:pPr>
      <w:r w:rsidRPr="009C588E">
        <w:rPr>
          <w:rFonts w:ascii="Calibri" w:eastAsia="Calibri" w:hAnsi="Calibri" w:cs="Calibri"/>
          <w:color w:val="0070C0"/>
        </w:rPr>
        <w:t xml:space="preserve">• </w:t>
      </w:r>
      <w:r w:rsidR="001F1790" w:rsidRPr="00DD5ED9">
        <w:rPr>
          <w:rFonts w:ascii="Calibri" w:eastAsia="Calibri" w:hAnsi="Calibri" w:cs="Calibri"/>
        </w:rPr>
        <w:t>zaangażowanie w proces uczenia się</w:t>
      </w:r>
      <w:r w:rsidRPr="00DD5ED9">
        <w:rPr>
          <w:rFonts w:ascii="Calibri" w:eastAsia="Calibri" w:hAnsi="Calibri" w:cs="Calibri"/>
        </w:rPr>
        <w:t xml:space="preserve">, </w:t>
      </w:r>
      <w:r w:rsidR="001F1790" w:rsidRPr="00DD5ED9">
        <w:rPr>
          <w:rFonts w:ascii="Calibri" w:eastAsia="Calibri" w:hAnsi="Calibri" w:cs="Calibri"/>
        </w:rPr>
        <w:t>samodzielność</w:t>
      </w:r>
      <w:r w:rsidRPr="00DD5ED9">
        <w:rPr>
          <w:rFonts w:ascii="Calibri" w:eastAsia="Calibri" w:hAnsi="Calibri" w:cs="Calibri"/>
        </w:rPr>
        <w:t xml:space="preserve">, </w:t>
      </w:r>
      <w:r w:rsidR="001F1790" w:rsidRPr="00DD5ED9">
        <w:rPr>
          <w:rFonts w:ascii="Calibri" w:eastAsia="Calibri" w:hAnsi="Calibri" w:cs="Calibri"/>
        </w:rPr>
        <w:t>przygotowanie do zajęć</w:t>
      </w:r>
      <w:r w:rsidRPr="00DD5ED9">
        <w:rPr>
          <w:rFonts w:ascii="Calibri" w:eastAsia="Calibri" w:hAnsi="Calibri" w:cs="Calibri"/>
        </w:rPr>
        <w:t xml:space="preserve">, </w:t>
      </w:r>
      <w:r w:rsidR="001F1790" w:rsidRPr="00DD5ED9">
        <w:rPr>
          <w:rFonts w:ascii="Calibri" w:eastAsia="Calibri" w:hAnsi="Calibri" w:cs="Calibri"/>
        </w:rPr>
        <w:t>systematyczność</w:t>
      </w:r>
      <w:r w:rsidR="00CF2E9A">
        <w:rPr>
          <w:rFonts w:ascii="Calibri" w:eastAsia="Calibri" w:hAnsi="Calibri" w:cs="Calibri"/>
        </w:rPr>
        <w:t>.</w:t>
      </w:r>
    </w:p>
    <w:p w14:paraId="2F35E9D3" w14:textId="77777777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Prace klasowe i sprawdziany powinny być zróżnicowane pod kątem trudności zadań.</w:t>
      </w:r>
    </w:p>
    <w:p w14:paraId="4258188C" w14:textId="6A37A22E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Każda sz</w:t>
      </w:r>
      <w:r w:rsidR="000B543D" w:rsidRPr="00DD5ED9">
        <w:rPr>
          <w:rFonts w:ascii="Calibri" w:eastAsia="Calibri" w:hAnsi="Calibri" w:cs="Calibri"/>
        </w:rPr>
        <w:t xml:space="preserve">koła </w:t>
      </w:r>
      <w:r w:rsidR="00176285" w:rsidRPr="00DD5ED9">
        <w:rPr>
          <w:rFonts w:ascii="Calibri" w:eastAsia="Calibri" w:hAnsi="Calibri" w:cs="Calibri"/>
        </w:rPr>
        <w:t>formułuje zazwyczaj własne</w:t>
      </w:r>
      <w:r w:rsidR="000B543D" w:rsidRPr="00DD5ED9">
        <w:rPr>
          <w:rFonts w:ascii="Calibri" w:eastAsia="Calibri" w:hAnsi="Calibri" w:cs="Calibri"/>
        </w:rPr>
        <w:t xml:space="preserve"> zasady oceniania –</w:t>
      </w:r>
      <w:r w:rsidRPr="00DD5ED9">
        <w:rPr>
          <w:rFonts w:ascii="Calibri" w:eastAsia="Calibri" w:hAnsi="Calibri" w:cs="Calibri"/>
        </w:rPr>
        <w:t xml:space="preserve"> tradycyjne, punktowe czy opisowe, dlatego też każdy nauczyciel powinien dostosować metody oceniania do zasad </w:t>
      </w:r>
      <w:r w:rsidR="000B543D" w:rsidRPr="00DD5ED9">
        <w:rPr>
          <w:rFonts w:ascii="Calibri" w:eastAsia="Calibri" w:hAnsi="Calibri" w:cs="Calibri"/>
        </w:rPr>
        <w:t xml:space="preserve">obowiązujących </w:t>
      </w:r>
      <w:r w:rsidRPr="00DD5ED9">
        <w:rPr>
          <w:rFonts w:ascii="Calibri" w:eastAsia="Calibri" w:hAnsi="Calibri" w:cs="Calibri"/>
        </w:rPr>
        <w:t xml:space="preserve">w </w:t>
      </w:r>
      <w:r w:rsidR="000B543D" w:rsidRPr="00DD5ED9">
        <w:rPr>
          <w:rFonts w:ascii="Calibri" w:eastAsia="Calibri" w:hAnsi="Calibri" w:cs="Calibri"/>
        </w:rPr>
        <w:t>statucie</w:t>
      </w:r>
      <w:r w:rsidR="00176285" w:rsidRPr="00DD5ED9">
        <w:rPr>
          <w:rFonts w:ascii="Calibri" w:eastAsia="Calibri" w:hAnsi="Calibri" w:cs="Calibri"/>
        </w:rPr>
        <w:t xml:space="preserve"> jego</w:t>
      </w:r>
      <w:r w:rsidR="000B543D" w:rsidRPr="00DD5ED9">
        <w:rPr>
          <w:rFonts w:ascii="Calibri" w:eastAsia="Calibri" w:hAnsi="Calibri" w:cs="Calibri"/>
        </w:rPr>
        <w:t xml:space="preserve"> szkoły,</w:t>
      </w:r>
      <w:r w:rsidRPr="00DD5ED9">
        <w:rPr>
          <w:rFonts w:ascii="Calibri" w:eastAsia="Calibri" w:hAnsi="Calibri" w:cs="Calibri"/>
        </w:rPr>
        <w:t xml:space="preserve"> </w:t>
      </w:r>
      <w:r w:rsidR="000B543D" w:rsidRPr="00DD5ED9">
        <w:rPr>
          <w:rFonts w:ascii="Calibri" w:eastAsia="Calibri" w:hAnsi="Calibri" w:cs="Calibri"/>
        </w:rPr>
        <w:t>a także</w:t>
      </w:r>
      <w:r w:rsidRPr="00DD5ED9">
        <w:rPr>
          <w:rFonts w:ascii="Calibri" w:eastAsia="Calibri" w:hAnsi="Calibri" w:cs="Calibri"/>
        </w:rPr>
        <w:t xml:space="preserve"> </w:t>
      </w:r>
      <w:r w:rsidRPr="00CF2E9A">
        <w:rPr>
          <w:rFonts w:ascii="Calibri" w:eastAsia="Calibri" w:hAnsi="Calibri" w:cs="Calibri"/>
        </w:rPr>
        <w:t xml:space="preserve">uwzględnić je </w:t>
      </w:r>
      <w:r w:rsidR="000B543D" w:rsidRPr="00CF2E9A">
        <w:rPr>
          <w:rFonts w:ascii="Calibri" w:eastAsia="Calibri" w:hAnsi="Calibri" w:cs="Calibri"/>
        </w:rPr>
        <w:t xml:space="preserve">w </w:t>
      </w:r>
      <w:r w:rsidRPr="00DD5ED9">
        <w:rPr>
          <w:rFonts w:ascii="Calibri" w:eastAsia="Calibri" w:hAnsi="Calibri" w:cs="Calibri"/>
        </w:rPr>
        <w:t>przedmiotowych zasadach oceniania</w:t>
      </w:r>
      <w:r w:rsidR="000B543D" w:rsidRPr="00DD5ED9">
        <w:rPr>
          <w:rFonts w:ascii="Calibri" w:eastAsia="Calibri" w:hAnsi="Calibri" w:cs="Calibri"/>
        </w:rPr>
        <w:t xml:space="preserve"> (PZO),</w:t>
      </w:r>
      <w:r w:rsidRPr="00DD5ED9">
        <w:rPr>
          <w:rFonts w:ascii="Calibri" w:eastAsia="Calibri" w:hAnsi="Calibri" w:cs="Calibri"/>
        </w:rPr>
        <w:t xml:space="preserve"> z którymi zapozna uczniów i</w:t>
      </w:r>
      <w:r w:rsidR="00CF2E9A">
        <w:rPr>
          <w:rFonts w:ascii="Calibri" w:eastAsia="Calibri" w:hAnsi="Calibri" w:cs="Calibri"/>
        </w:rPr>
        <w:t> </w:t>
      </w:r>
      <w:r w:rsidRPr="00DD5ED9">
        <w:rPr>
          <w:rFonts w:ascii="Calibri" w:eastAsia="Calibri" w:hAnsi="Calibri" w:cs="Calibri"/>
        </w:rPr>
        <w:t>rodziców przed rozpoczęciem zajęć dydaktycznych.</w:t>
      </w:r>
    </w:p>
    <w:p w14:paraId="48B284FB" w14:textId="77777777" w:rsidR="008745E7" w:rsidRPr="00DD5ED9" w:rsidRDefault="001F1790">
      <w:pPr>
        <w:pStyle w:val="Nagwek1"/>
        <w:jc w:val="both"/>
        <w:rPr>
          <w:rFonts w:ascii="Calibri" w:eastAsia="Calibri" w:hAnsi="Calibri" w:cs="Calibri"/>
          <w:color w:val="0070C0"/>
        </w:rPr>
      </w:pPr>
      <w:bookmarkStart w:id="3" w:name="_vkwq5ww8uaye" w:colFirst="0" w:colLast="0"/>
      <w:bookmarkEnd w:id="3"/>
      <w:r w:rsidRPr="00DD5ED9">
        <w:rPr>
          <w:rFonts w:ascii="Calibri" w:eastAsia="Calibri" w:hAnsi="Calibri" w:cs="Calibri"/>
          <w:b/>
          <w:color w:val="0070C0"/>
          <w:sz w:val="30"/>
          <w:szCs w:val="30"/>
        </w:rPr>
        <w:t>6. Procedury osiągania celów</w:t>
      </w:r>
    </w:p>
    <w:p w14:paraId="03A46E06" w14:textId="7355AA4F" w:rsidR="008745E7" w:rsidRPr="00DD5ED9" w:rsidRDefault="001F1790">
      <w:pPr>
        <w:pStyle w:val="Nagwek2"/>
        <w:jc w:val="both"/>
        <w:rPr>
          <w:rFonts w:ascii="Calibri" w:eastAsia="Calibri" w:hAnsi="Calibri" w:cs="Calibri"/>
          <w:b/>
          <w:color w:val="0070C0"/>
          <w:sz w:val="24"/>
          <w:szCs w:val="24"/>
        </w:rPr>
      </w:pPr>
      <w:bookmarkStart w:id="4" w:name="_yl0qzfsuayer" w:colFirst="0" w:colLast="0"/>
      <w:bookmarkEnd w:id="4"/>
      <w:r w:rsidRPr="00DD5ED9">
        <w:rPr>
          <w:rFonts w:ascii="Calibri" w:eastAsia="Calibri" w:hAnsi="Calibri" w:cs="Calibri"/>
          <w:b/>
          <w:color w:val="0070C0"/>
          <w:sz w:val="24"/>
          <w:szCs w:val="24"/>
        </w:rPr>
        <w:t xml:space="preserve">Uwagi ogólne </w:t>
      </w:r>
    </w:p>
    <w:p w14:paraId="561D91AD" w14:textId="77777777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Aby osiągnąć oczekiwane cele edukacyjne</w:t>
      </w:r>
      <w:r w:rsidR="00467A2C" w:rsidRPr="00DD5ED9">
        <w:rPr>
          <w:rFonts w:ascii="Calibri" w:eastAsia="Calibri" w:hAnsi="Calibri" w:cs="Calibri"/>
        </w:rPr>
        <w:t>,</w:t>
      </w:r>
      <w:r w:rsidRPr="00DD5ED9">
        <w:rPr>
          <w:rFonts w:ascii="Calibri" w:eastAsia="Calibri" w:hAnsi="Calibri" w:cs="Calibri"/>
        </w:rPr>
        <w:t xml:space="preserve"> należy uwzględnić możliwości i zainteresowania uczniów oraz stopniować poziom trudności zadań i poleceń </w:t>
      </w:r>
      <w:r w:rsidR="00467A2C" w:rsidRPr="00DD5ED9">
        <w:rPr>
          <w:rFonts w:ascii="Calibri" w:eastAsia="Calibri" w:hAnsi="Calibri" w:cs="Calibri"/>
        </w:rPr>
        <w:t>na każdej lekcji</w:t>
      </w:r>
      <w:r w:rsidRPr="00DD5ED9">
        <w:rPr>
          <w:rFonts w:ascii="Calibri" w:eastAsia="Calibri" w:hAnsi="Calibri" w:cs="Calibri"/>
        </w:rPr>
        <w:t xml:space="preserve">. Biologia zawiera wiele ciekawych treści, więc </w:t>
      </w:r>
      <w:r w:rsidR="00467A2C" w:rsidRPr="00DD5ED9">
        <w:rPr>
          <w:rFonts w:ascii="Calibri" w:eastAsia="Calibri" w:hAnsi="Calibri" w:cs="Calibri"/>
        </w:rPr>
        <w:t>warto</w:t>
      </w:r>
      <w:r w:rsidRPr="00DD5ED9">
        <w:rPr>
          <w:rFonts w:ascii="Calibri" w:eastAsia="Calibri" w:hAnsi="Calibri" w:cs="Calibri"/>
        </w:rPr>
        <w:t xml:space="preserve"> podczas zajęć rozbudzić naturalną ciekawość uczniów i zachęcić ich do poznawania głębiej </w:t>
      </w:r>
      <w:r w:rsidRPr="00DD5ED9">
        <w:rPr>
          <w:rFonts w:ascii="Calibri" w:eastAsia="Calibri" w:hAnsi="Calibri" w:cs="Calibri"/>
        </w:rPr>
        <w:lastRenderedPageBreak/>
        <w:t xml:space="preserve">zagadnień związanych z przedmiotem. </w:t>
      </w:r>
      <w:r w:rsidR="00467A2C" w:rsidRPr="00DD5ED9">
        <w:rPr>
          <w:rFonts w:ascii="Calibri" w:eastAsia="Calibri" w:hAnsi="Calibri" w:cs="Calibri"/>
        </w:rPr>
        <w:t>Dobrą</w:t>
      </w:r>
      <w:r w:rsidRPr="00DD5ED9">
        <w:rPr>
          <w:rFonts w:ascii="Calibri" w:eastAsia="Calibri" w:hAnsi="Calibri" w:cs="Calibri"/>
        </w:rPr>
        <w:t xml:space="preserve"> metodą jest </w:t>
      </w:r>
      <w:r w:rsidR="00467A2C" w:rsidRPr="00DD5ED9">
        <w:rPr>
          <w:rFonts w:ascii="Calibri" w:eastAsia="Calibri" w:hAnsi="Calibri" w:cs="Calibri"/>
        </w:rPr>
        <w:t>sięgnięcie po</w:t>
      </w:r>
      <w:r w:rsidRPr="00DD5ED9">
        <w:rPr>
          <w:rFonts w:ascii="Calibri" w:eastAsia="Calibri" w:hAnsi="Calibri" w:cs="Calibri"/>
        </w:rPr>
        <w:t xml:space="preserve"> </w:t>
      </w:r>
      <w:r w:rsidRPr="00DD5ED9">
        <w:rPr>
          <w:rFonts w:ascii="Calibri" w:eastAsia="Calibri" w:hAnsi="Calibri" w:cs="Calibri"/>
          <w:b/>
        </w:rPr>
        <w:t>przykład</w:t>
      </w:r>
      <w:r w:rsidR="00467A2C" w:rsidRPr="00DD5ED9">
        <w:rPr>
          <w:rFonts w:ascii="Calibri" w:eastAsia="Calibri" w:hAnsi="Calibri" w:cs="Calibri"/>
          <w:b/>
        </w:rPr>
        <w:t>y</w:t>
      </w:r>
      <w:r w:rsidRPr="00DD5ED9">
        <w:rPr>
          <w:rFonts w:ascii="Calibri" w:eastAsia="Calibri" w:hAnsi="Calibri" w:cs="Calibri"/>
          <w:b/>
        </w:rPr>
        <w:t xml:space="preserve"> z życia codziennego</w:t>
      </w:r>
      <w:r w:rsidR="00467A2C" w:rsidRPr="00DD5ED9">
        <w:rPr>
          <w:rFonts w:ascii="Calibri" w:eastAsia="Calibri" w:hAnsi="Calibri" w:cs="Calibri"/>
        </w:rPr>
        <w:t>,</w:t>
      </w:r>
      <w:r w:rsidRPr="00DD5ED9">
        <w:rPr>
          <w:rFonts w:ascii="Calibri" w:eastAsia="Calibri" w:hAnsi="Calibri" w:cs="Calibri"/>
        </w:rPr>
        <w:t xml:space="preserve"> dotycząc</w:t>
      </w:r>
      <w:r w:rsidR="00467A2C" w:rsidRPr="00DD5ED9">
        <w:rPr>
          <w:rFonts w:ascii="Calibri" w:eastAsia="Calibri" w:hAnsi="Calibri" w:cs="Calibri"/>
        </w:rPr>
        <w:t>e</w:t>
      </w:r>
      <w:r w:rsidRPr="00DD5ED9">
        <w:rPr>
          <w:rFonts w:ascii="Calibri" w:eastAsia="Calibri" w:hAnsi="Calibri" w:cs="Calibri"/>
        </w:rPr>
        <w:t xml:space="preserve"> zdrowia </w:t>
      </w:r>
      <w:r w:rsidR="00467A2C" w:rsidRPr="00DD5ED9">
        <w:rPr>
          <w:rFonts w:ascii="Calibri" w:eastAsia="Calibri" w:hAnsi="Calibri" w:cs="Calibri"/>
        </w:rPr>
        <w:t xml:space="preserve">własnego </w:t>
      </w:r>
      <w:r w:rsidRPr="00DD5ED9">
        <w:rPr>
          <w:rFonts w:ascii="Calibri" w:eastAsia="Calibri" w:hAnsi="Calibri" w:cs="Calibri"/>
        </w:rPr>
        <w:t>i innych ludzi</w:t>
      </w:r>
      <w:r w:rsidR="00467A2C" w:rsidRPr="00DD5ED9">
        <w:rPr>
          <w:rFonts w:ascii="Calibri" w:eastAsia="Calibri" w:hAnsi="Calibri" w:cs="Calibri"/>
        </w:rPr>
        <w:t>,</w:t>
      </w:r>
      <w:r w:rsidRPr="00DD5ED9">
        <w:rPr>
          <w:rFonts w:ascii="Calibri" w:eastAsia="Calibri" w:hAnsi="Calibri" w:cs="Calibri"/>
        </w:rPr>
        <w:t xml:space="preserve"> </w:t>
      </w:r>
      <w:r w:rsidR="00467A2C" w:rsidRPr="00DD5ED9">
        <w:rPr>
          <w:rFonts w:ascii="Calibri" w:eastAsia="Calibri" w:hAnsi="Calibri" w:cs="Calibri"/>
        </w:rPr>
        <w:t>a także</w:t>
      </w:r>
      <w:r w:rsidRPr="00DD5ED9">
        <w:rPr>
          <w:rFonts w:ascii="Calibri" w:eastAsia="Calibri" w:hAnsi="Calibri" w:cs="Calibri"/>
        </w:rPr>
        <w:t xml:space="preserve"> </w:t>
      </w:r>
      <w:r w:rsidR="00467A2C" w:rsidRPr="00DD5ED9">
        <w:rPr>
          <w:rFonts w:ascii="Calibri" w:eastAsia="Calibri" w:hAnsi="Calibri" w:cs="Calibri"/>
        </w:rPr>
        <w:t>zagadnienia</w:t>
      </w:r>
      <w:r w:rsidRPr="00DD5ED9">
        <w:rPr>
          <w:rFonts w:ascii="Calibri" w:eastAsia="Calibri" w:hAnsi="Calibri" w:cs="Calibri"/>
        </w:rPr>
        <w:t xml:space="preserve"> związan</w:t>
      </w:r>
      <w:r w:rsidR="00467A2C" w:rsidRPr="00DD5ED9">
        <w:rPr>
          <w:rFonts w:ascii="Calibri" w:eastAsia="Calibri" w:hAnsi="Calibri" w:cs="Calibri"/>
        </w:rPr>
        <w:t>e</w:t>
      </w:r>
      <w:r w:rsidRPr="00DD5ED9">
        <w:rPr>
          <w:rFonts w:ascii="Calibri" w:eastAsia="Calibri" w:hAnsi="Calibri" w:cs="Calibri"/>
        </w:rPr>
        <w:t xml:space="preserve"> z ekologią czy bioróżnorodnością w formie zajęć terenowych.</w:t>
      </w:r>
    </w:p>
    <w:p w14:paraId="476A8E36" w14:textId="77777777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Nauczyciel powinien stosować różne metody nauczania, tak aby lekcje były jak najbardziej interesujące dla młodych ludzi oraz powinien dostosowywać je do potrzeb uczniów ze specjalnymi potrzebami edukacyjnymi.</w:t>
      </w:r>
    </w:p>
    <w:p w14:paraId="5DDE8AD4" w14:textId="09BFF227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  <w:b/>
        </w:rPr>
        <w:t>Metody aktywizujące</w:t>
      </w:r>
      <w:r w:rsidRPr="00DD5ED9">
        <w:rPr>
          <w:rFonts w:ascii="Calibri" w:eastAsia="Calibri" w:hAnsi="Calibri" w:cs="Calibri"/>
        </w:rPr>
        <w:t xml:space="preserve"> uczniów do pracy powinny być wprowadzane na każdej lekcji, </w:t>
      </w:r>
      <w:r w:rsidR="00467A2C" w:rsidRPr="00DD5ED9">
        <w:rPr>
          <w:rFonts w:ascii="Calibri" w:eastAsia="Calibri" w:hAnsi="Calibri" w:cs="Calibri"/>
        </w:rPr>
        <w:t>w czym pomogą</w:t>
      </w:r>
      <w:r w:rsidRPr="00DD5ED9">
        <w:rPr>
          <w:rFonts w:ascii="Calibri" w:eastAsia="Calibri" w:hAnsi="Calibri" w:cs="Calibri"/>
        </w:rPr>
        <w:t xml:space="preserve"> karty pracy </w:t>
      </w:r>
      <w:r w:rsidR="00467A2C" w:rsidRPr="00DD5ED9">
        <w:rPr>
          <w:rFonts w:ascii="Calibri" w:eastAsia="Calibri" w:hAnsi="Calibri" w:cs="Calibri"/>
        </w:rPr>
        <w:t xml:space="preserve">„Czas na działanie” </w:t>
      </w:r>
      <w:r w:rsidRPr="00DD5ED9">
        <w:rPr>
          <w:rFonts w:ascii="Calibri" w:eastAsia="Calibri" w:hAnsi="Calibri" w:cs="Calibri"/>
        </w:rPr>
        <w:t xml:space="preserve">będące w obudowie </w:t>
      </w:r>
      <w:r w:rsidR="00467A2C" w:rsidRPr="00DD5ED9">
        <w:rPr>
          <w:rFonts w:ascii="Calibri" w:eastAsia="Calibri" w:hAnsi="Calibri" w:cs="Calibri"/>
        </w:rPr>
        <w:t xml:space="preserve">serii </w:t>
      </w:r>
      <w:r w:rsidRPr="00DD5ED9">
        <w:rPr>
          <w:rFonts w:ascii="Calibri" w:eastAsia="Calibri" w:hAnsi="Calibri" w:cs="Calibri"/>
          <w:i/>
        </w:rPr>
        <w:t xml:space="preserve">To nasz świat. Biologia </w:t>
      </w:r>
      <w:r w:rsidRPr="00DD5ED9">
        <w:rPr>
          <w:rFonts w:ascii="Calibri" w:eastAsia="Calibri" w:hAnsi="Calibri" w:cs="Calibri"/>
        </w:rPr>
        <w:t xml:space="preserve">lub </w:t>
      </w:r>
      <w:r w:rsidR="00467A2C" w:rsidRPr="00DD5ED9">
        <w:rPr>
          <w:rFonts w:ascii="Calibri" w:eastAsia="Calibri" w:hAnsi="Calibri" w:cs="Calibri"/>
        </w:rPr>
        <w:t xml:space="preserve">zadania z </w:t>
      </w:r>
      <w:r w:rsidRPr="00DD5ED9">
        <w:rPr>
          <w:rFonts w:ascii="Calibri" w:eastAsia="Calibri" w:hAnsi="Calibri" w:cs="Calibri"/>
        </w:rPr>
        <w:t>zesz</w:t>
      </w:r>
      <w:r w:rsidR="00467A2C" w:rsidRPr="00DD5ED9">
        <w:rPr>
          <w:rFonts w:ascii="Calibri" w:eastAsia="Calibri" w:hAnsi="Calibri" w:cs="Calibri"/>
        </w:rPr>
        <w:t>ytu</w:t>
      </w:r>
      <w:r w:rsidRPr="00DD5ED9">
        <w:rPr>
          <w:rFonts w:ascii="Calibri" w:eastAsia="Calibri" w:hAnsi="Calibri" w:cs="Calibri"/>
        </w:rPr>
        <w:t xml:space="preserve"> ćwiczeń, które </w:t>
      </w:r>
      <w:r w:rsidR="00467A2C" w:rsidRPr="00DD5ED9">
        <w:rPr>
          <w:rFonts w:ascii="Calibri" w:eastAsia="Calibri" w:hAnsi="Calibri" w:cs="Calibri"/>
        </w:rPr>
        <w:t>pomagają</w:t>
      </w:r>
      <w:r w:rsidRPr="00DD5ED9">
        <w:rPr>
          <w:rFonts w:ascii="Calibri" w:eastAsia="Calibri" w:hAnsi="Calibri" w:cs="Calibri"/>
        </w:rPr>
        <w:t xml:space="preserve"> utrwal</w:t>
      </w:r>
      <w:r w:rsidR="00467A2C" w:rsidRPr="00DD5ED9">
        <w:rPr>
          <w:rFonts w:ascii="Calibri" w:eastAsia="Calibri" w:hAnsi="Calibri" w:cs="Calibri"/>
        </w:rPr>
        <w:t>ać wiadomości i umiejętności</w:t>
      </w:r>
      <w:r w:rsidRPr="00DD5ED9">
        <w:rPr>
          <w:rFonts w:ascii="Calibri" w:eastAsia="Calibri" w:hAnsi="Calibri" w:cs="Calibri"/>
        </w:rPr>
        <w:t xml:space="preserve"> z lekcji oraz ćwicz</w:t>
      </w:r>
      <w:r w:rsidR="00467A2C" w:rsidRPr="00DD5ED9">
        <w:rPr>
          <w:rFonts w:ascii="Calibri" w:eastAsia="Calibri" w:hAnsi="Calibri" w:cs="Calibri"/>
        </w:rPr>
        <w:t>yć myślenie</w:t>
      </w:r>
      <w:r w:rsidRPr="00DD5ED9">
        <w:rPr>
          <w:rFonts w:ascii="Calibri" w:eastAsia="Calibri" w:hAnsi="Calibri" w:cs="Calibri"/>
        </w:rPr>
        <w:t xml:space="preserve"> przyczynow</w:t>
      </w:r>
      <w:r w:rsidR="0090685A">
        <w:rPr>
          <w:rFonts w:ascii="Calibri" w:eastAsia="Calibri" w:hAnsi="Calibri" w:cs="Calibri"/>
        </w:rPr>
        <w:t>e</w:t>
      </w:r>
      <w:r w:rsidRPr="00DD5ED9">
        <w:rPr>
          <w:rFonts w:ascii="Calibri" w:eastAsia="Calibri" w:hAnsi="Calibri" w:cs="Calibri"/>
        </w:rPr>
        <w:t xml:space="preserve"> </w:t>
      </w:r>
      <w:r w:rsidR="00467A2C" w:rsidRPr="00DD5ED9">
        <w:rPr>
          <w:rFonts w:ascii="Calibri" w:eastAsia="Calibri" w:hAnsi="Calibri" w:cs="Calibri"/>
        </w:rPr>
        <w:t xml:space="preserve">(np. </w:t>
      </w:r>
      <w:r w:rsidRPr="00DD5ED9">
        <w:rPr>
          <w:rFonts w:ascii="Calibri" w:eastAsia="Calibri" w:hAnsi="Calibri" w:cs="Calibri"/>
        </w:rPr>
        <w:t>zada</w:t>
      </w:r>
      <w:r w:rsidR="00467A2C" w:rsidRPr="00DD5ED9">
        <w:rPr>
          <w:rFonts w:ascii="Calibri" w:eastAsia="Calibri" w:hAnsi="Calibri" w:cs="Calibri"/>
        </w:rPr>
        <w:t>nia</w:t>
      </w:r>
      <w:r w:rsidRPr="00DD5ED9">
        <w:rPr>
          <w:rFonts w:ascii="Calibri" w:eastAsia="Calibri" w:hAnsi="Calibri" w:cs="Calibri"/>
        </w:rPr>
        <w:t xml:space="preserve"> z treścią</w:t>
      </w:r>
      <w:r w:rsidR="00467A2C" w:rsidRPr="00DD5ED9">
        <w:rPr>
          <w:rFonts w:ascii="Calibri" w:eastAsia="Calibri" w:hAnsi="Calibri" w:cs="Calibri"/>
        </w:rPr>
        <w:t>)</w:t>
      </w:r>
      <w:r w:rsidRPr="00DD5ED9">
        <w:rPr>
          <w:rFonts w:ascii="Calibri" w:eastAsia="Calibri" w:hAnsi="Calibri" w:cs="Calibri"/>
        </w:rPr>
        <w:t xml:space="preserve">. Dodatkowym atutem są również karty </w:t>
      </w:r>
      <w:proofErr w:type="spellStart"/>
      <w:r w:rsidRPr="00DD5ED9">
        <w:rPr>
          <w:rFonts w:ascii="Calibri" w:eastAsia="Calibri" w:hAnsi="Calibri" w:cs="Calibri"/>
        </w:rPr>
        <w:t>przyczynowo-skutkowe</w:t>
      </w:r>
      <w:proofErr w:type="spellEnd"/>
      <w:r w:rsidRPr="00DD5ED9">
        <w:rPr>
          <w:rFonts w:ascii="Calibri" w:eastAsia="Calibri" w:hAnsi="Calibri" w:cs="Calibri"/>
        </w:rPr>
        <w:t>, ułatwiające uczniom zrozumienie procesów zachodzących w</w:t>
      </w:r>
      <w:r w:rsidR="00CF2E9A">
        <w:rPr>
          <w:rFonts w:ascii="Calibri" w:eastAsia="Calibri" w:hAnsi="Calibri" w:cs="Calibri"/>
        </w:rPr>
        <w:t> </w:t>
      </w:r>
      <w:r w:rsidRPr="00DD5ED9">
        <w:rPr>
          <w:rFonts w:ascii="Calibri" w:eastAsia="Calibri" w:hAnsi="Calibri" w:cs="Calibri"/>
        </w:rPr>
        <w:t>organizmach.</w:t>
      </w:r>
    </w:p>
    <w:p w14:paraId="3D80BF5B" w14:textId="427EED1D" w:rsidR="00107712" w:rsidRPr="00DD5ED9" w:rsidRDefault="001F1790" w:rsidP="00107712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  <w:b/>
        </w:rPr>
        <w:t>Przeprowadzanie doświadczeń</w:t>
      </w:r>
      <w:r w:rsidRPr="00DD5ED9">
        <w:rPr>
          <w:rFonts w:ascii="Calibri" w:eastAsia="Calibri" w:hAnsi="Calibri" w:cs="Calibri"/>
        </w:rPr>
        <w:t xml:space="preserve"> na lekcjach czy </w:t>
      </w:r>
      <w:r w:rsidRPr="00DD5ED9">
        <w:rPr>
          <w:rFonts w:ascii="Calibri" w:eastAsia="Calibri" w:hAnsi="Calibri" w:cs="Calibri"/>
          <w:b/>
        </w:rPr>
        <w:t xml:space="preserve">tworzenie modeli </w:t>
      </w:r>
      <w:r w:rsidR="00467A2C" w:rsidRPr="00DD5ED9">
        <w:rPr>
          <w:rFonts w:ascii="Calibri" w:eastAsia="Calibri" w:hAnsi="Calibri" w:cs="Calibri"/>
        </w:rPr>
        <w:t>(</w:t>
      </w:r>
      <w:r w:rsidRPr="00DD5ED9">
        <w:rPr>
          <w:rFonts w:ascii="Calibri" w:eastAsia="Calibri" w:hAnsi="Calibri" w:cs="Calibri"/>
        </w:rPr>
        <w:t>np. stawonoga, mięczaka czy ryby</w:t>
      </w:r>
      <w:r w:rsidR="00467A2C" w:rsidRPr="00DD5ED9">
        <w:rPr>
          <w:rFonts w:ascii="Calibri" w:eastAsia="Calibri" w:hAnsi="Calibri" w:cs="Calibri"/>
        </w:rPr>
        <w:t>)</w:t>
      </w:r>
      <w:r w:rsidRPr="00DD5ED9">
        <w:rPr>
          <w:rFonts w:ascii="Calibri" w:eastAsia="Calibri" w:hAnsi="Calibri" w:cs="Calibri"/>
        </w:rPr>
        <w:t xml:space="preserve"> na pewno będzie atrakcyjnym uzupełnieniem zajęć, a</w:t>
      </w:r>
      <w:r w:rsidR="00CF2E9A">
        <w:rPr>
          <w:rFonts w:ascii="Calibri" w:eastAsia="Calibri" w:hAnsi="Calibri" w:cs="Calibri"/>
        </w:rPr>
        <w:t> </w:t>
      </w:r>
      <w:r w:rsidRPr="00DD5ED9">
        <w:rPr>
          <w:rFonts w:ascii="Calibri" w:eastAsia="Calibri" w:hAnsi="Calibri" w:cs="Calibri"/>
        </w:rPr>
        <w:t>także świetnym miejscem do obserwacji i oceny pracy uczniów</w:t>
      </w:r>
      <w:r w:rsidR="00107712" w:rsidRPr="00DD5ED9">
        <w:rPr>
          <w:rFonts w:ascii="Calibri" w:eastAsia="Calibri" w:hAnsi="Calibri" w:cs="Calibri"/>
        </w:rPr>
        <w:t>, zarówno indywidualnej, jak i w grupie</w:t>
      </w:r>
      <w:r w:rsidRPr="00DD5ED9">
        <w:rPr>
          <w:rFonts w:ascii="Calibri" w:eastAsia="Calibri" w:hAnsi="Calibri" w:cs="Calibri"/>
        </w:rPr>
        <w:t>.</w:t>
      </w:r>
      <w:r w:rsidR="00107712" w:rsidRPr="00DD5ED9">
        <w:rPr>
          <w:rFonts w:ascii="Calibri" w:eastAsia="Calibri" w:hAnsi="Calibri" w:cs="Calibri"/>
        </w:rPr>
        <w:t xml:space="preserve"> Do </w:t>
      </w:r>
      <w:r w:rsidR="00107712" w:rsidRPr="00DD5ED9">
        <w:rPr>
          <w:rFonts w:ascii="Calibri" w:eastAsia="Calibri" w:hAnsi="Calibri" w:cs="Calibri"/>
          <w:b/>
        </w:rPr>
        <w:t>pracy w grupach</w:t>
      </w:r>
      <w:r w:rsidR="00107712" w:rsidRPr="00DD5ED9">
        <w:rPr>
          <w:rFonts w:ascii="Calibri" w:eastAsia="Calibri" w:hAnsi="Calibri" w:cs="Calibri"/>
        </w:rPr>
        <w:t xml:space="preserve"> zachęca moduł podręcznika pt. „Młodzi badacze”, umożliwiający uczniom przede wszystkim współpracę w prowadzeniu obserwacji i doświadczeń, a także w opisywaniu i analizowaniu wyników. Uczy</w:t>
      </w:r>
      <w:r w:rsidR="00C872B3" w:rsidRPr="00DD5ED9">
        <w:rPr>
          <w:rFonts w:ascii="Calibri" w:eastAsia="Calibri" w:hAnsi="Calibri" w:cs="Calibri"/>
        </w:rPr>
        <w:t>, jak</w:t>
      </w:r>
      <w:r w:rsidR="00107712" w:rsidRPr="00DD5ED9">
        <w:rPr>
          <w:rFonts w:ascii="Calibri" w:eastAsia="Calibri" w:hAnsi="Calibri" w:cs="Calibri"/>
        </w:rPr>
        <w:t xml:space="preserve"> dzielić się zadaniami i ich efektami.</w:t>
      </w:r>
    </w:p>
    <w:p w14:paraId="0F39E5D2" w14:textId="3DAEF94B" w:rsidR="008745E7" w:rsidRPr="00DD5ED9" w:rsidRDefault="00176285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  <w:b/>
        </w:rPr>
        <w:t>Szkolne d</w:t>
      </w:r>
      <w:r w:rsidR="001F1790" w:rsidRPr="00DD5ED9">
        <w:rPr>
          <w:rFonts w:ascii="Calibri" w:eastAsia="Calibri" w:hAnsi="Calibri" w:cs="Calibri"/>
          <w:b/>
        </w:rPr>
        <w:t>oświadczenia</w:t>
      </w:r>
      <w:r w:rsidR="002B5960" w:rsidRPr="00DD5ED9">
        <w:rPr>
          <w:rFonts w:ascii="Calibri" w:eastAsia="Calibri" w:hAnsi="Calibri" w:cs="Calibri"/>
        </w:rPr>
        <w:t xml:space="preserve"> </w:t>
      </w:r>
      <w:r w:rsidR="002B5960" w:rsidRPr="00DD5ED9">
        <w:rPr>
          <w:rFonts w:ascii="Calibri" w:eastAsia="Calibri" w:hAnsi="Calibri" w:cs="Calibri"/>
          <w:b/>
        </w:rPr>
        <w:t>i obserwacje</w:t>
      </w:r>
      <w:r w:rsidR="001F1790" w:rsidRPr="00DD5ED9">
        <w:rPr>
          <w:rFonts w:ascii="Calibri" w:eastAsia="Calibri" w:hAnsi="Calibri" w:cs="Calibri"/>
        </w:rPr>
        <w:t xml:space="preserve"> </w:t>
      </w:r>
      <w:r w:rsidR="00C872B3" w:rsidRPr="00DD5ED9">
        <w:rPr>
          <w:rFonts w:ascii="Calibri" w:eastAsia="Calibri" w:hAnsi="Calibri" w:cs="Calibri"/>
        </w:rPr>
        <w:t>są okazją do rozwijania</w:t>
      </w:r>
      <w:r w:rsidR="001F1790" w:rsidRPr="00DD5ED9">
        <w:rPr>
          <w:rFonts w:ascii="Calibri" w:eastAsia="Calibri" w:hAnsi="Calibri" w:cs="Calibri"/>
        </w:rPr>
        <w:t xml:space="preserve"> kompetencji badawczych, </w:t>
      </w:r>
      <w:r w:rsidR="00107712" w:rsidRPr="00DD5ED9">
        <w:rPr>
          <w:rFonts w:ascii="Calibri" w:eastAsia="Calibri" w:hAnsi="Calibri" w:cs="Calibri"/>
        </w:rPr>
        <w:t>uczą</w:t>
      </w:r>
      <w:r w:rsidR="001F1790" w:rsidRPr="00DD5ED9">
        <w:rPr>
          <w:rFonts w:ascii="Calibri" w:eastAsia="Calibri" w:hAnsi="Calibri" w:cs="Calibri"/>
        </w:rPr>
        <w:t xml:space="preserve"> rozróżniać doświadczenie od obserwacji oraz </w:t>
      </w:r>
      <w:r w:rsidR="00107712" w:rsidRPr="00DD5ED9">
        <w:rPr>
          <w:rFonts w:ascii="Calibri" w:eastAsia="Calibri" w:hAnsi="Calibri" w:cs="Calibri"/>
        </w:rPr>
        <w:t>utrwalać znajomość</w:t>
      </w:r>
      <w:r w:rsidR="001F1790" w:rsidRPr="00DD5ED9">
        <w:rPr>
          <w:rFonts w:ascii="Calibri" w:eastAsia="Calibri" w:hAnsi="Calibri" w:cs="Calibri"/>
        </w:rPr>
        <w:t xml:space="preserve"> procedur</w:t>
      </w:r>
      <w:r w:rsidR="00107712" w:rsidRPr="00DD5ED9">
        <w:rPr>
          <w:rFonts w:ascii="Calibri" w:eastAsia="Calibri" w:hAnsi="Calibri" w:cs="Calibri"/>
        </w:rPr>
        <w:t xml:space="preserve"> badawczych</w:t>
      </w:r>
      <w:r w:rsidR="001F1790" w:rsidRPr="00DD5ED9">
        <w:rPr>
          <w:rFonts w:ascii="Calibri" w:eastAsia="Calibri" w:hAnsi="Calibri" w:cs="Calibri"/>
        </w:rPr>
        <w:t>. Należy kłaść duży nacisk na umiejętność</w:t>
      </w:r>
      <w:r w:rsidR="00107712" w:rsidRPr="00DD5ED9">
        <w:rPr>
          <w:rFonts w:ascii="Calibri" w:eastAsia="Calibri" w:hAnsi="Calibri" w:cs="Calibri"/>
        </w:rPr>
        <w:t xml:space="preserve"> formułowania problemów badawczych, stawiania tez,</w:t>
      </w:r>
      <w:r w:rsidR="001F1790" w:rsidRPr="00DD5ED9">
        <w:rPr>
          <w:rFonts w:ascii="Calibri" w:eastAsia="Calibri" w:hAnsi="Calibri" w:cs="Calibri"/>
        </w:rPr>
        <w:t xml:space="preserve"> planowania </w:t>
      </w:r>
      <w:r w:rsidR="00107712" w:rsidRPr="00DD5ED9">
        <w:rPr>
          <w:rFonts w:ascii="Calibri" w:eastAsia="Calibri" w:hAnsi="Calibri" w:cs="Calibri"/>
        </w:rPr>
        <w:t>przebiegu doświadczenia,</w:t>
      </w:r>
      <w:r w:rsidR="001F1790" w:rsidRPr="00DD5ED9">
        <w:rPr>
          <w:rFonts w:ascii="Calibri" w:eastAsia="Calibri" w:hAnsi="Calibri" w:cs="Calibri"/>
        </w:rPr>
        <w:t xml:space="preserve"> rozróżniania prób kontrolnych od </w:t>
      </w:r>
      <w:r w:rsidR="00467A2C" w:rsidRPr="00DD5ED9">
        <w:rPr>
          <w:rFonts w:ascii="Calibri" w:eastAsia="Calibri" w:hAnsi="Calibri" w:cs="Calibri"/>
        </w:rPr>
        <w:t xml:space="preserve">prób </w:t>
      </w:r>
      <w:r w:rsidR="001F1790" w:rsidRPr="00DD5ED9">
        <w:rPr>
          <w:rFonts w:ascii="Calibri" w:eastAsia="Calibri" w:hAnsi="Calibri" w:cs="Calibri"/>
        </w:rPr>
        <w:t xml:space="preserve">badawczych oraz </w:t>
      </w:r>
      <w:r w:rsidR="00467A2C" w:rsidRPr="00DD5ED9">
        <w:rPr>
          <w:rFonts w:ascii="Calibri" w:eastAsia="Calibri" w:hAnsi="Calibri" w:cs="Calibri"/>
        </w:rPr>
        <w:t>opis</w:t>
      </w:r>
      <w:r w:rsidR="001F1790" w:rsidRPr="00DD5ED9">
        <w:rPr>
          <w:rFonts w:ascii="Calibri" w:eastAsia="Calibri" w:hAnsi="Calibri" w:cs="Calibri"/>
        </w:rPr>
        <w:t xml:space="preserve"> wyników</w:t>
      </w:r>
      <w:r w:rsidR="00467A2C" w:rsidRPr="00DD5ED9">
        <w:rPr>
          <w:rFonts w:ascii="Calibri" w:eastAsia="Calibri" w:hAnsi="Calibri" w:cs="Calibri"/>
        </w:rPr>
        <w:t xml:space="preserve"> od analizy i</w:t>
      </w:r>
      <w:r w:rsidRPr="00DD5ED9">
        <w:rPr>
          <w:rFonts w:ascii="Calibri" w:eastAsia="Calibri" w:hAnsi="Calibri" w:cs="Calibri"/>
        </w:rPr>
        <w:t> </w:t>
      </w:r>
      <w:r w:rsidR="00467A2C" w:rsidRPr="00DD5ED9">
        <w:rPr>
          <w:rFonts w:ascii="Calibri" w:eastAsia="Calibri" w:hAnsi="Calibri" w:cs="Calibri"/>
        </w:rPr>
        <w:t>wniosków</w:t>
      </w:r>
      <w:r w:rsidR="001F1790" w:rsidRPr="00DD5ED9">
        <w:rPr>
          <w:rFonts w:ascii="Calibri" w:eastAsia="Calibri" w:hAnsi="Calibri" w:cs="Calibri"/>
        </w:rPr>
        <w:t xml:space="preserve">. Większość doświadczeń zaplanowanych w podstawie programowej </w:t>
      </w:r>
      <w:r w:rsidR="00467A2C" w:rsidRPr="00DD5ED9">
        <w:rPr>
          <w:rFonts w:ascii="Calibri" w:eastAsia="Calibri" w:hAnsi="Calibri" w:cs="Calibri"/>
        </w:rPr>
        <w:t>należy</w:t>
      </w:r>
      <w:r w:rsidR="001F1790" w:rsidRPr="00DD5ED9">
        <w:rPr>
          <w:rFonts w:ascii="Calibri" w:eastAsia="Calibri" w:hAnsi="Calibri" w:cs="Calibri"/>
        </w:rPr>
        <w:t xml:space="preserve"> przeprowadz</w:t>
      </w:r>
      <w:r w:rsidR="00467A2C" w:rsidRPr="00DD5ED9">
        <w:rPr>
          <w:rFonts w:ascii="Calibri" w:eastAsia="Calibri" w:hAnsi="Calibri" w:cs="Calibri"/>
        </w:rPr>
        <w:t>ić</w:t>
      </w:r>
      <w:r w:rsidR="001F1790" w:rsidRPr="00DD5ED9">
        <w:rPr>
          <w:rFonts w:ascii="Calibri" w:eastAsia="Calibri" w:hAnsi="Calibri" w:cs="Calibri"/>
        </w:rPr>
        <w:t xml:space="preserve"> </w:t>
      </w:r>
      <w:r w:rsidR="00467A2C" w:rsidRPr="00DD5ED9">
        <w:rPr>
          <w:rFonts w:ascii="Calibri" w:eastAsia="Calibri" w:hAnsi="Calibri" w:cs="Calibri"/>
        </w:rPr>
        <w:t>w klasie</w:t>
      </w:r>
      <w:r w:rsidR="001F1790" w:rsidRPr="00DD5ED9">
        <w:rPr>
          <w:rFonts w:ascii="Calibri" w:eastAsia="Calibri" w:hAnsi="Calibri" w:cs="Calibri"/>
        </w:rPr>
        <w:t>.</w:t>
      </w:r>
    </w:p>
    <w:p w14:paraId="3B326203" w14:textId="77777777" w:rsidR="008745E7" w:rsidRPr="00DD5ED9" w:rsidRDefault="00107712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Warto</w:t>
      </w:r>
      <w:r w:rsidR="001F1790" w:rsidRPr="00DD5ED9">
        <w:rPr>
          <w:rFonts w:ascii="Calibri" w:eastAsia="Calibri" w:hAnsi="Calibri" w:cs="Calibri"/>
        </w:rPr>
        <w:t xml:space="preserve"> korzysta</w:t>
      </w:r>
      <w:r w:rsidR="00C872B3" w:rsidRPr="00DD5ED9">
        <w:rPr>
          <w:rFonts w:ascii="Calibri" w:eastAsia="Calibri" w:hAnsi="Calibri" w:cs="Calibri"/>
        </w:rPr>
        <w:t>ć</w:t>
      </w:r>
      <w:r w:rsidR="001F1790" w:rsidRPr="00DD5ED9">
        <w:rPr>
          <w:rFonts w:ascii="Calibri" w:eastAsia="Calibri" w:hAnsi="Calibri" w:cs="Calibri"/>
        </w:rPr>
        <w:t xml:space="preserve"> z </w:t>
      </w:r>
      <w:r w:rsidR="001F1790" w:rsidRPr="00DD5ED9">
        <w:rPr>
          <w:rFonts w:ascii="Calibri" w:eastAsia="Calibri" w:hAnsi="Calibri" w:cs="Calibri"/>
          <w:b/>
        </w:rPr>
        <w:t>narzędzi TIK</w:t>
      </w:r>
      <w:r w:rsidR="00C872B3" w:rsidRPr="00DD5ED9">
        <w:rPr>
          <w:rFonts w:ascii="Calibri" w:eastAsia="Calibri" w:hAnsi="Calibri" w:cs="Calibri"/>
        </w:rPr>
        <w:t xml:space="preserve"> – uczniowie je lubią, łatwiej ich zaktywizować, pobudzić motywację do pracy czy użyć w charakterze krótkiej przerwy.</w:t>
      </w:r>
      <w:r w:rsidR="001F1790" w:rsidRPr="00DD5ED9">
        <w:rPr>
          <w:rFonts w:ascii="Calibri" w:eastAsia="Calibri" w:hAnsi="Calibri" w:cs="Calibri"/>
        </w:rPr>
        <w:t xml:space="preserve"> </w:t>
      </w:r>
      <w:r w:rsidR="00C872B3" w:rsidRPr="00DD5ED9">
        <w:rPr>
          <w:rFonts w:ascii="Calibri" w:eastAsia="Calibri" w:hAnsi="Calibri" w:cs="Calibri"/>
        </w:rPr>
        <w:t>N</w:t>
      </w:r>
      <w:r w:rsidR="001F1790" w:rsidRPr="00DD5ED9">
        <w:rPr>
          <w:rFonts w:ascii="Calibri" w:eastAsia="Calibri" w:hAnsi="Calibri" w:cs="Calibri"/>
        </w:rPr>
        <w:t xml:space="preserve">auczyciel może wykorzystać gry online </w:t>
      </w:r>
      <w:r w:rsidR="00467A2C" w:rsidRPr="00DD5ED9">
        <w:rPr>
          <w:rFonts w:ascii="Calibri" w:eastAsia="Calibri" w:hAnsi="Calibri" w:cs="Calibri"/>
        </w:rPr>
        <w:t>(</w:t>
      </w:r>
      <w:r w:rsidRPr="00DD5ED9">
        <w:rPr>
          <w:rFonts w:ascii="Calibri" w:eastAsia="Calibri" w:hAnsi="Calibri" w:cs="Calibri"/>
        </w:rPr>
        <w:t xml:space="preserve">np. </w:t>
      </w:r>
      <w:r w:rsidR="00467A2C" w:rsidRPr="00DD5ED9">
        <w:rPr>
          <w:rFonts w:ascii="Calibri" w:eastAsia="Calibri" w:hAnsi="Calibri" w:cs="Calibri"/>
        </w:rPr>
        <w:t>Biologiczne tabu)</w:t>
      </w:r>
      <w:r w:rsidR="001F1790" w:rsidRPr="00DD5ED9">
        <w:rPr>
          <w:rFonts w:ascii="Calibri" w:eastAsia="Calibri" w:hAnsi="Calibri" w:cs="Calibri"/>
        </w:rPr>
        <w:t>, skorzystać z wirtualnych wycieczek do muzeów, zoo czy ogrodów botanicznych lub tworzyć własne materiały w p</w:t>
      </w:r>
      <w:r w:rsidR="00C872B3" w:rsidRPr="00DD5ED9">
        <w:rPr>
          <w:rFonts w:ascii="Calibri" w:eastAsia="Calibri" w:hAnsi="Calibri" w:cs="Calibri"/>
        </w:rPr>
        <w:t xml:space="preserve">ostaci quizów lub </w:t>
      </w:r>
      <w:proofErr w:type="spellStart"/>
      <w:r w:rsidR="00C872B3" w:rsidRPr="00DD5ED9">
        <w:rPr>
          <w:rFonts w:ascii="Calibri" w:eastAsia="Calibri" w:hAnsi="Calibri" w:cs="Calibri"/>
        </w:rPr>
        <w:t>questroomów</w:t>
      </w:r>
      <w:proofErr w:type="spellEnd"/>
      <w:r w:rsidR="00C872B3" w:rsidRPr="00DD5ED9">
        <w:rPr>
          <w:rFonts w:ascii="Calibri" w:eastAsia="Calibri" w:hAnsi="Calibri" w:cs="Calibri"/>
        </w:rPr>
        <w:t xml:space="preserve">, skorzystać z krótkich filmów. </w:t>
      </w:r>
    </w:p>
    <w:p w14:paraId="16E6D3D3" w14:textId="7C9E930D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 xml:space="preserve">Podstawa programowa przedmiotu biologia kładzie także nacisk na </w:t>
      </w:r>
      <w:r w:rsidRPr="00DD5ED9">
        <w:rPr>
          <w:rFonts w:ascii="Calibri" w:eastAsia="Calibri" w:hAnsi="Calibri" w:cs="Calibri"/>
          <w:b/>
        </w:rPr>
        <w:t>zajęcia w terenie</w:t>
      </w:r>
      <w:r w:rsidRPr="00DD5ED9">
        <w:rPr>
          <w:rFonts w:ascii="Calibri" w:eastAsia="Calibri" w:hAnsi="Calibri" w:cs="Calibri"/>
        </w:rPr>
        <w:t xml:space="preserve">. W czasie tych zajęć </w:t>
      </w:r>
      <w:r w:rsidR="00107712" w:rsidRPr="00DD5ED9">
        <w:rPr>
          <w:rFonts w:ascii="Calibri" w:eastAsia="Calibri" w:hAnsi="Calibri" w:cs="Calibri"/>
        </w:rPr>
        <w:t xml:space="preserve">w klasie 6 </w:t>
      </w:r>
      <w:r w:rsidRPr="00DD5ED9">
        <w:rPr>
          <w:rFonts w:ascii="Calibri" w:eastAsia="Calibri" w:hAnsi="Calibri" w:cs="Calibri"/>
        </w:rPr>
        <w:t>uczniowie mają obserwować i</w:t>
      </w:r>
      <w:r w:rsidR="00CF2E9A">
        <w:rPr>
          <w:rFonts w:ascii="Calibri" w:eastAsia="Calibri" w:hAnsi="Calibri" w:cs="Calibri"/>
        </w:rPr>
        <w:t> </w:t>
      </w:r>
      <w:r w:rsidRPr="00DD5ED9">
        <w:rPr>
          <w:rFonts w:ascii="Calibri" w:eastAsia="Calibri" w:hAnsi="Calibri" w:cs="Calibri"/>
        </w:rPr>
        <w:t xml:space="preserve">rozpoznawać </w:t>
      </w:r>
      <w:r w:rsidR="00107712" w:rsidRPr="00DD5ED9">
        <w:rPr>
          <w:rFonts w:ascii="Calibri" w:eastAsia="Calibri" w:hAnsi="Calibri" w:cs="Calibri"/>
        </w:rPr>
        <w:t xml:space="preserve">zwierzęta </w:t>
      </w:r>
      <w:r w:rsidRPr="00DD5ED9">
        <w:rPr>
          <w:rFonts w:ascii="Calibri" w:eastAsia="Calibri" w:hAnsi="Calibri" w:cs="Calibri"/>
        </w:rPr>
        <w:t>typowe dla regionu</w:t>
      </w:r>
      <w:r w:rsidR="00C872B3" w:rsidRPr="00DD5ED9">
        <w:rPr>
          <w:rFonts w:ascii="Calibri" w:eastAsia="Calibri" w:hAnsi="Calibri" w:cs="Calibri"/>
        </w:rPr>
        <w:t>, w którym mieszkają,</w:t>
      </w:r>
      <w:r w:rsidRPr="00DD5ED9">
        <w:rPr>
          <w:rFonts w:ascii="Calibri" w:eastAsia="Calibri" w:hAnsi="Calibri" w:cs="Calibri"/>
        </w:rPr>
        <w:t xml:space="preserve"> oraz poznawać zjawiska zachodzące w danym ekosystemie. </w:t>
      </w:r>
      <w:r w:rsidR="00107712" w:rsidRPr="00DD5ED9">
        <w:rPr>
          <w:rFonts w:ascii="Calibri" w:eastAsia="Calibri" w:hAnsi="Calibri" w:cs="Calibri"/>
        </w:rPr>
        <w:t>Warto</w:t>
      </w:r>
      <w:r w:rsidRPr="00DD5ED9">
        <w:rPr>
          <w:rFonts w:ascii="Calibri" w:eastAsia="Calibri" w:hAnsi="Calibri" w:cs="Calibri"/>
        </w:rPr>
        <w:t xml:space="preserve"> przygotować na takie wyjścia karty pracy związane z danym tematem.</w:t>
      </w:r>
    </w:p>
    <w:p w14:paraId="30590B1D" w14:textId="53952AC2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 xml:space="preserve">Nie należy również zapominać o </w:t>
      </w:r>
      <w:r w:rsidRPr="00DD5ED9">
        <w:rPr>
          <w:rFonts w:ascii="Calibri" w:eastAsia="Calibri" w:hAnsi="Calibri" w:cs="Calibri"/>
          <w:b/>
        </w:rPr>
        <w:t>pracy z podręcznikiem</w:t>
      </w:r>
      <w:r w:rsidRPr="00DD5ED9">
        <w:rPr>
          <w:rFonts w:ascii="Calibri" w:eastAsia="Calibri" w:hAnsi="Calibri" w:cs="Calibri"/>
        </w:rPr>
        <w:t xml:space="preserve"> i tekstem popularnonaukowym, </w:t>
      </w:r>
      <w:r w:rsidR="00176285" w:rsidRPr="00DD5ED9">
        <w:rPr>
          <w:rFonts w:ascii="Calibri" w:eastAsia="Calibri" w:hAnsi="Calibri" w:cs="Calibri"/>
        </w:rPr>
        <w:t xml:space="preserve">co </w:t>
      </w:r>
      <w:r w:rsidRPr="00DD5ED9">
        <w:rPr>
          <w:rFonts w:ascii="Calibri" w:eastAsia="Calibri" w:hAnsi="Calibri" w:cs="Calibri"/>
        </w:rPr>
        <w:t>kształci  umiejętnoś</w:t>
      </w:r>
      <w:r w:rsidR="00C872B3" w:rsidRPr="00DD5ED9">
        <w:rPr>
          <w:rFonts w:ascii="Calibri" w:eastAsia="Calibri" w:hAnsi="Calibri" w:cs="Calibri"/>
        </w:rPr>
        <w:t>ć</w:t>
      </w:r>
      <w:r w:rsidRPr="00DD5ED9">
        <w:rPr>
          <w:rFonts w:ascii="Calibri" w:eastAsia="Calibri" w:hAnsi="Calibri" w:cs="Calibri"/>
        </w:rPr>
        <w:t xml:space="preserve"> czytania ze zrozumieniem, wyszukiwania istotnych informacji oraz analizowania i</w:t>
      </w:r>
      <w:r w:rsidR="00176285" w:rsidRPr="00DD5ED9">
        <w:rPr>
          <w:rFonts w:ascii="Calibri" w:eastAsia="Calibri" w:hAnsi="Calibri" w:cs="Calibri"/>
        </w:rPr>
        <w:t> </w:t>
      </w:r>
      <w:r w:rsidRPr="00DD5ED9">
        <w:rPr>
          <w:rFonts w:ascii="Calibri" w:eastAsia="Calibri" w:hAnsi="Calibri" w:cs="Calibri"/>
        </w:rPr>
        <w:t xml:space="preserve">przedstawiania przeczytanych wiadomości na forum klasy. </w:t>
      </w:r>
      <w:r w:rsidR="00C872B3" w:rsidRPr="00DD5ED9">
        <w:rPr>
          <w:rFonts w:ascii="Calibri" w:eastAsia="Calibri" w:hAnsi="Calibri" w:cs="Calibri"/>
        </w:rPr>
        <w:t xml:space="preserve">Współcześnie praca z podręcznikiem podczas lekcji nabiera coraz większego znaczenia – często to jedyne miejsce, w którym uczeń może się zetknąć z taką formą nauki, gdzie się może tego nauczyć. </w:t>
      </w:r>
      <w:r w:rsidR="00462042" w:rsidRPr="00DD5ED9">
        <w:rPr>
          <w:rFonts w:ascii="Calibri" w:eastAsia="Calibri" w:hAnsi="Calibri" w:cs="Calibri"/>
        </w:rPr>
        <w:t xml:space="preserve">Dlatego w szkole </w:t>
      </w:r>
      <w:r w:rsidR="00462042" w:rsidRPr="00DD5ED9">
        <w:rPr>
          <w:rFonts w:ascii="Calibri" w:eastAsia="Calibri" w:hAnsi="Calibri" w:cs="Calibri"/>
        </w:rPr>
        <w:lastRenderedPageBreak/>
        <w:t>podstawowej warto regularnie uczyć tych podstawowych umiejętności pracy z podręcznikiem jako wiarygodnym źródłem informacji (np. szukaniu w</w:t>
      </w:r>
      <w:r w:rsidR="00CF2E9A">
        <w:rPr>
          <w:rFonts w:ascii="Calibri" w:eastAsia="Calibri" w:hAnsi="Calibri" w:cs="Calibri"/>
        </w:rPr>
        <w:t> </w:t>
      </w:r>
      <w:r w:rsidR="00462042" w:rsidRPr="00DD5ED9">
        <w:rPr>
          <w:rFonts w:ascii="Calibri" w:eastAsia="Calibri" w:hAnsi="Calibri" w:cs="Calibri"/>
        </w:rPr>
        <w:t>podręczniku odpowiedzi na pytania czy rozwiazywaniu zadań z jego użyciem).</w:t>
      </w:r>
    </w:p>
    <w:p w14:paraId="623FCA8B" w14:textId="1C962DDE" w:rsidR="008745E7" w:rsidRPr="00DD5ED9" w:rsidRDefault="001F1790">
      <w:pPr>
        <w:pStyle w:val="Nagwek2"/>
        <w:jc w:val="both"/>
        <w:rPr>
          <w:rFonts w:ascii="Calibri" w:eastAsia="Calibri" w:hAnsi="Calibri" w:cs="Calibri"/>
          <w:b/>
          <w:color w:val="0070C0"/>
          <w:sz w:val="24"/>
          <w:szCs w:val="24"/>
        </w:rPr>
      </w:pPr>
      <w:bookmarkStart w:id="5" w:name="_bgik389nzreu" w:colFirst="0" w:colLast="0"/>
      <w:bookmarkEnd w:id="5"/>
      <w:r w:rsidRPr="00DD5ED9">
        <w:rPr>
          <w:rFonts w:ascii="Calibri" w:eastAsia="Calibri" w:hAnsi="Calibri" w:cs="Calibri"/>
          <w:b/>
          <w:color w:val="0070C0"/>
          <w:sz w:val="24"/>
          <w:szCs w:val="24"/>
        </w:rPr>
        <w:t>Procedury osiągania szczegółowych celów edukacyjnych</w:t>
      </w:r>
    </w:p>
    <w:p w14:paraId="444A11E9" w14:textId="77777777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Aby osiągnąć założone cele kształcenia, w realizację zadań należy zaangażować uczniów oraz nauczyciela. Nauczyciel powinien realizować podstawę programową, ukierunkowywać uczniów oraz przeprowadzać ewaluację ich osiągnięć. Powinien również dobrać odpowiednie metody nauczania dostosowane do potrzeb i umiejętności uczniów.</w:t>
      </w:r>
    </w:p>
    <w:p w14:paraId="689DE232" w14:textId="7810C08D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Należy również zadbać o to, aby lekcje biologii odbywały się w pracowni wyposażonej w podstawowe środki dydaktyczne</w:t>
      </w:r>
      <w:r w:rsidR="00176285" w:rsidRPr="00DD5ED9">
        <w:rPr>
          <w:rFonts w:ascii="Calibri" w:eastAsia="Calibri" w:hAnsi="Calibri" w:cs="Calibri"/>
        </w:rPr>
        <w:t>,</w:t>
      </w:r>
      <w:r w:rsidRPr="00DD5ED9">
        <w:rPr>
          <w:rFonts w:ascii="Calibri" w:eastAsia="Calibri" w:hAnsi="Calibri" w:cs="Calibri"/>
        </w:rPr>
        <w:t xml:space="preserve"> takie jak np. model budowy anatomicznej człowieka i szkielet człowieka, mikroskopy, mikroskop z kamerą i możliwością podłączenia do komputera, sprzęt laboratoryjny, tablic</w:t>
      </w:r>
      <w:r w:rsidR="00176285" w:rsidRPr="00DD5ED9">
        <w:rPr>
          <w:rFonts w:ascii="Calibri" w:eastAsia="Calibri" w:hAnsi="Calibri" w:cs="Calibri"/>
        </w:rPr>
        <w:t>a</w:t>
      </w:r>
      <w:r w:rsidRPr="00DD5ED9">
        <w:rPr>
          <w:rFonts w:ascii="Calibri" w:eastAsia="Calibri" w:hAnsi="Calibri" w:cs="Calibri"/>
        </w:rPr>
        <w:t xml:space="preserve"> interaktywn</w:t>
      </w:r>
      <w:r w:rsidR="00176285" w:rsidRPr="00DD5ED9">
        <w:rPr>
          <w:rFonts w:ascii="Calibri" w:eastAsia="Calibri" w:hAnsi="Calibri" w:cs="Calibri"/>
        </w:rPr>
        <w:t>a</w:t>
      </w:r>
      <w:r w:rsidRPr="00DD5ED9">
        <w:rPr>
          <w:rFonts w:ascii="Calibri" w:eastAsia="Calibri" w:hAnsi="Calibri" w:cs="Calibri"/>
        </w:rPr>
        <w:t>, dostęp do internetu i tabletów, preparaty</w:t>
      </w:r>
      <w:r w:rsidR="00176285" w:rsidRPr="00DD5ED9">
        <w:rPr>
          <w:rFonts w:ascii="Calibri" w:eastAsia="Calibri" w:hAnsi="Calibri" w:cs="Calibri"/>
        </w:rPr>
        <w:t xml:space="preserve"> mikroskopowe</w:t>
      </w:r>
      <w:r w:rsidRPr="00DD5ED9">
        <w:rPr>
          <w:rFonts w:ascii="Calibri" w:eastAsia="Calibri" w:hAnsi="Calibri" w:cs="Calibri"/>
        </w:rPr>
        <w:t>.</w:t>
      </w:r>
    </w:p>
    <w:p w14:paraId="0BFB8E1B" w14:textId="7690BA72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 xml:space="preserve">Biologia jako przedmiot ma kształtować w uczniach ciekawość poznawczą, dlatego każda lekcja powinna stwarzać </w:t>
      </w:r>
      <w:r w:rsidRPr="00DD5ED9">
        <w:rPr>
          <w:rFonts w:ascii="Calibri" w:eastAsia="Calibri" w:hAnsi="Calibri" w:cs="Calibri"/>
          <w:b/>
        </w:rPr>
        <w:t>okazję do zadawania pytań, stawiania hipotez i szukania ich rozwiązania</w:t>
      </w:r>
      <w:r w:rsidRPr="00DD5ED9">
        <w:rPr>
          <w:rFonts w:ascii="Calibri" w:eastAsia="Calibri" w:hAnsi="Calibri" w:cs="Calibri"/>
        </w:rPr>
        <w:t xml:space="preserve"> w czasie zajęć lekcyjnych. Uczniowie również, powinni mieć okazję do samodzielnej pracy </w:t>
      </w:r>
      <w:r w:rsidR="00176285" w:rsidRPr="00DD5ED9">
        <w:rPr>
          <w:rFonts w:ascii="Calibri" w:eastAsia="Calibri" w:hAnsi="Calibri" w:cs="Calibri"/>
        </w:rPr>
        <w:t>–</w:t>
      </w:r>
      <w:r w:rsidRPr="00DD5ED9">
        <w:rPr>
          <w:rFonts w:ascii="Calibri" w:eastAsia="Calibri" w:hAnsi="Calibri" w:cs="Calibri"/>
        </w:rPr>
        <w:t xml:space="preserve"> rozwiązywani</w:t>
      </w:r>
      <w:r w:rsidR="00176285" w:rsidRPr="00DD5ED9">
        <w:rPr>
          <w:rFonts w:ascii="Calibri" w:eastAsia="Calibri" w:hAnsi="Calibri" w:cs="Calibri"/>
        </w:rPr>
        <w:t>a</w:t>
      </w:r>
      <w:r w:rsidRPr="00DD5ED9">
        <w:rPr>
          <w:rFonts w:ascii="Calibri" w:eastAsia="Calibri" w:hAnsi="Calibri" w:cs="Calibri"/>
        </w:rPr>
        <w:t xml:space="preserve"> zadań, czytani</w:t>
      </w:r>
      <w:r w:rsidR="00176285" w:rsidRPr="00DD5ED9">
        <w:rPr>
          <w:rFonts w:ascii="Calibri" w:eastAsia="Calibri" w:hAnsi="Calibri" w:cs="Calibri"/>
        </w:rPr>
        <w:t>a</w:t>
      </w:r>
      <w:r w:rsidRPr="00DD5ED9">
        <w:rPr>
          <w:rFonts w:ascii="Calibri" w:eastAsia="Calibri" w:hAnsi="Calibri" w:cs="Calibri"/>
        </w:rPr>
        <w:t xml:space="preserve"> </w:t>
      </w:r>
      <w:r w:rsidR="00176285" w:rsidRPr="00DD5ED9">
        <w:rPr>
          <w:rFonts w:ascii="Calibri" w:eastAsia="Calibri" w:hAnsi="Calibri" w:cs="Calibri"/>
        </w:rPr>
        <w:t xml:space="preserve">i analizowania </w:t>
      </w:r>
      <w:r w:rsidRPr="00DD5ED9">
        <w:rPr>
          <w:rFonts w:ascii="Calibri" w:eastAsia="Calibri" w:hAnsi="Calibri" w:cs="Calibri"/>
        </w:rPr>
        <w:t xml:space="preserve">tekstu czy pracy z kartami </w:t>
      </w:r>
      <w:proofErr w:type="spellStart"/>
      <w:r w:rsidRPr="00DD5ED9">
        <w:rPr>
          <w:rFonts w:ascii="Calibri" w:eastAsia="Calibri" w:hAnsi="Calibri" w:cs="Calibri"/>
        </w:rPr>
        <w:t>przyczynowo-skutkowymi</w:t>
      </w:r>
      <w:proofErr w:type="spellEnd"/>
      <w:r w:rsidRPr="00DD5ED9">
        <w:rPr>
          <w:rFonts w:ascii="Calibri" w:eastAsia="Calibri" w:hAnsi="Calibri" w:cs="Calibri"/>
        </w:rPr>
        <w:t>. Zdobyta w czasie zajęć wiedza powinna ułatwić im rozwiązywanie problemów życia codziennego i uświadomić znaczenie biologii w różnych aspektach życia.</w:t>
      </w:r>
    </w:p>
    <w:p w14:paraId="7E4FE9A7" w14:textId="376451B1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 xml:space="preserve">Ważnym aspektem jest również </w:t>
      </w:r>
      <w:r w:rsidRPr="00DD5ED9">
        <w:rPr>
          <w:rFonts w:ascii="Calibri" w:eastAsia="Calibri" w:hAnsi="Calibri" w:cs="Calibri"/>
          <w:b/>
        </w:rPr>
        <w:t>przeprowadzanie na zajęciach obserwacji i doświadczeń.</w:t>
      </w:r>
      <w:r w:rsidRPr="00DD5ED9">
        <w:rPr>
          <w:rFonts w:ascii="Calibri" w:eastAsia="Calibri" w:hAnsi="Calibri" w:cs="Calibri"/>
        </w:rPr>
        <w:t xml:space="preserve"> Może to być obserwacja zwierząt w szkolnym akwarium </w:t>
      </w:r>
      <w:r w:rsidR="00A93242" w:rsidRPr="00DD5ED9">
        <w:rPr>
          <w:rFonts w:ascii="Calibri" w:eastAsia="Calibri" w:hAnsi="Calibri" w:cs="Calibri"/>
        </w:rPr>
        <w:t>(</w:t>
      </w:r>
      <w:r w:rsidRPr="00DD5ED9">
        <w:rPr>
          <w:rFonts w:ascii="Calibri" w:eastAsia="Calibri" w:hAnsi="Calibri" w:cs="Calibri"/>
        </w:rPr>
        <w:t>poprzedzon</w:t>
      </w:r>
      <w:r w:rsidR="00A93242" w:rsidRPr="00DD5ED9">
        <w:rPr>
          <w:rFonts w:ascii="Calibri" w:eastAsia="Calibri" w:hAnsi="Calibri" w:cs="Calibri"/>
        </w:rPr>
        <w:t>a</w:t>
      </w:r>
      <w:r w:rsidRPr="00DD5ED9">
        <w:rPr>
          <w:rFonts w:ascii="Calibri" w:eastAsia="Calibri" w:hAnsi="Calibri" w:cs="Calibri"/>
        </w:rPr>
        <w:t xml:space="preserve"> zaplanowaniem i stworzeniem takiego w sali </w:t>
      </w:r>
      <w:r w:rsidR="00A93242" w:rsidRPr="00DD5ED9">
        <w:rPr>
          <w:rFonts w:ascii="Calibri" w:eastAsia="Calibri" w:hAnsi="Calibri" w:cs="Calibri"/>
        </w:rPr>
        <w:t xml:space="preserve">do nauki </w:t>
      </w:r>
      <w:r w:rsidRPr="00DD5ED9">
        <w:rPr>
          <w:rFonts w:ascii="Calibri" w:eastAsia="Calibri" w:hAnsi="Calibri" w:cs="Calibri"/>
        </w:rPr>
        <w:t>biologii</w:t>
      </w:r>
      <w:r w:rsidR="00A93242" w:rsidRPr="00DD5ED9">
        <w:rPr>
          <w:rFonts w:ascii="Calibri" w:eastAsia="Calibri" w:hAnsi="Calibri" w:cs="Calibri"/>
        </w:rPr>
        <w:t>),</w:t>
      </w:r>
      <w:r w:rsidRPr="00DD5ED9">
        <w:rPr>
          <w:rFonts w:ascii="Calibri" w:eastAsia="Calibri" w:hAnsi="Calibri" w:cs="Calibri"/>
        </w:rPr>
        <w:t xml:space="preserve"> terrarium z patyczakami, modliszkami czy karaczanami albo pająkami </w:t>
      </w:r>
      <w:r w:rsidR="00A93242" w:rsidRPr="00DD5ED9">
        <w:rPr>
          <w:rFonts w:ascii="Calibri" w:eastAsia="Calibri" w:hAnsi="Calibri" w:cs="Calibri"/>
        </w:rPr>
        <w:t>(co u</w:t>
      </w:r>
      <w:r w:rsidRPr="00DD5ED9">
        <w:rPr>
          <w:rFonts w:ascii="Calibri" w:eastAsia="Calibri" w:hAnsi="Calibri" w:cs="Calibri"/>
        </w:rPr>
        <w:t xml:space="preserve">możliwi uczniom </w:t>
      </w:r>
      <w:r w:rsidR="00A93242" w:rsidRPr="00DD5ED9">
        <w:rPr>
          <w:rFonts w:ascii="Calibri" w:eastAsia="Calibri" w:hAnsi="Calibri" w:cs="Calibri"/>
        </w:rPr>
        <w:t xml:space="preserve">poznanie </w:t>
      </w:r>
      <w:r w:rsidRPr="00DD5ED9">
        <w:rPr>
          <w:rFonts w:ascii="Calibri" w:eastAsia="Calibri" w:hAnsi="Calibri" w:cs="Calibri"/>
        </w:rPr>
        <w:t xml:space="preserve">ich </w:t>
      </w:r>
      <w:r w:rsidR="00A93242" w:rsidRPr="00DD5ED9">
        <w:rPr>
          <w:rFonts w:ascii="Calibri" w:eastAsia="Calibri" w:hAnsi="Calibri" w:cs="Calibri"/>
        </w:rPr>
        <w:t xml:space="preserve">budowy zewnętrznej, </w:t>
      </w:r>
      <w:r w:rsidRPr="00DD5ED9">
        <w:rPr>
          <w:rFonts w:ascii="Calibri" w:eastAsia="Calibri" w:hAnsi="Calibri" w:cs="Calibri"/>
        </w:rPr>
        <w:t>trybu życia, linienia czy odżywiania</w:t>
      </w:r>
      <w:r w:rsidR="00A93242" w:rsidRPr="00DD5ED9">
        <w:rPr>
          <w:rFonts w:ascii="Calibri" w:eastAsia="Calibri" w:hAnsi="Calibri" w:cs="Calibri"/>
        </w:rPr>
        <w:t>)</w:t>
      </w:r>
      <w:r w:rsidRPr="00DD5ED9">
        <w:rPr>
          <w:rFonts w:ascii="Calibri" w:eastAsia="Calibri" w:hAnsi="Calibri" w:cs="Calibri"/>
        </w:rPr>
        <w:t xml:space="preserve">. W klasie </w:t>
      </w:r>
      <w:r w:rsidR="00A93242" w:rsidRPr="00DD5ED9">
        <w:rPr>
          <w:rFonts w:ascii="Calibri" w:eastAsia="Calibri" w:hAnsi="Calibri" w:cs="Calibri"/>
        </w:rPr>
        <w:t xml:space="preserve">6 warto </w:t>
      </w:r>
      <w:r w:rsidRPr="00DD5ED9">
        <w:rPr>
          <w:rFonts w:ascii="Calibri" w:eastAsia="Calibri" w:hAnsi="Calibri" w:cs="Calibri"/>
        </w:rPr>
        <w:t xml:space="preserve"> zaplanować wycieczkę do zoo, </w:t>
      </w:r>
      <w:r w:rsidR="00A93242" w:rsidRPr="00DD5ED9">
        <w:rPr>
          <w:rFonts w:ascii="Calibri" w:eastAsia="Calibri" w:hAnsi="Calibri" w:cs="Calibri"/>
        </w:rPr>
        <w:t xml:space="preserve">by </w:t>
      </w:r>
      <w:r w:rsidRPr="00DD5ED9">
        <w:rPr>
          <w:rFonts w:ascii="Calibri" w:eastAsia="Calibri" w:hAnsi="Calibri" w:cs="Calibri"/>
        </w:rPr>
        <w:t>podsumowa</w:t>
      </w:r>
      <w:r w:rsidR="00A93242" w:rsidRPr="00DD5ED9">
        <w:rPr>
          <w:rFonts w:ascii="Calibri" w:eastAsia="Calibri" w:hAnsi="Calibri" w:cs="Calibri"/>
        </w:rPr>
        <w:t>ć</w:t>
      </w:r>
      <w:r w:rsidRPr="00DD5ED9">
        <w:rPr>
          <w:rFonts w:ascii="Calibri" w:eastAsia="Calibri" w:hAnsi="Calibri" w:cs="Calibri"/>
        </w:rPr>
        <w:t xml:space="preserve"> wiadomości zdobyt</w:t>
      </w:r>
      <w:r w:rsidR="00A93242" w:rsidRPr="00DD5ED9">
        <w:rPr>
          <w:rFonts w:ascii="Calibri" w:eastAsia="Calibri" w:hAnsi="Calibri" w:cs="Calibri"/>
        </w:rPr>
        <w:t>e</w:t>
      </w:r>
      <w:r w:rsidRPr="00DD5ED9">
        <w:rPr>
          <w:rFonts w:ascii="Calibri" w:eastAsia="Calibri" w:hAnsi="Calibri" w:cs="Calibri"/>
        </w:rPr>
        <w:t xml:space="preserve"> w ciągu roku szkolnego</w:t>
      </w:r>
      <w:r w:rsidR="00A93242" w:rsidRPr="00DD5ED9">
        <w:rPr>
          <w:rFonts w:ascii="Calibri" w:eastAsia="Calibri" w:hAnsi="Calibri" w:cs="Calibri"/>
        </w:rPr>
        <w:t>.</w:t>
      </w:r>
      <w:r w:rsidRPr="00DD5ED9">
        <w:rPr>
          <w:rFonts w:ascii="Calibri" w:eastAsia="Calibri" w:hAnsi="Calibri" w:cs="Calibri"/>
        </w:rPr>
        <w:t xml:space="preserve"> </w:t>
      </w:r>
      <w:r w:rsidR="00A93242" w:rsidRPr="00DD5ED9">
        <w:rPr>
          <w:rFonts w:ascii="Calibri" w:eastAsia="Calibri" w:hAnsi="Calibri" w:cs="Calibri"/>
        </w:rPr>
        <w:t>U</w:t>
      </w:r>
      <w:r w:rsidRPr="00DD5ED9">
        <w:rPr>
          <w:rFonts w:ascii="Calibri" w:eastAsia="Calibri" w:hAnsi="Calibri" w:cs="Calibri"/>
        </w:rPr>
        <w:t xml:space="preserve">czniowie będą </w:t>
      </w:r>
      <w:r w:rsidR="00A93242" w:rsidRPr="00DD5ED9">
        <w:rPr>
          <w:rFonts w:ascii="Calibri" w:eastAsia="Calibri" w:hAnsi="Calibri" w:cs="Calibri"/>
        </w:rPr>
        <w:t>mogli</w:t>
      </w:r>
      <w:r w:rsidRPr="00DD5ED9">
        <w:rPr>
          <w:rFonts w:ascii="Calibri" w:eastAsia="Calibri" w:hAnsi="Calibri" w:cs="Calibri"/>
        </w:rPr>
        <w:t xml:space="preserve"> </w:t>
      </w:r>
      <w:r w:rsidR="00A93242" w:rsidRPr="00DD5ED9">
        <w:rPr>
          <w:rFonts w:ascii="Calibri" w:eastAsia="Calibri" w:hAnsi="Calibri" w:cs="Calibri"/>
        </w:rPr>
        <w:t>za</w:t>
      </w:r>
      <w:r w:rsidRPr="00DD5ED9">
        <w:rPr>
          <w:rFonts w:ascii="Calibri" w:eastAsia="Calibri" w:hAnsi="Calibri" w:cs="Calibri"/>
        </w:rPr>
        <w:t>obserw</w:t>
      </w:r>
      <w:r w:rsidR="00A93242" w:rsidRPr="00DD5ED9">
        <w:rPr>
          <w:rFonts w:ascii="Calibri" w:eastAsia="Calibri" w:hAnsi="Calibri" w:cs="Calibri"/>
        </w:rPr>
        <w:t>ować</w:t>
      </w:r>
      <w:r w:rsidRPr="00DD5ED9">
        <w:rPr>
          <w:rFonts w:ascii="Calibri" w:eastAsia="Calibri" w:hAnsi="Calibri" w:cs="Calibri"/>
        </w:rPr>
        <w:t xml:space="preserve"> różnorodnoś</w:t>
      </w:r>
      <w:r w:rsidR="00A93242" w:rsidRPr="00DD5ED9">
        <w:rPr>
          <w:rFonts w:ascii="Calibri" w:eastAsia="Calibri" w:hAnsi="Calibri" w:cs="Calibri"/>
        </w:rPr>
        <w:t>ć</w:t>
      </w:r>
      <w:r w:rsidRPr="00DD5ED9">
        <w:rPr>
          <w:rFonts w:ascii="Calibri" w:eastAsia="Calibri" w:hAnsi="Calibri" w:cs="Calibri"/>
        </w:rPr>
        <w:t xml:space="preserve"> gatunków zwierząt, ich zachowań oraz adaptacji do różnych środowisk. Świetnym pomysłem jest również dokarmianie zimą ptaków</w:t>
      </w:r>
      <w:r w:rsidR="00A93242" w:rsidRPr="00DD5ED9">
        <w:rPr>
          <w:rFonts w:ascii="Calibri" w:eastAsia="Calibri" w:hAnsi="Calibri" w:cs="Calibri"/>
        </w:rPr>
        <w:t>, by</w:t>
      </w:r>
      <w:r w:rsidRPr="00DD5ED9">
        <w:rPr>
          <w:rFonts w:ascii="Calibri" w:eastAsia="Calibri" w:hAnsi="Calibri" w:cs="Calibri"/>
        </w:rPr>
        <w:t xml:space="preserve"> obserwowa</w:t>
      </w:r>
      <w:r w:rsidR="00A93242" w:rsidRPr="00DD5ED9">
        <w:rPr>
          <w:rFonts w:ascii="Calibri" w:eastAsia="Calibri" w:hAnsi="Calibri" w:cs="Calibri"/>
        </w:rPr>
        <w:t>ć</w:t>
      </w:r>
      <w:r w:rsidRPr="00DD5ED9">
        <w:rPr>
          <w:rFonts w:ascii="Calibri" w:eastAsia="Calibri" w:hAnsi="Calibri" w:cs="Calibri"/>
        </w:rPr>
        <w:t xml:space="preserve"> </w:t>
      </w:r>
      <w:r w:rsidR="00A93242" w:rsidRPr="00DD5ED9">
        <w:rPr>
          <w:rFonts w:ascii="Calibri" w:eastAsia="Calibri" w:hAnsi="Calibri" w:cs="Calibri"/>
        </w:rPr>
        <w:t>je</w:t>
      </w:r>
      <w:r w:rsidRPr="00DD5ED9">
        <w:rPr>
          <w:rFonts w:ascii="Calibri" w:eastAsia="Calibri" w:hAnsi="Calibri" w:cs="Calibri"/>
        </w:rPr>
        <w:t xml:space="preserve"> w karmniku</w:t>
      </w:r>
      <w:r w:rsidR="00A93242" w:rsidRPr="00DD5ED9">
        <w:rPr>
          <w:rFonts w:ascii="Calibri" w:eastAsia="Calibri" w:hAnsi="Calibri" w:cs="Calibri"/>
        </w:rPr>
        <w:t xml:space="preserve"> i</w:t>
      </w:r>
      <w:r w:rsidRPr="00DD5ED9">
        <w:rPr>
          <w:rFonts w:ascii="Calibri" w:eastAsia="Calibri" w:hAnsi="Calibri" w:cs="Calibri"/>
        </w:rPr>
        <w:t xml:space="preserve"> </w:t>
      </w:r>
      <w:r w:rsidR="00A93242" w:rsidRPr="00DD5ED9">
        <w:rPr>
          <w:rFonts w:ascii="Calibri" w:eastAsia="Calibri" w:hAnsi="Calibri" w:cs="Calibri"/>
        </w:rPr>
        <w:t>uczyć się je</w:t>
      </w:r>
      <w:r w:rsidRPr="00DD5ED9">
        <w:rPr>
          <w:rFonts w:ascii="Calibri" w:eastAsia="Calibri" w:hAnsi="Calibri" w:cs="Calibri"/>
        </w:rPr>
        <w:t xml:space="preserve"> rozpoznawa</w:t>
      </w:r>
      <w:r w:rsidR="00A93242" w:rsidRPr="00DD5ED9">
        <w:rPr>
          <w:rFonts w:ascii="Calibri" w:eastAsia="Calibri" w:hAnsi="Calibri" w:cs="Calibri"/>
        </w:rPr>
        <w:t>ć</w:t>
      </w:r>
      <w:r w:rsidRPr="00DD5ED9">
        <w:rPr>
          <w:rFonts w:ascii="Calibri" w:eastAsia="Calibri" w:hAnsi="Calibri" w:cs="Calibri"/>
        </w:rPr>
        <w:t>. Jeżeli chodzi o doświadczenia</w:t>
      </w:r>
      <w:r w:rsidR="00A93242" w:rsidRPr="00DD5ED9">
        <w:rPr>
          <w:rFonts w:ascii="Calibri" w:eastAsia="Calibri" w:hAnsi="Calibri" w:cs="Calibri"/>
        </w:rPr>
        <w:t>,</w:t>
      </w:r>
      <w:r w:rsidRPr="00DD5ED9">
        <w:rPr>
          <w:rFonts w:ascii="Calibri" w:eastAsia="Calibri" w:hAnsi="Calibri" w:cs="Calibri"/>
        </w:rPr>
        <w:t xml:space="preserve"> można </w:t>
      </w:r>
      <w:r w:rsidR="00A93242" w:rsidRPr="00DD5ED9">
        <w:rPr>
          <w:rFonts w:ascii="Calibri" w:eastAsia="Calibri" w:hAnsi="Calibri" w:cs="Calibri"/>
        </w:rPr>
        <w:t>badać</w:t>
      </w:r>
      <w:r w:rsidRPr="00DD5ED9">
        <w:rPr>
          <w:rFonts w:ascii="Calibri" w:eastAsia="Calibri" w:hAnsi="Calibri" w:cs="Calibri"/>
        </w:rPr>
        <w:t xml:space="preserve"> preferencje żywieniowe owadów </w:t>
      </w:r>
      <w:r w:rsidR="00A93242" w:rsidRPr="00DD5ED9">
        <w:rPr>
          <w:rFonts w:ascii="Calibri" w:eastAsia="Calibri" w:hAnsi="Calibri" w:cs="Calibri"/>
        </w:rPr>
        <w:t>(</w:t>
      </w:r>
      <w:r w:rsidRPr="00DD5ED9">
        <w:rPr>
          <w:rFonts w:ascii="Calibri" w:eastAsia="Calibri" w:hAnsi="Calibri" w:cs="Calibri"/>
        </w:rPr>
        <w:t>przygotow</w:t>
      </w:r>
      <w:r w:rsidR="00A93242" w:rsidRPr="00DD5ED9">
        <w:rPr>
          <w:rFonts w:ascii="Calibri" w:eastAsia="Calibri" w:hAnsi="Calibri" w:cs="Calibri"/>
        </w:rPr>
        <w:t>ując</w:t>
      </w:r>
      <w:r w:rsidRPr="00DD5ED9">
        <w:rPr>
          <w:rFonts w:ascii="Calibri" w:eastAsia="Calibri" w:hAnsi="Calibri" w:cs="Calibri"/>
        </w:rPr>
        <w:t xml:space="preserve"> różn</w:t>
      </w:r>
      <w:r w:rsidR="00A93242" w:rsidRPr="00DD5ED9">
        <w:rPr>
          <w:rFonts w:ascii="Calibri" w:eastAsia="Calibri" w:hAnsi="Calibri" w:cs="Calibri"/>
        </w:rPr>
        <w:t>e</w:t>
      </w:r>
      <w:r w:rsidRPr="00DD5ED9">
        <w:rPr>
          <w:rFonts w:ascii="Calibri" w:eastAsia="Calibri" w:hAnsi="Calibri" w:cs="Calibri"/>
        </w:rPr>
        <w:t xml:space="preserve"> rodzaj</w:t>
      </w:r>
      <w:r w:rsidR="00A93242" w:rsidRPr="00DD5ED9">
        <w:rPr>
          <w:rFonts w:ascii="Calibri" w:eastAsia="Calibri" w:hAnsi="Calibri" w:cs="Calibri"/>
        </w:rPr>
        <w:t>e</w:t>
      </w:r>
      <w:r w:rsidRPr="00DD5ED9">
        <w:rPr>
          <w:rFonts w:ascii="Calibri" w:eastAsia="Calibri" w:hAnsi="Calibri" w:cs="Calibri"/>
        </w:rPr>
        <w:t xml:space="preserve"> pokarmu i obserw</w:t>
      </w:r>
      <w:r w:rsidR="00A93242" w:rsidRPr="00DD5ED9">
        <w:rPr>
          <w:rFonts w:ascii="Calibri" w:eastAsia="Calibri" w:hAnsi="Calibri" w:cs="Calibri"/>
        </w:rPr>
        <w:t>ując</w:t>
      </w:r>
      <w:r w:rsidRPr="00DD5ED9">
        <w:rPr>
          <w:rFonts w:ascii="Calibri" w:eastAsia="Calibri" w:hAnsi="Calibri" w:cs="Calibri"/>
        </w:rPr>
        <w:t>, które owady wybierają najchętniej</w:t>
      </w:r>
      <w:r w:rsidR="00A93242" w:rsidRPr="00DD5ED9">
        <w:rPr>
          <w:rFonts w:ascii="Calibri" w:eastAsia="Calibri" w:hAnsi="Calibri" w:cs="Calibri"/>
        </w:rPr>
        <w:t>) lub ustalać,</w:t>
      </w:r>
      <w:r w:rsidRPr="00DD5ED9">
        <w:rPr>
          <w:rFonts w:ascii="Calibri" w:eastAsia="Calibri" w:hAnsi="Calibri" w:cs="Calibri"/>
        </w:rPr>
        <w:t xml:space="preserve"> jak dżdżownice reagują na światło, dotyk</w:t>
      </w:r>
      <w:r w:rsidR="00A93242" w:rsidRPr="00DD5ED9">
        <w:rPr>
          <w:rFonts w:ascii="Calibri" w:eastAsia="Calibri" w:hAnsi="Calibri" w:cs="Calibri"/>
        </w:rPr>
        <w:t xml:space="preserve"> i</w:t>
      </w:r>
      <w:r w:rsidRPr="00DD5ED9">
        <w:rPr>
          <w:rFonts w:ascii="Calibri" w:eastAsia="Calibri" w:hAnsi="Calibri" w:cs="Calibri"/>
        </w:rPr>
        <w:t xml:space="preserve"> wilgoć. </w:t>
      </w:r>
    </w:p>
    <w:p w14:paraId="5AC3B9A8" w14:textId="07437B6A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Aby uatrakcyjnić zajęcia</w:t>
      </w:r>
      <w:r w:rsidR="00A93242" w:rsidRPr="00DD5ED9">
        <w:rPr>
          <w:rFonts w:ascii="Calibri" w:eastAsia="Calibri" w:hAnsi="Calibri" w:cs="Calibri"/>
        </w:rPr>
        <w:t xml:space="preserve"> i zaktywizować uczniów</w:t>
      </w:r>
      <w:r w:rsidRPr="00DD5ED9">
        <w:rPr>
          <w:rFonts w:ascii="Calibri" w:eastAsia="Calibri" w:hAnsi="Calibri" w:cs="Calibri"/>
        </w:rPr>
        <w:t>, mo</w:t>
      </w:r>
      <w:r w:rsidR="00A93242" w:rsidRPr="00DD5ED9">
        <w:rPr>
          <w:rFonts w:ascii="Calibri" w:eastAsia="Calibri" w:hAnsi="Calibri" w:cs="Calibri"/>
        </w:rPr>
        <w:t>żna im zaproponować</w:t>
      </w:r>
      <w:r w:rsidRPr="00DD5ED9">
        <w:rPr>
          <w:rFonts w:ascii="Calibri" w:eastAsia="Calibri" w:hAnsi="Calibri" w:cs="Calibri"/>
        </w:rPr>
        <w:t> </w:t>
      </w:r>
      <w:r w:rsidRPr="00DD5ED9">
        <w:rPr>
          <w:rFonts w:ascii="Calibri" w:eastAsia="Calibri" w:hAnsi="Calibri" w:cs="Calibri"/>
          <w:b/>
        </w:rPr>
        <w:t>wykonywa</w:t>
      </w:r>
      <w:r w:rsidR="00A93242" w:rsidRPr="00DD5ED9">
        <w:rPr>
          <w:rFonts w:ascii="Calibri" w:eastAsia="Calibri" w:hAnsi="Calibri" w:cs="Calibri"/>
          <w:b/>
        </w:rPr>
        <w:t>nie</w:t>
      </w:r>
      <w:r w:rsidRPr="00DD5ED9">
        <w:rPr>
          <w:rFonts w:ascii="Calibri" w:eastAsia="Calibri" w:hAnsi="Calibri" w:cs="Calibri"/>
          <w:b/>
        </w:rPr>
        <w:t xml:space="preserve"> model</w:t>
      </w:r>
      <w:r w:rsidR="00A93242" w:rsidRPr="00DD5ED9">
        <w:rPr>
          <w:rFonts w:ascii="Calibri" w:eastAsia="Calibri" w:hAnsi="Calibri" w:cs="Calibri"/>
          <w:b/>
        </w:rPr>
        <w:t>i</w:t>
      </w:r>
      <w:r w:rsidRPr="00DD5ED9">
        <w:rPr>
          <w:rFonts w:ascii="Calibri" w:eastAsia="Calibri" w:hAnsi="Calibri" w:cs="Calibri"/>
        </w:rPr>
        <w:t xml:space="preserve"> poznawanych gatunków zwierząt, </w:t>
      </w:r>
      <w:r w:rsidR="005273E9" w:rsidRPr="00DD5ED9">
        <w:rPr>
          <w:rFonts w:ascii="Calibri" w:eastAsia="Calibri" w:hAnsi="Calibri" w:cs="Calibri"/>
        </w:rPr>
        <w:t xml:space="preserve">a potem wykorzystanie tych modeli do </w:t>
      </w:r>
      <w:r w:rsidRPr="00DD5ED9">
        <w:rPr>
          <w:rFonts w:ascii="Calibri" w:eastAsia="Calibri" w:hAnsi="Calibri" w:cs="Calibri"/>
        </w:rPr>
        <w:t>opis</w:t>
      </w:r>
      <w:r w:rsidR="005273E9" w:rsidRPr="00DD5ED9">
        <w:rPr>
          <w:rFonts w:ascii="Calibri" w:eastAsia="Calibri" w:hAnsi="Calibri" w:cs="Calibri"/>
        </w:rPr>
        <w:t>ywania</w:t>
      </w:r>
      <w:r w:rsidRPr="00DD5ED9">
        <w:rPr>
          <w:rFonts w:ascii="Calibri" w:eastAsia="Calibri" w:hAnsi="Calibri" w:cs="Calibri"/>
        </w:rPr>
        <w:t xml:space="preserve"> budow</w:t>
      </w:r>
      <w:r w:rsidR="005273E9" w:rsidRPr="00DD5ED9">
        <w:rPr>
          <w:rFonts w:ascii="Calibri" w:eastAsia="Calibri" w:hAnsi="Calibri" w:cs="Calibri"/>
        </w:rPr>
        <w:t>y</w:t>
      </w:r>
      <w:r w:rsidRPr="00DD5ED9">
        <w:rPr>
          <w:rFonts w:ascii="Calibri" w:eastAsia="Calibri" w:hAnsi="Calibri" w:cs="Calibri"/>
        </w:rPr>
        <w:t xml:space="preserve"> zewnętrzn</w:t>
      </w:r>
      <w:r w:rsidR="005273E9" w:rsidRPr="00DD5ED9">
        <w:rPr>
          <w:rFonts w:ascii="Calibri" w:eastAsia="Calibri" w:hAnsi="Calibri" w:cs="Calibri"/>
        </w:rPr>
        <w:t>ej</w:t>
      </w:r>
      <w:r w:rsidRPr="00DD5ED9">
        <w:rPr>
          <w:rFonts w:ascii="Calibri" w:eastAsia="Calibri" w:hAnsi="Calibri" w:cs="Calibri"/>
        </w:rPr>
        <w:t xml:space="preserve"> czy przystosowa</w:t>
      </w:r>
      <w:r w:rsidR="005273E9" w:rsidRPr="00DD5ED9">
        <w:rPr>
          <w:rFonts w:ascii="Calibri" w:eastAsia="Calibri" w:hAnsi="Calibri" w:cs="Calibri"/>
        </w:rPr>
        <w:t>ń</w:t>
      </w:r>
      <w:r w:rsidRPr="00DD5ED9">
        <w:rPr>
          <w:rFonts w:ascii="Calibri" w:eastAsia="Calibri" w:hAnsi="Calibri" w:cs="Calibri"/>
        </w:rPr>
        <w:t xml:space="preserve"> do środowiska. </w:t>
      </w:r>
      <w:r w:rsidR="005273E9" w:rsidRPr="00DD5ED9">
        <w:rPr>
          <w:rFonts w:ascii="Calibri" w:eastAsia="Calibri" w:hAnsi="Calibri" w:cs="Calibri"/>
        </w:rPr>
        <w:t>Z kolei w</w:t>
      </w:r>
      <w:r w:rsidRPr="00DD5ED9">
        <w:rPr>
          <w:rFonts w:ascii="Calibri" w:eastAsia="Calibri" w:hAnsi="Calibri" w:cs="Calibri"/>
        </w:rPr>
        <w:t xml:space="preserve"> czasie zajęć terenowych w lesie można spróbować wykonać z uczniami gipsowe odciski śladów zwierząt (np. dzika, lisa, sarny) i omówić ich charakterystyczne</w:t>
      </w:r>
      <w:r w:rsidR="005273E9" w:rsidRPr="00DD5ED9">
        <w:rPr>
          <w:rFonts w:ascii="Calibri" w:eastAsia="Calibri" w:hAnsi="Calibri" w:cs="Calibri"/>
        </w:rPr>
        <w:t xml:space="preserve"> cechy</w:t>
      </w:r>
      <w:r w:rsidRPr="00DD5ED9">
        <w:rPr>
          <w:rFonts w:ascii="Calibri" w:eastAsia="Calibri" w:hAnsi="Calibri" w:cs="Calibri"/>
        </w:rPr>
        <w:t>.</w:t>
      </w:r>
    </w:p>
    <w:p w14:paraId="21B643F7" w14:textId="343D4BD1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lastRenderedPageBreak/>
        <w:t xml:space="preserve">W ciągu roku szkolnego </w:t>
      </w:r>
      <w:r w:rsidR="005273E9" w:rsidRPr="00DD5ED9">
        <w:rPr>
          <w:rFonts w:ascii="Calibri" w:eastAsia="Calibri" w:hAnsi="Calibri" w:cs="Calibri"/>
        </w:rPr>
        <w:t>warto również</w:t>
      </w:r>
      <w:r w:rsidRPr="00DD5ED9">
        <w:rPr>
          <w:rFonts w:ascii="Calibri" w:eastAsia="Calibri" w:hAnsi="Calibri" w:cs="Calibri"/>
        </w:rPr>
        <w:t xml:space="preserve"> przygotować z uczniami </w:t>
      </w:r>
      <w:r w:rsidRPr="00DD5ED9">
        <w:rPr>
          <w:rFonts w:ascii="Calibri" w:eastAsia="Calibri" w:hAnsi="Calibri" w:cs="Calibri"/>
          <w:b/>
        </w:rPr>
        <w:t>projekty edukacyjne</w:t>
      </w:r>
      <w:r w:rsidRPr="00DD5ED9">
        <w:rPr>
          <w:rFonts w:ascii="Calibri" w:eastAsia="Calibri" w:hAnsi="Calibri" w:cs="Calibri"/>
        </w:rPr>
        <w:t xml:space="preserve"> </w:t>
      </w:r>
      <w:r w:rsidR="005273E9" w:rsidRPr="00DD5ED9">
        <w:rPr>
          <w:rFonts w:ascii="Calibri" w:eastAsia="Calibri" w:hAnsi="Calibri" w:cs="Calibri"/>
        </w:rPr>
        <w:t>(</w:t>
      </w:r>
      <w:r w:rsidRPr="00DD5ED9">
        <w:rPr>
          <w:rFonts w:ascii="Calibri" w:eastAsia="Calibri" w:hAnsi="Calibri" w:cs="Calibri"/>
        </w:rPr>
        <w:t xml:space="preserve">np. </w:t>
      </w:r>
      <w:r w:rsidR="005273E9" w:rsidRPr="00DD5ED9">
        <w:rPr>
          <w:rFonts w:ascii="Calibri" w:eastAsia="Calibri" w:hAnsi="Calibri" w:cs="Calibri"/>
        </w:rPr>
        <w:t>„M</w:t>
      </w:r>
      <w:r w:rsidRPr="00DD5ED9">
        <w:rPr>
          <w:rFonts w:ascii="Calibri" w:eastAsia="Calibri" w:hAnsi="Calibri" w:cs="Calibri"/>
        </w:rPr>
        <w:t>ój ulubiony zwierzak</w:t>
      </w:r>
      <w:r w:rsidR="005273E9" w:rsidRPr="00DD5ED9">
        <w:rPr>
          <w:rFonts w:ascii="Calibri" w:eastAsia="Calibri" w:hAnsi="Calibri" w:cs="Calibri"/>
        </w:rPr>
        <w:t>”</w:t>
      </w:r>
      <w:r w:rsidRPr="00DD5ED9">
        <w:rPr>
          <w:rFonts w:ascii="Calibri" w:eastAsia="Calibri" w:hAnsi="Calibri" w:cs="Calibri"/>
        </w:rPr>
        <w:t xml:space="preserve"> </w:t>
      </w:r>
      <w:r w:rsidR="005273E9" w:rsidRPr="00DD5ED9">
        <w:rPr>
          <w:rFonts w:ascii="Calibri" w:eastAsia="Calibri" w:hAnsi="Calibri" w:cs="Calibri"/>
        </w:rPr>
        <w:t>–</w:t>
      </w:r>
      <w:r w:rsidRPr="00DD5ED9">
        <w:rPr>
          <w:rFonts w:ascii="Calibri" w:eastAsia="Calibri" w:hAnsi="Calibri" w:cs="Calibri"/>
        </w:rPr>
        <w:t xml:space="preserve"> prezentacja na temat ulubionego zwierzęcia, jego środowisk</w:t>
      </w:r>
      <w:r w:rsidR="005273E9" w:rsidRPr="00DD5ED9">
        <w:rPr>
          <w:rFonts w:ascii="Calibri" w:eastAsia="Calibri" w:hAnsi="Calibri" w:cs="Calibri"/>
        </w:rPr>
        <w:t>a</w:t>
      </w:r>
      <w:r w:rsidRPr="00DD5ED9">
        <w:rPr>
          <w:rFonts w:ascii="Calibri" w:eastAsia="Calibri" w:hAnsi="Calibri" w:cs="Calibri"/>
        </w:rPr>
        <w:t xml:space="preserve"> życia, sposob</w:t>
      </w:r>
      <w:r w:rsidR="005273E9" w:rsidRPr="00DD5ED9">
        <w:rPr>
          <w:rFonts w:ascii="Calibri" w:eastAsia="Calibri" w:hAnsi="Calibri" w:cs="Calibri"/>
        </w:rPr>
        <w:t>u</w:t>
      </w:r>
      <w:r w:rsidRPr="00DD5ED9">
        <w:rPr>
          <w:rFonts w:ascii="Calibri" w:eastAsia="Calibri" w:hAnsi="Calibri" w:cs="Calibri"/>
        </w:rPr>
        <w:t xml:space="preserve"> odżywiania, rozmnażania</w:t>
      </w:r>
      <w:r w:rsidR="005273E9" w:rsidRPr="00DD5ED9">
        <w:rPr>
          <w:rFonts w:ascii="Calibri" w:eastAsia="Calibri" w:hAnsi="Calibri" w:cs="Calibri"/>
        </w:rPr>
        <w:t xml:space="preserve"> itp.</w:t>
      </w:r>
      <w:r w:rsidRPr="00DD5ED9">
        <w:rPr>
          <w:rFonts w:ascii="Calibri" w:eastAsia="Calibri" w:hAnsi="Calibri" w:cs="Calibri"/>
        </w:rPr>
        <w:t xml:space="preserve"> </w:t>
      </w:r>
      <w:r w:rsidR="005273E9" w:rsidRPr="00DD5ED9">
        <w:rPr>
          <w:rFonts w:ascii="Calibri" w:eastAsia="Calibri" w:hAnsi="Calibri" w:cs="Calibri"/>
        </w:rPr>
        <w:t>lub</w:t>
      </w:r>
      <w:r w:rsidRPr="00DD5ED9">
        <w:rPr>
          <w:rFonts w:ascii="Calibri" w:eastAsia="Calibri" w:hAnsi="Calibri" w:cs="Calibri"/>
        </w:rPr>
        <w:t xml:space="preserve"> </w:t>
      </w:r>
      <w:r w:rsidR="005273E9" w:rsidRPr="00DD5ED9">
        <w:rPr>
          <w:rFonts w:ascii="Calibri" w:eastAsia="Calibri" w:hAnsi="Calibri" w:cs="Calibri"/>
        </w:rPr>
        <w:t>„Z</w:t>
      </w:r>
      <w:r w:rsidRPr="00DD5ED9">
        <w:rPr>
          <w:rFonts w:ascii="Calibri" w:eastAsia="Calibri" w:hAnsi="Calibri" w:cs="Calibri"/>
        </w:rPr>
        <w:t>wierz</w:t>
      </w:r>
      <w:r w:rsidR="005273E9" w:rsidRPr="00DD5ED9">
        <w:rPr>
          <w:rFonts w:ascii="Calibri" w:eastAsia="Calibri" w:hAnsi="Calibri" w:cs="Calibri"/>
        </w:rPr>
        <w:t>ęta</w:t>
      </w:r>
      <w:r w:rsidRPr="00DD5ED9">
        <w:rPr>
          <w:rFonts w:ascii="Calibri" w:eastAsia="Calibri" w:hAnsi="Calibri" w:cs="Calibri"/>
        </w:rPr>
        <w:t xml:space="preserve"> w moim regionie</w:t>
      </w:r>
      <w:r w:rsidR="005273E9" w:rsidRPr="00DD5ED9">
        <w:rPr>
          <w:rFonts w:ascii="Calibri" w:eastAsia="Calibri" w:hAnsi="Calibri" w:cs="Calibri"/>
        </w:rPr>
        <w:t xml:space="preserve">” – </w:t>
      </w:r>
      <w:r w:rsidRPr="00DD5ED9">
        <w:rPr>
          <w:rFonts w:ascii="Calibri" w:eastAsia="Calibri" w:hAnsi="Calibri" w:cs="Calibri"/>
        </w:rPr>
        <w:t xml:space="preserve">udokumentowanie </w:t>
      </w:r>
      <w:r w:rsidR="005273E9" w:rsidRPr="00DD5ED9">
        <w:rPr>
          <w:rFonts w:ascii="Calibri" w:eastAsia="Calibri" w:hAnsi="Calibri" w:cs="Calibri"/>
        </w:rPr>
        <w:t xml:space="preserve">poprzez zdjęcia, opisy i ślady </w:t>
      </w:r>
      <w:r w:rsidRPr="00DD5ED9">
        <w:rPr>
          <w:rFonts w:ascii="Calibri" w:eastAsia="Calibri" w:hAnsi="Calibri" w:cs="Calibri"/>
        </w:rPr>
        <w:t xml:space="preserve">występujących w okolicy gatunków zwierząt). </w:t>
      </w:r>
      <w:r w:rsidR="005273E9" w:rsidRPr="00DD5ED9">
        <w:rPr>
          <w:rFonts w:ascii="Calibri" w:eastAsia="Calibri" w:hAnsi="Calibri" w:cs="Calibri"/>
        </w:rPr>
        <w:t>P</w:t>
      </w:r>
      <w:r w:rsidRPr="00DD5ED9">
        <w:rPr>
          <w:rFonts w:ascii="Calibri" w:eastAsia="Calibri" w:hAnsi="Calibri" w:cs="Calibri"/>
        </w:rPr>
        <w:t>odsumowanie</w:t>
      </w:r>
      <w:r w:rsidR="005273E9" w:rsidRPr="00DD5ED9">
        <w:rPr>
          <w:rFonts w:ascii="Calibri" w:eastAsia="Calibri" w:hAnsi="Calibri" w:cs="Calibri"/>
        </w:rPr>
        <w:t>m</w:t>
      </w:r>
      <w:r w:rsidRPr="00DD5ED9">
        <w:rPr>
          <w:rFonts w:ascii="Calibri" w:eastAsia="Calibri" w:hAnsi="Calibri" w:cs="Calibri"/>
        </w:rPr>
        <w:t xml:space="preserve"> całorocznej pracy </w:t>
      </w:r>
      <w:r w:rsidR="005273E9" w:rsidRPr="00DD5ED9">
        <w:rPr>
          <w:rFonts w:ascii="Calibri" w:eastAsia="Calibri" w:hAnsi="Calibri" w:cs="Calibri"/>
        </w:rPr>
        <w:t>mógłby być</w:t>
      </w:r>
      <w:r w:rsidRPr="00DD5ED9">
        <w:rPr>
          <w:rFonts w:ascii="Calibri" w:eastAsia="Calibri" w:hAnsi="Calibri" w:cs="Calibri"/>
        </w:rPr>
        <w:t xml:space="preserve"> projekt o ochronie zwierząt (ten pomysł można </w:t>
      </w:r>
      <w:r w:rsidR="005273E9" w:rsidRPr="00DD5ED9">
        <w:rPr>
          <w:rFonts w:ascii="Calibri" w:eastAsia="Calibri" w:hAnsi="Calibri" w:cs="Calibri"/>
        </w:rPr>
        <w:t xml:space="preserve">też </w:t>
      </w:r>
      <w:r w:rsidRPr="00DD5ED9">
        <w:rPr>
          <w:rFonts w:ascii="Calibri" w:eastAsia="Calibri" w:hAnsi="Calibri" w:cs="Calibri"/>
        </w:rPr>
        <w:t xml:space="preserve">wykorzystać w czasie Światowego Dnia Dzikiej Przyrody), </w:t>
      </w:r>
      <w:r w:rsidR="005273E9" w:rsidRPr="00DD5ED9">
        <w:rPr>
          <w:rFonts w:ascii="Calibri" w:eastAsia="Calibri" w:hAnsi="Calibri" w:cs="Calibri"/>
        </w:rPr>
        <w:t>polegający na</w:t>
      </w:r>
      <w:r w:rsidRPr="00DD5ED9">
        <w:rPr>
          <w:rFonts w:ascii="Calibri" w:eastAsia="Calibri" w:hAnsi="Calibri" w:cs="Calibri"/>
        </w:rPr>
        <w:t xml:space="preserve"> przygotowa</w:t>
      </w:r>
      <w:r w:rsidR="005273E9" w:rsidRPr="00DD5ED9">
        <w:rPr>
          <w:rFonts w:ascii="Calibri" w:eastAsia="Calibri" w:hAnsi="Calibri" w:cs="Calibri"/>
        </w:rPr>
        <w:t>niu</w:t>
      </w:r>
      <w:r w:rsidRPr="00DD5ED9">
        <w:rPr>
          <w:rFonts w:ascii="Calibri" w:eastAsia="Calibri" w:hAnsi="Calibri" w:cs="Calibri"/>
        </w:rPr>
        <w:t xml:space="preserve"> plakat</w:t>
      </w:r>
      <w:r w:rsidR="005273E9" w:rsidRPr="00DD5ED9">
        <w:rPr>
          <w:rFonts w:ascii="Calibri" w:eastAsia="Calibri" w:hAnsi="Calibri" w:cs="Calibri"/>
        </w:rPr>
        <w:t>ów</w:t>
      </w:r>
      <w:r w:rsidRPr="00DD5ED9">
        <w:rPr>
          <w:rFonts w:ascii="Calibri" w:eastAsia="Calibri" w:hAnsi="Calibri" w:cs="Calibri"/>
        </w:rPr>
        <w:t xml:space="preserve"> lub prezentacj</w:t>
      </w:r>
      <w:r w:rsidR="005273E9" w:rsidRPr="00DD5ED9">
        <w:rPr>
          <w:rFonts w:ascii="Calibri" w:eastAsia="Calibri" w:hAnsi="Calibri" w:cs="Calibri"/>
        </w:rPr>
        <w:t>i</w:t>
      </w:r>
      <w:r w:rsidRPr="00DD5ED9">
        <w:rPr>
          <w:rFonts w:ascii="Calibri" w:eastAsia="Calibri" w:hAnsi="Calibri" w:cs="Calibri"/>
        </w:rPr>
        <w:t xml:space="preserve"> na temat zagrożonych gatunków zwierząt i sposobów ich ochrony.</w:t>
      </w:r>
    </w:p>
    <w:p w14:paraId="685A1DB7" w14:textId="6176455C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 xml:space="preserve">Wprowadzanie nowych pojęć czy tematów </w:t>
      </w:r>
      <w:r w:rsidR="005273E9" w:rsidRPr="00DD5ED9">
        <w:rPr>
          <w:rFonts w:ascii="Calibri" w:eastAsia="Calibri" w:hAnsi="Calibri" w:cs="Calibri"/>
        </w:rPr>
        <w:t>warto poprzedzić</w:t>
      </w:r>
      <w:r w:rsidRPr="00DD5ED9">
        <w:rPr>
          <w:rFonts w:ascii="Calibri" w:eastAsia="Calibri" w:hAnsi="Calibri" w:cs="Calibri"/>
        </w:rPr>
        <w:t xml:space="preserve"> </w:t>
      </w:r>
      <w:r w:rsidRPr="00DD5ED9">
        <w:rPr>
          <w:rFonts w:ascii="Calibri" w:eastAsia="Calibri" w:hAnsi="Calibri" w:cs="Calibri"/>
          <w:b/>
        </w:rPr>
        <w:t xml:space="preserve">dyskusją, burzą mózgów lub </w:t>
      </w:r>
      <w:r w:rsidR="005273E9" w:rsidRPr="00DD5ED9">
        <w:rPr>
          <w:rFonts w:ascii="Calibri" w:eastAsia="Calibri" w:hAnsi="Calibri" w:cs="Calibri"/>
          <w:b/>
        </w:rPr>
        <w:t xml:space="preserve">krótkim </w:t>
      </w:r>
      <w:r w:rsidRPr="00DD5ED9">
        <w:rPr>
          <w:rFonts w:ascii="Calibri" w:eastAsia="Calibri" w:hAnsi="Calibri" w:cs="Calibri"/>
          <w:b/>
        </w:rPr>
        <w:t>quiz</w:t>
      </w:r>
      <w:r w:rsidR="005273E9" w:rsidRPr="00DD5ED9">
        <w:rPr>
          <w:rFonts w:ascii="Calibri" w:eastAsia="Calibri" w:hAnsi="Calibri" w:cs="Calibri"/>
          <w:b/>
        </w:rPr>
        <w:t>em</w:t>
      </w:r>
      <w:r w:rsidR="005273E9" w:rsidRPr="00DD5ED9">
        <w:rPr>
          <w:rFonts w:ascii="Calibri" w:eastAsia="Calibri" w:hAnsi="Calibri" w:cs="Calibri"/>
        </w:rPr>
        <w:t>,</w:t>
      </w:r>
      <w:r w:rsidRPr="00DD5ED9">
        <w:rPr>
          <w:rFonts w:ascii="Calibri" w:eastAsia="Calibri" w:hAnsi="Calibri" w:cs="Calibri"/>
        </w:rPr>
        <w:t xml:space="preserve"> dzięki </w:t>
      </w:r>
      <w:r w:rsidR="005273E9" w:rsidRPr="00DD5ED9">
        <w:rPr>
          <w:rFonts w:ascii="Calibri" w:eastAsia="Calibri" w:hAnsi="Calibri" w:cs="Calibri"/>
        </w:rPr>
        <w:t>cz</w:t>
      </w:r>
      <w:r w:rsidRPr="00DD5ED9">
        <w:rPr>
          <w:rFonts w:ascii="Calibri" w:eastAsia="Calibri" w:hAnsi="Calibri" w:cs="Calibri"/>
        </w:rPr>
        <w:t xml:space="preserve">emu uczniowie sami </w:t>
      </w:r>
      <w:r w:rsidR="005273E9" w:rsidRPr="00DD5ED9">
        <w:rPr>
          <w:rFonts w:ascii="Calibri" w:eastAsia="Calibri" w:hAnsi="Calibri" w:cs="Calibri"/>
        </w:rPr>
        <w:t>mogliby</w:t>
      </w:r>
      <w:r w:rsidRPr="00DD5ED9">
        <w:rPr>
          <w:rFonts w:ascii="Calibri" w:eastAsia="Calibri" w:hAnsi="Calibri" w:cs="Calibri"/>
        </w:rPr>
        <w:t xml:space="preserve"> zaproponować temat </w:t>
      </w:r>
      <w:r w:rsidR="005273E9" w:rsidRPr="00DD5ED9">
        <w:rPr>
          <w:rFonts w:ascii="Calibri" w:eastAsia="Calibri" w:hAnsi="Calibri" w:cs="Calibri"/>
        </w:rPr>
        <w:t>lub</w:t>
      </w:r>
      <w:r w:rsidRPr="00DD5ED9">
        <w:rPr>
          <w:rFonts w:ascii="Calibri" w:eastAsia="Calibri" w:hAnsi="Calibri" w:cs="Calibri"/>
        </w:rPr>
        <w:t xml:space="preserve"> </w:t>
      </w:r>
      <w:r w:rsidR="005273E9" w:rsidRPr="00DD5ED9">
        <w:rPr>
          <w:rFonts w:ascii="Calibri" w:eastAsia="Calibri" w:hAnsi="Calibri" w:cs="Calibri"/>
        </w:rPr>
        <w:t>od</w:t>
      </w:r>
      <w:r w:rsidRPr="00DD5ED9">
        <w:rPr>
          <w:rFonts w:ascii="Calibri" w:eastAsia="Calibri" w:hAnsi="Calibri" w:cs="Calibri"/>
        </w:rPr>
        <w:t>gadnąć</w:t>
      </w:r>
      <w:r w:rsidR="005273E9" w:rsidRPr="00DD5ED9">
        <w:rPr>
          <w:rFonts w:ascii="Calibri" w:eastAsia="Calibri" w:hAnsi="Calibri" w:cs="Calibri"/>
        </w:rPr>
        <w:t>,</w:t>
      </w:r>
      <w:r w:rsidRPr="00DD5ED9">
        <w:rPr>
          <w:rFonts w:ascii="Calibri" w:eastAsia="Calibri" w:hAnsi="Calibri" w:cs="Calibri"/>
        </w:rPr>
        <w:t xml:space="preserve"> co oznacza nowe pojęcie i porównać je z jego definicją. Dyskusja, wnioskowanie i argumentowanie </w:t>
      </w:r>
      <w:r w:rsidR="005273E9" w:rsidRPr="00DD5ED9">
        <w:rPr>
          <w:rFonts w:ascii="Calibri" w:eastAsia="Calibri" w:hAnsi="Calibri" w:cs="Calibri"/>
        </w:rPr>
        <w:t xml:space="preserve">są </w:t>
      </w:r>
      <w:r w:rsidRPr="00DD5ED9">
        <w:rPr>
          <w:rFonts w:ascii="Calibri" w:eastAsia="Calibri" w:hAnsi="Calibri" w:cs="Calibri"/>
        </w:rPr>
        <w:t>niezwykle ważne w osiąganiu celów edukacyjnych i wychowawczych, ponieważ zmusza ucznia do poszukiwania informacji oraz wykorzystania zdobytej już wcześniej wiedzy i przedstawieniu jej na forum klasy. Uczy to pewności siebie oraz p</w:t>
      </w:r>
      <w:r w:rsidR="005273E9" w:rsidRPr="00DD5ED9">
        <w:rPr>
          <w:rFonts w:ascii="Calibri" w:eastAsia="Calibri" w:hAnsi="Calibri" w:cs="Calibri"/>
        </w:rPr>
        <w:t>oprawnego</w:t>
      </w:r>
      <w:r w:rsidRPr="00DD5ED9">
        <w:rPr>
          <w:rFonts w:ascii="Calibri" w:eastAsia="Calibri" w:hAnsi="Calibri" w:cs="Calibri"/>
        </w:rPr>
        <w:t xml:space="preserve"> komunikowania się w języku ojczystym.</w:t>
      </w:r>
    </w:p>
    <w:p w14:paraId="6432DE27" w14:textId="30BC7B1B" w:rsidR="008745E7" w:rsidRPr="00DD5ED9" w:rsidRDefault="005273E9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  <w:b/>
        </w:rPr>
        <w:t>P</w:t>
      </w:r>
      <w:r w:rsidR="001F1790" w:rsidRPr="00DD5ED9">
        <w:rPr>
          <w:rFonts w:ascii="Calibri" w:eastAsia="Calibri" w:hAnsi="Calibri" w:cs="Calibri"/>
          <w:b/>
        </w:rPr>
        <w:t>raca w grupach lub parach</w:t>
      </w:r>
      <w:r w:rsidR="001F1790" w:rsidRPr="00DD5ED9">
        <w:rPr>
          <w:rFonts w:ascii="Calibri" w:eastAsia="Calibri" w:hAnsi="Calibri" w:cs="Calibri"/>
        </w:rPr>
        <w:t xml:space="preserve"> pomaga wyodrębnić lider</w:t>
      </w:r>
      <w:r w:rsidRPr="00DD5ED9">
        <w:rPr>
          <w:rFonts w:ascii="Calibri" w:eastAsia="Calibri" w:hAnsi="Calibri" w:cs="Calibri"/>
        </w:rPr>
        <w:t>ów</w:t>
      </w:r>
      <w:r w:rsidR="001F1790" w:rsidRPr="00DD5ED9">
        <w:rPr>
          <w:rFonts w:ascii="Calibri" w:eastAsia="Calibri" w:hAnsi="Calibri" w:cs="Calibri"/>
        </w:rPr>
        <w:t xml:space="preserve"> i uczy współpracy. Jest też bardzo dobrym elementem oceniania. Daje również świetną możliwość </w:t>
      </w:r>
      <w:r w:rsidR="00ED40B9" w:rsidRPr="00DD5ED9">
        <w:rPr>
          <w:rFonts w:ascii="Calibri" w:eastAsia="Calibri" w:hAnsi="Calibri" w:cs="Calibri"/>
        </w:rPr>
        <w:t xml:space="preserve">zastosowania </w:t>
      </w:r>
      <w:r w:rsidR="001F1790" w:rsidRPr="00DD5ED9">
        <w:rPr>
          <w:rFonts w:ascii="Calibri" w:eastAsia="Calibri" w:hAnsi="Calibri" w:cs="Calibri"/>
        </w:rPr>
        <w:t xml:space="preserve">zdobytej na lekcji wiedzy w praktyce. Pracę w parach śmiało można wykorzystać do przeprowadzania prostych </w:t>
      </w:r>
      <w:r w:rsidR="00ED40B9" w:rsidRPr="00DD5ED9">
        <w:rPr>
          <w:rFonts w:ascii="Calibri" w:eastAsia="Calibri" w:hAnsi="Calibri" w:cs="Calibri"/>
        </w:rPr>
        <w:t xml:space="preserve">szkolnych </w:t>
      </w:r>
      <w:r w:rsidR="001F1790" w:rsidRPr="00DD5ED9">
        <w:rPr>
          <w:rFonts w:ascii="Calibri" w:eastAsia="Calibri" w:hAnsi="Calibri" w:cs="Calibri"/>
        </w:rPr>
        <w:t>doświadczeń</w:t>
      </w:r>
      <w:r w:rsidR="00ED40B9" w:rsidRPr="00DD5ED9">
        <w:rPr>
          <w:rFonts w:ascii="Calibri" w:eastAsia="Calibri" w:hAnsi="Calibri" w:cs="Calibri"/>
        </w:rPr>
        <w:t>.</w:t>
      </w:r>
    </w:p>
    <w:p w14:paraId="0E8174DC" w14:textId="41B49800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  <w:b/>
        </w:rPr>
        <w:t>Wykorzystywanie plansz, plakatów czy schematów</w:t>
      </w:r>
      <w:r w:rsidRPr="00DD5ED9">
        <w:rPr>
          <w:rFonts w:ascii="Calibri" w:eastAsia="Calibri" w:hAnsi="Calibri" w:cs="Calibri"/>
        </w:rPr>
        <w:t xml:space="preserve"> ułatwi uczniom zapamiętywanie zdobytej wiedzy. Można też </w:t>
      </w:r>
      <w:r w:rsidR="00ED40B9" w:rsidRPr="00DD5ED9">
        <w:rPr>
          <w:rFonts w:ascii="Calibri" w:eastAsia="Calibri" w:hAnsi="Calibri" w:cs="Calibri"/>
        </w:rPr>
        <w:t xml:space="preserve">używać </w:t>
      </w:r>
      <w:r w:rsidRPr="00DD5ED9">
        <w:rPr>
          <w:rFonts w:ascii="Calibri" w:eastAsia="Calibri" w:hAnsi="Calibri" w:cs="Calibri"/>
          <w:b/>
        </w:rPr>
        <w:t>fisz</w:t>
      </w:r>
      <w:r w:rsidR="00ED40B9" w:rsidRPr="00DD5ED9">
        <w:rPr>
          <w:rFonts w:ascii="Calibri" w:eastAsia="Calibri" w:hAnsi="Calibri" w:cs="Calibri"/>
          <w:b/>
        </w:rPr>
        <w:t>e</w:t>
      </w:r>
      <w:r w:rsidRPr="00DD5ED9">
        <w:rPr>
          <w:rFonts w:ascii="Calibri" w:eastAsia="Calibri" w:hAnsi="Calibri" w:cs="Calibri"/>
          <w:b/>
        </w:rPr>
        <w:t>k</w:t>
      </w:r>
      <w:r w:rsidRPr="00DD5ED9">
        <w:rPr>
          <w:rFonts w:ascii="Calibri" w:eastAsia="Calibri" w:hAnsi="Calibri" w:cs="Calibri"/>
        </w:rPr>
        <w:t>, które uczniowie sami przygotowują na lekcji</w:t>
      </w:r>
      <w:r w:rsidR="00ED40B9" w:rsidRPr="00DD5ED9">
        <w:rPr>
          <w:rFonts w:ascii="Calibri" w:eastAsia="Calibri" w:hAnsi="Calibri" w:cs="Calibri"/>
        </w:rPr>
        <w:t>,</w:t>
      </w:r>
      <w:r w:rsidRPr="00DD5ED9">
        <w:rPr>
          <w:rFonts w:ascii="Calibri" w:eastAsia="Calibri" w:hAnsi="Calibri" w:cs="Calibri"/>
        </w:rPr>
        <w:t xml:space="preserve"> czy </w:t>
      </w:r>
      <w:r w:rsidRPr="00DD5ED9">
        <w:rPr>
          <w:rFonts w:ascii="Calibri" w:eastAsia="Calibri" w:hAnsi="Calibri" w:cs="Calibri"/>
          <w:b/>
        </w:rPr>
        <w:t xml:space="preserve">map myśli i </w:t>
      </w:r>
      <w:proofErr w:type="spellStart"/>
      <w:r w:rsidRPr="00DD5ED9">
        <w:rPr>
          <w:rFonts w:ascii="Calibri" w:eastAsia="Calibri" w:hAnsi="Calibri" w:cs="Calibri"/>
          <w:b/>
        </w:rPr>
        <w:t>sketchnot</w:t>
      </w:r>
      <w:r w:rsidR="00ED40B9" w:rsidRPr="00DD5ED9">
        <w:rPr>
          <w:rFonts w:ascii="Calibri" w:eastAsia="Calibri" w:hAnsi="Calibri" w:cs="Calibri"/>
          <w:b/>
        </w:rPr>
        <w:t>e</w:t>
      </w:r>
      <w:r w:rsidRPr="00DD5ED9">
        <w:rPr>
          <w:rFonts w:ascii="Calibri" w:eastAsia="Calibri" w:hAnsi="Calibri" w:cs="Calibri"/>
          <w:b/>
        </w:rPr>
        <w:t>k</w:t>
      </w:r>
      <w:proofErr w:type="spellEnd"/>
      <w:r w:rsidRPr="00DD5ED9">
        <w:rPr>
          <w:rFonts w:ascii="Calibri" w:eastAsia="Calibri" w:hAnsi="Calibri" w:cs="Calibri"/>
        </w:rPr>
        <w:t xml:space="preserve"> ucząc</w:t>
      </w:r>
      <w:r w:rsidR="00ED40B9" w:rsidRPr="00DD5ED9">
        <w:rPr>
          <w:rFonts w:ascii="Calibri" w:eastAsia="Calibri" w:hAnsi="Calibri" w:cs="Calibri"/>
        </w:rPr>
        <w:t>ych</w:t>
      </w:r>
      <w:r w:rsidRPr="00DD5ED9">
        <w:rPr>
          <w:rFonts w:ascii="Calibri" w:eastAsia="Calibri" w:hAnsi="Calibri" w:cs="Calibri"/>
        </w:rPr>
        <w:t xml:space="preserve"> samodzielnego wykonywania notatek na lekcjach. Należy kłaść duży nacisk na samodzielność pracy i działa</w:t>
      </w:r>
      <w:r w:rsidR="00ED40B9" w:rsidRPr="00DD5ED9">
        <w:rPr>
          <w:rFonts w:ascii="Calibri" w:eastAsia="Calibri" w:hAnsi="Calibri" w:cs="Calibri"/>
        </w:rPr>
        <w:t>ń</w:t>
      </w:r>
      <w:r w:rsidRPr="00DD5ED9">
        <w:rPr>
          <w:rFonts w:ascii="Calibri" w:eastAsia="Calibri" w:hAnsi="Calibri" w:cs="Calibri"/>
        </w:rPr>
        <w:t xml:space="preserve"> ucznia. Samodzielne działanie uczy przygotowania do rozwiązywania problemów</w:t>
      </w:r>
      <w:r w:rsidR="00ED40B9" w:rsidRPr="00DD5ED9">
        <w:rPr>
          <w:rFonts w:ascii="Calibri" w:eastAsia="Calibri" w:hAnsi="Calibri" w:cs="Calibri"/>
        </w:rPr>
        <w:t>,</w:t>
      </w:r>
      <w:r w:rsidRPr="00DD5ED9">
        <w:rPr>
          <w:rFonts w:ascii="Calibri" w:eastAsia="Calibri" w:hAnsi="Calibri" w:cs="Calibri"/>
        </w:rPr>
        <w:t xml:space="preserve"> jakie niesie ze sobą codzienne życie.</w:t>
      </w:r>
    </w:p>
    <w:p w14:paraId="176CC49C" w14:textId="0EAA12F0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W celu urozmaicania lekcj</w:t>
      </w:r>
      <w:r w:rsidR="00ED40B9" w:rsidRPr="00DD5ED9">
        <w:rPr>
          <w:rFonts w:ascii="Calibri" w:eastAsia="Calibri" w:hAnsi="Calibri" w:cs="Calibri"/>
        </w:rPr>
        <w:t>i</w:t>
      </w:r>
      <w:r w:rsidRPr="00DD5ED9">
        <w:rPr>
          <w:rFonts w:ascii="Calibri" w:eastAsia="Calibri" w:hAnsi="Calibri" w:cs="Calibri"/>
        </w:rPr>
        <w:t xml:space="preserve"> należy korzystać z </w:t>
      </w:r>
      <w:r w:rsidRPr="00DD5ED9">
        <w:rPr>
          <w:rFonts w:ascii="Calibri" w:eastAsia="Calibri" w:hAnsi="Calibri" w:cs="Calibri"/>
          <w:b/>
        </w:rPr>
        <w:t xml:space="preserve">prezentacji multimedialnych, filmów </w:t>
      </w:r>
      <w:r w:rsidR="00ED40B9" w:rsidRPr="00DD5ED9">
        <w:rPr>
          <w:rFonts w:ascii="Calibri" w:eastAsia="Calibri" w:hAnsi="Calibri" w:cs="Calibri"/>
          <w:b/>
        </w:rPr>
        <w:t xml:space="preserve">i </w:t>
      </w:r>
      <w:r w:rsidRPr="00DD5ED9">
        <w:rPr>
          <w:rFonts w:ascii="Calibri" w:eastAsia="Calibri" w:hAnsi="Calibri" w:cs="Calibri"/>
          <w:b/>
        </w:rPr>
        <w:t>animacji</w:t>
      </w:r>
      <w:r w:rsidRPr="00DD5ED9">
        <w:rPr>
          <w:rFonts w:ascii="Calibri" w:eastAsia="Calibri" w:hAnsi="Calibri" w:cs="Calibri"/>
        </w:rPr>
        <w:t>, które również są dostępne w obudowie do programu</w:t>
      </w:r>
      <w:r w:rsidR="00ED40B9" w:rsidRPr="00DD5ED9">
        <w:rPr>
          <w:rFonts w:ascii="Calibri" w:eastAsia="Calibri" w:hAnsi="Calibri" w:cs="Calibri"/>
        </w:rPr>
        <w:t xml:space="preserve"> </w:t>
      </w:r>
      <w:r w:rsidR="00ED40B9" w:rsidRPr="00DD5ED9">
        <w:rPr>
          <w:rFonts w:ascii="Calibri" w:eastAsia="Calibri" w:hAnsi="Calibri" w:cs="Calibri"/>
          <w:i/>
        </w:rPr>
        <w:t>To nasz świat. Biologia</w:t>
      </w:r>
      <w:r w:rsidRPr="00DD5ED9">
        <w:rPr>
          <w:rFonts w:ascii="Calibri" w:eastAsia="Calibri" w:hAnsi="Calibri" w:cs="Calibri"/>
        </w:rPr>
        <w:t>. Świetną formą aktywizacji uczniów</w:t>
      </w:r>
      <w:r w:rsidR="00ED40B9" w:rsidRPr="00DD5ED9">
        <w:rPr>
          <w:rFonts w:ascii="Calibri" w:eastAsia="Calibri" w:hAnsi="Calibri" w:cs="Calibri"/>
        </w:rPr>
        <w:t xml:space="preserve"> są</w:t>
      </w:r>
      <w:r w:rsidRPr="00DD5ED9">
        <w:rPr>
          <w:rFonts w:ascii="Calibri" w:eastAsia="Calibri" w:hAnsi="Calibri" w:cs="Calibri"/>
        </w:rPr>
        <w:t xml:space="preserve"> </w:t>
      </w:r>
      <w:proofErr w:type="spellStart"/>
      <w:r w:rsidR="00ED40B9" w:rsidRPr="00DD5ED9">
        <w:rPr>
          <w:rFonts w:ascii="Calibri" w:eastAsia="Calibri" w:hAnsi="Calibri" w:cs="Calibri"/>
        </w:rPr>
        <w:t>quizzizy</w:t>
      </w:r>
      <w:proofErr w:type="spellEnd"/>
      <w:r w:rsidR="00ED40B9" w:rsidRPr="00DD5ED9">
        <w:rPr>
          <w:rFonts w:ascii="Calibri" w:eastAsia="Calibri" w:hAnsi="Calibri" w:cs="Calibri"/>
        </w:rPr>
        <w:t xml:space="preserve"> lub </w:t>
      </w:r>
      <w:proofErr w:type="spellStart"/>
      <w:r w:rsidR="00ED40B9" w:rsidRPr="00DD5ED9">
        <w:rPr>
          <w:rFonts w:ascii="Calibri" w:eastAsia="Calibri" w:hAnsi="Calibri" w:cs="Calibri"/>
        </w:rPr>
        <w:t>kahooty</w:t>
      </w:r>
      <w:proofErr w:type="spellEnd"/>
      <w:r w:rsidRPr="00DD5ED9">
        <w:rPr>
          <w:rFonts w:ascii="Calibri" w:eastAsia="Calibri" w:hAnsi="Calibri" w:cs="Calibri"/>
        </w:rPr>
        <w:t xml:space="preserve"> przeprowadzanie na początku zajęć jako powtórzenie lub na ko</w:t>
      </w:r>
      <w:r w:rsidR="00ED40B9" w:rsidRPr="00DD5ED9">
        <w:rPr>
          <w:rFonts w:ascii="Calibri" w:eastAsia="Calibri" w:hAnsi="Calibri" w:cs="Calibri"/>
        </w:rPr>
        <w:t>ńcu –</w:t>
      </w:r>
      <w:r w:rsidRPr="00DD5ED9">
        <w:rPr>
          <w:rFonts w:ascii="Calibri" w:eastAsia="Calibri" w:hAnsi="Calibri" w:cs="Calibri"/>
        </w:rPr>
        <w:t xml:space="preserve"> jako podsumowanie, </w:t>
      </w:r>
      <w:r w:rsidR="00ED40B9" w:rsidRPr="00DD5ED9">
        <w:rPr>
          <w:rFonts w:ascii="Calibri" w:eastAsia="Calibri" w:hAnsi="Calibri" w:cs="Calibri"/>
        </w:rPr>
        <w:t xml:space="preserve">a także </w:t>
      </w:r>
      <w:r w:rsidRPr="00DD5ED9">
        <w:rPr>
          <w:rFonts w:ascii="Calibri" w:eastAsia="Calibri" w:hAnsi="Calibri" w:cs="Calibri"/>
        </w:rPr>
        <w:t>wprowadzenie zadań ukrytych w</w:t>
      </w:r>
      <w:r w:rsidR="00ED40B9" w:rsidRPr="00DD5ED9">
        <w:rPr>
          <w:rFonts w:ascii="Calibri" w:eastAsia="Calibri" w:hAnsi="Calibri" w:cs="Calibri"/>
        </w:rPr>
        <w:t xml:space="preserve"> kodach</w:t>
      </w:r>
      <w:r w:rsidRPr="00DD5ED9">
        <w:rPr>
          <w:rFonts w:ascii="Calibri" w:eastAsia="Calibri" w:hAnsi="Calibri" w:cs="Calibri"/>
        </w:rPr>
        <w:t xml:space="preserve"> QR. </w:t>
      </w:r>
    </w:p>
    <w:p w14:paraId="42BF605A" w14:textId="0F260826" w:rsidR="008745E7" w:rsidRPr="00DD5ED9" w:rsidRDefault="001F1790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  <w:b/>
        </w:rPr>
        <w:t>Myślenie krytyczne</w:t>
      </w:r>
      <w:r w:rsidRPr="00DD5ED9">
        <w:rPr>
          <w:rFonts w:ascii="Calibri" w:eastAsia="Calibri" w:hAnsi="Calibri" w:cs="Calibri"/>
        </w:rPr>
        <w:t xml:space="preserve"> w dzisiejszych czasach </w:t>
      </w:r>
      <w:r w:rsidR="00ED40B9" w:rsidRPr="00DD5ED9">
        <w:rPr>
          <w:rFonts w:ascii="Calibri" w:eastAsia="Calibri" w:hAnsi="Calibri" w:cs="Calibri"/>
        </w:rPr>
        <w:t>staje się coraz</w:t>
      </w:r>
      <w:r w:rsidRPr="00DD5ED9">
        <w:rPr>
          <w:rFonts w:ascii="Calibri" w:eastAsia="Calibri" w:hAnsi="Calibri" w:cs="Calibri"/>
        </w:rPr>
        <w:t xml:space="preserve"> istotn</w:t>
      </w:r>
      <w:r w:rsidR="00ED40B9" w:rsidRPr="00DD5ED9">
        <w:rPr>
          <w:rFonts w:ascii="Calibri" w:eastAsia="Calibri" w:hAnsi="Calibri" w:cs="Calibri"/>
        </w:rPr>
        <w:t>iejsz</w:t>
      </w:r>
      <w:r w:rsidRPr="00DD5ED9">
        <w:rPr>
          <w:rFonts w:ascii="Calibri" w:eastAsia="Calibri" w:hAnsi="Calibri" w:cs="Calibri"/>
        </w:rPr>
        <w:t xml:space="preserve">ym aspektem życia. W dobie natłoku informacji i </w:t>
      </w:r>
      <w:proofErr w:type="spellStart"/>
      <w:r w:rsidRPr="00DD5ED9">
        <w:rPr>
          <w:rFonts w:ascii="Calibri" w:eastAsia="Calibri" w:hAnsi="Calibri" w:cs="Calibri"/>
        </w:rPr>
        <w:t>fake</w:t>
      </w:r>
      <w:proofErr w:type="spellEnd"/>
      <w:r w:rsidR="002B5960" w:rsidRPr="00DD5ED9">
        <w:rPr>
          <w:rFonts w:ascii="Calibri" w:eastAsia="Calibri" w:hAnsi="Calibri" w:cs="Calibri"/>
        </w:rPr>
        <w:t xml:space="preserve"> </w:t>
      </w:r>
      <w:r w:rsidRPr="00DD5ED9">
        <w:rPr>
          <w:rFonts w:ascii="Calibri" w:eastAsia="Calibri" w:hAnsi="Calibri" w:cs="Calibri"/>
        </w:rPr>
        <w:t xml:space="preserve">newsów, należy uczyć młodzież wyszukiwania informacji i umiejętnego </w:t>
      </w:r>
      <w:r w:rsidR="002B5960" w:rsidRPr="00DD5ED9">
        <w:rPr>
          <w:rFonts w:ascii="Calibri" w:eastAsia="Calibri" w:hAnsi="Calibri" w:cs="Calibri"/>
        </w:rPr>
        <w:t xml:space="preserve">odróżniania </w:t>
      </w:r>
      <w:r w:rsidRPr="00DD5ED9">
        <w:rPr>
          <w:rFonts w:ascii="Calibri" w:eastAsia="Calibri" w:hAnsi="Calibri" w:cs="Calibri"/>
        </w:rPr>
        <w:t>tych nieprawdziwych od istotnych. Dlatego należy wprowadzać w proces nauczania aplikacj</w:t>
      </w:r>
      <w:r w:rsidR="00ED40B9" w:rsidRPr="00DD5ED9">
        <w:rPr>
          <w:rFonts w:ascii="Calibri" w:eastAsia="Calibri" w:hAnsi="Calibri" w:cs="Calibri"/>
        </w:rPr>
        <w:t>e</w:t>
      </w:r>
      <w:r w:rsidRPr="00DD5ED9">
        <w:rPr>
          <w:rFonts w:ascii="Calibri" w:eastAsia="Calibri" w:hAnsi="Calibri" w:cs="Calibri"/>
        </w:rPr>
        <w:t xml:space="preserve"> do rozpoznawania roślin czy zwierząt </w:t>
      </w:r>
      <w:r w:rsidR="00ED40B9" w:rsidRPr="00DD5ED9">
        <w:rPr>
          <w:rFonts w:ascii="Calibri" w:eastAsia="Calibri" w:hAnsi="Calibri" w:cs="Calibri"/>
        </w:rPr>
        <w:t>oraz</w:t>
      </w:r>
      <w:r w:rsidRPr="00DD5ED9">
        <w:rPr>
          <w:rFonts w:ascii="Calibri" w:eastAsia="Calibri" w:hAnsi="Calibri" w:cs="Calibri"/>
        </w:rPr>
        <w:t xml:space="preserve"> program</w:t>
      </w:r>
      <w:r w:rsidR="00ED40B9" w:rsidRPr="00DD5ED9">
        <w:rPr>
          <w:rFonts w:ascii="Calibri" w:eastAsia="Calibri" w:hAnsi="Calibri" w:cs="Calibri"/>
        </w:rPr>
        <w:t>y</w:t>
      </w:r>
      <w:r w:rsidRPr="00DD5ED9">
        <w:rPr>
          <w:rFonts w:ascii="Calibri" w:eastAsia="Calibri" w:hAnsi="Calibri" w:cs="Calibri"/>
        </w:rPr>
        <w:t xml:space="preserve"> ułatwiając</w:t>
      </w:r>
      <w:r w:rsidR="00ED40B9" w:rsidRPr="00DD5ED9">
        <w:rPr>
          <w:rFonts w:ascii="Calibri" w:eastAsia="Calibri" w:hAnsi="Calibri" w:cs="Calibri"/>
        </w:rPr>
        <w:t>e</w:t>
      </w:r>
      <w:r w:rsidRPr="00DD5ED9">
        <w:rPr>
          <w:rFonts w:ascii="Calibri" w:eastAsia="Calibri" w:hAnsi="Calibri" w:cs="Calibri"/>
        </w:rPr>
        <w:t xml:space="preserve"> naukę </w:t>
      </w:r>
      <w:r w:rsidR="00ED40B9" w:rsidRPr="00DD5ED9">
        <w:rPr>
          <w:rFonts w:ascii="Calibri" w:eastAsia="Calibri" w:hAnsi="Calibri" w:cs="Calibri"/>
        </w:rPr>
        <w:t>(</w:t>
      </w:r>
      <w:r w:rsidRPr="00DD5ED9">
        <w:rPr>
          <w:rFonts w:ascii="Calibri" w:eastAsia="Calibri" w:hAnsi="Calibri" w:cs="Calibri"/>
        </w:rPr>
        <w:t>jak wykorzystanie okularów VR</w:t>
      </w:r>
      <w:r w:rsidR="00ED40B9" w:rsidRPr="00DD5ED9">
        <w:rPr>
          <w:rFonts w:ascii="Calibri" w:eastAsia="Calibri" w:hAnsi="Calibri" w:cs="Calibri"/>
        </w:rPr>
        <w:t>, by</w:t>
      </w:r>
      <w:r w:rsidRPr="00DD5ED9">
        <w:rPr>
          <w:rFonts w:ascii="Calibri" w:eastAsia="Calibri" w:hAnsi="Calibri" w:cs="Calibri"/>
        </w:rPr>
        <w:t xml:space="preserve"> pokaz</w:t>
      </w:r>
      <w:r w:rsidR="00ED40B9" w:rsidRPr="00DD5ED9">
        <w:rPr>
          <w:rFonts w:ascii="Calibri" w:eastAsia="Calibri" w:hAnsi="Calibri" w:cs="Calibri"/>
        </w:rPr>
        <w:t>ać</w:t>
      </w:r>
      <w:r w:rsidRPr="00DD5ED9">
        <w:rPr>
          <w:rFonts w:ascii="Calibri" w:eastAsia="Calibri" w:hAnsi="Calibri" w:cs="Calibri"/>
        </w:rPr>
        <w:t xml:space="preserve"> uczniom np. budowy bakterii czy serca ludzkiego</w:t>
      </w:r>
      <w:r w:rsidR="002B5960" w:rsidRPr="00DD5ED9">
        <w:rPr>
          <w:rFonts w:ascii="Calibri" w:eastAsia="Calibri" w:hAnsi="Calibri" w:cs="Calibri"/>
        </w:rPr>
        <w:t>), wskazując aplikacj</w:t>
      </w:r>
      <w:r w:rsidR="00ED40B9" w:rsidRPr="00DD5ED9">
        <w:rPr>
          <w:rFonts w:ascii="Calibri" w:eastAsia="Calibri" w:hAnsi="Calibri" w:cs="Calibri"/>
        </w:rPr>
        <w:t>e i strony godne zaufania</w:t>
      </w:r>
      <w:r w:rsidRPr="00DD5ED9">
        <w:rPr>
          <w:rFonts w:ascii="Calibri" w:eastAsia="Calibri" w:hAnsi="Calibri" w:cs="Calibri"/>
        </w:rPr>
        <w:t xml:space="preserve">. </w:t>
      </w:r>
    </w:p>
    <w:p w14:paraId="7AD3CC08" w14:textId="7F614449" w:rsidR="00AE41DC" w:rsidRPr="00DD5ED9" w:rsidRDefault="00ED40B9" w:rsidP="00DD5ED9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t>W</w:t>
      </w:r>
      <w:r w:rsidR="001F1790" w:rsidRPr="00DD5ED9">
        <w:rPr>
          <w:rFonts w:ascii="Calibri" w:eastAsia="Calibri" w:hAnsi="Calibri" w:cs="Calibri"/>
        </w:rPr>
        <w:t xml:space="preserve">arto </w:t>
      </w:r>
      <w:r w:rsidRPr="00DD5ED9">
        <w:rPr>
          <w:rFonts w:ascii="Calibri" w:eastAsia="Calibri" w:hAnsi="Calibri" w:cs="Calibri"/>
        </w:rPr>
        <w:t xml:space="preserve">wreszcie </w:t>
      </w:r>
      <w:r w:rsidR="001F1790" w:rsidRPr="00DD5ED9">
        <w:rPr>
          <w:rFonts w:ascii="Calibri" w:eastAsia="Calibri" w:hAnsi="Calibri" w:cs="Calibri"/>
        </w:rPr>
        <w:t xml:space="preserve">zapraszać na zajęcia </w:t>
      </w:r>
      <w:r w:rsidRPr="00DD5ED9">
        <w:rPr>
          <w:rFonts w:ascii="Calibri" w:eastAsia="Calibri" w:hAnsi="Calibri" w:cs="Calibri"/>
        </w:rPr>
        <w:t xml:space="preserve">ludzi (np. </w:t>
      </w:r>
      <w:r w:rsidR="001F1790" w:rsidRPr="00DD5ED9">
        <w:rPr>
          <w:rFonts w:ascii="Calibri" w:eastAsia="Calibri" w:hAnsi="Calibri" w:cs="Calibri"/>
        </w:rPr>
        <w:t>związan</w:t>
      </w:r>
      <w:r w:rsidRPr="00DD5ED9">
        <w:rPr>
          <w:rFonts w:ascii="Calibri" w:eastAsia="Calibri" w:hAnsi="Calibri" w:cs="Calibri"/>
        </w:rPr>
        <w:t>ych</w:t>
      </w:r>
      <w:r w:rsidR="001F1790" w:rsidRPr="00DD5ED9">
        <w:rPr>
          <w:rFonts w:ascii="Calibri" w:eastAsia="Calibri" w:hAnsi="Calibri" w:cs="Calibri"/>
        </w:rPr>
        <w:t xml:space="preserve"> z medycyną, weterynarią, botaniką czy mikrobiologią</w:t>
      </w:r>
      <w:r w:rsidRPr="00DD5ED9">
        <w:rPr>
          <w:rFonts w:ascii="Calibri" w:eastAsia="Calibri" w:hAnsi="Calibri" w:cs="Calibri"/>
        </w:rPr>
        <w:t>) – ponieważ</w:t>
      </w:r>
      <w:r w:rsidR="001F1790" w:rsidRPr="00DD5ED9">
        <w:rPr>
          <w:rFonts w:ascii="Calibri" w:eastAsia="Calibri" w:hAnsi="Calibri" w:cs="Calibri"/>
        </w:rPr>
        <w:t xml:space="preserve"> </w:t>
      </w:r>
      <w:r w:rsidRPr="00DD5ED9">
        <w:rPr>
          <w:rFonts w:ascii="Calibri" w:eastAsia="Calibri" w:hAnsi="Calibri" w:cs="Calibri"/>
          <w:b/>
        </w:rPr>
        <w:t>z</w:t>
      </w:r>
      <w:r w:rsidR="001F1790" w:rsidRPr="00DD5ED9">
        <w:rPr>
          <w:rFonts w:ascii="Calibri" w:eastAsia="Calibri" w:hAnsi="Calibri" w:cs="Calibri"/>
          <w:b/>
        </w:rPr>
        <w:t>ajęcia z praktykiem</w:t>
      </w:r>
      <w:r w:rsidR="001F1790" w:rsidRPr="00DD5ED9">
        <w:rPr>
          <w:rFonts w:ascii="Calibri" w:eastAsia="Calibri" w:hAnsi="Calibri" w:cs="Calibri"/>
        </w:rPr>
        <w:t xml:space="preserve"> </w:t>
      </w:r>
      <w:r w:rsidRPr="00DD5ED9">
        <w:rPr>
          <w:rFonts w:ascii="Calibri" w:eastAsia="Calibri" w:hAnsi="Calibri" w:cs="Calibri"/>
        </w:rPr>
        <w:t>to</w:t>
      </w:r>
      <w:r w:rsidR="001F1790" w:rsidRPr="00DD5ED9">
        <w:rPr>
          <w:rFonts w:ascii="Calibri" w:eastAsia="Calibri" w:hAnsi="Calibri" w:cs="Calibri"/>
        </w:rPr>
        <w:t xml:space="preserve"> niez</w:t>
      </w:r>
      <w:r w:rsidRPr="00DD5ED9">
        <w:rPr>
          <w:rFonts w:ascii="Calibri" w:eastAsia="Calibri" w:hAnsi="Calibri" w:cs="Calibri"/>
        </w:rPr>
        <w:t>a</w:t>
      </w:r>
      <w:r w:rsidR="001F1790" w:rsidRPr="00DD5ED9">
        <w:rPr>
          <w:rFonts w:ascii="Calibri" w:eastAsia="Calibri" w:hAnsi="Calibri" w:cs="Calibri"/>
        </w:rPr>
        <w:t>pomnian</w:t>
      </w:r>
      <w:r w:rsidRPr="00DD5ED9">
        <w:rPr>
          <w:rFonts w:ascii="Calibri" w:eastAsia="Calibri" w:hAnsi="Calibri" w:cs="Calibri"/>
        </w:rPr>
        <w:t>e</w:t>
      </w:r>
      <w:r w:rsidR="001F1790" w:rsidRPr="00DD5ED9">
        <w:rPr>
          <w:rFonts w:ascii="Calibri" w:eastAsia="Calibri" w:hAnsi="Calibri" w:cs="Calibri"/>
        </w:rPr>
        <w:t xml:space="preserve"> wydarzenie</w:t>
      </w:r>
      <w:r w:rsidRPr="00DD5ED9">
        <w:rPr>
          <w:rFonts w:ascii="Calibri" w:eastAsia="Calibri" w:hAnsi="Calibri" w:cs="Calibri"/>
        </w:rPr>
        <w:t>, a także podsuwać uczniom wartościowe publikacje, teksty popularnonaukowe</w:t>
      </w:r>
      <w:r w:rsidR="00AE41DC" w:rsidRPr="00DD5ED9">
        <w:rPr>
          <w:rFonts w:ascii="Calibri" w:eastAsia="Calibri" w:hAnsi="Calibri" w:cs="Calibri"/>
        </w:rPr>
        <w:t xml:space="preserve"> i zachęcać do lektury, tworząc listy</w:t>
      </w:r>
      <w:r w:rsidR="001F1790" w:rsidRPr="00DD5ED9">
        <w:rPr>
          <w:rFonts w:ascii="Calibri" w:eastAsia="Calibri" w:hAnsi="Calibri" w:cs="Calibri"/>
        </w:rPr>
        <w:t xml:space="preserve"> książek i filmów</w:t>
      </w:r>
      <w:r w:rsidR="00AE41DC" w:rsidRPr="00DD5ED9">
        <w:rPr>
          <w:rFonts w:ascii="Calibri" w:eastAsia="Calibri" w:hAnsi="Calibri" w:cs="Calibri"/>
        </w:rPr>
        <w:t>, prowadzić rankingi w różnych kategoriach, doceniać zamieszczane oceny i opinie uczniów itp.</w:t>
      </w:r>
    </w:p>
    <w:p w14:paraId="7CE285D5" w14:textId="10A54C98" w:rsidR="008745E7" w:rsidRPr="00DD5ED9" w:rsidRDefault="00AE41DC" w:rsidP="00DD5ED9">
      <w:pPr>
        <w:spacing w:before="200"/>
        <w:jc w:val="both"/>
        <w:rPr>
          <w:rFonts w:ascii="Calibri" w:eastAsia="Calibri" w:hAnsi="Calibri" w:cs="Calibri"/>
        </w:rPr>
      </w:pPr>
      <w:r w:rsidRPr="00DD5ED9">
        <w:rPr>
          <w:rFonts w:ascii="Calibri" w:eastAsia="Calibri" w:hAnsi="Calibri" w:cs="Calibri"/>
        </w:rPr>
        <w:lastRenderedPageBreak/>
        <w:t xml:space="preserve">Można też przeznaczyć kilka minut lekcji (np. raz na 2 tygodnie, raz w miesiącu itp.) na </w:t>
      </w:r>
      <w:r w:rsidRPr="00DD5ED9">
        <w:rPr>
          <w:rFonts w:ascii="Calibri" w:eastAsia="Calibri" w:hAnsi="Calibri" w:cs="Calibri"/>
          <w:b/>
        </w:rPr>
        <w:t>prezentację ciekawostek ze świata natury</w:t>
      </w:r>
      <w:r w:rsidRPr="00DD5ED9">
        <w:rPr>
          <w:rFonts w:ascii="Calibri" w:eastAsia="Calibri" w:hAnsi="Calibri" w:cs="Calibri"/>
        </w:rPr>
        <w:t>, tak aby w ciągu roku szkolnego każdy uczeń miał szansę zaprezentować swoje odkrycia i fascynacje.</w:t>
      </w:r>
    </w:p>
    <w:sectPr w:rsidR="008745E7" w:rsidRPr="00DD5ED9" w:rsidSect="00DD5ED9">
      <w:pgSz w:w="16838" w:h="11906" w:orient="landscape"/>
      <w:pgMar w:top="1440" w:right="1440" w:bottom="1440" w:left="1440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C3F51"/>
    <w:multiLevelType w:val="multilevel"/>
    <w:tmpl w:val="8FCE7F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8B6B5A"/>
    <w:multiLevelType w:val="multilevel"/>
    <w:tmpl w:val="45C883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C12A0A"/>
    <w:multiLevelType w:val="multilevel"/>
    <w:tmpl w:val="01683C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157B9E"/>
    <w:multiLevelType w:val="multilevel"/>
    <w:tmpl w:val="5FEC6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C322720"/>
    <w:multiLevelType w:val="multilevel"/>
    <w:tmpl w:val="63B0B7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802AAC"/>
    <w:multiLevelType w:val="multilevel"/>
    <w:tmpl w:val="8604C3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8D37C16"/>
    <w:multiLevelType w:val="multilevel"/>
    <w:tmpl w:val="4A1A32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E7"/>
    <w:rsid w:val="000B543D"/>
    <w:rsid w:val="000C44FB"/>
    <w:rsid w:val="00107712"/>
    <w:rsid w:val="00176285"/>
    <w:rsid w:val="001F1790"/>
    <w:rsid w:val="002B3B8F"/>
    <w:rsid w:val="002B5960"/>
    <w:rsid w:val="00462042"/>
    <w:rsid w:val="00467A2C"/>
    <w:rsid w:val="00515C9F"/>
    <w:rsid w:val="005273E9"/>
    <w:rsid w:val="006C491F"/>
    <w:rsid w:val="0077403F"/>
    <w:rsid w:val="008745E7"/>
    <w:rsid w:val="008D3EB8"/>
    <w:rsid w:val="00903418"/>
    <w:rsid w:val="0090685A"/>
    <w:rsid w:val="0099671E"/>
    <w:rsid w:val="009C54F2"/>
    <w:rsid w:val="00A4699D"/>
    <w:rsid w:val="00A93242"/>
    <w:rsid w:val="00AE41DC"/>
    <w:rsid w:val="00C03A4E"/>
    <w:rsid w:val="00C872B3"/>
    <w:rsid w:val="00CF23B4"/>
    <w:rsid w:val="00CF2E9A"/>
    <w:rsid w:val="00DC5563"/>
    <w:rsid w:val="00DD5ED9"/>
    <w:rsid w:val="00E040EF"/>
    <w:rsid w:val="00E15E19"/>
    <w:rsid w:val="00EA238B"/>
    <w:rsid w:val="00ED40B9"/>
    <w:rsid w:val="00EE042C"/>
    <w:rsid w:val="00FA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69C3"/>
  <w15:docId w15:val="{58BFE9D3-01D7-4F31-A562-D566D7E8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B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B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B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B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B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B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9B574-F74A-4F61-835B-7B18E05B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7657</Words>
  <Characters>45943</Characters>
  <Application>Microsoft Office Word</Application>
  <DocSecurity>0</DocSecurity>
  <Lines>382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Kompowska</dc:creator>
  <cp:lastModifiedBy>Michał Szczepański</cp:lastModifiedBy>
  <cp:revision>2</cp:revision>
  <dcterms:created xsi:type="dcterms:W3CDTF">2025-05-27T13:03:00Z</dcterms:created>
  <dcterms:modified xsi:type="dcterms:W3CDTF">2025-05-27T13:03:00Z</dcterms:modified>
</cp:coreProperties>
</file>