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85" w:rsidRPr="00EB75C8" w:rsidRDefault="00A32585" w:rsidP="00FF3C4D">
      <w:pPr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         Klasa ………………         Grupa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A32585" w:rsidRDefault="00A32585" w:rsidP="00A325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2585" w:rsidRPr="00EB75C8" w:rsidRDefault="00A32585" w:rsidP="00A325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:rsidR="00A32585" w:rsidRPr="00EB75C8" w:rsidRDefault="00A32585" w:rsidP="00A325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7B7D33">
        <w:rPr>
          <w:rFonts w:ascii="Times New Roman" w:hAnsi="Times New Roman" w:cs="Times New Roman"/>
          <w:b/>
          <w:sz w:val="30"/>
          <w:szCs w:val="30"/>
        </w:rPr>
        <w:t>Stanisław Wyspiański</w:t>
      </w:r>
      <w:r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7B7D33">
        <w:rPr>
          <w:rFonts w:ascii="Times New Roman" w:hAnsi="Times New Roman" w:cs="Times New Roman"/>
          <w:b/>
          <w:i/>
          <w:sz w:val="30"/>
          <w:szCs w:val="30"/>
        </w:rPr>
        <w:t>Wesele</w:t>
      </w:r>
    </w:p>
    <w:p w:rsidR="00A32585" w:rsidRDefault="00A32585" w:rsidP="00A32585">
      <w:pPr>
        <w:spacing w:after="0" w:line="240" w:lineRule="auto"/>
        <w:rPr>
          <w:rFonts w:ascii="Times New Roman" w:hAnsi="Times New Roman" w:cs="Times New Roman"/>
        </w:rPr>
      </w:pPr>
    </w:p>
    <w:p w:rsidR="00A32585" w:rsidRDefault="00A32585" w:rsidP="00A32585">
      <w:pPr>
        <w:spacing w:after="0" w:line="240" w:lineRule="auto"/>
        <w:rPr>
          <w:rFonts w:ascii="Times New Roman" w:hAnsi="Times New Roman" w:cs="Times New Roman"/>
        </w:rPr>
      </w:pPr>
    </w:p>
    <w:p w:rsidR="00A32585" w:rsidRDefault="00A32585" w:rsidP="00A3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Uwaga. W każdym punkcie należy zaznaczyć </w:t>
      </w:r>
      <w:r w:rsidRPr="005F558C">
        <w:rPr>
          <w:rFonts w:ascii="Times New Roman" w:hAnsi="Times New Roman" w:cs="Times New Roman"/>
          <w:b/>
          <w:sz w:val="24"/>
          <w:szCs w:val="24"/>
        </w:rPr>
        <w:t>wszystkie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poprawne odpowiedzi.</w:t>
      </w:r>
    </w:p>
    <w:p w:rsidR="00A32585" w:rsidRPr="00EB75C8" w:rsidRDefault="00A32585" w:rsidP="00A3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EB75C8" w:rsidRDefault="00A32585" w:rsidP="00A3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Pr="007B7D33">
        <w:rPr>
          <w:rFonts w:ascii="Times New Roman" w:hAnsi="Times New Roman" w:cs="Times New Roman"/>
          <w:sz w:val="24"/>
          <w:szCs w:val="24"/>
        </w:rPr>
        <w:t>Gospodyni i Panna Młoda to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matka i córka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siostry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kuzynki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A91BC8">
        <w:rPr>
          <w:rFonts w:ascii="Times New Roman" w:hAnsi="Times New Roman" w:cs="Times New Roman"/>
          <w:sz w:val="24"/>
          <w:szCs w:val="24"/>
        </w:rPr>
        <w:t>osoby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 w:rsidR="00A91BC8">
        <w:rPr>
          <w:rFonts w:ascii="Times New Roman" w:hAnsi="Times New Roman" w:cs="Times New Roman"/>
          <w:sz w:val="24"/>
          <w:szCs w:val="24"/>
        </w:rPr>
        <w:t>nies</w:t>
      </w:r>
      <w:r w:rsidRPr="007B7D33">
        <w:rPr>
          <w:rFonts w:ascii="Times New Roman" w:hAnsi="Times New Roman" w:cs="Times New Roman"/>
          <w:sz w:val="24"/>
          <w:szCs w:val="24"/>
        </w:rPr>
        <w:t>pokrew</w:t>
      </w:r>
      <w:r w:rsidR="00A91BC8">
        <w:rPr>
          <w:rFonts w:ascii="Times New Roman" w:hAnsi="Times New Roman" w:cs="Times New Roman"/>
          <w:sz w:val="24"/>
          <w:szCs w:val="24"/>
        </w:rPr>
        <w:t>nione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</w:t>
      </w:r>
      <w:r w:rsidR="00A91BC8">
        <w:rPr>
          <w:rFonts w:ascii="Times New Roman" w:hAnsi="Times New Roman" w:cs="Times New Roman"/>
          <w:sz w:val="24"/>
          <w:szCs w:val="24"/>
        </w:rPr>
        <w:t>em</w:t>
      </w:r>
      <w:r w:rsidRPr="007B7D33">
        <w:rPr>
          <w:rFonts w:ascii="Times New Roman" w:hAnsi="Times New Roman" w:cs="Times New Roman"/>
          <w:sz w:val="24"/>
          <w:szCs w:val="24"/>
        </w:rPr>
        <w:t xml:space="preserve"> Młody</w:t>
      </w:r>
      <w:r w:rsidR="00A91BC8">
        <w:rPr>
          <w:rFonts w:ascii="Times New Roman" w:hAnsi="Times New Roman" w:cs="Times New Roman"/>
          <w:sz w:val="24"/>
          <w:szCs w:val="24"/>
        </w:rPr>
        <w:t>m jest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Stanisław Wyspiański</w:t>
      </w:r>
      <w:r w:rsidR="00A91B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C. </w:t>
      </w:r>
      <w:r w:rsidR="00A91BC8" w:rsidRPr="007B7D33">
        <w:rPr>
          <w:rFonts w:ascii="Times New Roman" w:hAnsi="Times New Roman" w:cs="Times New Roman"/>
          <w:sz w:val="24"/>
          <w:szCs w:val="24"/>
        </w:rPr>
        <w:t>Włodzimierz Tetmajer</w:t>
      </w:r>
      <w:r w:rsidR="00A91BC8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Lucjan Rydel</w:t>
      </w:r>
      <w:r w:rsidR="00A91B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1BC8">
        <w:rPr>
          <w:rFonts w:ascii="Times New Roman" w:hAnsi="Times New Roman" w:cs="Times New Roman"/>
          <w:sz w:val="24"/>
          <w:szCs w:val="24"/>
        </w:rPr>
        <w:tab/>
      </w:r>
      <w:r w:rsidR="00A91BC8"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A91BC8" w:rsidRPr="007B7D33">
        <w:rPr>
          <w:rFonts w:ascii="Times New Roman" w:hAnsi="Times New Roman" w:cs="Times New Roman"/>
          <w:sz w:val="24"/>
          <w:szCs w:val="24"/>
        </w:rPr>
        <w:t>Kazimierz Przerwa-Tetmajer</w:t>
      </w:r>
      <w:r w:rsidR="00A91BC8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3.</w:t>
      </w:r>
      <w:r w:rsidRPr="007B7D33">
        <w:rPr>
          <w:rFonts w:ascii="Times New Roman" w:hAnsi="Times New Roman" w:cs="Times New Roman"/>
          <w:sz w:val="24"/>
          <w:szCs w:val="24"/>
        </w:rPr>
        <w:t xml:space="preserve"> Dziad</w:t>
      </w:r>
    </w:p>
    <w:p w:rsidR="00E60940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jest krewnym Gospodarza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7B7D33">
        <w:rPr>
          <w:rFonts w:ascii="Times New Roman" w:hAnsi="Times New Roman" w:cs="Times New Roman"/>
          <w:sz w:val="24"/>
          <w:szCs w:val="24"/>
        </w:rPr>
        <w:t>. bije się z Czepcem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32585" w:rsidRPr="007B7D33">
        <w:rPr>
          <w:rFonts w:ascii="Times New Roman" w:hAnsi="Times New Roman" w:cs="Times New Roman"/>
          <w:sz w:val="24"/>
          <w:szCs w:val="24"/>
        </w:rPr>
        <w:t>. nie darzy gości z miasta sympatią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 xml:space="preserve">. </w:t>
      </w:r>
      <w:r w:rsidR="007454DF">
        <w:rPr>
          <w:rFonts w:ascii="Times New Roman" w:hAnsi="Times New Roman" w:cs="Times New Roman"/>
          <w:sz w:val="24"/>
          <w:szCs w:val="24"/>
        </w:rPr>
        <w:t>był świadkiem</w:t>
      </w:r>
      <w:bookmarkStart w:id="0" w:name="_GoBack"/>
      <w:bookmarkEnd w:id="0"/>
      <w:r w:rsidR="00A32585" w:rsidRPr="007B7D33">
        <w:rPr>
          <w:rFonts w:ascii="Times New Roman" w:hAnsi="Times New Roman" w:cs="Times New Roman"/>
          <w:sz w:val="24"/>
          <w:szCs w:val="24"/>
        </w:rPr>
        <w:t xml:space="preserve"> rabacji galicyjskiej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Dziennikarz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2585" w:rsidRPr="007B7D33">
        <w:rPr>
          <w:rFonts w:ascii="Times New Roman" w:hAnsi="Times New Roman" w:cs="Times New Roman"/>
          <w:sz w:val="24"/>
          <w:szCs w:val="24"/>
        </w:rPr>
        <w:t>. spotyka zjawę Hetmana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nie przyjmuje złotego rogu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jest postacią fikcyjną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7B7D33">
        <w:rPr>
          <w:rFonts w:ascii="Times New Roman" w:hAnsi="Times New Roman" w:cs="Times New Roman"/>
          <w:sz w:val="24"/>
          <w:szCs w:val="24"/>
        </w:rPr>
        <w:t>. okazuje wyższość Czepcowi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 Młody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wraz z Gospodynią zaprasza Chochoła na wesele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rozmawia z Rycerzem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jest bratem Gospodarza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Wernyhora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2585" w:rsidRPr="007B7D33">
        <w:rPr>
          <w:rFonts w:ascii="Times New Roman" w:hAnsi="Times New Roman" w:cs="Times New Roman"/>
          <w:sz w:val="24"/>
          <w:szCs w:val="24"/>
        </w:rPr>
        <w:t>. zostawia złoty róg i złotą podkowę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32585" w:rsidRPr="007B7D33">
        <w:rPr>
          <w:rFonts w:ascii="Times New Roman" w:hAnsi="Times New Roman" w:cs="Times New Roman"/>
          <w:sz w:val="24"/>
          <w:szCs w:val="24"/>
        </w:rPr>
        <w:t>. nakazuje Gospodarzowi, by zadął o świcie w złoty róg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 w:rsidRPr="007B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585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oddaje róg Jaśkowi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35D75">
        <w:rPr>
          <w:rFonts w:ascii="Times New Roman" w:hAnsi="Times New Roman" w:cs="Times New Roman"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wygłasza weselnikom patriotyczną przemowę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 xml:space="preserve">Jasiek 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jest jedyną osobą, która nie tańczy chocholego tańca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kuzynem Isi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znalazł złoty róg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spotyka Hetmana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Stańczyk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wygania Chochoła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ukazuje się Dziennikarzowi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 w:rsidRPr="007B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przynosi z sobą kaduceusz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jest drużbą na weselu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9.</w:t>
      </w:r>
      <w:r w:rsidRPr="007B7D33">
        <w:rPr>
          <w:rFonts w:ascii="Times New Roman" w:hAnsi="Times New Roman" w:cs="Times New Roman"/>
          <w:sz w:val="24"/>
          <w:szCs w:val="24"/>
        </w:rPr>
        <w:t xml:space="preserve"> Wesele odbywa się w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styczniu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7B7D33">
        <w:rPr>
          <w:rFonts w:ascii="Times New Roman" w:hAnsi="Times New Roman" w:cs="Times New Roman"/>
          <w:sz w:val="24"/>
          <w:szCs w:val="24"/>
        </w:rPr>
        <w:t>. listopadzie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32585" w:rsidRPr="007B7D33">
        <w:rPr>
          <w:rFonts w:ascii="Times New Roman" w:hAnsi="Times New Roman" w:cs="Times New Roman"/>
          <w:sz w:val="24"/>
          <w:szCs w:val="24"/>
        </w:rPr>
        <w:t>. maju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grudniu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10.</w:t>
      </w:r>
      <w:r w:rsidRPr="007B7D33">
        <w:rPr>
          <w:rFonts w:ascii="Times New Roman" w:hAnsi="Times New Roman" w:cs="Times New Roman"/>
          <w:sz w:val="24"/>
          <w:szCs w:val="24"/>
        </w:rPr>
        <w:t xml:space="preserve"> Gospodarz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jest bronowickim chłopem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jest szwagrem Panny Młodej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jest muzykantem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Słowa: </w:t>
      </w:r>
      <w:r w:rsidRPr="007B7D33">
        <w:rPr>
          <w:rFonts w:ascii="Times New Roman" w:hAnsi="Times New Roman" w:cs="Times New Roman"/>
          <w:sz w:val="24"/>
          <w:szCs w:val="24"/>
        </w:rPr>
        <w:t>„Com ja robił? Gdziem ja był? – Wyście, panie wójcie, pił” odnoszą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D33">
        <w:rPr>
          <w:rFonts w:ascii="Times New Roman" w:hAnsi="Times New Roman" w:cs="Times New Roman"/>
          <w:sz w:val="24"/>
          <w:szCs w:val="24"/>
        </w:rPr>
        <w:t xml:space="preserve">się do 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 xml:space="preserve">A. </w:t>
      </w:r>
      <w:r w:rsidR="000A6332" w:rsidRPr="007B7D33">
        <w:rPr>
          <w:rFonts w:ascii="Times New Roman" w:hAnsi="Times New Roman" w:cs="Times New Roman"/>
          <w:sz w:val="24"/>
          <w:szCs w:val="24"/>
        </w:rPr>
        <w:t>Gospodarza</w:t>
      </w:r>
      <w:r w:rsidR="000A63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Ojca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</w:t>
      </w:r>
      <w:r w:rsidR="000A6332" w:rsidRPr="000A6332">
        <w:rPr>
          <w:rFonts w:ascii="Times New Roman" w:hAnsi="Times New Roman" w:cs="Times New Roman"/>
          <w:sz w:val="24"/>
          <w:szCs w:val="24"/>
        </w:rPr>
        <w:t xml:space="preserve"> </w:t>
      </w:r>
      <w:r w:rsidR="000A6332" w:rsidRPr="007B7D33">
        <w:rPr>
          <w:rFonts w:ascii="Times New Roman" w:hAnsi="Times New Roman" w:cs="Times New Roman"/>
          <w:sz w:val="24"/>
          <w:szCs w:val="24"/>
        </w:rPr>
        <w:t>Wojtka</w:t>
      </w:r>
      <w:r w:rsidR="000A63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6332"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0A6332" w:rsidRPr="007B7D33">
        <w:rPr>
          <w:rFonts w:ascii="Times New Roman" w:hAnsi="Times New Roman" w:cs="Times New Roman"/>
          <w:sz w:val="24"/>
          <w:szCs w:val="24"/>
        </w:rPr>
        <w:t>Czepca</w:t>
      </w:r>
      <w:r w:rsidR="000A6332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Chochoł</w:t>
      </w:r>
    </w:p>
    <w:p w:rsidR="000A6332" w:rsidRPr="007B7D33" w:rsidRDefault="000A6332" w:rsidP="000A6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jest pierwszą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332" w:rsidRPr="00EB75C8" w:rsidRDefault="000A6332" w:rsidP="000A6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jest ostatnią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332" w:rsidRPr="007B7D33" w:rsidRDefault="000A6332" w:rsidP="000A6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jest posłuszny Jaśkowi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Default="000A6332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ukazuje się Dziadowi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1B7E2D" w:rsidRDefault="001B7E2D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3C4D" w:rsidRPr="00FF3C4D" w:rsidRDefault="00FF3C4D" w:rsidP="00FF3C4D">
      <w:pPr>
        <w:rPr>
          <w:rFonts w:ascii="Times New Roman" w:hAnsi="Times New Roman" w:cs="Times New Roman"/>
          <w:sz w:val="24"/>
          <w:szCs w:val="24"/>
        </w:rPr>
      </w:pPr>
      <w:r w:rsidRPr="00FF3C4D">
        <w:rPr>
          <w:rFonts w:ascii="Times New Roman" w:hAnsi="Times New Roman" w:cs="Times New Roman"/>
          <w:b/>
          <w:sz w:val="24"/>
          <w:szCs w:val="24"/>
        </w:rPr>
        <w:t>13.</w:t>
      </w:r>
      <w:r w:rsidRPr="00FF3C4D">
        <w:rPr>
          <w:rFonts w:ascii="Times New Roman" w:hAnsi="Times New Roman" w:cs="Times New Roman"/>
          <w:sz w:val="24"/>
          <w:szCs w:val="24"/>
        </w:rPr>
        <w:t xml:space="preserve"> Ostatnia scena w dramacie </w:t>
      </w:r>
      <w:r>
        <w:rPr>
          <w:rFonts w:ascii="Times New Roman" w:hAnsi="Times New Roman" w:cs="Times New Roman"/>
          <w:sz w:val="24"/>
          <w:szCs w:val="24"/>
        </w:rPr>
        <w:t>przedstawia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FF3C4D">
        <w:rPr>
          <w:rFonts w:ascii="Times New Roman" w:hAnsi="Times New Roman" w:cs="Times New Roman"/>
          <w:sz w:val="24"/>
          <w:szCs w:val="24"/>
        </w:rPr>
        <w:t>monolog Stańczyka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FF3C4D">
        <w:rPr>
          <w:rFonts w:ascii="Times New Roman" w:hAnsi="Times New Roman" w:cs="Times New Roman"/>
          <w:sz w:val="24"/>
          <w:szCs w:val="24"/>
        </w:rPr>
        <w:t>chocholi taniec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FF3C4D">
        <w:rPr>
          <w:rFonts w:ascii="Times New Roman" w:hAnsi="Times New Roman" w:cs="Times New Roman"/>
          <w:sz w:val="24"/>
          <w:szCs w:val="24"/>
        </w:rPr>
        <w:t>chłopów z kosami</w:t>
      </w:r>
      <w:r w:rsidRPr="00FF3C4D">
        <w:rPr>
          <w:rFonts w:ascii="Times New Roman" w:hAnsi="Times New Roman"/>
          <w:sz w:val="24"/>
          <w:szCs w:val="24"/>
        </w:rPr>
        <w:t xml:space="preserve"> na sztorc</w:t>
      </w:r>
      <w:r>
        <w:rPr>
          <w:rFonts w:ascii="Times New Roman" w:hAnsi="Times New Roman"/>
          <w:sz w:val="24"/>
          <w:szCs w:val="24"/>
        </w:rPr>
        <w:t>.</w:t>
      </w:r>
    </w:p>
    <w:p w:rsidR="00A32585" w:rsidRPr="00577F8C" w:rsidRDefault="00FF3C4D" w:rsidP="00577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FF3C4D">
        <w:rPr>
          <w:rFonts w:ascii="Times New Roman" w:hAnsi="Times New Roman" w:cs="Times New Roman"/>
          <w:sz w:val="24"/>
          <w:szCs w:val="24"/>
        </w:rPr>
        <w:t>proroctwo Wernyhory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6E6" w:rsidRDefault="000716E6"/>
    <w:sectPr w:rsidR="000716E6" w:rsidSect="00F84E1C">
      <w:footerReference w:type="default" r:id="rId7"/>
      <w:pgSz w:w="11906" w:h="16838"/>
      <w:pgMar w:top="1135" w:right="1133" w:bottom="1417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43" w:rsidRDefault="00500343" w:rsidP="00893CAB">
      <w:pPr>
        <w:spacing w:after="0" w:line="240" w:lineRule="auto"/>
      </w:pPr>
      <w:r>
        <w:separator/>
      </w:r>
    </w:p>
  </w:endnote>
  <w:endnote w:type="continuationSeparator" w:id="0">
    <w:p w:rsidR="00500343" w:rsidRDefault="00500343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3931285</wp:posOffset>
          </wp:positionH>
          <wp:positionV relativeFrom="paragraph">
            <wp:posOffset>-50800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:rsidR="00893CAB" w:rsidRPr="00F84E1C" w:rsidRDefault="00F84E1C" w:rsidP="00F84E1C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</w:t>
    </w:r>
    <w:r w:rsidR="00893CAB">
      <w:rPr>
        <w:color w:val="7F7F7F"/>
        <w:sz w:val="16"/>
        <w:szCs w:val="16"/>
      </w:rPr>
      <w:t xml:space="preserve">   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43" w:rsidRDefault="00500343" w:rsidP="00893CAB">
      <w:pPr>
        <w:spacing w:after="0" w:line="240" w:lineRule="auto"/>
      </w:pPr>
      <w:r>
        <w:separator/>
      </w:r>
    </w:p>
  </w:footnote>
  <w:footnote w:type="continuationSeparator" w:id="0">
    <w:p w:rsidR="00500343" w:rsidRDefault="00500343" w:rsidP="0089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22C92"/>
    <w:multiLevelType w:val="hybridMultilevel"/>
    <w:tmpl w:val="A88CA23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399E"/>
    <w:rsid w:val="00034F29"/>
    <w:rsid w:val="00035D75"/>
    <w:rsid w:val="000716E6"/>
    <w:rsid w:val="000A6332"/>
    <w:rsid w:val="00115375"/>
    <w:rsid w:val="001239F1"/>
    <w:rsid w:val="001876CE"/>
    <w:rsid w:val="001B7E2D"/>
    <w:rsid w:val="001E2AFA"/>
    <w:rsid w:val="001E4907"/>
    <w:rsid w:val="00255A4E"/>
    <w:rsid w:val="00422E76"/>
    <w:rsid w:val="00440FEB"/>
    <w:rsid w:val="00500343"/>
    <w:rsid w:val="00577F8C"/>
    <w:rsid w:val="005F558C"/>
    <w:rsid w:val="0068632B"/>
    <w:rsid w:val="00726C45"/>
    <w:rsid w:val="007454DF"/>
    <w:rsid w:val="007B7D33"/>
    <w:rsid w:val="007C040B"/>
    <w:rsid w:val="00893CAB"/>
    <w:rsid w:val="008C61E0"/>
    <w:rsid w:val="00A32585"/>
    <w:rsid w:val="00A91BC8"/>
    <w:rsid w:val="00AE6416"/>
    <w:rsid w:val="00B33F3A"/>
    <w:rsid w:val="00CA6150"/>
    <w:rsid w:val="00D93F77"/>
    <w:rsid w:val="00E60940"/>
    <w:rsid w:val="00E71FBA"/>
    <w:rsid w:val="00F84E1C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483AB-37BC-4E96-9E8C-F17A839B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25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Elżbieta Pałasz</cp:lastModifiedBy>
  <cp:revision>2</cp:revision>
  <cp:lastPrinted>2020-02-28T07:51:00Z</cp:lastPrinted>
  <dcterms:created xsi:type="dcterms:W3CDTF">2022-09-05T12:24:00Z</dcterms:created>
  <dcterms:modified xsi:type="dcterms:W3CDTF">2022-09-05T12:24:00Z</dcterms:modified>
</cp:coreProperties>
</file>