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389"/>
        <w:gridCol w:w="5102"/>
      </w:tblGrid>
      <w:tr w:rsidR="009262D5">
        <w:trPr>
          <w:trHeight w:val="7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  <w:lang w:val="it-IT"/>
              </w:rPr>
              <w:t>Temat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Proponowana liczba </w:t>
            </w:r>
          </w:p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godzin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Wymagania szczegółowe, przekrojowe i doświadczalne z podstawy programowej</w:t>
            </w:r>
          </w:p>
        </w:tc>
      </w:tr>
      <w:tr w:rsidR="009262D5" w:rsidTr="00B100EC">
        <w:trPr>
          <w:trHeight w:val="29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b/>
                <w:bCs/>
                <w:sz w:val="22"/>
                <w:szCs w:val="22"/>
              </w:rPr>
              <w:t>Elektrostatyka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472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310" w:type="dxa"/>
            </w:tcMar>
          </w:tcPr>
          <w:p w:rsidR="009262D5" w:rsidRDefault="003C55AE" w:rsidP="001B3C7D">
            <w:pPr>
              <w:shd w:val="clear" w:color="auto" w:fill="FFFFFF"/>
              <w:ind w:left="10" w:right="230" w:hanging="5"/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-5"/>
                <w:sz w:val="22"/>
                <w:szCs w:val="22"/>
              </w:rPr>
              <w:t xml:space="preserve">Elektryzowanie ciał </w:t>
            </w:r>
            <w:r w:rsidR="001B3C7D">
              <w:rPr>
                <w:sz w:val="22"/>
                <w:szCs w:val="22"/>
              </w:rPr>
              <w:t>(w </w:t>
            </w:r>
            <w:r>
              <w:rPr>
                <w:sz w:val="22"/>
                <w:szCs w:val="22"/>
              </w:rPr>
              <w:t>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Wymagania przekrojowe. 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Elektryczność.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opisuje sposoby elektryzowania ciał przez potarcie i dotyk; wskazuje, że zjawiska te polegają na przemieszczaniu elektron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E13DA">
              <w:rPr>
                <w:sz w:val="22"/>
                <w:szCs w:val="22"/>
              </w:rPr>
              <w:t>w;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opisuje jakościowo oddziaływanie ł</w:t>
            </w:r>
            <w:proofErr w:type="spellStart"/>
            <w:r>
              <w:rPr>
                <w:sz w:val="22"/>
                <w:szCs w:val="22"/>
                <w:lang w:val="de-DE"/>
              </w:rPr>
              <w:t>adunk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jednoimiennych i róż</w:t>
            </w:r>
            <w:r w:rsidR="006E13DA">
              <w:rPr>
                <w:sz w:val="22"/>
                <w:szCs w:val="22"/>
              </w:rPr>
              <w:t>noimiennych;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opisuje przemieszczenie ł</w:t>
            </w:r>
            <w:proofErr w:type="spellStart"/>
            <w:r>
              <w:rPr>
                <w:sz w:val="22"/>
                <w:szCs w:val="22"/>
                <w:lang w:val="de-DE"/>
              </w:rPr>
              <w:t>adunk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</w:t>
            </w:r>
            <w:proofErr w:type="spellStart"/>
            <w:r>
              <w:rPr>
                <w:sz w:val="22"/>
                <w:szCs w:val="22"/>
              </w:rPr>
              <w:t>w</w:t>
            </w:r>
            <w:proofErr w:type="spellEnd"/>
            <w:r>
              <w:rPr>
                <w:sz w:val="22"/>
                <w:szCs w:val="22"/>
              </w:rPr>
              <w:t xml:space="preserve"> przewodnikach pod wpływem oddziaływania ze strony ładunku zewnętrzne</w:t>
            </w:r>
            <w:r w:rsidR="006E13DA">
              <w:rPr>
                <w:sz w:val="22"/>
                <w:szCs w:val="22"/>
              </w:rPr>
              <w:t>go (indukcja elektrostatyczna);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posługuje się pojęciem ładunku elektrycznego jako </w:t>
            </w:r>
            <w:proofErr w:type="spellStart"/>
            <w:r>
              <w:rPr>
                <w:sz w:val="22"/>
                <w:szCs w:val="22"/>
              </w:rPr>
              <w:t>wielokrotnoś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ci </w:t>
            </w:r>
            <w:r>
              <w:rPr>
                <w:sz w:val="22"/>
                <w:szCs w:val="22"/>
              </w:rPr>
              <w:t>ładunku elementarnego; stosuje jedn</w:t>
            </w:r>
            <w:r w:rsidR="006E13DA">
              <w:rPr>
                <w:sz w:val="22"/>
                <w:szCs w:val="22"/>
              </w:rPr>
              <w:t>ostkę ładunku;</w:t>
            </w:r>
          </w:p>
          <w:p w:rsidR="009262D5" w:rsidRDefault="006E13DA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doświadczalnie:</w:t>
            </w:r>
          </w:p>
          <w:p w:rsidR="009262D5" w:rsidRDefault="003C55AE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demonstruje zjawiska elektryzo</w:t>
            </w:r>
            <w:r w:rsidR="006E13DA">
              <w:rPr>
                <w:sz w:val="22"/>
                <w:szCs w:val="22"/>
              </w:rPr>
              <w:t>wania przez potarcie lub dotyk,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b) demonstruje wzajemne oddziaływanie ciał naelektryzowanych</w:t>
            </w:r>
            <w:r w:rsidR="006E13DA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212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-5"/>
                <w:sz w:val="22"/>
                <w:szCs w:val="22"/>
              </w:rPr>
              <w:t xml:space="preserve">Przewodniki </w:t>
            </w:r>
            <w:r>
              <w:rPr>
                <w:spacing w:val="-3"/>
                <w:sz w:val="22"/>
                <w:szCs w:val="22"/>
              </w:rPr>
              <w:t>i </w:t>
            </w:r>
            <w:r>
              <w:rPr>
                <w:spacing w:val="-3"/>
                <w:sz w:val="22"/>
                <w:szCs w:val="22"/>
                <w:lang w:val="it-IT"/>
              </w:rPr>
              <w:t>izolatory</w:t>
            </w:r>
          </w:p>
          <w:p w:rsidR="009262D5" w:rsidRDefault="006E13DA">
            <w:r>
              <w:rPr>
                <w:sz w:val="22"/>
                <w:szCs w:val="22"/>
              </w:rPr>
              <w:t xml:space="preserve"> 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Elektryczność.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rozróżnia przewodniki od izolator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oraz wskazuje ich przykł</w:t>
            </w:r>
            <w:r w:rsidR="006E13DA">
              <w:rPr>
                <w:sz w:val="22"/>
                <w:szCs w:val="22"/>
              </w:rPr>
              <w:t>ady;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="001B3C7D" w:rsidRPr="001B3C7D">
              <w:rPr>
                <w:sz w:val="22"/>
                <w:szCs w:val="22"/>
              </w:rPr>
              <w:t>analizuje działanie elektroskopu na podstawie opisu jego budowy;</w:t>
            </w:r>
          </w:p>
          <w:p w:rsidR="009262D5" w:rsidRDefault="006E13DA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doświadczalnie: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 xml:space="preserve">c) </w:t>
            </w:r>
            <w:r w:rsidR="001B3C7D" w:rsidRPr="001B3C7D">
              <w:rPr>
                <w:sz w:val="22"/>
                <w:szCs w:val="22"/>
              </w:rPr>
              <w:t>bada (np. za pomocą źródła napięcia oraz żarówki lub amperomierza), czy dana substancja jes</w:t>
            </w:r>
            <w:r w:rsidR="001B3C7D">
              <w:rPr>
                <w:sz w:val="22"/>
                <w:szCs w:val="22"/>
              </w:rPr>
              <w:t>t przewodnikiem, czy izolatorem</w:t>
            </w:r>
            <w:r w:rsidR="006E13DA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22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pacing w:val="-10"/>
                <w:sz w:val="22"/>
                <w:szCs w:val="22"/>
                <w:lang w:val="it-IT"/>
              </w:rPr>
              <w:t>Napi</w:t>
            </w:r>
            <w:proofErr w:type="spellStart"/>
            <w:r w:rsidR="006E13DA">
              <w:rPr>
                <w:spacing w:val="-10"/>
                <w:sz w:val="22"/>
                <w:szCs w:val="22"/>
              </w:rPr>
              <w:t>ęcie</w:t>
            </w:r>
            <w:proofErr w:type="spellEnd"/>
            <w:r w:rsidR="006E13DA">
              <w:rPr>
                <w:spacing w:val="-10"/>
                <w:sz w:val="22"/>
                <w:szCs w:val="22"/>
              </w:rPr>
              <w:t xml:space="preserve"> elektryczne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VI. Elektryczność. </w:t>
            </w:r>
            <w:r w:rsidR="006E13DA">
              <w:rPr>
                <w:sz w:val="22"/>
                <w:szCs w:val="22"/>
              </w:rPr>
              <w:t>Uczeń: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posługuje się pojęciem napięcia elektrycznego jako wielkości określającej ilość energii potrzebnej do przeniesienia jednostkowego ładunku w obwodzie; stosuje jednostkę </w:t>
            </w:r>
            <w:proofErr w:type="spellStart"/>
            <w:r>
              <w:rPr>
                <w:sz w:val="22"/>
                <w:szCs w:val="22"/>
              </w:rPr>
              <w:t>napię</w:t>
            </w:r>
            <w:proofErr w:type="spellEnd"/>
            <w:r w:rsidR="006D457F">
              <w:rPr>
                <w:sz w:val="22"/>
                <w:szCs w:val="22"/>
                <w:lang w:val="es-ES_tradnl"/>
              </w:rPr>
              <w:t>cia;</w:t>
            </w:r>
          </w:p>
          <w:p w:rsidR="009262D5" w:rsidRDefault="003C55AE">
            <w:pPr>
              <w:pStyle w:val="Default"/>
              <w:spacing w:after="62"/>
            </w:pPr>
            <w:r>
              <w:rPr>
                <w:sz w:val="22"/>
                <w:szCs w:val="22"/>
              </w:rPr>
              <w:t xml:space="preserve">11) wyróżnia formy energii, na jakie jest zamieniana energia elektryczna; wskazuje </w:t>
            </w:r>
            <w:proofErr w:type="spellStart"/>
            <w:r>
              <w:rPr>
                <w:sz w:val="22"/>
                <w:szCs w:val="22"/>
              </w:rPr>
              <w:t>źr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dła</w:t>
            </w:r>
            <w:proofErr w:type="spellEnd"/>
            <w:r>
              <w:rPr>
                <w:sz w:val="22"/>
                <w:szCs w:val="22"/>
              </w:rPr>
              <w:t xml:space="preserve"> energii elektrycznej i odbiorniki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 w:rsidTr="00B100EC">
        <w:trPr>
          <w:trHeight w:val="33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sz w:val="22"/>
                <w:szCs w:val="22"/>
              </w:rPr>
              <w:t>4. Podsumowanie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F01EB6">
        <w:trPr>
          <w:trHeight w:val="32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sz w:val="22"/>
                <w:szCs w:val="22"/>
              </w:rPr>
              <w:t>5. Praca klasowa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B100EC">
        <w:trPr>
          <w:trHeight w:val="20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sz w:val="22"/>
                <w:szCs w:val="22"/>
              </w:rPr>
              <w:t>6.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 w:rsidR="006E13DA">
              <w:rPr>
                <w:sz w:val="22"/>
                <w:szCs w:val="22"/>
              </w:rPr>
              <w:t>wienie</w:t>
            </w:r>
            <w:proofErr w:type="spellEnd"/>
            <w:r w:rsidR="006E13DA">
              <w:rPr>
                <w:sz w:val="22"/>
                <w:szCs w:val="22"/>
              </w:rPr>
              <w:t xml:space="preserve"> pracy klasowe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B100EC">
        <w:trPr>
          <w:trHeight w:val="2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b/>
                <w:bCs/>
                <w:sz w:val="22"/>
                <w:szCs w:val="22"/>
              </w:rPr>
              <w:lastRenderedPageBreak/>
              <w:t>Prąd elektryczny stały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459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pacing w:val="-3"/>
                <w:sz w:val="22"/>
                <w:szCs w:val="22"/>
              </w:rPr>
              <w:t xml:space="preserve">Prąd elektryczny </w:t>
            </w:r>
            <w:r>
              <w:rPr>
                <w:sz w:val="22"/>
                <w:szCs w:val="22"/>
              </w:rPr>
              <w:t>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Elektryczność.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opisuje przepływ prądu w obwodach jako ruch elektron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swobodnych albo jon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D457F">
              <w:rPr>
                <w:sz w:val="22"/>
                <w:szCs w:val="22"/>
              </w:rPr>
              <w:t xml:space="preserve">w </w:t>
            </w:r>
            <w:proofErr w:type="spellStart"/>
            <w:r w:rsidR="006D457F">
              <w:rPr>
                <w:sz w:val="22"/>
                <w:szCs w:val="22"/>
              </w:rPr>
              <w:t>w</w:t>
            </w:r>
            <w:proofErr w:type="spellEnd"/>
            <w:r w:rsidR="006D457F">
              <w:rPr>
                <w:sz w:val="22"/>
                <w:szCs w:val="22"/>
              </w:rPr>
              <w:t xml:space="preserve"> przewodnikach;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posługuje się pojęciem natężenia prądu wraz z jego jednostką; stosuje do obliczeń związek między natężeniem prądu a ładunkiem i czasem jego przepływu przez </w:t>
            </w:r>
            <w:proofErr w:type="spellStart"/>
            <w:r>
              <w:rPr>
                <w:sz w:val="22"/>
                <w:szCs w:val="22"/>
              </w:rPr>
              <w:t>przekr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 w:rsidR="006D457F">
              <w:rPr>
                <w:sz w:val="22"/>
                <w:szCs w:val="22"/>
              </w:rPr>
              <w:t>j poprzeczny przewodnika;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rysuje schematy </w:t>
            </w:r>
            <w:proofErr w:type="spellStart"/>
            <w:r>
              <w:rPr>
                <w:sz w:val="22"/>
                <w:szCs w:val="22"/>
              </w:rPr>
              <w:t>obwod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elektrycznych składających się z jednego </w:t>
            </w:r>
            <w:proofErr w:type="spellStart"/>
            <w:r>
              <w:rPr>
                <w:sz w:val="22"/>
                <w:szCs w:val="22"/>
              </w:rPr>
              <w:t>źr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dła</w:t>
            </w:r>
            <w:proofErr w:type="spellEnd"/>
            <w:r>
              <w:rPr>
                <w:sz w:val="22"/>
                <w:szCs w:val="22"/>
              </w:rPr>
              <w:t xml:space="preserve"> energii, jednego odbiornika, miernik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i wyłącznik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w; posługuje się symbolami graficznymi tych element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D457F">
              <w:rPr>
                <w:sz w:val="22"/>
                <w:szCs w:val="22"/>
              </w:rPr>
              <w:t>w;</w:t>
            </w:r>
          </w:p>
          <w:p w:rsidR="009262D5" w:rsidRDefault="006D457F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doświadczalnie: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 xml:space="preserve">d) łączy według podanego schematu </w:t>
            </w: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d elektryczny składający się ze </w:t>
            </w:r>
            <w:proofErr w:type="spellStart"/>
            <w:r>
              <w:rPr>
                <w:sz w:val="22"/>
                <w:szCs w:val="22"/>
              </w:rPr>
              <w:t>źr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dła</w:t>
            </w:r>
            <w:proofErr w:type="spellEnd"/>
            <w:r>
              <w:rPr>
                <w:sz w:val="22"/>
                <w:szCs w:val="22"/>
              </w:rPr>
              <w:t xml:space="preserve"> (akumulatora, zasilacza), odbiornika (żar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wki</w:t>
            </w:r>
            <w:proofErr w:type="spellEnd"/>
            <w:r>
              <w:rPr>
                <w:sz w:val="22"/>
                <w:szCs w:val="22"/>
              </w:rPr>
              <w:t>, brzęczyka, silnika, diody, grzejnika, opornika), wyłącznik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w, woltomierzy, amperomierzy; odczytuje wskazania miernik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</w:t>
            </w:r>
          </w:p>
        </w:tc>
      </w:tr>
      <w:tr w:rsidR="009262D5">
        <w:trPr>
          <w:trHeight w:val="279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pacing w:val="-5"/>
                <w:sz w:val="22"/>
                <w:szCs w:val="22"/>
                <w:lang w:val="nl-NL"/>
              </w:rPr>
              <w:t>Op</w:t>
            </w:r>
            <w:r>
              <w:rPr>
                <w:spacing w:val="-5"/>
                <w:sz w:val="22"/>
                <w:szCs w:val="22"/>
                <w:lang w:val="es-ES_tradnl"/>
              </w:rPr>
              <w:t>ór elek</w:t>
            </w:r>
            <w:proofErr w:type="spellStart"/>
            <w:r>
              <w:rPr>
                <w:spacing w:val="-3"/>
                <w:sz w:val="22"/>
                <w:szCs w:val="22"/>
              </w:rPr>
              <w:t>tryczny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prawo </w:t>
            </w:r>
            <w:r>
              <w:rPr>
                <w:spacing w:val="-7"/>
                <w:sz w:val="22"/>
                <w:szCs w:val="22"/>
              </w:rPr>
              <w:t>Ohma.</w:t>
            </w:r>
          </w:p>
          <w:p w:rsidR="009262D5" w:rsidRDefault="006E13DA">
            <w:pPr>
              <w:ind w:left="360" w:hanging="360"/>
            </w:pPr>
            <w:r>
              <w:rPr>
                <w:sz w:val="22"/>
                <w:szCs w:val="22"/>
              </w:rPr>
              <w:t>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Elektryczność.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 posługuje się pojęciem oporu elektrycznego jako własnością przewodnika; stosuje do obliczeń związek między napięciem a natężeniem prądu i oporem;</w:t>
            </w:r>
            <w:r w:rsidR="006D457F">
              <w:rPr>
                <w:sz w:val="22"/>
                <w:szCs w:val="22"/>
              </w:rPr>
              <w:t xml:space="preserve"> posługuje się jednostką oporu;</w:t>
            </w:r>
          </w:p>
          <w:p w:rsidR="009262D5" w:rsidRDefault="006D457F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doświadczalnie:</w:t>
            </w:r>
          </w:p>
          <w:p w:rsidR="009262D5" w:rsidRDefault="003C55AE">
            <w:pPr>
              <w:pStyle w:val="Default"/>
            </w:pPr>
            <w:r>
              <w:rPr>
                <w:sz w:val="22"/>
                <w:szCs w:val="22"/>
              </w:rPr>
              <w:t xml:space="preserve">e) wyznacza </w:t>
            </w:r>
            <w:proofErr w:type="spellStart"/>
            <w:r>
              <w:rPr>
                <w:sz w:val="22"/>
                <w:szCs w:val="22"/>
              </w:rPr>
              <w:t>op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 przewodnika przez pomiary napięcia na jego końcach oraz natężen</w:t>
            </w:r>
            <w:r w:rsidR="006D457F">
              <w:rPr>
                <w:sz w:val="22"/>
                <w:szCs w:val="22"/>
              </w:rPr>
              <w:t>ia prądu przez niego płynącego.</w:t>
            </w:r>
          </w:p>
        </w:tc>
      </w:tr>
      <w:tr w:rsidR="009262D5" w:rsidTr="00B100EC">
        <w:trPr>
          <w:trHeight w:val="329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shd w:val="clear" w:color="auto" w:fill="FFFFFF"/>
              <w:ind w:firstLine="14"/>
            </w:pPr>
            <w:r>
              <w:rPr>
                <w:sz w:val="22"/>
                <w:szCs w:val="22"/>
              </w:rPr>
              <w:t xml:space="preserve">9. </w:t>
            </w:r>
            <w:r>
              <w:rPr>
                <w:spacing w:val="-5"/>
                <w:sz w:val="22"/>
                <w:szCs w:val="22"/>
              </w:rPr>
              <w:t xml:space="preserve">Praca i moc </w:t>
            </w:r>
            <w:r w:rsidR="006E13DA">
              <w:rPr>
                <w:sz w:val="22"/>
                <w:szCs w:val="22"/>
              </w:rPr>
              <w:t>prądu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Elektryczność.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posługuje się pojęciem pracy i mocy prądu elektrycznego wraz z ich jednostkami; stosuje do obliczeń zw</w:t>
            </w:r>
            <w:r w:rsidR="001B3C7D">
              <w:rPr>
                <w:sz w:val="22"/>
                <w:szCs w:val="22"/>
              </w:rPr>
              <w:t>iązki między tymi wielkościami;</w:t>
            </w:r>
          </w:p>
          <w:p w:rsidR="009262D5" w:rsidRDefault="003C55AE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wyróżnia formy energii, na jakie jest zamieniana energia elektryczna; wskazuje </w:t>
            </w:r>
            <w:proofErr w:type="spellStart"/>
            <w:r>
              <w:rPr>
                <w:sz w:val="22"/>
                <w:szCs w:val="22"/>
              </w:rPr>
              <w:t>źr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dła</w:t>
            </w:r>
            <w:proofErr w:type="spellEnd"/>
            <w:r>
              <w:rPr>
                <w:sz w:val="22"/>
                <w:szCs w:val="22"/>
              </w:rPr>
              <w:t xml:space="preserve"> energ</w:t>
            </w:r>
            <w:r w:rsidR="006D457F">
              <w:rPr>
                <w:sz w:val="22"/>
                <w:szCs w:val="22"/>
              </w:rPr>
              <w:t>ii elektrycznej i odbiorniki;</w:t>
            </w:r>
          </w:p>
          <w:p w:rsidR="009262D5" w:rsidRPr="00B100EC" w:rsidRDefault="003C55AE" w:rsidP="006D45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</w:t>
            </w:r>
            <w:r w:rsidR="001B3C7D" w:rsidRPr="00D912B0">
              <w:rPr>
                <w:rFonts w:cstheme="minorHAnsi"/>
                <w:color w:val="7030A0"/>
              </w:rPr>
              <w:t>[fakultatywnie]</w:t>
            </w:r>
            <w:r w:rsidR="001B3C7D">
              <w:rPr>
                <w:rFonts w:cstheme="minorHAnsi"/>
                <w:color w:val="7030A0"/>
              </w:rPr>
              <w:t xml:space="preserve"> </w:t>
            </w:r>
            <w:r w:rsidR="006D457F">
              <w:rPr>
                <w:color w:val="auto"/>
                <w:sz w:val="22"/>
                <w:szCs w:val="22"/>
                <w:u w:color="9BBB59"/>
              </w:rPr>
              <w:t>opisuje rolę izolacji i 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bezpiecznik</w:t>
            </w:r>
            <w:r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 przeciążeniowych w domowej sieci elektrycznej oraz warunki bezpiecznego kor</w:t>
            </w:r>
            <w:r w:rsidR="006D457F">
              <w:rPr>
                <w:color w:val="auto"/>
                <w:sz w:val="22"/>
                <w:szCs w:val="22"/>
                <w:u w:color="9BBB59"/>
              </w:rPr>
              <w:t>zystania z energii elektrycznej.</w:t>
            </w:r>
          </w:p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r>
              <w:rPr>
                <w:sz w:val="22"/>
                <w:szCs w:val="22"/>
              </w:rPr>
              <w:t>10. Podsumowanie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A5593">
            <w:pPr>
              <w:tabs>
                <w:tab w:val="center" w:pos="5760"/>
              </w:tabs>
              <w:ind w:left="-29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11. Praca klasowa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 w:rsidP="006A559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12.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 w:rsidP="006A559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B100EC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</w:rPr>
              <w:t>Magnetyzm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66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lastRenderedPageBreak/>
              <w:t>1</w:t>
            </w:r>
            <w:r w:rsidR="006E13DA">
              <w:rPr>
                <w:sz w:val="22"/>
                <w:szCs w:val="22"/>
              </w:rPr>
              <w:t>3. Magnesy 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 xml:space="preserve">. 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VII. Magnetyzm.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nazywa bieguny magnes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stałych i opi</w:t>
            </w:r>
            <w:r w:rsidR="006D457F">
              <w:rPr>
                <w:sz w:val="22"/>
                <w:szCs w:val="22"/>
              </w:rPr>
              <w:t>suje oddziaływanie między nimi;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opisuje zachowanie się igły magnetycznej w obecności magnesu oraz zasadę działania kompasu; posługuje się pojęciem biegun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D457F">
              <w:rPr>
                <w:sz w:val="22"/>
                <w:szCs w:val="22"/>
              </w:rPr>
              <w:t>w magnetycznych Ziemi;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opisuje na przykładzie żelaza oddziaływanie magnes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na materiały magnetyczne i wymienia przykłady wy</w:t>
            </w:r>
            <w:r w:rsidR="006D457F">
              <w:rPr>
                <w:sz w:val="22"/>
                <w:szCs w:val="22"/>
              </w:rPr>
              <w:t>korzystania tego oddziaływania;</w:t>
            </w:r>
          </w:p>
          <w:p w:rsidR="009262D5" w:rsidRDefault="006D457F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doświadczalnie:</w:t>
            </w:r>
          </w:p>
          <w:p w:rsidR="009262D5" w:rsidRDefault="003C55AE">
            <w:pPr>
              <w:pStyle w:val="Default"/>
              <w:spacing w:after="70"/>
            </w:pPr>
            <w:r>
              <w:rPr>
                <w:sz w:val="22"/>
                <w:szCs w:val="22"/>
              </w:rPr>
              <w:t>a) demonstruje zachowanie się igły magnetycznej w </w:t>
            </w:r>
            <w:proofErr w:type="spellStart"/>
            <w:r>
              <w:rPr>
                <w:sz w:val="22"/>
                <w:szCs w:val="22"/>
              </w:rPr>
              <w:t>obecnoś</w:t>
            </w:r>
            <w:proofErr w:type="spellEnd"/>
            <w:r>
              <w:rPr>
                <w:sz w:val="22"/>
                <w:szCs w:val="22"/>
                <w:lang w:val="fr-FR"/>
              </w:rPr>
              <w:t>ci magnesu</w:t>
            </w:r>
            <w:r w:rsidR="006D457F">
              <w:rPr>
                <w:sz w:val="22"/>
                <w:szCs w:val="22"/>
                <w:lang w:val="fr-FR"/>
              </w:rPr>
              <w:t>.</w:t>
            </w:r>
          </w:p>
        </w:tc>
      </w:tr>
      <w:tr w:rsidR="009262D5">
        <w:trPr>
          <w:trHeight w:val="311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 xml:space="preserve">14. Elektromagnesy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VII. Magnetyzm. </w:t>
            </w:r>
            <w:r>
              <w:rPr>
                <w:sz w:val="22"/>
                <w:szCs w:val="22"/>
              </w:rPr>
              <w:t xml:space="preserve">Uczeń: 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opisuje zachowanie się igły magnetycznej w otoczeniu prosto</w:t>
            </w:r>
            <w:r w:rsidR="006D457F">
              <w:rPr>
                <w:sz w:val="22"/>
                <w:szCs w:val="22"/>
              </w:rPr>
              <w:t>liniowego przewodnika z prądem;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="001B3C7D" w:rsidRPr="00D912B0">
              <w:rPr>
                <w:rFonts w:cstheme="minorHAnsi"/>
                <w:color w:val="7030A0"/>
              </w:rPr>
              <w:t>[fakultatywnie]</w:t>
            </w:r>
            <w:r w:rsidR="001B3C7D">
              <w:rPr>
                <w:rFonts w:cstheme="minorHAnsi"/>
                <w:color w:val="7030A0"/>
              </w:rPr>
              <w:t xml:space="preserve"> 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opisuje budowę i działanie elektromagnesu; opisuje wzajemne oddziaływanie elektromagnes</w:t>
            </w:r>
            <w:r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 i magnes</w:t>
            </w:r>
            <w:r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w; wymienia przykłady zastosowania elektromagnes</w:t>
            </w:r>
            <w:r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</w:t>
            </w:r>
            <w:r w:rsidR="006D457F">
              <w:rPr>
                <w:color w:val="auto"/>
                <w:sz w:val="22"/>
                <w:szCs w:val="22"/>
              </w:rPr>
              <w:t>;</w:t>
            </w:r>
          </w:p>
          <w:p w:rsidR="009262D5" w:rsidRDefault="006D457F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doświadczalnie:</w:t>
            </w:r>
          </w:p>
          <w:p w:rsidR="009262D5" w:rsidRDefault="003C55AE">
            <w:pPr>
              <w:pStyle w:val="Default"/>
            </w:pPr>
            <w:r>
              <w:rPr>
                <w:sz w:val="22"/>
                <w:szCs w:val="22"/>
              </w:rPr>
              <w:t>b) demonstruje zjawisko oddziaływania przewodnika z prądem na igłę magnetyczną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9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6E13DA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15. Silnik elektryczny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VII. Magnetyzm.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3C55AE">
            <w:pPr>
              <w:pStyle w:val="Default"/>
              <w:spacing w:after="70"/>
            </w:pPr>
            <w:r>
              <w:rPr>
                <w:sz w:val="22"/>
                <w:szCs w:val="22"/>
              </w:rPr>
              <w:t xml:space="preserve">6) </w:t>
            </w:r>
            <w:r w:rsidR="001B3C7D" w:rsidRPr="00D912B0">
              <w:rPr>
                <w:rFonts w:cstheme="minorHAnsi"/>
                <w:color w:val="7030A0"/>
              </w:rPr>
              <w:t>[fakultatywnie]</w:t>
            </w:r>
            <w:r w:rsidR="001B3C7D" w:rsidRPr="001B3C7D">
              <w:rPr>
                <w:rFonts w:cstheme="minorHAnsi"/>
                <w:color w:val="auto"/>
              </w:rPr>
              <w:t xml:space="preserve"> 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wskazuje oddziaływanie magnetyczne jako podstawę działania silnik</w:t>
            </w:r>
            <w:r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r w:rsidRPr="001B3C7D">
              <w:rPr>
                <w:color w:val="auto"/>
                <w:sz w:val="22"/>
                <w:szCs w:val="22"/>
                <w:u w:color="9BBB59"/>
              </w:rPr>
              <w:t>w elektrycznych</w:t>
            </w:r>
            <w:r w:rsidR="006D457F">
              <w:rPr>
                <w:color w:val="auto"/>
                <w:sz w:val="22"/>
                <w:szCs w:val="22"/>
                <w:u w:color="9BBB59"/>
              </w:rPr>
              <w:t>.</w:t>
            </w:r>
          </w:p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16. Podsumowanie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17. Praca klasowa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18.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</w:tbl>
    <w:p w:rsidR="00E479BD" w:rsidRDefault="00E479BD">
      <w:r>
        <w:br w:type="page"/>
      </w:r>
    </w:p>
    <w:tbl>
      <w:tblPr>
        <w:tblStyle w:val="TableNormal"/>
        <w:tblW w:w="96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0"/>
        <w:gridCol w:w="1794"/>
        <w:gridCol w:w="1389"/>
        <w:gridCol w:w="5102"/>
      </w:tblGrid>
      <w:tr w:rsidR="009262D5" w:rsidTr="00B100EC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6E13DA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</w:rPr>
              <w:lastRenderedPageBreak/>
              <w:t>Drgania i fale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B100EC">
        <w:trPr>
          <w:trHeight w:val="2754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19. Drgania (w tym doświadczenia)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VIII. Ruch drgający i fale.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opisuje ruch okresowy wahadła; posługuje się pojęciami położenia 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 w:rsidR="006D457F">
              <w:rPr>
                <w:sz w:val="22"/>
                <w:szCs w:val="22"/>
              </w:rPr>
              <w:t>wnowagi</w:t>
            </w:r>
            <w:proofErr w:type="spellEnd"/>
            <w:r w:rsidR="006D457F">
              <w:rPr>
                <w:sz w:val="22"/>
                <w:szCs w:val="22"/>
              </w:rPr>
              <w:t>, amplitudy, okresu i </w:t>
            </w:r>
            <w:r>
              <w:rPr>
                <w:sz w:val="22"/>
                <w:szCs w:val="22"/>
              </w:rPr>
              <w:t>częstotliwości do opisu ruchu okre</w:t>
            </w:r>
            <w:r w:rsidR="006D457F">
              <w:rPr>
                <w:sz w:val="22"/>
                <w:szCs w:val="22"/>
              </w:rPr>
              <w:t>sowego wraz z ich jednostkami;</w:t>
            </w:r>
          </w:p>
          <w:p w:rsidR="009262D5" w:rsidRDefault="001B3C7D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55AE">
              <w:rPr>
                <w:sz w:val="22"/>
                <w:szCs w:val="22"/>
              </w:rPr>
              <w:t>) wyznacza amplitudę i okres drgań z wykresu</w:t>
            </w:r>
            <w:r w:rsidR="006D457F">
              <w:rPr>
                <w:sz w:val="22"/>
                <w:szCs w:val="22"/>
              </w:rPr>
              <w:t xml:space="preserve"> zależności położenia od czasu;</w:t>
            </w:r>
          </w:p>
          <w:p w:rsidR="009262D5" w:rsidRDefault="001B3C7D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D457F">
              <w:rPr>
                <w:sz w:val="22"/>
                <w:szCs w:val="22"/>
              </w:rPr>
              <w:t>) doświadczalnie: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a) wyznacza okres i częstotliwość w ruchu okresowym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252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20. Fale me</w:t>
            </w:r>
            <w:r w:rsidR="006E13DA">
              <w:rPr>
                <w:sz w:val="22"/>
                <w:szCs w:val="22"/>
              </w:rPr>
              <w:t>chaniczne 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VIII. Ruch drgający i fale.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1B3C7D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55AE">
              <w:rPr>
                <w:sz w:val="22"/>
                <w:szCs w:val="22"/>
              </w:rPr>
              <w:t xml:space="preserve">) opisuje rozchodzenie się fali mechanicznej jako proces przekazywania energii bez przenoszenia materii; posługuje się pojęciem prędkości rozchodzenia się </w:t>
            </w:r>
            <w:r w:rsidR="003C55AE">
              <w:rPr>
                <w:sz w:val="22"/>
                <w:szCs w:val="22"/>
                <w:lang w:val="it-IT"/>
              </w:rPr>
              <w:t>fali;</w:t>
            </w:r>
          </w:p>
          <w:p w:rsidR="009262D5" w:rsidRDefault="001B3C7D">
            <w:pPr>
              <w:pStyle w:val="Default"/>
            </w:pPr>
            <w:r>
              <w:rPr>
                <w:sz w:val="22"/>
                <w:szCs w:val="22"/>
              </w:rPr>
              <w:t>4</w:t>
            </w:r>
            <w:r w:rsidR="003C55AE">
              <w:rPr>
                <w:sz w:val="22"/>
                <w:szCs w:val="22"/>
              </w:rPr>
              <w:t xml:space="preserve">) </w:t>
            </w:r>
            <w:r w:rsidRPr="001B3C7D">
              <w:rPr>
                <w:sz w:val="22"/>
                <w:szCs w:val="22"/>
              </w:rPr>
              <w:t>posługuje się pojęciami amplitudy, okresu, częstotliwości, długości fali i prędkości rozchodzenia się fali do opisu fal oraz stosuje do obliczeń związki między tymi wiel</w:t>
            </w:r>
            <w:r w:rsidR="006D457F">
              <w:rPr>
                <w:sz w:val="22"/>
                <w:szCs w:val="22"/>
              </w:rPr>
              <w:t>kościami wraz z ich jednostkami.</w:t>
            </w:r>
          </w:p>
        </w:tc>
      </w:tr>
      <w:tr w:rsidR="009262D5" w:rsidTr="00B100EC">
        <w:trPr>
          <w:trHeight w:val="4464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</w:t>
            </w:r>
            <w:r w:rsidR="006E13DA">
              <w:rPr>
                <w:sz w:val="22"/>
                <w:szCs w:val="22"/>
              </w:rPr>
              <w:t>1. Dźwięk (w tym doświadczenia)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VIII. Ruch drgający i fale.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1B3C7D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C55AE">
              <w:rPr>
                <w:sz w:val="22"/>
                <w:szCs w:val="22"/>
              </w:rPr>
              <w:t xml:space="preserve">) opisuje mechanizm powstawania i rozchodzenia się </w:t>
            </w:r>
            <w:r w:rsidR="003C55AE">
              <w:rPr>
                <w:sz w:val="22"/>
                <w:szCs w:val="22"/>
                <w:lang w:val="es-ES_tradnl"/>
              </w:rPr>
              <w:t>fal d</w:t>
            </w:r>
            <w:proofErr w:type="spellStart"/>
            <w:r w:rsidR="003C55AE">
              <w:rPr>
                <w:sz w:val="22"/>
                <w:szCs w:val="22"/>
              </w:rPr>
              <w:t>źwiękowych</w:t>
            </w:r>
            <w:proofErr w:type="spellEnd"/>
            <w:r w:rsidR="003C55AE">
              <w:rPr>
                <w:sz w:val="22"/>
                <w:szCs w:val="22"/>
              </w:rPr>
              <w:t xml:space="preserve"> w powietrzu; podaje przykłady </w:t>
            </w:r>
            <w:proofErr w:type="spellStart"/>
            <w:r w:rsidR="003C55AE">
              <w:rPr>
                <w:sz w:val="22"/>
                <w:szCs w:val="22"/>
              </w:rPr>
              <w:t>źr</w:t>
            </w:r>
            <w:proofErr w:type="spellEnd"/>
            <w:r w:rsidR="003C55AE">
              <w:rPr>
                <w:sz w:val="22"/>
                <w:szCs w:val="22"/>
                <w:lang w:val="es-ES_tradnl"/>
              </w:rPr>
              <w:t>ó</w:t>
            </w:r>
            <w:proofErr w:type="spellStart"/>
            <w:r w:rsidR="006D457F">
              <w:rPr>
                <w:sz w:val="22"/>
                <w:szCs w:val="22"/>
              </w:rPr>
              <w:t>deł</w:t>
            </w:r>
            <w:proofErr w:type="spellEnd"/>
            <w:r w:rsidR="006D457F">
              <w:rPr>
                <w:sz w:val="22"/>
                <w:szCs w:val="22"/>
              </w:rPr>
              <w:t xml:space="preserve"> dźwięku;</w:t>
            </w:r>
          </w:p>
          <w:p w:rsidR="009262D5" w:rsidRDefault="001B3C7D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C55AE">
              <w:rPr>
                <w:sz w:val="22"/>
                <w:szCs w:val="22"/>
              </w:rPr>
              <w:t>) opisuje jakościowo związek między wysokością dźwięku a częstotliwością fali oraz związek między natężeniem dźwięku (głośnością</w:t>
            </w:r>
            <w:r w:rsidR="003C55AE">
              <w:rPr>
                <w:sz w:val="22"/>
                <w:szCs w:val="22"/>
                <w:lang w:val="pt-PT"/>
              </w:rPr>
              <w:t>) a energi</w:t>
            </w:r>
            <w:r w:rsidR="003C55AE">
              <w:rPr>
                <w:sz w:val="22"/>
                <w:szCs w:val="22"/>
              </w:rPr>
              <w:t xml:space="preserve">ą fali i amplitudą </w:t>
            </w:r>
            <w:r w:rsidR="006D457F">
              <w:rPr>
                <w:sz w:val="22"/>
                <w:szCs w:val="22"/>
                <w:lang w:val="it-IT"/>
              </w:rPr>
              <w:t>fali;</w:t>
            </w:r>
          </w:p>
          <w:p w:rsidR="009262D5" w:rsidRDefault="001B3C7D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55AE">
              <w:rPr>
                <w:sz w:val="22"/>
                <w:szCs w:val="22"/>
              </w:rPr>
              <w:t xml:space="preserve">) </w:t>
            </w:r>
            <w:r w:rsidRPr="00D912B0">
              <w:rPr>
                <w:rFonts w:cstheme="minorHAnsi"/>
                <w:color w:val="7030A0"/>
              </w:rPr>
              <w:t>[fakultatywnie]</w:t>
            </w:r>
            <w:r>
              <w:rPr>
                <w:rFonts w:cstheme="minorHAnsi"/>
                <w:color w:val="7030A0"/>
              </w:rPr>
              <w:t xml:space="preserve"> </w:t>
            </w:r>
            <w:r w:rsidR="003C55AE" w:rsidRPr="001B3C7D">
              <w:rPr>
                <w:color w:val="auto"/>
                <w:sz w:val="22"/>
                <w:szCs w:val="22"/>
                <w:u w:color="9BBB59"/>
              </w:rPr>
              <w:t xml:space="preserve">rozróżnia dźwięki słyszalne, ultradźwięki i infradźwięki; wymienia przykłady ich </w:t>
            </w:r>
            <w:proofErr w:type="spellStart"/>
            <w:r w:rsidR="003C55AE" w:rsidRPr="001B3C7D">
              <w:rPr>
                <w:color w:val="auto"/>
                <w:sz w:val="22"/>
                <w:szCs w:val="22"/>
                <w:u w:color="9BBB59"/>
              </w:rPr>
              <w:t>źr</w:t>
            </w:r>
            <w:proofErr w:type="spellEnd"/>
            <w:r w:rsidR="003C55AE"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proofErr w:type="spellStart"/>
            <w:r w:rsidR="003C55AE" w:rsidRPr="001B3C7D">
              <w:rPr>
                <w:color w:val="auto"/>
                <w:sz w:val="22"/>
                <w:szCs w:val="22"/>
                <w:u w:color="9BBB59"/>
              </w:rPr>
              <w:t>deł</w:t>
            </w:r>
            <w:proofErr w:type="spellEnd"/>
            <w:r w:rsidR="003C55AE" w:rsidRPr="001B3C7D">
              <w:rPr>
                <w:color w:val="auto"/>
                <w:sz w:val="22"/>
                <w:szCs w:val="22"/>
                <w:u w:color="9BBB59"/>
              </w:rPr>
              <w:t xml:space="preserve"> i zastosowań</w:t>
            </w:r>
            <w:r w:rsidR="006D457F">
              <w:rPr>
                <w:color w:val="auto"/>
                <w:sz w:val="22"/>
                <w:szCs w:val="22"/>
              </w:rPr>
              <w:t>;</w:t>
            </w:r>
          </w:p>
          <w:p w:rsidR="009262D5" w:rsidRDefault="001B3C7D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D457F">
              <w:rPr>
                <w:sz w:val="22"/>
                <w:szCs w:val="22"/>
              </w:rPr>
              <w:t>) doświadczalnie: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b) demonstruje dźwięki o różnych częstotliwościach z wykorzystaniem drgającego przedm</w:t>
            </w:r>
            <w:r w:rsidR="006D457F">
              <w:rPr>
                <w:sz w:val="22"/>
                <w:szCs w:val="22"/>
              </w:rPr>
              <w:t>iotu lub instrumentu muzycznego.</w:t>
            </w:r>
          </w:p>
        </w:tc>
      </w:tr>
      <w:tr w:rsidR="009262D5" w:rsidTr="00B100EC">
        <w:trPr>
          <w:trHeight w:val="1823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22. Przegląd fal elektromagnetycznych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IX. Optyka. </w:t>
            </w:r>
            <w:r w:rsidR="006D457F">
              <w:rPr>
                <w:sz w:val="22"/>
                <w:szCs w:val="22"/>
              </w:rPr>
              <w:t>Uczeń:</w:t>
            </w:r>
          </w:p>
          <w:p w:rsidR="009262D5" w:rsidRDefault="001B3C7D">
            <w:pPr>
              <w:pStyle w:val="Default"/>
              <w:spacing w:after="70"/>
            </w:pPr>
            <w:r>
              <w:rPr>
                <w:sz w:val="22"/>
                <w:szCs w:val="22"/>
              </w:rPr>
              <w:t>11</w:t>
            </w:r>
            <w:r w:rsidR="003C55AE">
              <w:rPr>
                <w:sz w:val="22"/>
                <w:szCs w:val="22"/>
              </w:rPr>
              <w:t xml:space="preserve">) </w:t>
            </w:r>
            <w:r w:rsidRPr="00D912B0">
              <w:rPr>
                <w:rFonts w:cstheme="minorHAnsi"/>
                <w:color w:val="7030A0"/>
              </w:rPr>
              <w:t>[fakultatywnie]</w:t>
            </w:r>
            <w:r>
              <w:rPr>
                <w:rFonts w:cstheme="minorHAnsi"/>
                <w:color w:val="7030A0"/>
              </w:rPr>
              <w:t xml:space="preserve"> </w:t>
            </w:r>
            <w:r w:rsidR="003C55AE" w:rsidRPr="001B3C7D">
              <w:rPr>
                <w:color w:val="auto"/>
                <w:sz w:val="22"/>
                <w:szCs w:val="22"/>
                <w:u w:color="9BBB59"/>
              </w:rPr>
              <w:t>wymienia rodzaje fal elektromagnetycznych: radiowe, mikrofale, promieniowanie podczerwone, światło widzialne, promieniowanie nadfioletowe, rentgenowskie i gamma; wskazuje przykłady ich zastosowania</w:t>
            </w:r>
            <w:r w:rsidR="006D457F">
              <w:rPr>
                <w:color w:val="auto"/>
                <w:sz w:val="22"/>
                <w:szCs w:val="22"/>
              </w:rPr>
              <w:t>.</w:t>
            </w:r>
          </w:p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23. Podsumowanie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24. Praca klasowa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lastRenderedPageBreak/>
              <w:t>25.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 w:rsidTr="00B100EC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</w:rPr>
              <w:t>Optyka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493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26. Odbicie światła (w tym doświadczenie)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IX. Optyka.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ilustruje prostoliniowe rozchodzenie się światła w ośrodku jednorodnym; wyjaśnia </w:t>
            </w:r>
            <w:r w:rsidR="006D457F">
              <w:rPr>
                <w:sz w:val="22"/>
                <w:szCs w:val="22"/>
              </w:rPr>
              <w:t>powstawanie cienia i półcienia;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opisuje zjawisko odbicia od powierzchni płaski</w:t>
            </w:r>
            <w:r w:rsidR="006D457F">
              <w:rPr>
                <w:sz w:val="22"/>
                <w:szCs w:val="22"/>
              </w:rPr>
              <w:t>ej i od powierzchni sferycznej;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opisuje zjawisko rozproszenia światła przy odbiciu od powierzchni c</w:t>
            </w:r>
            <w:r w:rsidR="006D457F">
              <w:rPr>
                <w:sz w:val="22"/>
                <w:szCs w:val="22"/>
              </w:rPr>
              <w:t>hropowatej;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analizuje bieg promieni wychodzących z punktu w różnych kierunkach, a następnie odb</w:t>
            </w:r>
            <w:r w:rsidR="006D457F">
              <w:rPr>
                <w:sz w:val="22"/>
                <w:szCs w:val="22"/>
              </w:rPr>
              <w:t>itych od zwierciadła płaskiego;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konstruuje bieg promieni ilustrujący powstawanie obraz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pozornych wytwarz</w:t>
            </w:r>
            <w:r w:rsidR="006D457F">
              <w:rPr>
                <w:sz w:val="22"/>
                <w:szCs w:val="22"/>
              </w:rPr>
              <w:t>anych przez zwierciadło płaskie;</w:t>
            </w:r>
          </w:p>
          <w:p w:rsidR="009262D5" w:rsidRDefault="001B3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3C55AE">
              <w:rPr>
                <w:sz w:val="22"/>
                <w:szCs w:val="22"/>
              </w:rPr>
              <w:t>) doświadcza</w:t>
            </w:r>
            <w:r w:rsidR="006D457F">
              <w:rPr>
                <w:sz w:val="22"/>
                <w:szCs w:val="22"/>
              </w:rPr>
              <w:t>lnie:</w:t>
            </w:r>
          </w:p>
          <w:p w:rsidR="009262D5" w:rsidRDefault="003C55AE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a) demonstruje zjawisko prostoliniowego rozchodzenia się światła, powstawanie obraz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za pomocą zwierciadeł płaskich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 w:rsidTr="00B100EC">
        <w:trPr>
          <w:trHeight w:val="154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6E13DA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27. Zwierciadła kuliste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IX. Optyka.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 w:rsidP="006D457F">
            <w:pPr>
              <w:pStyle w:val="Default"/>
              <w:spacing w:after="70"/>
            </w:pPr>
            <w:r>
              <w:rPr>
                <w:sz w:val="22"/>
                <w:szCs w:val="22"/>
              </w:rPr>
              <w:t xml:space="preserve">4) analizuje bieg promieni wychodzących z punktu w różnych kierunkach, a następnie odbitych od zwierciadeł sferycznych; </w:t>
            </w:r>
            <w:r w:rsidR="001B3C7D" w:rsidRPr="001B3C7D">
              <w:rPr>
                <w:sz w:val="22"/>
                <w:szCs w:val="22"/>
              </w:rPr>
              <w:t>opisuje skupianie promieni w</w:t>
            </w:r>
            <w:r w:rsidR="006D457F">
              <w:rPr>
                <w:sz w:val="22"/>
                <w:szCs w:val="22"/>
              </w:rPr>
              <w:t> </w:t>
            </w:r>
            <w:r w:rsidR="001B3C7D" w:rsidRPr="001B3C7D">
              <w:rPr>
                <w:sz w:val="22"/>
                <w:szCs w:val="22"/>
              </w:rPr>
              <w:t>zwierciadle wklęsłym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3943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28. Załamanie światła (w tym doświadczenia)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IX. Optyka.</w:t>
            </w:r>
            <w:r>
              <w:rPr>
                <w:sz w:val="22"/>
                <w:szCs w:val="22"/>
              </w:rPr>
              <w:t xml:space="preserve"> Uczeń:  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opisuje jakościowo zjawisko załamania światła na granicy </w:t>
            </w:r>
            <w:proofErr w:type="spellStart"/>
            <w:r>
              <w:rPr>
                <w:sz w:val="22"/>
                <w:szCs w:val="22"/>
              </w:rPr>
              <w:t>dw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ośrodk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różniących się prędkością rozchodzenia się światła; wskazuje kierunek załamania;</w:t>
            </w:r>
          </w:p>
          <w:p w:rsidR="001B3C7D" w:rsidRDefault="001B3C7D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C55AE">
              <w:rPr>
                <w:sz w:val="22"/>
                <w:szCs w:val="22"/>
              </w:rPr>
              <w:t xml:space="preserve">) opisuje </w:t>
            </w:r>
            <w:proofErr w:type="spellStart"/>
            <w:r w:rsidR="003C55AE">
              <w:rPr>
                <w:sz w:val="22"/>
                <w:szCs w:val="22"/>
              </w:rPr>
              <w:t>światł</w:t>
            </w:r>
            <w:proofErr w:type="spellEnd"/>
            <w:r w:rsidR="003C55AE">
              <w:rPr>
                <w:sz w:val="22"/>
                <w:szCs w:val="22"/>
                <w:lang w:val="it-IT"/>
              </w:rPr>
              <w:t>o bia</w:t>
            </w:r>
            <w:proofErr w:type="spellStart"/>
            <w:r w:rsidR="003C55AE">
              <w:rPr>
                <w:sz w:val="22"/>
                <w:szCs w:val="22"/>
              </w:rPr>
              <w:t>łe</w:t>
            </w:r>
            <w:proofErr w:type="spellEnd"/>
            <w:r w:rsidR="003C55AE">
              <w:rPr>
                <w:sz w:val="22"/>
                <w:szCs w:val="22"/>
              </w:rPr>
              <w:t xml:space="preserve"> jako mieszaninę barw</w:t>
            </w:r>
            <w:r>
              <w:rPr>
                <w:sz w:val="22"/>
                <w:szCs w:val="22"/>
              </w:rPr>
              <w:t>;</w:t>
            </w:r>
            <w:r w:rsidR="003C55AE">
              <w:rPr>
                <w:sz w:val="22"/>
                <w:szCs w:val="22"/>
              </w:rPr>
              <w:t xml:space="preserve"> </w:t>
            </w:r>
            <w:r w:rsidRPr="001B3C7D">
              <w:rPr>
                <w:sz w:val="22"/>
                <w:szCs w:val="22"/>
              </w:rPr>
              <w:t>omawia jakościowo rozszczepienie światła w pryzmacie</w:t>
            </w:r>
            <w:r w:rsidR="006D457F">
              <w:rPr>
                <w:sz w:val="22"/>
                <w:szCs w:val="22"/>
              </w:rPr>
              <w:t>;</w:t>
            </w:r>
          </w:p>
          <w:p w:rsidR="009262D5" w:rsidRDefault="001B3C7D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C55AE">
              <w:rPr>
                <w:sz w:val="22"/>
                <w:szCs w:val="22"/>
              </w:rPr>
              <w:t>) opisuje światło lasera jako jednobarwne i ilustruje to brakiem rozszczepienia w pryzmacie;</w:t>
            </w:r>
          </w:p>
          <w:p w:rsidR="009262D5" w:rsidRDefault="001B3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D457F">
              <w:rPr>
                <w:sz w:val="22"/>
                <w:szCs w:val="22"/>
              </w:rPr>
              <w:t>) doświadczalnie:</w:t>
            </w:r>
          </w:p>
          <w:p w:rsidR="009262D5" w:rsidRDefault="003C55AE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demonstruje zjawisko załamania światła na granicy </w:t>
            </w:r>
            <w:proofErr w:type="spellStart"/>
            <w:r>
              <w:rPr>
                <w:sz w:val="22"/>
                <w:szCs w:val="22"/>
              </w:rPr>
              <w:t>ośrodk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 w:rsidR="006D457F">
              <w:rPr>
                <w:sz w:val="22"/>
                <w:szCs w:val="22"/>
              </w:rPr>
              <w:t>w,</w:t>
            </w:r>
          </w:p>
          <w:p w:rsidR="009262D5" w:rsidRDefault="00A4531F">
            <w:pPr>
              <w:pStyle w:val="Default"/>
              <w:spacing w:after="63"/>
            </w:pPr>
            <w:r>
              <w:rPr>
                <w:sz w:val="22"/>
                <w:szCs w:val="22"/>
              </w:rPr>
              <w:t>b</w:t>
            </w:r>
            <w:r w:rsidR="003C55AE">
              <w:rPr>
                <w:sz w:val="22"/>
                <w:szCs w:val="22"/>
              </w:rPr>
              <w:t>) demonstruje rozszczepienie światła w pryzmacie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 w:rsidTr="00B100EC">
        <w:trPr>
          <w:trHeight w:val="2188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lastRenderedPageBreak/>
              <w:t>29. Soczewki (w tym doświadczenia)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IX. Optyka.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3C55AE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opisuje bieg promieni 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wnoległych</w:t>
            </w:r>
            <w:proofErr w:type="spellEnd"/>
            <w:r>
              <w:rPr>
                <w:sz w:val="22"/>
                <w:szCs w:val="22"/>
              </w:rPr>
              <w:t xml:space="preserve"> do osi optycznej przechodzących przez soczewkę skupiającą i rozpraszającą, posługując się pojęci</w:t>
            </w:r>
            <w:r w:rsidR="001B3C7D">
              <w:rPr>
                <w:sz w:val="22"/>
                <w:szCs w:val="22"/>
              </w:rPr>
              <w:t>em ogniska;</w:t>
            </w:r>
          </w:p>
          <w:p w:rsidR="009262D5" w:rsidRDefault="001B3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D457F">
              <w:rPr>
                <w:sz w:val="22"/>
                <w:szCs w:val="22"/>
              </w:rPr>
              <w:t>) doświadczalnie:</w:t>
            </w:r>
          </w:p>
          <w:p w:rsidR="009262D5" w:rsidRPr="001B3C7D" w:rsidRDefault="003C55AE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demonstruje powstawanie obraz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1B3C7D">
              <w:rPr>
                <w:sz w:val="22"/>
                <w:szCs w:val="22"/>
              </w:rPr>
              <w:t>w za pomocą soczewek</w:t>
            </w:r>
            <w:r w:rsidR="006D457F">
              <w:rPr>
                <w:sz w:val="22"/>
                <w:szCs w:val="22"/>
              </w:rPr>
              <w:t>.</w:t>
            </w:r>
          </w:p>
        </w:tc>
      </w:tr>
      <w:tr w:rsidR="009262D5">
        <w:trPr>
          <w:trHeight w:val="122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30. Widzenie</w:t>
            </w:r>
            <w:r>
              <w:rPr>
                <w:color w:val="00B050"/>
                <w:sz w:val="22"/>
                <w:szCs w:val="22"/>
                <w:u w:color="00B05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</w:t>
            </w:r>
          </w:p>
          <w:p w:rsidR="009262D5" w:rsidRDefault="003C55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IX. Optyka.</w:t>
            </w:r>
            <w:r w:rsidR="006D457F">
              <w:rPr>
                <w:sz w:val="22"/>
                <w:szCs w:val="22"/>
              </w:rPr>
              <w:t xml:space="preserve"> Uczeń:</w:t>
            </w:r>
          </w:p>
          <w:p w:rsidR="009262D5" w:rsidRDefault="00A4531F" w:rsidP="001B3C7D">
            <w:pPr>
              <w:pStyle w:val="Default"/>
              <w:spacing w:after="70"/>
            </w:pPr>
            <w:r>
              <w:rPr>
                <w:sz w:val="22"/>
                <w:szCs w:val="22"/>
              </w:rPr>
              <w:t>8</w:t>
            </w:r>
            <w:r w:rsidR="003C55AE">
              <w:rPr>
                <w:sz w:val="22"/>
                <w:szCs w:val="22"/>
              </w:rPr>
              <w:t>)</w:t>
            </w:r>
            <w:r w:rsidR="001B3C7D">
              <w:rPr>
                <w:sz w:val="22"/>
                <w:szCs w:val="22"/>
              </w:rPr>
              <w:t xml:space="preserve"> </w:t>
            </w:r>
            <w:r w:rsidR="001B3C7D" w:rsidRPr="00D912B0">
              <w:rPr>
                <w:rFonts w:cstheme="minorHAnsi"/>
                <w:color w:val="7030A0"/>
              </w:rPr>
              <w:t>[fakultatywnie]</w:t>
            </w:r>
            <w:r w:rsidR="001B3C7D">
              <w:rPr>
                <w:rFonts w:cstheme="minorHAnsi"/>
                <w:color w:val="7030A0"/>
              </w:rPr>
              <w:t xml:space="preserve"> </w:t>
            </w:r>
            <w:r w:rsidR="003C55AE" w:rsidRPr="001B3C7D">
              <w:rPr>
                <w:color w:val="auto"/>
                <w:sz w:val="22"/>
                <w:szCs w:val="22"/>
                <w:u w:color="9BBB59"/>
              </w:rPr>
              <w:t>posługuje się pojęciem kr</w:t>
            </w:r>
            <w:r w:rsidR="003C55AE" w:rsidRPr="001B3C7D">
              <w:rPr>
                <w:color w:val="auto"/>
                <w:sz w:val="22"/>
                <w:szCs w:val="22"/>
                <w:u w:color="9BBB59"/>
                <w:lang w:val="es-ES_tradnl"/>
              </w:rPr>
              <w:t>ó</w:t>
            </w:r>
            <w:proofErr w:type="spellStart"/>
            <w:r w:rsidR="003C55AE" w:rsidRPr="001B3C7D">
              <w:rPr>
                <w:color w:val="auto"/>
                <w:sz w:val="22"/>
                <w:szCs w:val="22"/>
                <w:u w:color="9BBB59"/>
              </w:rPr>
              <w:t>tkowzroczności</w:t>
            </w:r>
            <w:proofErr w:type="spellEnd"/>
            <w:r w:rsidR="003C55AE" w:rsidRPr="001B3C7D">
              <w:rPr>
                <w:color w:val="auto"/>
                <w:sz w:val="22"/>
                <w:szCs w:val="22"/>
                <w:u w:color="9BBB59"/>
              </w:rPr>
              <w:t xml:space="preserve"> i dalekowzroczności oraz opisuje rolę soczewek w korygowaniu tych wad wzroku</w:t>
            </w:r>
            <w:r w:rsidR="006D457F">
              <w:rPr>
                <w:color w:val="auto"/>
                <w:sz w:val="22"/>
                <w:szCs w:val="22"/>
                <w:u w:color="9BBB59"/>
              </w:rPr>
              <w:t>.</w:t>
            </w:r>
          </w:p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31. Podsumowanie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32. Praca klasowa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33.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31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62D5" w:rsidRDefault="003C55AE" w:rsidP="00B100EC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 xml:space="preserve">34. </w:t>
            </w:r>
            <w:proofErr w:type="spellStart"/>
            <w:r>
              <w:rPr>
                <w:sz w:val="22"/>
                <w:szCs w:val="22"/>
              </w:rPr>
              <w:t>Powt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rzenie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3C55A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</w:tr>
      <w:tr w:rsidR="009262D5">
        <w:trPr>
          <w:trHeight w:val="746"/>
          <w:jc w:val="center"/>
        </w:trPr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/>
        </w:tc>
        <w:tc>
          <w:tcPr>
            <w:tcW w:w="8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2D5" w:rsidRDefault="009262D5">
            <w:pPr>
              <w:tabs>
                <w:tab w:val="center" w:pos="5760"/>
              </w:tabs>
              <w:rPr>
                <w:b/>
                <w:bCs/>
                <w:sz w:val="22"/>
                <w:szCs w:val="22"/>
              </w:rPr>
            </w:pPr>
          </w:p>
          <w:p w:rsidR="009262D5" w:rsidRDefault="003C55AE">
            <w:pPr>
              <w:tabs>
                <w:tab w:val="center" w:pos="5760"/>
              </w:tabs>
            </w:pPr>
            <w:r>
              <w:rPr>
                <w:b/>
                <w:bCs/>
                <w:sz w:val="22"/>
                <w:szCs w:val="22"/>
              </w:rPr>
              <w:t>Łącznie:                     56 godz.</w:t>
            </w:r>
          </w:p>
        </w:tc>
      </w:tr>
    </w:tbl>
    <w:p w:rsidR="009262D5" w:rsidRDefault="009262D5">
      <w:pPr>
        <w:ind w:left="360" w:hanging="360"/>
        <w:jc w:val="both"/>
        <w:rPr>
          <w:sz w:val="22"/>
          <w:szCs w:val="22"/>
        </w:rPr>
      </w:pPr>
    </w:p>
    <w:p w:rsidR="009262D5" w:rsidRDefault="009262D5">
      <w:pPr>
        <w:spacing w:line="360" w:lineRule="auto"/>
        <w:ind w:firstLine="708"/>
        <w:jc w:val="both"/>
        <w:rPr>
          <w:sz w:val="22"/>
          <w:szCs w:val="22"/>
        </w:rPr>
      </w:pPr>
    </w:p>
    <w:p w:rsidR="009262D5" w:rsidRDefault="003C55AE" w:rsidP="00B100EC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realizację </w:t>
      </w:r>
      <w:r>
        <w:rPr>
          <w:sz w:val="22"/>
          <w:szCs w:val="22"/>
          <w:lang w:val="it-IT"/>
        </w:rPr>
        <w:t>materia</w:t>
      </w:r>
      <w:proofErr w:type="spellStart"/>
      <w:r>
        <w:rPr>
          <w:sz w:val="22"/>
          <w:szCs w:val="22"/>
        </w:rPr>
        <w:t>łu</w:t>
      </w:r>
      <w:proofErr w:type="spellEnd"/>
      <w:r>
        <w:rPr>
          <w:sz w:val="22"/>
          <w:szCs w:val="22"/>
        </w:rPr>
        <w:t xml:space="preserve"> zawartego w podręczniku dla klasy </w:t>
      </w:r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smej</w:t>
      </w:r>
      <w:proofErr w:type="spellEnd"/>
      <w:r>
        <w:rPr>
          <w:sz w:val="22"/>
          <w:szCs w:val="22"/>
        </w:rPr>
        <w:t xml:space="preserve"> szkoły podstawowej z serii </w:t>
      </w:r>
      <w:r>
        <w:rPr>
          <w:i/>
          <w:iCs/>
          <w:sz w:val="22"/>
          <w:szCs w:val="22"/>
        </w:rPr>
        <w:t>Fizyka z </w:t>
      </w:r>
      <w:r>
        <w:rPr>
          <w:i/>
          <w:iCs/>
          <w:sz w:val="22"/>
          <w:szCs w:val="22"/>
          <w:lang w:val="fr-FR"/>
        </w:rPr>
        <w:t xml:space="preserve">plusem </w:t>
      </w:r>
      <w:r>
        <w:rPr>
          <w:sz w:val="22"/>
          <w:szCs w:val="22"/>
          <w:lang w:val="it-IT"/>
        </w:rPr>
        <w:t>nale</w:t>
      </w:r>
      <w:proofErr w:type="spellStart"/>
      <w:r>
        <w:rPr>
          <w:sz w:val="22"/>
          <w:szCs w:val="22"/>
        </w:rPr>
        <w:t>ży</w:t>
      </w:r>
      <w:proofErr w:type="spellEnd"/>
      <w:r>
        <w:rPr>
          <w:sz w:val="22"/>
          <w:szCs w:val="22"/>
        </w:rPr>
        <w:t xml:space="preserve"> przeznaczyć minimum 56 godzin lekcyjnych. Pozostałe godziny mogą być wykorzystane na gruntowniejsze om</w:t>
      </w:r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wienie</w:t>
      </w:r>
      <w:proofErr w:type="spellEnd"/>
      <w:r>
        <w:rPr>
          <w:sz w:val="22"/>
          <w:szCs w:val="22"/>
        </w:rPr>
        <w:t xml:space="preserve"> wybranych treści oraz zilustrowanie wprowadzanych zagadnień dodatkowymi doświadczeniami. Materiał wykraczający poza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podstawę programową można wykorzystać w pracy z uczniami,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rzy</w:t>
      </w:r>
      <w:proofErr w:type="spellEnd"/>
      <w:r>
        <w:rPr>
          <w:sz w:val="22"/>
          <w:szCs w:val="22"/>
        </w:rPr>
        <w:t xml:space="preserve"> w całości opanowali już </w:t>
      </w:r>
      <w:r>
        <w:rPr>
          <w:sz w:val="22"/>
          <w:szCs w:val="22"/>
          <w:lang w:val="it-IT"/>
        </w:rPr>
        <w:t>materia</w:t>
      </w:r>
      <w:r>
        <w:rPr>
          <w:sz w:val="22"/>
          <w:szCs w:val="22"/>
        </w:rPr>
        <w:t>ł obowiązkowy.</w:t>
      </w:r>
    </w:p>
    <w:p w:rsidR="00B100EC" w:rsidRPr="00B100EC" w:rsidRDefault="00F01EB6" w:rsidP="00F01EB6">
      <w:pPr>
        <w:spacing w:line="360" w:lineRule="auto"/>
        <w:ind w:firstLine="708"/>
        <w:jc w:val="both"/>
        <w:rPr>
          <w:sz w:val="22"/>
          <w:szCs w:val="22"/>
        </w:rPr>
      </w:pPr>
      <w:r w:rsidRPr="00F01EB6">
        <w:rPr>
          <w:sz w:val="22"/>
          <w:szCs w:val="22"/>
        </w:rPr>
        <w:t>Treści fakultatywne, zgodnie ze sformułowaniem w uszczuplonej podstawie programowej obowiązującej od września 2024 roku, to te treści, w przypadku których decyzję o realizacji oraz zakresie, w jakim będą zrealizowane, podejmuje nauczyciel na podstawie oceny dostępnego czasu, umiejętności uczniów i ich zainteresowania danym zagadnieniem.</w:t>
      </w:r>
    </w:p>
    <w:sectPr w:rsidR="00B100EC" w:rsidRPr="00B100E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F7" w:rsidRDefault="00792CF7">
      <w:r>
        <w:separator/>
      </w:r>
    </w:p>
  </w:endnote>
  <w:endnote w:type="continuationSeparator" w:id="0">
    <w:p w:rsidR="00792CF7" w:rsidRDefault="0079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D5" w:rsidRDefault="003C55AE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A55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F7" w:rsidRDefault="00792CF7">
      <w:r>
        <w:separator/>
      </w:r>
    </w:p>
  </w:footnote>
  <w:footnote w:type="continuationSeparator" w:id="0">
    <w:p w:rsidR="00792CF7" w:rsidRDefault="00792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AE" w:rsidRPr="00CD77C1" w:rsidRDefault="001E33AE" w:rsidP="001E33AE">
    <w:pPr>
      <w:pStyle w:val="Nagwek"/>
      <w:rPr>
        <w:bCs/>
        <w:color w:val="808080" w:themeColor="background1" w:themeShade="80"/>
        <w:sz w:val="20"/>
        <w:szCs w:val="22"/>
      </w:rPr>
    </w:pPr>
    <w:r w:rsidRPr="00D912B0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59264" behindDoc="0" locked="0" layoutInCell="1" allowOverlap="1" wp14:anchorId="7DF089F2" wp14:editId="0FE901C7">
          <wp:simplePos x="0" y="0"/>
          <wp:positionH relativeFrom="column">
            <wp:posOffset>5391150</wp:posOffset>
          </wp:positionH>
          <wp:positionV relativeFrom="paragraph">
            <wp:posOffset>-16510</wp:posOffset>
          </wp:positionV>
          <wp:extent cx="944245" cy="350520"/>
          <wp:effectExtent l="0" t="0" r="8255" b="0"/>
          <wp:wrapNone/>
          <wp:docPr id="1" name="Obraz 1" descr="Logowanie G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GW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7C1">
      <w:rPr>
        <w:bCs/>
        <w:color w:val="808080" w:themeColor="background1" w:themeShade="80"/>
        <w:sz w:val="20"/>
        <w:szCs w:val="22"/>
      </w:rPr>
      <w:t xml:space="preserve">Rozkład materiału </w:t>
    </w:r>
    <w:r w:rsidRPr="001E33AE">
      <w:rPr>
        <w:bCs/>
        <w:color w:val="808080" w:themeColor="background1" w:themeShade="80"/>
        <w:sz w:val="20"/>
        <w:szCs w:val="22"/>
      </w:rPr>
      <w:t>serii</w:t>
    </w:r>
    <w:r w:rsidRPr="00CD77C1">
      <w:rPr>
        <w:bCs/>
        <w:i/>
        <w:color w:val="808080" w:themeColor="background1" w:themeShade="80"/>
        <w:sz w:val="20"/>
        <w:szCs w:val="22"/>
      </w:rPr>
      <w:t xml:space="preserve"> Fizyka z plusem</w:t>
    </w:r>
    <w:r>
      <w:rPr>
        <w:bCs/>
        <w:color w:val="808080" w:themeColor="background1" w:themeShade="80"/>
        <w:sz w:val="20"/>
        <w:szCs w:val="22"/>
      </w:rPr>
      <w:t xml:space="preserve"> </w:t>
    </w:r>
    <w:r>
      <w:rPr>
        <w:bCs/>
        <w:color w:val="808080" w:themeColor="background1" w:themeShade="80"/>
        <w:sz w:val="20"/>
        <w:szCs w:val="22"/>
      </w:rPr>
      <w:t>dla klasy 8</w:t>
    </w:r>
    <w:r w:rsidRPr="00CD77C1">
      <w:rPr>
        <w:bCs/>
        <w:color w:val="808080" w:themeColor="background1" w:themeShade="80"/>
        <w:sz w:val="20"/>
        <w:szCs w:val="22"/>
      </w:rPr>
      <w:t xml:space="preserve"> (2 godz. w cyklu nauczania)</w:t>
    </w:r>
  </w:p>
  <w:p w:rsidR="001E33AE" w:rsidRPr="00CD77C1" w:rsidRDefault="001E33AE" w:rsidP="001E33AE">
    <w:pPr>
      <w:pStyle w:val="Nagwekistopka"/>
      <w:tabs>
        <w:tab w:val="clear" w:pos="9020"/>
        <w:tab w:val="left" w:pos="7335"/>
      </w:tabs>
      <w:rPr>
        <w:rFonts w:hint="eastAsia"/>
        <w:color w:val="808080" w:themeColor="background1" w:themeShade="80"/>
        <w:sz w:val="22"/>
      </w:rPr>
    </w:pPr>
    <w:r w:rsidRPr="00CD77C1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z uwzględnieniem z</w:t>
    </w:r>
    <w:r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mian</w:t>
    </w:r>
    <w:r w:rsidRPr="00CD77C1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w po</w:t>
    </w:r>
    <w:r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dstawie programowej obowiązujących</w:t>
    </w:r>
    <w:r w:rsidRPr="00CD77C1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od 09.2024 r</w:t>
    </w:r>
  </w:p>
  <w:p w:rsidR="009262D5" w:rsidRDefault="009262D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D5"/>
    <w:rsid w:val="001B3C7D"/>
    <w:rsid w:val="001E33AE"/>
    <w:rsid w:val="003C55AE"/>
    <w:rsid w:val="006A5593"/>
    <w:rsid w:val="006D457F"/>
    <w:rsid w:val="006E13DA"/>
    <w:rsid w:val="00792CF7"/>
    <w:rsid w:val="009262D5"/>
    <w:rsid w:val="00A4531F"/>
    <w:rsid w:val="00B100EC"/>
    <w:rsid w:val="00E479BD"/>
    <w:rsid w:val="00F0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9308-A6BF-4E84-BFCB-1A8802B8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1E3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3AE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Woronicz</dc:creator>
  <cp:lastModifiedBy>Kamila Woronicz</cp:lastModifiedBy>
  <cp:revision>11</cp:revision>
  <cp:lastPrinted>2024-09-03T13:03:00Z</cp:lastPrinted>
  <dcterms:created xsi:type="dcterms:W3CDTF">2024-09-03T12:25:00Z</dcterms:created>
  <dcterms:modified xsi:type="dcterms:W3CDTF">2024-09-03T13:05:00Z</dcterms:modified>
</cp:coreProperties>
</file>