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Y="1"/>
        <w:tblOverlap w:val="never"/>
        <w:tblW w:w="14460" w:type="dxa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2624"/>
        <w:gridCol w:w="718"/>
        <w:gridCol w:w="1642"/>
        <w:gridCol w:w="5585"/>
        <w:gridCol w:w="1624"/>
        <w:gridCol w:w="1588"/>
      </w:tblGrid>
      <w:tr w:rsidR="00F5021F" w:rsidRPr="00D43FC0" w14:paraId="1CFAD5C1" w14:textId="77777777" w:rsidTr="002C55BD">
        <w:trPr>
          <w:trHeight w:val="614"/>
        </w:trPr>
        <w:tc>
          <w:tcPr>
            <w:tcW w:w="144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6E2B272" w14:textId="77777777" w:rsidR="00F5021F" w:rsidRDefault="00F5021F" w:rsidP="00F5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Rozkład materiału nauczania</w:t>
            </w:r>
          </w:p>
          <w:p w14:paraId="3AEFCF92" w14:textId="55FA5AB0" w:rsidR="00F5021F" w:rsidRDefault="00F5021F" w:rsidP="00F5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współczesna</w:t>
            </w:r>
          </w:p>
        </w:tc>
      </w:tr>
      <w:tr w:rsidR="00DA1FDE" w:rsidRPr="00D43FC0" w14:paraId="31CC886E" w14:textId="77777777" w:rsidTr="005B4826">
        <w:trPr>
          <w:trHeight w:val="6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60A182" w14:textId="77777777" w:rsidR="00C9053B" w:rsidRPr="00D43FC0" w:rsidRDefault="00C9053B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RANGE!A1:G180"/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Nr </w:t>
            </w:r>
          </w:p>
          <w:p w14:paraId="1120BE96" w14:textId="7DBBDB92" w:rsidR="00C9053B" w:rsidRPr="00D43FC0" w:rsidRDefault="00C9053B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</w:t>
            </w:r>
            <w:bookmarkEnd w:id="0"/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26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03C4979" w14:textId="77777777" w:rsidR="00C9053B" w:rsidRPr="00D43FC0" w:rsidRDefault="00C9053B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13DB7DA7" w14:textId="77777777" w:rsidR="00C9053B" w:rsidRPr="00D43FC0" w:rsidRDefault="00C9053B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lekcji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66702936" w14:textId="77777777" w:rsidR="00C9053B" w:rsidRPr="00D43FC0" w:rsidRDefault="00C9053B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77E9E9A2" w14:textId="5E11C174" w:rsidR="00C9053B" w:rsidRPr="00D43FC0" w:rsidRDefault="007A07A5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Zagadnienia </w:t>
            </w:r>
            <w:r w:rsidR="00C9053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 umiejętności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63B4F711" w14:textId="6A37730D" w:rsidR="00C9053B" w:rsidRPr="00D43FC0" w:rsidRDefault="00C9053B" w:rsidP="00971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Temat 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z podstawy programowej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65234" w14:textId="019FE40A" w:rsidR="00C9053B" w:rsidRPr="00D43FC0" w:rsidRDefault="007A07A5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</w:t>
            </w:r>
            <w:r w:rsidR="00C9053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podstawowy/ rozszerzony</w:t>
            </w:r>
          </w:p>
        </w:tc>
      </w:tr>
      <w:tr w:rsidR="00DA1FDE" w:rsidRPr="00D43FC0" w14:paraId="4A5C6DC6" w14:textId="77777777" w:rsidTr="005B4826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C166" w14:textId="3AF4502B" w:rsidR="00C9053B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1–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C695" w14:textId="7F635AB7" w:rsidR="00C9053B" w:rsidRPr="00D43FC0" w:rsidRDefault="002D174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Współczesność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D43FC0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wstęp do 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C9053B" w:rsidRPr="00C52D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 epoce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12257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1FC5" w14:textId="45D49D5E" w:rsidR="00C9053B" w:rsidRPr="00D43FC0" w:rsidRDefault="00616F4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2C34D" w14:textId="77777777" w:rsidR="00C9053B" w:rsidRPr="0024447E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E8B28AD" w14:textId="77777777" w:rsidR="00C9053B" w:rsidRPr="0024447E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 budowaniu wartości uniwersalnych</w:t>
            </w:r>
          </w:p>
          <w:p w14:paraId="47B04900" w14:textId="50ED5C4A" w:rsidR="00E865F1" w:rsidRPr="0024447E" w:rsidRDefault="00E865F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3F04E842" w14:textId="4B8D0C47" w:rsidR="005B53D5" w:rsidRPr="0024447E" w:rsidRDefault="005B53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0E3130A6" w14:textId="70192BCD" w:rsidR="00C9053B" w:rsidRPr="0024447E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A14A42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grup i pokoleń literackich </w:t>
            </w:r>
          </w:p>
          <w:p w14:paraId="19D8688B" w14:textId="77777777" w:rsidR="00402C4D" w:rsidRPr="0024447E" w:rsidRDefault="00402C4D" w:rsidP="00402C4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</w:t>
            </w:r>
          </w:p>
          <w:p w14:paraId="529D6B36" w14:textId="77777777" w:rsidR="00C9053B" w:rsidRPr="0024447E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</w:p>
          <w:p w14:paraId="3AD37BB0" w14:textId="68CA87F7" w:rsidR="000925E6" w:rsidRPr="0024447E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7BA7212D" w14:textId="45DF584B" w:rsidR="00C9053B" w:rsidRPr="0024447E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4470CE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</w:p>
          <w:p w14:paraId="55B0B927" w14:textId="008E7651" w:rsidR="00C9053B" w:rsidRPr="0024447E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4470CE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historyczny,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historycznoliteracki, polityczny, kulturowy, filozoficzny, biograficzny, egzystencjalny)</w:t>
            </w:r>
          </w:p>
          <w:p w14:paraId="77BBE61B" w14:textId="2C5135BF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warto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 xml:space="preserve">ści uniwersalnych i narodowych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nie dla budowania własnego systemu wartości</w:t>
            </w:r>
          </w:p>
          <w:p w14:paraId="7E778AF2" w14:textId="0B49D250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cystycznych, popularnonaukowych, naukowych</w:t>
            </w:r>
          </w:p>
          <w:p w14:paraId="4B1A70E8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228917B9" w14:textId="3102AAEE" w:rsidR="00B85705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18F3508F" w14:textId="0DE84418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49663146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07D3487" w14:textId="745DB619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formułowanie argumentów na podstawie tekstu oraz znanych kontekstów, w tym własnego doświadczenia</w:t>
            </w:r>
          </w:p>
          <w:p w14:paraId="0E5500AE" w14:textId="244B045F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E07BA65" w14:textId="2139E34B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6B4D2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I.1.1</w:t>
            </w:r>
          </w:p>
          <w:p w14:paraId="5A815580" w14:textId="77777777" w:rsidR="00C85C07" w:rsidRPr="0024447E" w:rsidRDefault="00C1743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="00C85C07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FD3A724" w14:textId="2FC3230D" w:rsidR="00C9053B" w:rsidRPr="0024447E" w:rsidRDefault="00C85C0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17433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94AF673" w14:textId="1BB99370" w:rsidR="005B53D5" w:rsidRPr="0024447E" w:rsidRDefault="005B53D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75BFFB86" w14:textId="5A0E31E0" w:rsidR="00C9053B" w:rsidRPr="0024447E" w:rsidRDefault="00C1743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7B0F3E43" w14:textId="77777777" w:rsidR="00327795" w:rsidRPr="0024447E" w:rsidRDefault="000A6D5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0D5C855" w14:textId="48C8CF35" w:rsidR="00C17433" w:rsidRPr="0024447E" w:rsidRDefault="0032779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  <w:r w:rsidR="00C17433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785B991" w14:textId="5DFC15EE" w:rsidR="00C17433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I.2.4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B8570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B8570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9BAA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C3BDF0C" w14:textId="77777777" w:rsidTr="005B4826">
        <w:trPr>
          <w:trHeight w:val="20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146E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89D79" w14:textId="00828AEA" w:rsidR="00C9053B" w:rsidRPr="00D43FC0" w:rsidRDefault="00FE014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Ćwiczenia 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czytaniu ze zro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umieniem [podręcznik, czytanie 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zrozumieniem: </w:t>
            </w:r>
            <w:r w:rsidR="00616F48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Jarosiński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A14A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Literatura lat 1945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–</w:t>
            </w:r>
            <w:r w:rsidR="00616F48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1975</w:t>
            </w:r>
            <w:r w:rsidR="00C9053B" w:rsidRPr="00C52D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C9053B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616F48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DF8CF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EEC7A" w14:textId="7ED5DEF6" w:rsidR="00C9053B" w:rsidRPr="00D43FC0" w:rsidRDefault="00616F4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BE8A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CF49325" w14:textId="3475E87D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ich funkcje</w:t>
            </w:r>
          </w:p>
          <w:p w14:paraId="5E3CEF4B" w14:textId="6A32A9E5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216A64D6" w14:textId="71545F95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4470C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historyczny,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historycznoliteracki, polityczny, kulturowy, filozoficzny, biograficzny, mitologiczny, biblijny, egzystencjalny)</w:t>
            </w:r>
          </w:p>
          <w:p w14:paraId="09AB279C" w14:textId="03A50954" w:rsidR="00C9053B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C9053B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9053B" w:rsidRPr="00D43FC0">
              <w:rPr>
                <w:rFonts w:ascii="Times New Roman" w:hAnsi="Times New Roman" w:cs="Times New Roman"/>
                <w:sz w:val="20"/>
                <w:szCs w:val="20"/>
              </w:rPr>
              <w:t>nie dla budowania własnego systemu wartości</w:t>
            </w:r>
          </w:p>
          <w:p w14:paraId="061B3230" w14:textId="4B52B28B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cystycznych, popularnonaukowych, naukowych</w:t>
            </w:r>
          </w:p>
          <w:p w14:paraId="5C611CD9" w14:textId="49DFF45D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nia wywodu, argumentacja</w:t>
            </w:r>
          </w:p>
          <w:p w14:paraId="20099BE3" w14:textId="68CE9A32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 oraz w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tworzeniu własnych wypowiedzi</w:t>
            </w:r>
          </w:p>
          <w:p w14:paraId="3513B2EF" w14:textId="1DF896F9" w:rsidR="001E54EC" w:rsidRPr="00D43FC0" w:rsidRDefault="001E54E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BAE1C5F" w14:textId="5AC6E644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5183383C" w14:textId="1F5AEB3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redagowanie in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formacji, uzasadnienia, komentarza</w:t>
            </w:r>
          </w:p>
          <w:p w14:paraId="321139D4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9E4404C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4838BFD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59E1D5C" w14:textId="079EC49A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105E4E30" w14:textId="1052D1CE" w:rsidR="00C9053B" w:rsidRPr="000A6D56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cytatów z tekstu i stosowanie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w wy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3453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I.1.1</w:t>
            </w:r>
          </w:p>
          <w:p w14:paraId="0FE60010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75D57F2" w14:textId="6C3554BE" w:rsidR="00C9053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1C3B57B" w14:textId="5500DC2E" w:rsidR="00C9053B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EC8CED4" w14:textId="1D0BC4ED" w:rsidR="00C9053B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79C86F8" w14:textId="1B4C865F" w:rsidR="00C9053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DF67D90" w14:textId="61CBA21B" w:rsidR="00C9053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F59B48E" w14:textId="5C16DD78" w:rsidR="001E54EC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F8104A3" w14:textId="678E875F" w:rsidR="00C9053B" w:rsidRPr="00D43FC0" w:rsidRDefault="00401A8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5B2A5603" w14:textId="0EF1CECA" w:rsidR="001E54EC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7724190" w14:textId="6D96E243" w:rsidR="00C9053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9F2DE3B" w14:textId="61EC2818" w:rsidR="00A46C3C" w:rsidRPr="00D43FC0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08AFE38" w14:textId="54478814" w:rsidR="00C9053B" w:rsidRPr="00D43FC0" w:rsidRDefault="000A6D5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F477FFC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D7FC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62BEF16F" w14:textId="77777777" w:rsidTr="005B4826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BCFB" w14:textId="467B0511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6B922" w14:textId="58A76560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Człowiek w trybach kultury masowej [podręcznik: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Dyptyk Marilyn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Andy’ego Warhola, s. 30]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91FED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8104" w14:textId="1069F539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82DEC" w14:textId="6A1F3DA7" w:rsidR="002F5694" w:rsidRPr="0024447E" w:rsidRDefault="002F569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cechy prądów artystycznych (pop-art)</w:t>
            </w:r>
          </w:p>
          <w:p w14:paraId="19A8A158" w14:textId="1B99DA4A" w:rsidR="002F5694" w:rsidRPr="0024447E" w:rsidRDefault="00F632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609FD425" w14:textId="77777777" w:rsidR="00CC0DBB" w:rsidRPr="0024447E" w:rsidRDefault="00F632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6813A5EC" w14:textId="773791A9" w:rsidR="00CC0DBB" w:rsidRPr="00D43FC0" w:rsidRDefault="00CC0D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odczytanie pozaliterackich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669A32A5" w14:textId="77777777" w:rsidR="00967F76" w:rsidRDefault="00CC0DBB" w:rsidP="00930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dzieła kultury wysokiej a teksty kultury popularnej</w:t>
            </w:r>
          </w:p>
          <w:p w14:paraId="56A50550" w14:textId="4495CBB8" w:rsidR="00F60FD0" w:rsidRPr="00D43FC0" w:rsidRDefault="00A12AAF" w:rsidP="00930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D41158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D4115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1B3300FC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EF09452" w14:textId="3CFBF489" w:rsidR="004A7BE9" w:rsidRPr="00D43FC0" w:rsidRDefault="00F60FD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odpowiedzi, oceny, uzasadnienia, komenta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rza, głosu w dyskusji</w:t>
            </w:r>
          </w:p>
          <w:p w14:paraId="3F86E312" w14:textId="77777777" w:rsidR="004A7BE9" w:rsidRPr="00D43FC0" w:rsidRDefault="004A7BE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4C2022E" w14:textId="28E103D0" w:rsidR="004A7BE9" w:rsidRPr="00D43FC0" w:rsidRDefault="004A7BE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0FB8BBA" w14:textId="0F60B2C9" w:rsidR="000756D8" w:rsidRPr="00D43FC0" w:rsidRDefault="004A7BE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nych sądów</w:t>
            </w:r>
          </w:p>
          <w:p w14:paraId="298AF258" w14:textId="7053D126" w:rsidR="000756D8" w:rsidRPr="00D43FC0" w:rsidRDefault="000756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towanie różnorodnych form prezentacji własnego stanowi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ska</w:t>
            </w:r>
          </w:p>
          <w:p w14:paraId="47C3AFDA" w14:textId="194300EA" w:rsidR="002F5694" w:rsidRPr="00D43FC0" w:rsidRDefault="000756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E157D" w14:textId="2857BFCD" w:rsidR="002F5694" w:rsidRPr="0024447E" w:rsidRDefault="002F5694" w:rsidP="005B48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I.2.4</w:t>
            </w:r>
          </w:p>
          <w:p w14:paraId="6E652AA8" w14:textId="6EA0AD81" w:rsidR="00CC0DBB" w:rsidRPr="0024447E" w:rsidRDefault="00F63217" w:rsidP="005B48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  <w:r w:rsidR="00CC0DBB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67F76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3EE8573" w14:textId="5AA87638" w:rsidR="00F60FD0" w:rsidRPr="00D43FC0" w:rsidRDefault="00967F7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  <w:r w:rsidR="00A12A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</w:p>
          <w:p w14:paraId="7319EC8D" w14:textId="3C8E1AF9" w:rsidR="00F60FD0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37E418C0" w14:textId="32ADA956" w:rsidR="004A7BE9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00F7992" w14:textId="30527689" w:rsidR="000756D8" w:rsidRPr="00D43FC0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82C4E02" w14:textId="2AC5DEF4" w:rsidR="000756D8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0756D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96E08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0A3060F" w14:textId="77777777" w:rsidTr="005B4826">
        <w:trPr>
          <w:trHeight w:val="1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4128EF" w14:textId="752A82B7" w:rsidR="002F5694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5–</w:t>
            </w:r>
            <w:r w:rsidR="002F569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C2B19" w14:textId="2B17E609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„Człowiek jest tylko tym, czym siebie czyni”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  <w:p w14:paraId="3B9E227E" w14:textId="0FD8F6FF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[podręcznik: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Człowiek zbuntowany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 33;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Jean-Paul Sartre,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Egzystencjalizm jest humanizmem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36; Emmanuel Mounier,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Co to jest personalizm?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38]</w:t>
            </w:r>
          </w:p>
          <w:p w14:paraId="3C9E0F65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C16472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371939" w14:textId="1F9D9AA3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1425D5" w14:textId="77777777" w:rsidR="00BD75A4" w:rsidRDefault="00272A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714067A5" w14:textId="610090CF" w:rsidR="00BD75A4" w:rsidRPr="00BD75A4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5A4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0474E714" w14:textId="593FA8AC" w:rsidR="00DD1679" w:rsidRPr="00D43FC0" w:rsidRDefault="00DD167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ich cechy wspólne i różne</w:t>
            </w:r>
            <w:r w:rsidR="0007345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73452"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Mit Syzyfa</w:t>
            </w:r>
            <w:r w:rsidR="00073452" w:rsidRPr="007E7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BBB" w:rsidRPr="007E7F55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073452" w:rsidRPr="00D43FC0">
              <w:rPr>
                <w:rFonts w:ascii="Times New Roman" w:hAnsi="Times New Roman" w:cs="Times New Roman"/>
                <w:sz w:val="20"/>
                <w:szCs w:val="20"/>
              </w:rPr>
              <w:t>Camusa)</w:t>
            </w:r>
          </w:p>
          <w:p w14:paraId="4F2C289F" w14:textId="440C47A2" w:rsidR="00272A6B" w:rsidRPr="00D43FC0" w:rsidRDefault="00272A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pretacyjnej</w:t>
            </w:r>
          </w:p>
          <w:p w14:paraId="38B8813B" w14:textId="391DC6A6" w:rsidR="00AA5768" w:rsidRPr="0024447E" w:rsidRDefault="00AA57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przetwarzanie i hierarchizacja informacji z tekstów, np. publi</w:t>
            </w:r>
            <w:r w:rsidR="009049F4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cystycznych, popularnonaukowych, naukowych</w:t>
            </w:r>
          </w:p>
          <w:p w14:paraId="69229DAC" w14:textId="77777777" w:rsidR="00AA5768" w:rsidRPr="0024447E" w:rsidRDefault="00AA57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analiza struktury eseju – sensy i sposób prowadzenia wywodu</w:t>
            </w:r>
          </w:p>
          <w:p w14:paraId="371F1E81" w14:textId="77777777" w:rsidR="00AA5768" w:rsidRPr="0024447E" w:rsidRDefault="00AA57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69F42579" w14:textId="77777777" w:rsidR="00AA5768" w:rsidRPr="0024447E" w:rsidRDefault="00AA57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3AF87FE0" w14:textId="54FC2A72" w:rsidR="001C0FC0" w:rsidRPr="00D43FC0" w:rsidRDefault="001C0FC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argumentów w wypowiedzi ustnej i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pisem</w:t>
            </w:r>
            <w:r w:rsidR="007238B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0EB98364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39EB707" w14:textId="77777777" w:rsidR="00E76A29" w:rsidRPr="00D43FC0" w:rsidRDefault="00E76A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AE05252" w14:textId="77777777" w:rsidR="00941CE6" w:rsidRPr="00D43FC0" w:rsidRDefault="00941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AC2F844" w14:textId="65A8910C" w:rsidR="00941CE6" w:rsidRPr="00D43FC0" w:rsidRDefault="00941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7E1B47B" w14:textId="651153AC" w:rsidR="00941CE6" w:rsidRPr="00187F4B" w:rsidRDefault="00941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F4B">
              <w:rPr>
                <w:rFonts w:ascii="Times New Roman" w:hAnsi="Times New Roman" w:cs="Times New Roman"/>
                <w:sz w:val="20"/>
                <w:szCs w:val="20"/>
              </w:rPr>
              <w:t>logiczn</w:t>
            </w:r>
            <w:r w:rsidR="00E865F1" w:rsidRPr="00187F4B">
              <w:rPr>
                <w:rFonts w:ascii="Times New Roman" w:hAnsi="Times New Roman" w:cs="Times New Roman"/>
                <w:sz w:val="20"/>
                <w:szCs w:val="20"/>
              </w:rPr>
              <w:t xml:space="preserve">y wywód służący uprawomocnieniu </w:t>
            </w:r>
            <w:r w:rsidRPr="00187F4B">
              <w:rPr>
                <w:rFonts w:ascii="Times New Roman" w:hAnsi="Times New Roman" w:cs="Times New Roman"/>
                <w:sz w:val="20"/>
                <w:szCs w:val="20"/>
              </w:rPr>
              <w:t>formułowa</w:t>
            </w:r>
            <w:r w:rsidR="007E7F55" w:rsidRPr="00187F4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87F4B">
              <w:rPr>
                <w:rFonts w:ascii="Times New Roman" w:hAnsi="Times New Roman" w:cs="Times New Roman"/>
                <w:sz w:val="20"/>
                <w:szCs w:val="20"/>
              </w:rPr>
              <w:t>nych sądów</w:t>
            </w:r>
          </w:p>
          <w:p w14:paraId="5444E2C7" w14:textId="0E4AE614" w:rsidR="00941CE6" w:rsidRPr="00D43FC0" w:rsidRDefault="00941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</w:t>
            </w:r>
            <w:r w:rsidR="002652B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7238B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towanie różnorodnych form prezentacji własnego </w:t>
            </w:r>
            <w:r w:rsidR="007238B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tanowiska</w:t>
            </w:r>
          </w:p>
          <w:p w14:paraId="26321E19" w14:textId="44946B38" w:rsidR="00DD1679" w:rsidRPr="00D43FC0" w:rsidRDefault="00DD167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20D75E6C" w14:textId="14376EC2" w:rsidR="000D7C60" w:rsidRPr="00D43FC0" w:rsidRDefault="000D7C6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4E1EAB" w14:textId="4F2404AF" w:rsidR="00E334B9" w:rsidRPr="00D43FC0" w:rsidRDefault="00272A6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I.1.1</w:t>
            </w:r>
          </w:p>
          <w:p w14:paraId="66B6A87F" w14:textId="1FCE78CB" w:rsidR="00073452" w:rsidRPr="00D43FC0" w:rsidRDefault="00272A6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E8788E3" w14:textId="4EFCCEAC" w:rsidR="00DD1679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0D32C18" w14:textId="53918EE6" w:rsidR="00073452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026A4EA" w14:textId="3D59C095" w:rsidR="00DD1679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5FADB403" w14:textId="373DE8F3" w:rsidR="00073452" w:rsidRPr="0024447E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I.2.1</w:t>
            </w:r>
          </w:p>
          <w:p w14:paraId="2288E5EE" w14:textId="1AD55F24" w:rsidR="00AE68B7" w:rsidRPr="00D43FC0" w:rsidRDefault="00967F7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I.2.4</w:t>
            </w:r>
            <w:r w:rsidR="00AA5768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ZR I.2.6</w:t>
            </w:r>
            <w:r w:rsidR="00073452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</w:t>
            </w:r>
            <w:r w:rsidR="001C0FC0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II.1.1</w:t>
            </w:r>
            <w:r w:rsidR="007E3D66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III.2.1</w:t>
            </w:r>
            <w:r w:rsidR="00E76A29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E76A2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III.2.4</w:t>
            </w:r>
            <w:r w:rsidR="00941CE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III.2.9</w:t>
            </w:r>
          </w:p>
          <w:p w14:paraId="29284170" w14:textId="5BE8E501" w:rsidR="00DD1679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lastRenderedPageBreak/>
              <w:t>IV.1</w:t>
            </w:r>
          </w:p>
          <w:p w14:paraId="7B415136" w14:textId="1886B29B" w:rsidR="00DD1679" w:rsidRPr="00D43FC0" w:rsidRDefault="000A6D5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IV.2</w:t>
            </w:r>
            <w:r w:rsidR="000D7C6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D5802D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lastRenderedPageBreak/>
              <w:t>rozszerzony</w:t>
            </w:r>
          </w:p>
        </w:tc>
      </w:tr>
      <w:tr w:rsidR="00DA1FDE" w:rsidRPr="00D43FC0" w14:paraId="64C581AC" w14:textId="77777777" w:rsidTr="005B4826">
        <w:trPr>
          <w:trHeight w:val="98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1A69" w14:textId="77777777" w:rsidR="002F5694" w:rsidRPr="00D43FC0" w:rsidRDefault="002F5694" w:rsidP="005B4826">
            <w:pPr>
              <w:spacing w:after="200" w:line="276" w:lineRule="auto"/>
              <w:rPr>
                <w:rFonts w:ascii="Times New Roman" w:hAnsi="Times New Roman" w:cs="Times New Roman"/>
                <w:highlight w:val="cyan"/>
                <w:lang w:eastAsia="pl-PL"/>
              </w:rPr>
            </w:pPr>
            <w:r w:rsidRPr="00D43FC0"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DE105" w14:textId="59192AA9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Dżuma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 40]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E6EF8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402C7" w14:textId="75C3D68C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B483D" w14:textId="3494789E" w:rsidR="002F5694" w:rsidRPr="00D43FC0" w:rsidRDefault="00BF4A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281F0BA0" w14:textId="7E54EE5B" w:rsidR="002F5694" w:rsidRPr="00D43FC0" w:rsidRDefault="00BF4A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Dżuma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jako parabola)</w:t>
            </w:r>
          </w:p>
          <w:p w14:paraId="3373B098" w14:textId="064845EC" w:rsidR="002F5694" w:rsidRPr="00D43FC0" w:rsidRDefault="00BF4A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</w:t>
            </w:r>
            <w:r w:rsidR="00187F4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1F6D61FB" w14:textId="04DE7603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8C6E44E" w14:textId="1FFC8CF8" w:rsidR="00F13878" w:rsidRPr="00D43FC0" w:rsidRDefault="00F1387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</w:t>
            </w:r>
            <w:r w:rsidR="00187F4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ohate</w:t>
            </w:r>
            <w:r w:rsidR="00187F4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pretacja i</w:t>
            </w:r>
            <w:r w:rsidR="00187F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0F2943CD" w14:textId="763BFD58" w:rsidR="00F13878" w:rsidRPr="00D43FC0" w:rsidRDefault="00F1387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propozycje interpretacji utworu; wskazanie w tekście miejsc, które mogą stanowić argumenty na poparcie propozycji interpretacyjnej</w:t>
            </w:r>
          </w:p>
          <w:p w14:paraId="1BBF4170" w14:textId="3826537A" w:rsidR="00F13878" w:rsidRPr="00D43FC0" w:rsidRDefault="00F1387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</w:t>
            </w:r>
            <w:r w:rsidR="002652B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tyczny, kulturowy, filozoficzny, biograficzny, egzystencjalny)</w:t>
            </w:r>
          </w:p>
          <w:p w14:paraId="53CAA878" w14:textId="5842D36E" w:rsidR="00F13878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F13878" w:rsidRPr="00D43FC0">
              <w:rPr>
                <w:rFonts w:ascii="Times New Roman" w:hAnsi="Times New Roman" w:cs="Times New Roman"/>
                <w:sz w:val="20"/>
                <w:szCs w:val="20"/>
              </w:rPr>
              <w:t>uniwersalnych w utworach literackich i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zwią</w:t>
            </w:r>
            <w:r w:rsidR="002652B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zek z problematyką utworu </w:t>
            </w:r>
            <w:r w:rsidR="00F13878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F13878" w:rsidRPr="00D43FC0">
              <w:rPr>
                <w:rFonts w:ascii="Times New Roman" w:hAnsi="Times New Roman" w:cs="Times New Roman"/>
                <w:sz w:val="20"/>
                <w:szCs w:val="20"/>
              </w:rPr>
              <w:t>wania własnego systemu wartości</w:t>
            </w:r>
          </w:p>
          <w:p w14:paraId="0366EC3D" w14:textId="77777777" w:rsidR="00942FE3" w:rsidRPr="00D43FC0" w:rsidRDefault="00F1387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7BFE599C" w14:textId="77777777" w:rsidR="00942FE3" w:rsidRPr="00D43FC0" w:rsidRDefault="00942FE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67C0C023" w14:textId="77777777" w:rsidR="00942FE3" w:rsidRPr="00D43FC0" w:rsidRDefault="00942FE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897F254" w14:textId="2BFA66E8" w:rsidR="00942FE3" w:rsidRPr="00D43FC0" w:rsidRDefault="00942FE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</w:t>
            </w:r>
            <w:r w:rsidR="00E865F1">
              <w:rPr>
                <w:rFonts w:ascii="Times New Roman" w:hAnsi="Times New Roman" w:cs="Times New Roman"/>
                <w:sz w:val="20"/>
                <w:szCs w:val="20"/>
              </w:rPr>
              <w:t xml:space="preserve">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3B9BCA8B" w14:textId="0D7FC3DB" w:rsidR="00942FE3" w:rsidRPr="00D43FC0" w:rsidRDefault="00942FE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nych sądów</w:t>
            </w:r>
          </w:p>
          <w:p w14:paraId="0E85C95D" w14:textId="5DE38F13" w:rsidR="00F13878" w:rsidRPr="00D43FC0" w:rsidRDefault="00942FE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A2CC7" w14:textId="513CF5E0" w:rsidR="00F13878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BF4A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F1387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F1387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15A2CB5" w14:textId="2AB17715" w:rsidR="00F13878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8A26368" w14:textId="753218E6" w:rsidR="00F13878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2D9A134" w14:textId="59C14BE6" w:rsidR="00942FE3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</w:t>
            </w:r>
            <w:r w:rsid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46ACF536" w14:textId="75C7AD37" w:rsidR="00942FE3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793FC54" w14:textId="1DF21935" w:rsidR="00942FE3" w:rsidRPr="00D43FC0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7AABB56" w14:textId="312E69E5" w:rsidR="00942FE3" w:rsidRPr="00D43FC0" w:rsidRDefault="00942FE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17EAE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A2E1800" w14:textId="77777777" w:rsidTr="005B4826">
        <w:trPr>
          <w:trHeight w:val="62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80A0" w14:textId="389DFECC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06D3A" w14:textId="0749D5DE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pozbawione malowni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czości, roślinności i duszy. Dlaczego Oran?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 podręcznik: s. 41; nawiązanie: Swietłana Aleksijewicz,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Czarnobylska modlitwa. Kronika przyszłości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B4F26" w14:textId="059C9244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808B1" w14:textId="553A3FB6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27D8" w14:textId="04244A11" w:rsidR="002F5694" w:rsidRPr="00D43FC0" w:rsidRDefault="005F0E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40458F3" w14:textId="79A41F62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CEE0D8F" w14:textId="6C908FB6" w:rsidR="005F0E5F" w:rsidRPr="00D43FC0" w:rsidRDefault="005F0E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3B8E685F" w14:textId="545A2FBB" w:rsidR="00957EA2" w:rsidRPr="00D43FC0" w:rsidRDefault="00957E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utworach i ich cechy wspólne i różne (motto – fragment 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Dziennika roku zarazy</w:t>
            </w:r>
            <w:r w:rsidRPr="007E7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r w:rsidR="00D938C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Defoe)</w:t>
            </w:r>
          </w:p>
          <w:p w14:paraId="1F22D364" w14:textId="4F045C14" w:rsidR="00D938C2" w:rsidRPr="004338BC" w:rsidRDefault="00D938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8BC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 (</w:t>
            </w:r>
            <w:r w:rsidRPr="004338BC">
              <w:rPr>
                <w:rFonts w:ascii="Times New Roman" w:hAnsi="Times New Roman" w:cs="Times New Roman"/>
                <w:i/>
                <w:sz w:val="20"/>
                <w:szCs w:val="20"/>
              </w:rPr>
              <w:t>Dżuma</w:t>
            </w:r>
            <w:r w:rsidRPr="004338BC">
              <w:rPr>
                <w:rFonts w:ascii="Times New Roman" w:hAnsi="Times New Roman" w:cs="Times New Roman"/>
                <w:sz w:val="20"/>
                <w:szCs w:val="20"/>
              </w:rPr>
              <w:t xml:space="preserve"> jako parabola; tekst</w:t>
            </w:r>
            <w:r w:rsidR="00A14A42" w:rsidRPr="00433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8BC">
              <w:rPr>
                <w:rFonts w:ascii="Times New Roman" w:hAnsi="Times New Roman" w:cs="Times New Roman"/>
                <w:sz w:val="20"/>
                <w:szCs w:val="20"/>
              </w:rPr>
              <w:t>A. Grzegorczyk)</w:t>
            </w:r>
          </w:p>
          <w:p w14:paraId="52BCD2A3" w14:textId="371CC586" w:rsidR="00D938C2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167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38C2" w:rsidRPr="00D43FC0">
              <w:rPr>
                <w:rFonts w:ascii="Times New Roman" w:hAnsi="Times New Roman" w:cs="Times New Roman"/>
                <w:sz w:val="20"/>
                <w:szCs w:val="20"/>
              </w:rPr>
              <w:t>uniwersalnych w utworach literackich i ich</w:t>
            </w:r>
            <w:r w:rsidR="00167190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D938C2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</w:p>
          <w:p w14:paraId="5BAECFDD" w14:textId="77777777" w:rsidR="00D938C2" w:rsidRPr="00D43FC0" w:rsidRDefault="00D938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</w:p>
          <w:p w14:paraId="7DF23D82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289DF3D" w14:textId="77777777" w:rsidR="006734BC" w:rsidRPr="00D43FC0" w:rsidRDefault="00673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E45E08D" w14:textId="77777777" w:rsidR="006734BC" w:rsidRPr="00D43FC0" w:rsidRDefault="00673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9C486AC" w14:textId="754D4B52" w:rsidR="006734BC" w:rsidRPr="00D43FC0" w:rsidRDefault="00673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66A8E61" w14:textId="77777777" w:rsidR="006734BC" w:rsidRPr="00D43FC0" w:rsidRDefault="00673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6DDFDE8" w14:textId="49AE8DD4" w:rsidR="006734BC" w:rsidRPr="00D43FC0" w:rsidRDefault="00673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29C71" w14:textId="271089EB" w:rsidR="00957EA2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5F0E5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17E2C9E" w14:textId="4087D383" w:rsidR="00957EA2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D08A016" w14:textId="35CA2BF2" w:rsidR="00D938C2" w:rsidRPr="00D43FC0" w:rsidRDefault="00957EA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239DC28" w14:textId="2804B736" w:rsidR="00D938C2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DF85B89" w14:textId="798BA17F" w:rsidR="00D938C2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916D287" w14:textId="7CBF845D" w:rsidR="00D938C2" w:rsidRPr="00D43FC0" w:rsidRDefault="00D938C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6734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6734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765ED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3D04AD04" w14:textId="77777777" w:rsidTr="005B4826">
        <w:trPr>
          <w:trHeight w:val="104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AF36" w14:textId="10BB442C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8416" w14:textId="0EC5B8C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„Ależ ja nie jestem stąd!” Prawo do szczęścia i wolność wyboru [lektura 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bowiąz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 podręcznik: s. 45]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0EED3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6DC49" w14:textId="3F5096C5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BA110" w14:textId="34109371" w:rsidR="002F5694" w:rsidRPr="00D43FC0" w:rsidRDefault="000D748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treści alegoryczne i symboliczne (Marianna jako alegoria Republiki Francuskiej)</w:t>
            </w:r>
          </w:p>
          <w:p w14:paraId="345EAE7E" w14:textId="589016A2" w:rsidR="002F5694" w:rsidRPr="00D43FC0" w:rsidRDefault="002F20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24CFC05D" w14:textId="5CA069D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18962C3" w14:textId="50958125" w:rsidR="002F5694" w:rsidRPr="00D43FC0" w:rsidRDefault="002F20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elementów świata przedstawionego; </w:t>
            </w:r>
            <w:r w:rsidR="00C725F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terpretacja i wartościowanie (Rambert a bohater romantyczny)</w:t>
            </w:r>
          </w:p>
          <w:p w14:paraId="7263297A" w14:textId="21906A25" w:rsidR="002F2093" w:rsidRPr="00D43FC0" w:rsidRDefault="002F20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miejsc, które mogą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2044BFE1" w14:textId="74F80537" w:rsidR="002F2093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C725F2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2F2093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F2093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657E3200" w14:textId="4F94E905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</w:p>
          <w:p w14:paraId="512EAE8B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A8BCD34" w14:textId="3FDC3E60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F51B85F" w14:textId="74CB57C5" w:rsidR="005C4F48" w:rsidRPr="00D43FC0" w:rsidRDefault="00C725F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tworzenie spójnych wypowiedzi</w:t>
            </w:r>
            <w:r w:rsidR="005C4F4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o charakterze argumentacyj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C4F48" w:rsidRPr="00D43FC0">
              <w:rPr>
                <w:rFonts w:ascii="Times New Roman" w:hAnsi="Times New Roman" w:cs="Times New Roman"/>
                <w:sz w:val="20"/>
                <w:szCs w:val="20"/>
              </w:rPr>
              <w:t>nym (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4F48" w:rsidRPr="00D43FC0">
              <w:rPr>
                <w:rFonts w:ascii="Times New Roman" w:hAnsi="Times New Roman" w:cs="Times New Roman"/>
                <w:sz w:val="20"/>
                <w:szCs w:val="20"/>
              </w:rPr>
              <w:t>obro jednostki a dobro zbiorowości)</w:t>
            </w:r>
          </w:p>
          <w:p w14:paraId="304C096D" w14:textId="77777777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01263A6" w14:textId="45177D3A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</w:t>
            </w:r>
            <w:r w:rsidR="00C725F2">
              <w:rPr>
                <w:rFonts w:ascii="Times New Roman" w:hAnsi="Times New Roman" w:cs="Times New Roman"/>
                <w:sz w:val="20"/>
                <w:szCs w:val="20"/>
              </w:rPr>
              <w:t xml:space="preserve">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030DB32A" w14:textId="77777777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37407F8" w14:textId="3036A65D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gotowanie różnorodnych form prezentacji własnego stanowiska</w:t>
            </w:r>
          </w:p>
          <w:p w14:paraId="18A0BA2B" w14:textId="62B3B1B6" w:rsidR="005C4F48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D30CF" w14:textId="4300D86C" w:rsidR="002F2093" w:rsidRPr="00D43FC0" w:rsidRDefault="000D748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2F20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157ADEF" w14:textId="246A463A" w:rsidR="002F2093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C14706D" w14:textId="1C14E3B5" w:rsidR="00F82869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BCF0E72" w14:textId="390FF1C2" w:rsidR="00F82869" w:rsidRPr="00D43FC0" w:rsidRDefault="00F8286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A106A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8B1B394" w14:textId="77777777" w:rsidTr="00581FAA">
        <w:trPr>
          <w:trHeight w:val="48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4B9D" w14:textId="2B602DAB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7CC15" w14:textId="5B1BC916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„Miłość do Boga jest trudną miłością. Poszukiwanie prawdy o Bogu i człowieku [lektura obowiązkowa: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 podręcznik: s. 49]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D19D3" w14:textId="27BDC6D5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5F1D" w14:textId="308D3729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46060" w14:textId="25ABBE78" w:rsidR="002F5694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11372B2" w14:textId="2E6A5B9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4451830" w14:textId="3B9903FE" w:rsidR="008E48B2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elementów świata przedstawionego;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</w:p>
          <w:p w14:paraId="75356A76" w14:textId="3FE79A03" w:rsidR="008E48B2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</w:p>
          <w:p w14:paraId="53270C82" w14:textId="33659CAD" w:rsidR="008E48B2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tyczny, kulturowy, filozoficzny, biograficzny, egzystencjalny)</w:t>
            </w:r>
          </w:p>
          <w:p w14:paraId="11754C05" w14:textId="3327FE9B" w:rsidR="00CA6406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406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arodowych </w:t>
            </w:r>
            <w:r w:rsidR="00CA6406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A6406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34B298FA" w14:textId="335D70C7" w:rsidR="00CA6406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06EAF054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BF2802E" w14:textId="03A1E947" w:rsidR="00CA6406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</w:t>
            </w:r>
            <w:r w:rsidR="00290CF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(np. w formie mapy mentalnej)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uzasadnienia, komentarza, głosu w dyskusji</w:t>
            </w:r>
          </w:p>
          <w:p w14:paraId="312C34CF" w14:textId="77777777" w:rsidR="00CA6406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7F2C9B6" w14:textId="4BC3444C" w:rsidR="00CA6406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A2E09C5" w14:textId="77777777" w:rsidR="00CA6406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355B71B" w14:textId="6BF4CC2A" w:rsidR="00BD0E17" w:rsidRPr="00D43FC0" w:rsidRDefault="00BD0E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2BD811FD" w14:textId="12084B55" w:rsidR="00BD0E17" w:rsidRPr="00D43FC0" w:rsidRDefault="00BD0E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80AC1" w14:textId="1A8EDE2D" w:rsidR="008E48B2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8E48B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CE60DF2" w14:textId="75EE2BE7" w:rsidR="008E48B2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BB77957" w14:textId="4D1728AA" w:rsidR="008E48B2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916F645" w14:textId="0C7FE365" w:rsidR="00CA6406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429C151" w14:textId="214340CE" w:rsidR="00CA6406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04D14CE" w14:textId="5F64E8AA" w:rsidR="00290CFA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4BE9BD3B" w14:textId="2C19F1A2" w:rsidR="00290CFA" w:rsidRPr="00D43FC0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BD0E1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BD0E1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D5CE5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054D752" w14:textId="77777777" w:rsidTr="005B4826">
        <w:trPr>
          <w:trHeight w:val="48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0E4E" w14:textId="523F6BAF" w:rsidR="008E48B2" w:rsidRPr="00D43FC0" w:rsidRDefault="00AE30C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8A280" w14:textId="37BD1BE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„W ludziach wię</w:t>
            </w:r>
            <w:r w:rsidR="002C04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cej rzeczy zasługuje na podziw </w:t>
            </w:r>
            <w:r w:rsidRPr="00D43F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niż na pogardę”. Człowiek wobec zła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 podręcznik: s. 55]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CC03" w14:textId="0004B2D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55BD0" w14:textId="4C8BA25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C0B5A" w14:textId="79E224CF" w:rsidR="008E48B2" w:rsidRPr="0024447E" w:rsidRDefault="005622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223F85E" w14:textId="13D20621" w:rsidR="000925E6" w:rsidRPr="0024447E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48EBB5C" w14:textId="6A55BC2B" w:rsidR="005622BB" w:rsidRPr="0024447E" w:rsidRDefault="005622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 (fabu</w:t>
            </w:r>
            <w:r w:rsidR="00181C50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ły, bohaterów, akc</w:t>
            </w:r>
            <w:r w:rsidR="00181C50" w:rsidRPr="0024447E">
              <w:rPr>
                <w:rFonts w:ascii="Times New Roman" w:hAnsi="Times New Roman" w:cs="Times New Roman"/>
                <w:sz w:val="20"/>
                <w:szCs w:val="20"/>
              </w:rPr>
              <w:t>ji, wątków, motywów), narracji;</w:t>
            </w:r>
            <w:r w:rsidR="001C16E2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</w:p>
          <w:p w14:paraId="72795DDC" w14:textId="5D3F65F1" w:rsidR="005622BB" w:rsidRPr="0024447E" w:rsidRDefault="005622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porównanie fragmentów utw</w:t>
            </w:r>
            <w:r w:rsidR="00AC2610" w:rsidRPr="0024447E">
              <w:rPr>
                <w:rFonts w:ascii="Times New Roman" w:hAnsi="Times New Roman" w:cs="Times New Roman"/>
                <w:sz w:val="20"/>
                <w:szCs w:val="20"/>
              </w:rPr>
              <w:t>orów literackich; kontynuacje i n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awiązania w </w:t>
            </w:r>
            <w:r w:rsidR="002C044B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porównywanych utworach,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ich cechy wspólne i</w:t>
            </w:r>
            <w:r w:rsidR="00181C50" w:rsidRPr="002444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5CE643FD" w14:textId="7FA1C38D" w:rsidR="005622BB" w:rsidRPr="0024447E" w:rsidRDefault="005622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2C044B" w:rsidRPr="0024447E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</w:p>
          <w:p w14:paraId="4D1D7E27" w14:textId="26E378E5" w:rsidR="005622BB" w:rsidRPr="0024447E" w:rsidRDefault="005622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</w:t>
            </w:r>
            <w:r w:rsidR="00A14A42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(historyczny, polityczny, kul</w:t>
            </w:r>
            <w:r w:rsidR="002C044B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turowy, filozoficzny, biblijny,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egzystencjalny)</w:t>
            </w:r>
          </w:p>
          <w:p w14:paraId="29550DB4" w14:textId="28D3588C" w:rsidR="00B33330" w:rsidRPr="0024447E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2C044B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</w:t>
            </w:r>
            <w:r w:rsidR="00B33330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</w:t>
            </w:r>
            <w:r w:rsidR="00181C50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B33330" w:rsidRPr="0024447E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1C91E735" w14:textId="3CB0E2E2" w:rsidR="00B33330" w:rsidRPr="0024447E" w:rsidRDefault="00B3333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 w:rsidRPr="0024447E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(związek pomnika Solidarności</w:t>
            </w:r>
            <w:r w:rsidR="00252BBB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J.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Januszewskiego z </w:t>
            </w:r>
            <w:r w:rsidRPr="0024447E">
              <w:rPr>
                <w:rFonts w:ascii="Times New Roman" w:hAnsi="Times New Roman" w:cs="Times New Roman"/>
                <w:i/>
                <w:sz w:val="20"/>
                <w:szCs w:val="20"/>
              </w:rPr>
              <w:t>Dżumą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BBB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Camusa)</w:t>
            </w:r>
          </w:p>
          <w:p w14:paraId="5731A47D" w14:textId="77777777" w:rsidR="00B33330" w:rsidRPr="0024447E" w:rsidRDefault="00B3333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487B4EAF" w14:textId="77777777" w:rsidR="00430015" w:rsidRPr="0024447E" w:rsidRDefault="0043001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rozpoznanie w tekście zjawiska manipulacji i jej charakterystyka</w:t>
            </w:r>
          </w:p>
          <w:p w14:paraId="77058306" w14:textId="0A0A3E08" w:rsidR="0021228A" w:rsidRPr="0024447E" w:rsidRDefault="0043001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181C50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7E127438" w14:textId="77777777" w:rsidR="006E01F7" w:rsidRPr="0024447E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FCEF186" w14:textId="77777777" w:rsidR="0021228A" w:rsidRPr="0024447E" w:rsidRDefault="002122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1148723" w14:textId="77777777" w:rsidR="0021228A" w:rsidRPr="0024447E" w:rsidRDefault="002122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B90FAF2" w14:textId="45FA69AF" w:rsidR="0021228A" w:rsidRPr="0024447E" w:rsidRDefault="002122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E62F2D7" w14:textId="77777777" w:rsidR="00A6735F" w:rsidRPr="0024447E" w:rsidRDefault="002122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9E008C5" w14:textId="4EC8A237" w:rsidR="005D621A" w:rsidRPr="0024447E" w:rsidRDefault="00A673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</w:t>
            </w:r>
            <w:r w:rsidR="00181C50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gotowanie różnorodnych form prezentacji własnego stanowiska</w:t>
            </w:r>
          </w:p>
          <w:p w14:paraId="522D389A" w14:textId="4B2CED6C" w:rsidR="005D621A" w:rsidRPr="0024447E" w:rsidRDefault="005D62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0BC5624E" w14:textId="05D01A5E" w:rsidR="008E48B2" w:rsidRPr="0024447E" w:rsidRDefault="005D62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1C3EB" w14:textId="51A10336" w:rsidR="005622BB" w:rsidRPr="0024447E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181C50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181C50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86F594B" w14:textId="408CC8E7" w:rsidR="008E48B2" w:rsidRPr="0024447E" w:rsidRDefault="00181C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5622BB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EE23405" w14:textId="5AD08357" w:rsidR="00B3333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B33330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D74FC0F" w14:textId="1A69D5C1" w:rsidR="0024447E" w:rsidRPr="0024447E" w:rsidRDefault="0024447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5D49E977" w14:textId="2D99B9AD" w:rsidR="00430015" w:rsidRPr="0024447E" w:rsidRDefault="0024447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  <w:r w:rsidR="00B33330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I.2.6</w:t>
            </w:r>
            <w:r w:rsidR="00430015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II.3.8</w:t>
            </w:r>
          </w:p>
          <w:p w14:paraId="66D4B2A8" w14:textId="0062414C" w:rsidR="0021228A" w:rsidRPr="0024447E" w:rsidRDefault="00181C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F787AE7" w14:textId="0C4B8A08" w:rsidR="005D621A" w:rsidRPr="0024447E" w:rsidRDefault="00181C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B10E887" w14:textId="03C74733" w:rsidR="005D621A" w:rsidRPr="0024447E" w:rsidRDefault="00181C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  <w:r w:rsidR="005D621A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54CE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0DEA876" w14:textId="77777777" w:rsidTr="005B4826">
        <w:trPr>
          <w:trHeight w:val="204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399B" w14:textId="65DC913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E0D3" w14:textId="7D18A17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 obowiązkowa: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Dżuma,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Zadania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całej lektury, s.</w:t>
            </w:r>
            <w:r w:rsidR="00E35D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0DF9D" w14:textId="1277FD5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3F29" w14:textId="4EE9242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FA954" w14:textId="1E75695C" w:rsidR="008E48B2" w:rsidRPr="00D43FC0" w:rsidRDefault="00772A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ironii, komizmu, tragizmu, humoru, patosu i ich funkcja w tekście</w:t>
            </w:r>
          </w:p>
          <w:p w14:paraId="0D9CB026" w14:textId="47E647F0" w:rsidR="008E48B2" w:rsidRPr="00D43FC0" w:rsidRDefault="00772A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8FC28F4" w14:textId="26B0B589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BE36187" w14:textId="00FDABDA" w:rsidR="00772A5D" w:rsidRPr="00D43FC0" w:rsidRDefault="00772A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</w:t>
            </w:r>
            <w:r w:rsidR="007F109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elementów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świata przedstawionego (</w:t>
            </w:r>
            <w:r w:rsidR="007F1098" w:rsidRPr="00D43FC0">
              <w:rPr>
                <w:rFonts w:ascii="Times New Roman" w:hAnsi="Times New Roman" w:cs="Times New Roman"/>
                <w:sz w:val="20"/>
                <w:szCs w:val="20"/>
              </w:rPr>
              <w:t>ana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7F1098" w:rsidRPr="00D43FC0">
              <w:rPr>
                <w:rFonts w:ascii="Times New Roman" w:hAnsi="Times New Roman" w:cs="Times New Roman"/>
                <w:sz w:val="20"/>
                <w:szCs w:val="20"/>
              </w:rPr>
              <w:t>liza kreacji bohaterów, indywidualizacja postaci w kontekście problematyki powieści, opis miejsca akcji jako przestrzeni zamkniętej; funkcja opisów przyrody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), narracji</w:t>
            </w:r>
            <w:r w:rsidR="007F109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(koncepcja kroniki a struktura narracji)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</w:p>
          <w:p w14:paraId="02C902F5" w14:textId="77777777" w:rsidR="007F1098" w:rsidRPr="0024447E" w:rsidRDefault="007F10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  <w:r w:rsidR="00657C6C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(m.in.: dżuma a wojna, współczesny odpowiednik metaforycznej dżumy, koncepcja powinności artysty)</w:t>
            </w:r>
          </w:p>
          <w:p w14:paraId="2A99F8AF" w14:textId="44BA88AA" w:rsidR="00657C6C" w:rsidRPr="00D43FC0" w:rsidRDefault="00657C6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acje i nawiązania w porównywanych utworach i ich cechy wspólne i różne (interpretacja eseju 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Mit Syzyfa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Camusa w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kontekście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postawy wybranych bohaterów 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Dżumy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7EE8096" w14:textId="676BFE6C" w:rsidR="00657C6C" w:rsidRPr="00D43FC0" w:rsidRDefault="000B5B5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 (odwołanie do wypowiedzi W. Szydłowskiej, J. Guze, C. Miłosza, R. Koziołka)</w:t>
            </w:r>
          </w:p>
          <w:p w14:paraId="33C7C353" w14:textId="7388BE8A" w:rsidR="000B5B53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>uniwersalnych i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 xml:space="preserve"> narodowych </w:t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 (znaczenie odpowie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>dzial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ności, postawy wobec zła, szukanie sensu życia, 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>rozumie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>nie idei wolności</w:t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wzór bohaterstwa, </w:t>
            </w:r>
            <w:r w:rsidR="00EF30A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dekalog 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EF30A5" w:rsidRPr="00D43FC0">
              <w:rPr>
                <w:rFonts w:ascii="Times New Roman" w:hAnsi="Times New Roman" w:cs="Times New Roman"/>
                <w:sz w:val="20"/>
                <w:szCs w:val="20"/>
              </w:rPr>
              <w:t>Camusa)</w:t>
            </w:r>
          </w:p>
          <w:p w14:paraId="168F6C46" w14:textId="350C5FB5" w:rsidR="000B5B53" w:rsidRPr="00D43FC0" w:rsidRDefault="00132FB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publicystycznych, popularnonaukowych, naukowych</w:t>
            </w:r>
          </w:p>
          <w:p w14:paraId="5904BBD4" w14:textId="77777777" w:rsidR="00132FB1" w:rsidRPr="0024447E" w:rsidRDefault="00132FB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nawiązania do tradycji biblijnej i antycznej w kulturze współczesnej</w:t>
            </w:r>
          </w:p>
          <w:p w14:paraId="68F24174" w14:textId="66CE89D9" w:rsidR="00132FB1" w:rsidRPr="0024447E" w:rsidRDefault="00BB2D3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powieść </w:t>
            </w:r>
            <w:r w:rsidR="00826BF6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Camusa a założenia filozofii egzystencjalizmu</w:t>
            </w:r>
          </w:p>
          <w:p w14:paraId="6D7CEB9E" w14:textId="54604E75" w:rsidR="00972A28" w:rsidRPr="00D43FC0" w:rsidRDefault="00972A2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formułowanie tez i argumentów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wypowiedzi ustnej i pisem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50180E8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F99C949" w14:textId="77777777" w:rsidR="00972A28" w:rsidRPr="00D43FC0" w:rsidRDefault="00972A2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397673C" w14:textId="5657D709" w:rsidR="008212BD" w:rsidRPr="00D43FC0" w:rsidRDefault="00972A2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wypowiedzi (w odwołaniu do 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Dżumy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innego utworu literackiego i wybranych kontekstó</w:t>
            </w:r>
            <w:r w:rsidR="008212BD" w:rsidRPr="00D43FC0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  <w:p w14:paraId="278BD671" w14:textId="25483C97" w:rsidR="008212BD" w:rsidRPr="00D43FC0" w:rsidRDefault="00780FF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4F09B82D" w14:textId="124045F8" w:rsidR="00972A28" w:rsidRPr="00D43FC0" w:rsidRDefault="008212B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A93DE" w14:textId="007B6C8E" w:rsidR="000B5B53" w:rsidRPr="0024447E" w:rsidRDefault="00C85C0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772A5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772A5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7F109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F1098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57C6C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5152002" w14:textId="46C99D6C" w:rsidR="000B5B53" w:rsidRPr="0024447E" w:rsidRDefault="00132FB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I.2.3</w:t>
            </w:r>
            <w:r w:rsidR="00BB2D3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I.2.6</w:t>
            </w:r>
            <w:r w:rsidR="00972A28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</w:p>
          <w:p w14:paraId="5A349721" w14:textId="3FA9179E" w:rsidR="00972A28" w:rsidRPr="0024447E" w:rsidRDefault="00C85C0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79B3E2A2" w14:textId="1A0021C9" w:rsidR="00780FFB" w:rsidRPr="00D43FC0" w:rsidRDefault="00972A2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="00C8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370D4942" w14:textId="1DFFF685" w:rsidR="00972A28" w:rsidRPr="00D43FC0" w:rsidRDefault="000A6D5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8212B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3C86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5A77418" w14:textId="77777777" w:rsidTr="005B4826">
        <w:trPr>
          <w:trHeight w:val="9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9129" w14:textId="14264C8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A80A7" w14:textId="54E7AA5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„Czym jest poezja, która nie ocala”? Czesława Miłosza koncepcja sztuki poetyckiej [podręcznik: s.</w:t>
            </w:r>
            <w:r w:rsidR="003A2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65; Czesław Miłosz,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Warszawie,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2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66; Czesław Miłosz,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Przedmowa,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2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4755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585B" w14:textId="6DF4DA6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A45D7" w14:textId="25D5B894" w:rsidR="00216D7F" w:rsidRPr="0024447E" w:rsidRDefault="00216D7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elementy tradycji literackiej i kulturowej w utworach i ich rola w budowaniu wartości uniwersalnych (stosunek podmiotu mówiącego </w:t>
            </w:r>
            <w:r w:rsidR="00D859D8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tradycji romantycznej; oddziaływanie roman</w:t>
            </w:r>
            <w:r w:rsidR="00181C50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tycznego wzorca kulturowego na kolejne pokolenia Polaków; stanowisko C</w:t>
            </w:r>
            <w:r w:rsidR="00D859D8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Miłosza wobec postawy romantycznej)</w:t>
            </w:r>
          </w:p>
          <w:p w14:paraId="153D0373" w14:textId="010B91C2" w:rsidR="00216D7F" w:rsidRPr="00181C50" w:rsidRDefault="00216D7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181C50">
              <w:rPr>
                <w:rFonts w:ascii="Times New Roman" w:hAnsi="Times New Roman" w:cs="Times New Roman"/>
                <w:sz w:val="20"/>
                <w:szCs w:val="20"/>
              </w:rPr>
              <w:t>wartościujący charakter tragizmu</w:t>
            </w:r>
            <w:r w:rsidR="00D859D8" w:rsidRPr="00181C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3E25" w:rsidRPr="00181C50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 funkcja w tekście</w:t>
            </w:r>
            <w:r w:rsidR="00A03E25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 (te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A03E25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maty wojennej katastrofy, tragizm poety według </w:t>
            </w:r>
            <w:r w:rsidR="00D859D8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r w:rsidR="00A03E25" w:rsidRPr="00181C50">
              <w:rPr>
                <w:rFonts w:ascii="Times New Roman" w:hAnsi="Times New Roman" w:cs="Times New Roman"/>
                <w:sz w:val="20"/>
                <w:szCs w:val="20"/>
              </w:rPr>
              <w:t>Miłosza)</w:t>
            </w:r>
          </w:p>
          <w:p w14:paraId="2CBC0DC1" w14:textId="482CB8D5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5DC459C6" w14:textId="33E35F3F" w:rsidR="00186C99" w:rsidRPr="00D43FC0" w:rsidRDefault="00186C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sytuacji lirycznej; jej interpretacja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wartościowanie (osoba mówiąca jako poeta, który prowadzi wewnętrzny dialog, wizja własnej twórczości i wizja dziejów własnego narodu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 perspektywy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podmiotu mówiącego</w:t>
            </w:r>
            <w:r w:rsidR="00216D7F" w:rsidRPr="00D43FC0">
              <w:rPr>
                <w:rFonts w:ascii="Times New Roman" w:hAnsi="Times New Roman" w:cs="Times New Roman"/>
                <w:sz w:val="20"/>
                <w:szCs w:val="20"/>
              </w:rPr>
              <w:t>; cel wypowiedzi podmiotu mówiącego)</w:t>
            </w:r>
          </w:p>
          <w:p w14:paraId="0A5F8359" w14:textId="6CF38328" w:rsidR="00216D7F" w:rsidRPr="00181C50" w:rsidRDefault="00C31F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C5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 nawiązania w porównywanych utworach i ich cechy wspólne i różne</w:t>
            </w:r>
            <w:r w:rsidR="00BD78A8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 (główne tematy powojennej poezji; apokalipsa spełniona w utworach</w:t>
            </w:r>
            <w:r w:rsidR="00181C50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9D8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K.K. Baczyńskiego </w:t>
            </w:r>
            <w:r w:rsidR="00BD78A8" w:rsidRPr="00181C5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59D8" w:rsidRPr="00581FA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T.</w:t>
            </w:r>
            <w:r w:rsidR="00C63445" w:rsidRPr="00581FA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="00BD78A8" w:rsidRPr="00581FA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Gajcego</w:t>
            </w:r>
            <w:r w:rsidR="00BD78A8" w:rsidRPr="00181C50">
              <w:rPr>
                <w:rFonts w:ascii="Times New Roman" w:hAnsi="Times New Roman" w:cs="Times New Roman"/>
                <w:sz w:val="20"/>
                <w:szCs w:val="20"/>
              </w:rPr>
              <w:t>; rola poezji i poety; nawiązanie do pogańskiego obrzędu dziadów)</w:t>
            </w:r>
          </w:p>
          <w:p w14:paraId="7BA787F5" w14:textId="397251F3" w:rsidR="00BD78A8" w:rsidRPr="00D43FC0" w:rsidRDefault="00CB66D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D859D8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które mogą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2767B514" w14:textId="056575A7" w:rsidR="00227FE0" w:rsidRPr="00D43FC0" w:rsidRDefault="00227FE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C6344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historyczny,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historycznoliteracki, polityczny, kulturowy, filozoficzny, biograficzny, egzystencjalny)</w:t>
            </w:r>
          </w:p>
          <w:p w14:paraId="1FE75821" w14:textId="0A0E3EC3" w:rsidR="00227FE0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859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FE0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27FE0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</w:t>
            </w:r>
            <w:r w:rsidR="00D859D8">
              <w:rPr>
                <w:rFonts w:ascii="Times New Roman" w:hAnsi="Times New Roman" w:cs="Times New Roman"/>
                <w:sz w:val="20"/>
                <w:szCs w:val="20"/>
              </w:rPr>
              <w:t>nia własnego systemu wartości (</w:t>
            </w:r>
            <w:r w:rsidR="00227FE0" w:rsidRPr="00D43FC0">
              <w:rPr>
                <w:rFonts w:ascii="Times New Roman" w:hAnsi="Times New Roman" w:cs="Times New Roman"/>
                <w:sz w:val="20"/>
                <w:szCs w:val="20"/>
              </w:rPr>
              <w:t>wpływ literatury na rzeczywistość)</w:t>
            </w:r>
          </w:p>
          <w:p w14:paraId="0AB89F0A" w14:textId="51C07E5E" w:rsidR="00227FE0" w:rsidRPr="00D43FC0" w:rsidRDefault="00227FE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analiza struktury tekstu E. Balcerzana: sens, główna myśl, sposób prowadzenia wywodu, argumentacja</w:t>
            </w:r>
          </w:p>
          <w:p w14:paraId="430E978A" w14:textId="77777777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9247AFB" w14:textId="407DAA3D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5BB01CC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2DE873B7" w14:textId="77777777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49ABF14C" w14:textId="77777777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454C4D4" w14:textId="5647D05A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</w:t>
            </w:r>
            <w:r w:rsidR="00D859D8">
              <w:rPr>
                <w:rFonts w:ascii="Times New Roman" w:hAnsi="Times New Roman" w:cs="Times New Roman"/>
                <w:sz w:val="20"/>
                <w:szCs w:val="20"/>
              </w:rPr>
              <w:t xml:space="preserve">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1A5E30C5" w14:textId="77777777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AE745C3" w14:textId="1C10E770" w:rsidR="000F23D4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1D82BADA" w14:textId="59E61A96" w:rsidR="00B77D2A" w:rsidRPr="000A6D56" w:rsidRDefault="000F23D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64D6F" w14:textId="7FA0FBAB" w:rsidR="00216D7F" w:rsidRPr="0024447E" w:rsidRDefault="00216D7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27C68ED0" w14:textId="5DE3C788" w:rsidR="00A03E25" w:rsidRPr="00D43FC0" w:rsidRDefault="00A03E2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DAB3FE8" w14:textId="78CC7BAF" w:rsidR="008E48B2" w:rsidRPr="00D43FC0" w:rsidRDefault="00186C9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C31F8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B1DBD37" w14:textId="57B1EA80" w:rsidR="00CB66D9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DBF8A1D" w14:textId="10A7640F" w:rsidR="00CB66D9" w:rsidRPr="00D43FC0" w:rsidRDefault="00CC4C9C" w:rsidP="00C8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D859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D859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27FE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  <w:r w:rsidR="00AA02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0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  <w:r w:rsidR="00AA02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AA02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AA02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AA02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C63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0F23D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0F23D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2446B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3EFE5584" w14:textId="77777777" w:rsidTr="005B4826">
        <w:trPr>
          <w:trHeight w:val="11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1D918A" w14:textId="5594AC3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5264A" w14:textId="6546345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„Zapomnijcie o nas…”.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 pokoleniu porażonym wojną w poezji Tadeusza Różewicza [podręcznik: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70;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Ocalony,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71;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Lament,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72;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Zostawcie nas</w:t>
            </w:r>
            <w:r w:rsidRPr="00C52D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73]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A9F7A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E6D0" w14:textId="101ECD4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50DB8F" w14:textId="77777777" w:rsidR="008E48B2" w:rsidRPr="000A6D56" w:rsidRDefault="007136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2D762E2" w14:textId="7D8AFF13" w:rsidR="007136C5" w:rsidRPr="0024447E" w:rsidRDefault="007136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lament w tradycji literackiej w kontekście interpretacji tytułu wiersza T</w:t>
            </w:r>
            <w:r w:rsidR="00503984" w:rsidRPr="002444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Różewicza</w:t>
            </w:r>
          </w:p>
          <w:p w14:paraId="7A64C088" w14:textId="3193368F" w:rsidR="001D7F57" w:rsidRPr="000A6D56" w:rsidRDefault="001D7F5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podstawy genologii (cechy wiersza wolnego)</w:t>
            </w:r>
          </w:p>
          <w:p w14:paraId="3C170E31" w14:textId="77777777" w:rsidR="007136C5" w:rsidRPr="000A6D56" w:rsidRDefault="007136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1F75AE50" w14:textId="675994AF" w:rsidR="007136C5" w:rsidRPr="000A6D56" w:rsidRDefault="007136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tragizmu 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jego funkcja w tekście</w:t>
            </w:r>
          </w:p>
          <w:p w14:paraId="45687B48" w14:textId="163502E6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7DFEA37C" w14:textId="6AAF790A" w:rsidR="00CB0A12" w:rsidRPr="000A6D56" w:rsidRDefault="00CB0A1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ściowanie</w:t>
            </w:r>
            <w:r w:rsidR="00884A7C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 (obrazy poetyckie</w:t>
            </w:r>
            <w:r w:rsidR="001D7F57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 przedstawiające doświadczenia podmiotu lirycznego z czasów wojny)</w:t>
            </w:r>
          </w:p>
          <w:p w14:paraId="3B32CCCC" w14:textId="58D3FB08" w:rsidR="00884A7C" w:rsidRPr="00AC2610" w:rsidRDefault="00884A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61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C261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32240C" w:rsidRPr="00AC2610">
              <w:rPr>
                <w:rFonts w:ascii="Times New Roman" w:hAnsi="Times New Roman" w:cs="Times New Roman"/>
                <w:sz w:val="20"/>
                <w:szCs w:val="20"/>
              </w:rPr>
              <w:t xml:space="preserve"> (poetycka polemika </w:t>
            </w:r>
            <w:r w:rsidR="00503984" w:rsidRPr="00AC2610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="0032240C" w:rsidRPr="00AC2610">
              <w:rPr>
                <w:rFonts w:ascii="Times New Roman" w:hAnsi="Times New Roman" w:cs="Times New Roman"/>
                <w:sz w:val="20"/>
                <w:szCs w:val="20"/>
              </w:rPr>
              <w:t>Różewicza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240C" w:rsidRPr="00AC261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26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3984" w:rsidRPr="00AC2610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AC26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2240C" w:rsidRPr="00AC2610">
              <w:rPr>
                <w:rFonts w:ascii="Times New Roman" w:hAnsi="Times New Roman" w:cs="Times New Roman"/>
                <w:sz w:val="20"/>
                <w:szCs w:val="20"/>
              </w:rPr>
              <w:t>Miłoszem)</w:t>
            </w:r>
          </w:p>
          <w:p w14:paraId="34AFD225" w14:textId="585A8706" w:rsidR="00884A7C" w:rsidRPr="000A6D56" w:rsidRDefault="00884A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</w:rPr>
              <w:t>w tekście miejsc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 (wpływ doświadczenia wojny na psychikę człowieka</w:t>
            </w:r>
            <w:r w:rsidR="0032240C" w:rsidRPr="000A6D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1C8F2A" w14:textId="26672BD3" w:rsidR="001D7F57" w:rsidRPr="000A6D56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F57" w:rsidRPr="000A6D56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D7F57" w:rsidRPr="000A6D56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  <w:r w:rsidR="0032240C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 (możliwość odbudowa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2240C" w:rsidRPr="000A6D56">
              <w:rPr>
                <w:rFonts w:ascii="Times New Roman" w:hAnsi="Times New Roman" w:cs="Times New Roman"/>
                <w:sz w:val="20"/>
                <w:szCs w:val="20"/>
              </w:rPr>
              <w:t>nia świata wartości po wojennej traumie)</w:t>
            </w:r>
          </w:p>
          <w:p w14:paraId="2B4B4BB5" w14:textId="77777777" w:rsidR="0032240C" w:rsidRPr="000A6D56" w:rsidRDefault="0032240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analiza struktury tekstu A. Skrendo: sens, główna myśl, sposób prowadzenia wywodu, argumentacja</w:t>
            </w:r>
          </w:p>
          <w:p w14:paraId="1A22891E" w14:textId="1D425861" w:rsidR="0032240C" w:rsidRPr="000A6D56" w:rsidRDefault="002878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50202DD" w14:textId="77777777" w:rsidR="00287861" w:rsidRPr="000A6D56" w:rsidRDefault="002878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wyliczeń, powtórzeń, apostrof)</w:t>
            </w:r>
          </w:p>
          <w:p w14:paraId="3240CDD2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DCB4CCE" w14:textId="54BD9BC2" w:rsidR="00546F71" w:rsidRPr="000A6D56" w:rsidRDefault="00546F7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 (w formie mapy mentalnej), uzasadnienia, komenta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rza, głosu w dyskusji</w:t>
            </w:r>
          </w:p>
          <w:p w14:paraId="26955841" w14:textId="090D44FC" w:rsidR="00633531" w:rsidRPr="000A6D56" w:rsidRDefault="0063353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tworzenie s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pójnej wypowiedzi o charakterze 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argumentacyjnym (rozliczenie powojennych twórców z doświadczeniem wojenny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677394" w14:textId="77777777" w:rsidR="006C57F6" w:rsidRPr="000A6D56" w:rsidRDefault="006C5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DC9D6EB" w14:textId="5D1C336A" w:rsidR="006C57F6" w:rsidRPr="000A6D56" w:rsidRDefault="006C5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9150522" w14:textId="77777777" w:rsidR="006C57F6" w:rsidRPr="000A6D56" w:rsidRDefault="006C5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A8FDC1B" w14:textId="58ABD96D" w:rsidR="006C57F6" w:rsidRPr="000A6D56" w:rsidRDefault="006C5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przez przy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gotowanie różnorodnych form prezentacji własnego stanowiska</w:t>
            </w:r>
          </w:p>
          <w:p w14:paraId="2DFE5EF1" w14:textId="5D3E69B0" w:rsidR="006C57F6" w:rsidRPr="000A6D56" w:rsidRDefault="006C5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BA0B7" w14:textId="6C6E0E49" w:rsidR="001D7F57" w:rsidRPr="00D43FC0" w:rsidRDefault="007136C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1D7F5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CD2DEB2" w14:textId="70B65377" w:rsidR="001D7F57" w:rsidRPr="00D43FC0" w:rsidRDefault="007136C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EED2DAD" w14:textId="17ED6406" w:rsidR="008E48B2" w:rsidRPr="00D43FC0" w:rsidRDefault="007136C5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 w:rsidR="00CB0A1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CB0A1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884A7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84A7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32240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I.2.2</w:t>
            </w:r>
            <w:r w:rsidR="0028786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28786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  <w:r w:rsidR="0028786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546F7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63353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C63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C63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C57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6C57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1F29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00F175C" w14:textId="77777777" w:rsidTr="006D7B04">
        <w:trPr>
          <w:trHeight w:val="76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2378D4" w14:textId="4CBACB2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12FD35" w14:textId="74D10E13" w:rsidR="008E48B2" w:rsidRDefault="006D7B0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„A ocalenie tylko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tobie”. Rozważania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przesłaniu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Traktatu moralnego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Czesława Miłosza [podręcznik: s.</w:t>
            </w:r>
            <w:r w:rsidR="00D77A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75; Czesław Miłosz,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Traktat moralny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D77A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  <w:p w14:paraId="0A889766" w14:textId="77777777" w:rsidR="006D7B04" w:rsidRDefault="006D7B0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DF289E" w14:textId="778760FF" w:rsidR="006D7B04" w:rsidRPr="006D7B04" w:rsidRDefault="006D7B0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lektura </w:t>
            </w:r>
            <w:r w:rsidRPr="006D7B0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Traktat moralny </w:t>
            </w:r>
            <w:r w:rsidRPr="006D7B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(fragmenty)</w:t>
            </w:r>
            <w:r w:rsidRPr="006D7B0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D7B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Czesława Miłosza przesunięta do zakresu rozszerzonego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2619CE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B8B698" w14:textId="1CFFE42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41DF59" w14:textId="47625FA1" w:rsidR="008E48B2" w:rsidRPr="0024447E" w:rsidRDefault="00F766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 budowaniu wartości uniwersalnych</w:t>
            </w:r>
          </w:p>
          <w:p w14:paraId="6731CEC5" w14:textId="3DFEA70E" w:rsidR="008E48B2" w:rsidRPr="00D43FC0" w:rsidRDefault="00F766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(poezja traktatowa)</w:t>
            </w:r>
          </w:p>
          <w:p w14:paraId="6D5BA4F7" w14:textId="2B1525F0" w:rsidR="00F7666E" w:rsidRPr="00D43FC0" w:rsidRDefault="00D77A6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wartościujący charakter ironii,</w:t>
            </w:r>
            <w:r w:rsidR="00F7666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jej funkcja w tekście</w:t>
            </w:r>
          </w:p>
          <w:p w14:paraId="544E4EA6" w14:textId="0CE1A79D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7D984F5" w14:textId="7E623648" w:rsidR="00861F39" w:rsidRPr="00D43FC0" w:rsidRDefault="00861F3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42447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(odwołanie do literatury oświecenia – satyry </w:t>
            </w:r>
            <w:r w:rsidR="0042447B"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Pijaństwo</w:t>
            </w:r>
            <w:r w:rsidR="0042447B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2447B" w:rsidRPr="00D43FC0">
              <w:rPr>
                <w:rFonts w:ascii="Times New Roman" w:hAnsi="Times New Roman" w:cs="Times New Roman"/>
                <w:sz w:val="20"/>
                <w:szCs w:val="20"/>
              </w:rPr>
              <w:t>twórczości J</w:t>
            </w:r>
            <w:r w:rsidR="00D77A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2447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Conrada, pierwszego powoj</w:t>
            </w:r>
            <w:r w:rsidR="00D77A65">
              <w:rPr>
                <w:rFonts w:ascii="Times New Roman" w:hAnsi="Times New Roman" w:cs="Times New Roman"/>
                <w:sz w:val="20"/>
                <w:szCs w:val="20"/>
              </w:rPr>
              <w:t>ennego tomu poetyckiego C. Miłosza</w:t>
            </w:r>
            <w:r w:rsidR="0042447B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0D4201" w14:textId="348FEB97" w:rsidR="00A43B0F" w:rsidRPr="00D43FC0" w:rsidRDefault="00A43B0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D77A65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które mogą stanowić argumenty na poparcie propozycji interpretacyjnej </w:t>
            </w:r>
            <w:r w:rsidR="005A4460" w:rsidRPr="00D43F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7A65">
              <w:rPr>
                <w:rFonts w:ascii="Times New Roman" w:hAnsi="Times New Roman" w:cs="Times New Roman"/>
                <w:sz w:val="20"/>
                <w:szCs w:val="20"/>
              </w:rPr>
              <w:t xml:space="preserve">problem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odpowiedzialności twórców)</w:t>
            </w:r>
          </w:p>
          <w:p w14:paraId="7F9E740D" w14:textId="64B236AC" w:rsidR="00A43B0F" w:rsidRPr="00D43FC0" w:rsidRDefault="00A43B0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utworów literackich </w:t>
            </w:r>
          </w:p>
          <w:p w14:paraId="23E858ED" w14:textId="461172DB" w:rsidR="005A4460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77A65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5A4460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A4460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 (postawy moralne wobec totalitaryzmu)</w:t>
            </w:r>
          </w:p>
          <w:p w14:paraId="15E3E672" w14:textId="77F056AA" w:rsidR="00203787" w:rsidRPr="00D43FC0" w:rsidRDefault="0020378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 naukowych</w:t>
            </w:r>
          </w:p>
          <w:p w14:paraId="5A39C1D9" w14:textId="40ABD905" w:rsidR="00203787" w:rsidRPr="00D43FC0" w:rsidRDefault="0020378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1BB16A76" w14:textId="4852A44C" w:rsidR="00203787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perswazyjne w wypowiedzi literackiej</w:t>
            </w:r>
          </w:p>
          <w:p w14:paraId="2F2C751C" w14:textId="7CC60B9B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</w:p>
          <w:p w14:paraId="54B82EB8" w14:textId="2AC9129D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7B24BB8A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0ED7971" w14:textId="1BB9C7E1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9F2B07A" w14:textId="77777777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E691CCC" w14:textId="40334986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135CA72" w14:textId="6C1A9D2A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40C3CB5" w14:textId="636F149A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gotowanie różnorodnych form prezentacji własnego stanowiska</w:t>
            </w:r>
          </w:p>
          <w:p w14:paraId="6BAB74D3" w14:textId="6BB3B000" w:rsidR="008E48B2" w:rsidRPr="000A6D56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3426DD" w14:textId="0922FDB2" w:rsidR="008E48B2" w:rsidRPr="00D43FC0" w:rsidRDefault="00F7666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  <w:r w:rsidR="00861F3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F5073E7" w14:textId="76EAF5D1" w:rsidR="00DB2F9C" w:rsidRPr="00D43FC0" w:rsidRDefault="00861F3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  <w:r w:rsidR="00A43B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A43B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5A446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0378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20378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0A6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III.1.2</w:t>
            </w:r>
            <w:r w:rsidR="000A6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III.1.3</w:t>
            </w:r>
            <w:r w:rsidR="00DB2F9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</w:p>
          <w:p w14:paraId="726FB001" w14:textId="2EE54784" w:rsidR="00DB2F9C" w:rsidRPr="000A6D56" w:rsidRDefault="000A6D5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DB2F9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DB2F9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C00F13" w14:textId="47221F2E" w:rsidR="006D7B04" w:rsidRPr="006D7B04" w:rsidRDefault="006D7B0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rozszerzony</w:t>
            </w:r>
          </w:p>
          <w:p w14:paraId="5CEEEE3D" w14:textId="77777777" w:rsidR="008E48B2" w:rsidRPr="006D7B04" w:rsidRDefault="008E48B2" w:rsidP="006D7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1FDE" w:rsidRPr="00D43FC0" w14:paraId="7CFEB3B3" w14:textId="77777777" w:rsidTr="005B4826">
        <w:trPr>
          <w:trHeight w:val="7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D486" w14:textId="1158899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0A0C" w14:textId="2561A7F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 1984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s. 80]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34F05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B326E" w14:textId="25A158A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EFF0D" w14:textId="21A4BB08" w:rsidR="008E48B2" w:rsidRPr="00D43FC0" w:rsidRDefault="00CF33D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B2C19CF" w14:textId="2895CAA8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22B4C89C" w14:textId="182C9367" w:rsidR="002708C8" w:rsidRPr="00D43FC0" w:rsidRDefault="002708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</w:t>
            </w:r>
            <w:r w:rsidR="00AC261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ohate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3D7BB7C6" w14:textId="5C82A8E2" w:rsidR="00337F0A" w:rsidRPr="0024447E" w:rsidRDefault="00337F0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4A6EC4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  <w:r w:rsidR="009D24F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(analiza mechanizmów totalitarnych, </w:t>
            </w:r>
            <w:r w:rsidR="009D24F5" w:rsidRPr="0024447E">
              <w:rPr>
                <w:rFonts w:ascii="Times New Roman" w:hAnsi="Times New Roman" w:cs="Times New Roman"/>
                <w:sz w:val="20"/>
                <w:szCs w:val="20"/>
              </w:rPr>
              <w:t>futurystyczna refleksja nad losem świata)</w:t>
            </w:r>
          </w:p>
          <w:p w14:paraId="3951F05E" w14:textId="77777777" w:rsidR="00337F0A" w:rsidRPr="0024447E" w:rsidRDefault="00337F0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(m.in. biograficznego, historycznego, politycznego)</w:t>
            </w:r>
          </w:p>
          <w:p w14:paraId="47988601" w14:textId="5FD699D6" w:rsidR="00E6563A" w:rsidRPr="0024447E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5F1B2E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6EC4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uniwersalnych i narodowych </w:t>
            </w:r>
            <w:r w:rsidR="00E6563A" w:rsidRPr="0024447E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77C421FE" w14:textId="67822B97" w:rsidR="00D36473" w:rsidRPr="0024447E" w:rsidRDefault="00D3647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rozpoznanie obecności tabu językowego w wypowiedziach</w:t>
            </w:r>
          </w:p>
          <w:p w14:paraId="445A4986" w14:textId="77777777" w:rsidR="00D36473" w:rsidRPr="0024447E" w:rsidRDefault="00D3647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DD76D0C" w14:textId="77777777" w:rsidR="00D36473" w:rsidRPr="00D43FC0" w:rsidRDefault="00D3647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jasność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precyzja komunikatu</w:t>
            </w:r>
          </w:p>
          <w:p w14:paraId="455746BA" w14:textId="77777777" w:rsidR="00140F2F" w:rsidRPr="00D43FC0" w:rsidRDefault="00D3647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rozpoznanie w tekstach zjawiska manipulacji</w:t>
            </w:r>
          </w:p>
          <w:p w14:paraId="3EC39C58" w14:textId="55390FCC" w:rsidR="00D326B7" w:rsidRPr="00D43FC0" w:rsidRDefault="00140F2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cechy i funkcje w tekście zjawiska nowomowy</w:t>
            </w:r>
          </w:p>
          <w:p w14:paraId="7151A8EB" w14:textId="77777777" w:rsidR="00D326B7" w:rsidRPr="00D43FC0" w:rsidRDefault="00D326B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4CA2E1D" w14:textId="5115FCA3" w:rsidR="00D326B7" w:rsidRPr="00D43FC0" w:rsidRDefault="00D326B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AC2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50CECA52" w14:textId="77777777" w:rsidR="00D326B7" w:rsidRPr="00D43FC0" w:rsidRDefault="00D326B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80DD2AB" w14:textId="1140EDC5" w:rsidR="009D24F5" w:rsidRPr="00D43FC0" w:rsidRDefault="00D326B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C72C2" w14:textId="5593EBF2" w:rsidR="00985E3B" w:rsidRPr="00D43FC0" w:rsidRDefault="00CF33D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7D5C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2708C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337F0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337F0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E6563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8B9672B" w14:textId="77777777" w:rsidR="006D584B" w:rsidRDefault="006D584B" w:rsidP="009737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72329714" w14:textId="4CE8C3AE" w:rsidR="00D36473" w:rsidRPr="004A6EC4" w:rsidRDefault="00D36473" w:rsidP="009737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</w:t>
            </w:r>
            <w:r w:rsidR="00816B07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II.3.8</w:t>
            </w:r>
            <w:r w:rsidR="00D326B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140F2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III.1.10</w:t>
            </w:r>
            <w:r w:rsidR="00D326B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D326B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AE137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4107D0D" w14:textId="77777777" w:rsidTr="005B4826">
        <w:trPr>
          <w:trHeight w:val="4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C71F" w14:textId="509EC44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3DC16" w14:textId="04F1FF3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„Wielki Brat patrzy”. Życie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angsocu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22C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bowiąz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wa: 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(fragm.); podręcznik: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82]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BEFA1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8CB30B" w14:textId="4A5238A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DAED9" w14:textId="0DF628D7" w:rsidR="008E48B2" w:rsidRPr="00D43FC0" w:rsidRDefault="00CF33D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5E6FC6E" w14:textId="4502174E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B74129C" w14:textId="2C450146" w:rsidR="002708C8" w:rsidRPr="00D43FC0" w:rsidRDefault="002708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ED42A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(opis przestrzeni, opis systemu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2AC" w:rsidRPr="00D43FC0">
              <w:rPr>
                <w:rFonts w:ascii="Times New Roman" w:hAnsi="Times New Roman" w:cs="Times New Roman"/>
                <w:sz w:val="20"/>
                <w:szCs w:val="20"/>
              </w:rPr>
              <w:t>społeczno</w:t>
            </w:r>
            <w:r w:rsidR="00222C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42AC" w:rsidRPr="00D43FC0">
              <w:rPr>
                <w:rFonts w:ascii="Times New Roman" w:hAnsi="Times New Roman" w:cs="Times New Roman"/>
                <w:sz w:val="20"/>
                <w:szCs w:val="20"/>
              </w:rPr>
              <w:t>politycznego Oceanii; rola Wielkiego Brata; sposoby inwigila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D42AC" w:rsidRPr="00D43FC0">
              <w:rPr>
                <w:rFonts w:ascii="Times New Roman" w:hAnsi="Times New Roman" w:cs="Times New Roman"/>
                <w:sz w:val="20"/>
                <w:szCs w:val="20"/>
              </w:rPr>
              <w:t>cji ludzi w systemie angsocu, historia i poglądy polityczne Emmanuela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2AC" w:rsidRPr="00D43FC0">
              <w:rPr>
                <w:rFonts w:ascii="Times New Roman" w:hAnsi="Times New Roman" w:cs="Times New Roman"/>
                <w:sz w:val="20"/>
                <w:szCs w:val="20"/>
              </w:rPr>
              <w:t>Goldsteina, przeżycia Winstona podczas Dwóch Minut Nienawiści)</w:t>
            </w:r>
          </w:p>
          <w:p w14:paraId="6FD626BB" w14:textId="3CEB0E92" w:rsidR="00ED42AC" w:rsidRPr="00D43FC0" w:rsidRDefault="003769A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10F51361" w14:textId="36DAAE6D" w:rsidR="003769A5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4A6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2AE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0841F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212AE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06219C2F" w14:textId="2FBA7D0F" w:rsidR="002212AE" w:rsidRPr="0024447E" w:rsidRDefault="002212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przetwarzani</w:t>
            </w:r>
            <w:r w:rsidR="004A6EC4" w:rsidRPr="0024447E">
              <w:rPr>
                <w:rFonts w:ascii="Times New Roman" w:hAnsi="Times New Roman" w:cs="Times New Roman"/>
                <w:sz w:val="20"/>
                <w:szCs w:val="20"/>
              </w:rPr>
              <w:t>e i hierarchizacja informacji (tekst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naukow</w:t>
            </w:r>
            <w:r w:rsidR="004A6EC4" w:rsidRPr="0024447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  <w:r w:rsidR="00AC2610" w:rsidRPr="002444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Strawińskiej)</w:t>
            </w:r>
          </w:p>
          <w:p w14:paraId="47809FFE" w14:textId="147735BF" w:rsidR="002212AE" w:rsidRPr="0024447E" w:rsidRDefault="00222C3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rozróżnianie </w:t>
            </w:r>
            <w:r w:rsidR="002212AE" w:rsidRPr="0024447E">
              <w:rPr>
                <w:rFonts w:ascii="Times New Roman" w:hAnsi="Times New Roman" w:cs="Times New Roman"/>
                <w:sz w:val="20"/>
                <w:szCs w:val="20"/>
              </w:rPr>
              <w:t>wiadomość i komentarz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212AE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w tekstach prasowych</w:t>
            </w:r>
            <w:r w:rsidR="00804874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; zastosowanych w tekstach </w:t>
            </w:r>
            <w:r w:rsidR="002212AE" w:rsidRPr="0024447E">
              <w:rPr>
                <w:rFonts w:ascii="Times New Roman" w:hAnsi="Times New Roman" w:cs="Times New Roman"/>
                <w:sz w:val="20"/>
                <w:szCs w:val="20"/>
              </w:rPr>
              <w:t>środk</w:t>
            </w:r>
            <w:r w:rsidR="00804874" w:rsidRPr="0024447E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2212AE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językow</w:t>
            </w:r>
            <w:r w:rsidR="00804874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ych; </w:t>
            </w:r>
            <w:r w:rsidR="002212AE" w:rsidRPr="0024447E">
              <w:rPr>
                <w:rFonts w:ascii="Times New Roman" w:hAnsi="Times New Roman" w:cs="Times New Roman"/>
                <w:sz w:val="20"/>
                <w:szCs w:val="20"/>
              </w:rPr>
              <w:t>przekaz</w:t>
            </w:r>
            <w:r w:rsidR="00804874" w:rsidRPr="0024447E">
              <w:rPr>
                <w:rFonts w:ascii="Times New Roman" w:hAnsi="Times New Roman" w:cs="Times New Roman"/>
                <w:sz w:val="20"/>
                <w:szCs w:val="20"/>
              </w:rPr>
              <w:t>ów jawnych i ukrytych</w:t>
            </w:r>
          </w:p>
          <w:p w14:paraId="67E173AA" w14:textId="29F244D4" w:rsidR="002212AE" w:rsidRPr="0024447E" w:rsidRDefault="002212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</w:p>
          <w:p w14:paraId="2BDA5288" w14:textId="205C7D45" w:rsidR="002212AE" w:rsidRPr="0024447E" w:rsidRDefault="002212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rozpoznanie obecności tabu językowego w wypowiedziach</w:t>
            </w:r>
          </w:p>
          <w:p w14:paraId="36B17809" w14:textId="77777777" w:rsidR="00F25419" w:rsidRPr="0024447E" w:rsidRDefault="00F2541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5156BA66" w14:textId="7E3B6B31" w:rsidR="000F78D6" w:rsidRPr="0024447E" w:rsidRDefault="000F78D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488C3907" w14:textId="4130817B" w:rsidR="006116AD" w:rsidRPr="0024447E" w:rsidRDefault="006116A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rozpoznanie w tekstach zjawiska manipulacji</w:t>
            </w:r>
          </w:p>
          <w:p w14:paraId="0C50927F" w14:textId="499E5F9C" w:rsidR="000F78D6" w:rsidRPr="0024447E" w:rsidRDefault="004B20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C967AC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C967AC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7400F3B1" w14:textId="6CF5B9FE" w:rsidR="004B209A" w:rsidRPr="0024447E" w:rsidRDefault="004B20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stałe i fakultatywne elementy przemówień</w:t>
            </w:r>
          </w:p>
          <w:p w14:paraId="2E00D661" w14:textId="77777777" w:rsidR="00140F2F" w:rsidRPr="0024447E" w:rsidRDefault="00140F2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516010C3" w14:textId="62D18C68" w:rsidR="00140F2F" w:rsidRPr="0024447E" w:rsidRDefault="00140F2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cechy i funkcje nowomowy</w:t>
            </w:r>
            <w:r w:rsidR="00453672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(analiza nazw ministerstw, sugestie znaczeniowe</w:t>
            </w:r>
            <w:r w:rsidR="00804874" w:rsidRPr="002444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3B9D8F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rzeczowe uzasadnianie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własnego zdania w sytuacji zgadzania się z cudzymi poglądami lub polemizowania z nimi</w:t>
            </w:r>
          </w:p>
          <w:p w14:paraId="089A5B21" w14:textId="77777777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4A6B25E" w14:textId="77777777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A158E86" w14:textId="7C91E62E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5479755" w14:textId="77777777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089E94F" w14:textId="6C0F61D8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804874">
              <w:rPr>
                <w:rFonts w:ascii="Times New Roman" w:hAnsi="Times New Roman" w:cs="Times New Roman"/>
                <w:sz w:val="20"/>
                <w:szCs w:val="20"/>
              </w:rPr>
              <w:t>tności pracy samodzielnej m.in.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przez przygotowanie różnorodnych form prezentacji własnego stanowiska</w:t>
            </w:r>
          </w:p>
          <w:p w14:paraId="2F966663" w14:textId="09787FEB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</w:t>
            </w:r>
            <w:r w:rsidR="002A61E1">
              <w:rPr>
                <w:rFonts w:ascii="Times New Roman" w:hAnsi="Times New Roman" w:cs="Times New Roman"/>
                <w:sz w:val="20"/>
                <w:szCs w:val="20"/>
              </w:rPr>
              <w:t xml:space="preserve"> i stosowanie ich </w:t>
            </w:r>
            <w:r w:rsidR="002A61E1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A534A" w14:textId="63C39CE2" w:rsidR="008E48B2" w:rsidRPr="00D43FC0" w:rsidRDefault="00CF33D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0F69466" w14:textId="626671BA" w:rsidR="007D5C75" w:rsidRPr="00D43FC0" w:rsidRDefault="007D5C75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6A8AEC6" w14:textId="4ABE1C9E" w:rsidR="00222C3C" w:rsidRDefault="002708C8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3769A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C63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212A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22C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222C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</w:p>
          <w:p w14:paraId="04FC2B64" w14:textId="607050BB" w:rsidR="006D584B" w:rsidRPr="0024447E" w:rsidRDefault="002A61E1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</w:t>
            </w:r>
            <w:r w:rsidR="002212A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D584B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09898F73" w14:textId="7A5CA958" w:rsidR="00F25419" w:rsidRPr="0024447E" w:rsidRDefault="002212AE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</w:t>
            </w:r>
            <w:r w:rsidR="00816B07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1FD26B41" w14:textId="4FD98DE7" w:rsidR="00140F2F" w:rsidRPr="0024447E" w:rsidRDefault="00816B07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278A61AE" w14:textId="09F7C8C5" w:rsidR="00C94D62" w:rsidRPr="0024447E" w:rsidRDefault="006116AD" w:rsidP="00CE166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  <w:r w:rsidR="00453672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04874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7D471E6" w14:textId="4F097B6B" w:rsidR="001069EC" w:rsidRPr="0024447E" w:rsidRDefault="004B209A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III.1.1</w:t>
            </w:r>
            <w:r w:rsidR="00453672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</w:t>
            </w:r>
            <w:r w:rsidR="00AC2610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II.1.4</w:t>
            </w:r>
          </w:p>
          <w:p w14:paraId="1BB16B46" w14:textId="01DDF594" w:rsidR="002708C8" w:rsidRPr="002A61E1" w:rsidRDefault="00140F2F" w:rsidP="005B482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III.1.10</w:t>
            </w:r>
            <w:r w:rsidR="00453672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AC2610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AC2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45367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D16CE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8F454BA" w14:textId="77777777" w:rsidTr="005B4826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A5FF9" w14:textId="2B85E8A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60A967" w14:textId="021D60C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mechanizmach władzy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systemie totalitarnym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 1984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s. 91]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F950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4373B" w14:textId="2770B8E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7B39E" w14:textId="59DC98C9" w:rsidR="008E48B2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</w:p>
          <w:p w14:paraId="496EE6D2" w14:textId="7CB962C1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5331BA8" w14:textId="62DE9741" w:rsidR="00E41AD3" w:rsidRPr="00D43FC0" w:rsidRDefault="002708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E41AD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(m.in.: historia znajomości Winstona i Julii, model porządku społecznego Oceanii, sytuacja życiowa członka Partii, proces przemiany Winstona)</w:t>
            </w:r>
          </w:p>
          <w:p w14:paraId="74B8F02B" w14:textId="7200174F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75E2904A" w14:textId="77777777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</w:t>
            </w:r>
          </w:p>
          <w:p w14:paraId="0FC64BAA" w14:textId="3D737455" w:rsidR="00E41AD3" w:rsidRPr="0024447E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614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1AD3" w:rsidRPr="0024447E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92603E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41AD3" w:rsidRPr="0024447E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6FD28110" w14:textId="5CEC1822" w:rsidR="00E41AD3" w:rsidRPr="0024447E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tekstów (analiza</w:t>
            </w:r>
            <w:r w:rsidR="0092603E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 budowy słowotwórczej wyrazów: zbrodnioszlaban, c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zarnobiał</w:t>
            </w:r>
            <w:r w:rsidR="0092603E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dwójmyślenie – przykłady kontaminacji)</w:t>
            </w:r>
          </w:p>
          <w:p w14:paraId="79AE3D9E" w14:textId="77777777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wartościowanie wypowiedzi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językowych</w:t>
            </w:r>
          </w:p>
          <w:p w14:paraId="2C7ECB83" w14:textId="2C2191D3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175236D6" w14:textId="77777777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480E65D7" w14:textId="77777777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B65C87D" w14:textId="1EE4195B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AC94604" w14:textId="77777777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68FE2CA" w14:textId="5E8AA226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614CB8">
              <w:rPr>
                <w:rFonts w:ascii="Times New Roman" w:hAnsi="Times New Roman" w:cs="Times New Roman"/>
                <w:sz w:val="20"/>
                <w:szCs w:val="20"/>
              </w:rPr>
              <w:t>tności pracy samodzielnej m.in.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przez przygotowanie różnorodnych form prezentacji własnego stanowiska</w:t>
            </w:r>
          </w:p>
          <w:p w14:paraId="172D1CE2" w14:textId="34BB5AFF" w:rsidR="008B1277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20CF3" w14:textId="41C1B38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7D5C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DD15E57" w14:textId="00C7CAE5" w:rsidR="00825FFC" w:rsidRPr="00D43FC0" w:rsidRDefault="002708C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92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92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92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52078B4" w14:textId="0DE57888" w:rsidR="00825FFC" w:rsidRPr="00D43FC0" w:rsidRDefault="0092603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5B9DD3E4" w14:textId="36F0143B" w:rsidR="008E48B2" w:rsidRPr="00D43FC0" w:rsidRDefault="0092603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825F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825F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6BBE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51E00D6" w14:textId="77777777" w:rsidTr="005B4826">
        <w:trPr>
          <w:trHeight w:val="162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5769" w14:textId="4C9DDDC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22FD2" w14:textId="77777777" w:rsidR="0092603E" w:rsidRDefault="0092603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="008E48B2" w:rsidRPr="004A2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 ma swojego szczura…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”.</w:t>
            </w:r>
            <w:r w:rsidR="008E48B2" w:rsidRPr="004A2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 w systemie totalitarnym łamie się człowieka </w:t>
            </w:r>
          </w:p>
          <w:p w14:paraId="6E1D29F0" w14:textId="73D14A27" w:rsidR="008E48B2" w:rsidRPr="004A26F4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George Orwell, </w:t>
            </w:r>
            <w:r w:rsidRPr="004A26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4A2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(fragm.); podręcznik: s. 96]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D15F" w14:textId="77777777" w:rsidR="008E48B2" w:rsidRPr="004A26F4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32D03" w14:textId="034A1F0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9D89" w14:textId="6B7003D7" w:rsidR="008E48B2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</w:p>
          <w:p w14:paraId="3E99DE7B" w14:textId="1A692D01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4F90A42" w14:textId="336702F1" w:rsidR="00F9332F" w:rsidRPr="00D43FC0" w:rsidRDefault="002708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E21DE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(wydarzenia prowadzące do aresztowania Winstona i Julii; istota działania Ministerstwa Miłości; cel, metody i efekt niszczenia przeciwników w angsocu; wygląd Winstona a jego stan duchowy</w:t>
            </w:r>
            <w:r w:rsidR="00D219B8" w:rsidRPr="00D43FC0">
              <w:rPr>
                <w:rFonts w:ascii="Times New Roman" w:hAnsi="Times New Roman" w:cs="Times New Roman"/>
                <w:sz w:val="20"/>
                <w:szCs w:val="20"/>
              </w:rPr>
              <w:t>; ocena postawy Winstona względem Julii)</w:t>
            </w:r>
          </w:p>
          <w:p w14:paraId="59C3471A" w14:textId="6B9A3872" w:rsidR="00561E14" w:rsidRPr="00D43FC0" w:rsidRDefault="00D219B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4A26F4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które mogą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 (wpływ doświadczenia bohaterów powieści na ich człowieczeństwo, proces łamania człowieka przez władzę totalitarną)</w:t>
            </w:r>
          </w:p>
          <w:p w14:paraId="33CC71FA" w14:textId="00942B6E" w:rsidR="00D219B8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4A2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9B8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D219B8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05CA894B" w14:textId="01A466FB" w:rsidR="00F930C9" w:rsidRPr="00D43FC0" w:rsidRDefault="00F930C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9185DAD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87D2627" w14:textId="77777777" w:rsidR="0054505D" w:rsidRPr="00D43FC0" w:rsidRDefault="00F930C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850BB13" w14:textId="742D96C8" w:rsidR="0054505D" w:rsidRPr="00D43FC0" w:rsidRDefault="005450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C25B4EC" w14:textId="400B7834" w:rsidR="0054505D" w:rsidRPr="00D43FC0" w:rsidRDefault="005450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4A26F4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7EBDB9D8" w14:textId="1ECC4116" w:rsidR="00F930C9" w:rsidRPr="00D43FC0" w:rsidRDefault="005450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CE9BBF1" w14:textId="77A25F10" w:rsidR="00511C09" w:rsidRPr="00D43FC0" w:rsidRDefault="00511C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538187D" w14:textId="248D4E9C" w:rsidR="00511C09" w:rsidRPr="00D43FC0" w:rsidRDefault="00511C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0A996E7B" w14:textId="6E1C9028" w:rsidR="00F930C9" w:rsidRPr="00D43FC0" w:rsidRDefault="003B3A8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6B9CE" w14:textId="759C85F4" w:rsidR="002708C8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7D5C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061E92D" w14:textId="286443C6" w:rsidR="008E48B2" w:rsidRPr="00D43FC0" w:rsidRDefault="002708C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4A2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D219B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D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2D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F930C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4D79B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561E1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11C0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2434C19" w14:textId="3E9BEA16" w:rsidR="00511C09" w:rsidRPr="00D43FC0" w:rsidRDefault="00511C09" w:rsidP="005B482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="003B3A8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5238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FC7712F" w14:textId="77777777" w:rsidTr="005B4826">
        <w:trPr>
          <w:trHeight w:val="3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116C" w14:textId="1B19B2CB" w:rsidR="008E48B2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21–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7416" w14:textId="77777777" w:rsidR="00A83A1B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 1984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obowiązkowa: 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1984;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Zadania do całej lektury, </w:t>
            </w:r>
          </w:p>
          <w:p w14:paraId="4590237E" w14:textId="2B1957D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104; nawiązanie: Ewa Lipska,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 cyklu: Wielkie awarie (I)</w:t>
            </w:r>
            <w:r w:rsidRPr="00C52D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A83A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E68A6" w14:textId="5B386E5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173E8" w14:textId="64FE526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86FB0" w14:textId="1E82A13D" w:rsidR="008E48B2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</w:p>
          <w:p w14:paraId="2FF8E682" w14:textId="4EC99D88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0DE70F2F" w14:textId="201E785B" w:rsidR="002708C8" w:rsidRPr="00D43FC0" w:rsidRDefault="002708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3B601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(funkcjonowanie aparatu władzy w Oceanii, sposoby osaczania i zniewalania jednostki w świecie angsocu, sposoby działania Policji Myśli, kondycja człowieka w świecie angsocu</w:t>
            </w:r>
            <w:r w:rsidR="00542D59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8435F7" w14:textId="3BD47768" w:rsidR="00542D59" w:rsidRPr="00D43FC0" w:rsidRDefault="00542D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nu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71361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(podobieństwo między obrazem świata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A1B">
              <w:rPr>
                <w:rFonts w:ascii="Times New Roman" w:hAnsi="Times New Roman" w:cs="Times New Roman"/>
                <w:sz w:val="20"/>
                <w:szCs w:val="20"/>
              </w:rPr>
              <w:t>wykre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A83A1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A83A1B">
              <w:rPr>
                <w:rFonts w:ascii="Times New Roman" w:hAnsi="Times New Roman" w:cs="Times New Roman"/>
                <w:sz w:val="20"/>
                <w:szCs w:val="20"/>
              </w:rPr>
              <w:t>wanym</w:t>
            </w:r>
            <w:r w:rsidR="0071361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powieści </w:t>
            </w:r>
            <w:r w:rsidR="004A26F4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r w:rsidR="0071361B" w:rsidRPr="00D43FC0">
              <w:rPr>
                <w:rFonts w:ascii="Times New Roman" w:hAnsi="Times New Roman" w:cs="Times New Roman"/>
                <w:sz w:val="20"/>
                <w:szCs w:val="20"/>
              </w:rPr>
              <w:t>Orwella a ukazanym w wierszu E</w:t>
            </w:r>
            <w:r w:rsidR="004A2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361B" w:rsidRPr="00D43FC0">
              <w:rPr>
                <w:rFonts w:ascii="Times New Roman" w:hAnsi="Times New Roman" w:cs="Times New Roman"/>
                <w:sz w:val="20"/>
                <w:szCs w:val="20"/>
              </w:rPr>
              <w:t>Lipskiej)</w:t>
            </w:r>
          </w:p>
          <w:p w14:paraId="1B721C11" w14:textId="2682AEE3" w:rsidR="00E7111E" w:rsidRPr="00D43FC0" w:rsidRDefault="00E7111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miejsc, które mogą stanowić argumenty na poparcie propozycji interpretacyjnej (aktualność wizji świata wykreowanej </w:t>
            </w:r>
            <w:r w:rsidR="00A83A1B">
              <w:rPr>
                <w:rFonts w:ascii="Times New Roman" w:hAnsi="Times New Roman" w:cs="Times New Roman"/>
                <w:sz w:val="20"/>
                <w:szCs w:val="20"/>
              </w:rPr>
              <w:t>przez G.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Orwella; </w:t>
            </w:r>
            <w:r w:rsidRPr="00B22796">
              <w:rPr>
                <w:rFonts w:ascii="Times New Roman" w:hAnsi="Times New Roman" w:cs="Times New Roman"/>
                <w:i/>
                <w:sz w:val="20"/>
                <w:szCs w:val="20"/>
              </w:rPr>
              <w:t>Rok 1984</w:t>
            </w:r>
            <w:r w:rsidRPr="002A6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antyutopia)</w:t>
            </w:r>
          </w:p>
          <w:p w14:paraId="0D7E4292" w14:textId="15D0B828" w:rsidR="003B601E" w:rsidRPr="00D43FC0" w:rsidRDefault="00E7111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tyczny, kulturowy, filozoficzny, biograficzny, egzystencjalny)</w:t>
            </w:r>
            <w:r w:rsidR="007E7883" w:rsidRPr="00D43FC0">
              <w:rPr>
                <w:rFonts w:ascii="Times New Roman" w:hAnsi="Times New Roman" w:cs="Times New Roman"/>
                <w:sz w:val="20"/>
                <w:szCs w:val="20"/>
              </w:rPr>
              <w:t>; aluzje do sposobu funkcjonowania władzy i sytuacji obywateli w Związku Radzieckim czasów Stalina</w:t>
            </w:r>
          </w:p>
          <w:p w14:paraId="11184389" w14:textId="59215C97" w:rsidR="00E7111E" w:rsidRPr="0024447E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A83A1B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wartości </w:t>
            </w:r>
            <w:r w:rsidR="00FC3BEE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uniwersalnych i narodowych </w:t>
            </w:r>
            <w:r w:rsidR="00E7111E" w:rsidRPr="0024447E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B22796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7111E" w:rsidRPr="0024447E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45B3E6CF" w14:textId="2B453BBB" w:rsidR="00702866" w:rsidRPr="0024447E" w:rsidRDefault="0070286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rozpoznanie </w:t>
            </w:r>
            <w:r w:rsidR="00FC3BEE" w:rsidRPr="0024447E">
              <w:rPr>
                <w:rFonts w:ascii="Times New Roman" w:hAnsi="Times New Roman" w:cs="Times New Roman"/>
                <w:sz w:val="20"/>
                <w:szCs w:val="20"/>
              </w:rPr>
              <w:t xml:space="preserve">tabu językowego </w:t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w wypowiedziach</w:t>
            </w:r>
          </w:p>
          <w:p w14:paraId="21AA78BB" w14:textId="77777777" w:rsidR="00702866" w:rsidRPr="0024447E" w:rsidRDefault="0070286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EE539E5" w14:textId="44ABCB9E" w:rsidR="00702866" w:rsidRPr="0024447E" w:rsidRDefault="007E788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rola języka w budowaniu obrazu świata</w:t>
            </w:r>
          </w:p>
          <w:p w14:paraId="0DAF5287" w14:textId="7D9C7274" w:rsidR="00856969" w:rsidRPr="0024447E" w:rsidRDefault="008569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rozpoznanie w tekstach zjawiska manipulacji</w:t>
            </w:r>
          </w:p>
          <w:p w14:paraId="0331D46C" w14:textId="72810707" w:rsidR="007E7883" w:rsidRPr="0024447E" w:rsidRDefault="008569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B22796" w:rsidRPr="002444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1B3F044" w14:textId="31175451" w:rsidR="00856969" w:rsidRPr="0024447E" w:rsidRDefault="008569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cechy i funkcje nowomowy</w:t>
            </w:r>
          </w:p>
          <w:p w14:paraId="46CE90CF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lub polemizowania z nimi</w:t>
            </w:r>
          </w:p>
          <w:p w14:paraId="53B6CEFF" w14:textId="77777777" w:rsidR="003122AB" w:rsidRPr="00D43FC0" w:rsidRDefault="003122A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14C20479" w14:textId="393C4EEE" w:rsidR="003122AB" w:rsidRPr="006E01F7" w:rsidRDefault="003122A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 (m.in. na temat sposobów obnażania mechanizmów systemu totalitarnego,</w:t>
            </w:r>
            <w:r w:rsidR="00FC3BEE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3BEE">
              <w:rPr>
                <w:rFonts w:ascii="Times New Roman" w:hAnsi="Times New Roman" w:cs="Times New Roman"/>
                <w:sz w:val="20"/>
                <w:szCs w:val="20"/>
              </w:rPr>
              <w:t xml:space="preserve">temat wolności </w:t>
            </w:r>
            <w:r w:rsidR="00FC3BEE" w:rsidRPr="006E01F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>języka jako narzę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 xml:space="preserve">dzia kształtowania rzeczywistości – w odwołaniu do powieści </w:t>
            </w:r>
            <w:r w:rsidR="00FC3BEE" w:rsidRPr="006E01F7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 xml:space="preserve">Orwella, </w:t>
            </w:r>
            <w:r w:rsidR="004C09B3" w:rsidRPr="006E01F7">
              <w:rPr>
                <w:rFonts w:ascii="Times New Roman" w:hAnsi="Times New Roman" w:cs="Times New Roman"/>
                <w:sz w:val="20"/>
                <w:szCs w:val="20"/>
              </w:rPr>
              <w:t>innego utworu literackiego i wybranych kontekstów)</w:t>
            </w:r>
          </w:p>
          <w:p w14:paraId="26D90766" w14:textId="77777777" w:rsidR="00744274" w:rsidRPr="00D43FC0" w:rsidRDefault="0074427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EFDAA25" w14:textId="549EE5E7" w:rsidR="00744274" w:rsidRPr="00D43FC0" w:rsidRDefault="0074427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8D8B21D" w14:textId="77777777" w:rsidR="00207FFA" w:rsidRPr="00D43FC0" w:rsidRDefault="0074427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F8A85AB" w14:textId="64BACF82" w:rsidR="002329A9" w:rsidRPr="00D43FC0" w:rsidRDefault="002329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</w:t>
            </w:r>
            <w:r w:rsidR="00FC3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66444B63" w14:textId="6255348F" w:rsidR="002329A9" w:rsidRPr="00D43FC0" w:rsidRDefault="002329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 synteza treści wokół zagadnienia </w:t>
            </w:r>
          </w:p>
          <w:p w14:paraId="73401AA7" w14:textId="19228DD2" w:rsidR="002329A9" w:rsidRPr="00D43FC0" w:rsidRDefault="002329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 cytatów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 xml:space="preserve"> z tekstu i stosowanie ich 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br/>
              <w:t>w wy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2AA10" w14:textId="4DE2AA28" w:rsidR="00B75D87" w:rsidRPr="0024447E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7D5C75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2708C8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542D59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A90AF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E7111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E7111E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62FB1C1" w14:textId="154AC13F" w:rsidR="008E48B2" w:rsidRPr="0024447E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702866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D584B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  <w:r w:rsidR="006D584B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02866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</w:t>
            </w:r>
            <w:r w:rsidR="00816B07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702866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E7883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II.3.4</w:t>
            </w:r>
            <w:r w:rsidR="00C94D62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II.3.8</w:t>
            </w:r>
          </w:p>
          <w:p w14:paraId="17AF0254" w14:textId="19FA379F" w:rsidR="00744274" w:rsidRPr="0024447E" w:rsidRDefault="00C94D62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856969" w:rsidRPr="002444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856969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III.1.10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744274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744274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2329A9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486495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  <w:r w:rsidR="002329A9" w:rsidRP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9087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0A48B90" w14:textId="77777777" w:rsidTr="005B4826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06BF" w14:textId="20413F0D" w:rsidR="008E48B2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23–</w:t>
            </w:r>
            <w:r w:rsidR="008E48B2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F311D" w14:textId="77777777" w:rsidR="007C3675" w:rsidRPr="003B490D" w:rsidRDefault="008E48B2" w:rsidP="007C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Los Polaków pod sowiecką okupacją. </w:t>
            </w:r>
            <w:r w:rsidRPr="003B4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Droga donikąd </w:t>
            </w:r>
            <w:r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Józefa Mackiewicza  </w:t>
            </w:r>
          </w:p>
          <w:p w14:paraId="40AF648B" w14:textId="77777777" w:rsidR="008E48B2" w:rsidRDefault="007C3675" w:rsidP="007C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8E48B2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Józef Mackie</w:t>
            </w:r>
            <w:r w:rsidR="00C52D9F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8E48B2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wicz, </w:t>
            </w:r>
            <w:r w:rsidR="008E48B2" w:rsidRPr="003B4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Droga donikąd; </w:t>
            </w:r>
            <w:r w:rsidR="008E48B2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</w:t>
            </w:r>
            <w:r w:rsidR="00C52D9F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8E48B2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ręcz</w:t>
            </w:r>
            <w:r w:rsidR="00C52D9F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8E48B2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nik: s.</w:t>
            </w:r>
            <w:r w:rsidR="007C2216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108; nawiązanie: Wisława Szymborska, </w:t>
            </w:r>
            <w:r w:rsidR="008E48B2" w:rsidRPr="003B49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Jacyś ludzie, </w:t>
            </w:r>
            <w:r w:rsidR="007C2216" w:rsidRPr="003B490D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s.</w:t>
            </w:r>
            <w:r w:rsidRPr="003B490D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 </w:t>
            </w:r>
            <w:r w:rsidR="008E48B2"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121]</w:t>
            </w:r>
          </w:p>
          <w:p w14:paraId="23B0EFE8" w14:textId="77777777" w:rsidR="003B490D" w:rsidRDefault="003B490D" w:rsidP="007C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658BCD" w14:textId="050F0CB6" w:rsidR="003B490D" w:rsidRPr="00D43FC0" w:rsidRDefault="003B490D" w:rsidP="003B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11D13" w14:textId="6F103956" w:rsidR="008E48B2" w:rsidRPr="003B490D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5476E" w14:textId="546E294C" w:rsidR="008E48B2" w:rsidRPr="003B490D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64ED" w14:textId="1C0D40A5" w:rsidR="00464F0A" w:rsidRPr="003B490D" w:rsidRDefault="00464F0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środki wyrazu artystycznego poznane w szkole podstawowej i</w:t>
            </w:r>
            <w:r w:rsidR="00B22796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funkcje</w:t>
            </w:r>
            <w:r w:rsidR="00202DD3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(m.in. funkcje zaimków nieokreślonych, frazeolo</w:t>
            </w:r>
            <w:r w:rsidR="00B22796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="00202DD3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gizmów, paradoksów, wyliczeń, paralelizmów w wierszu W</w:t>
            </w:r>
            <w:r w:rsidR="007C2216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="00B22796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="00202DD3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Szymborskiej) </w:t>
            </w:r>
          </w:p>
          <w:p w14:paraId="45FA864E" w14:textId="2DA0D497" w:rsidR="00464F0A" w:rsidRPr="003B490D" w:rsidRDefault="00464F0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wartościujący charakter tragizmu i jego funkcja w powieści (m.in.</w:t>
            </w:r>
            <w:r w:rsidR="00A14A42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dramat bohaterów uciekających przed wywózką)</w:t>
            </w:r>
          </w:p>
          <w:p w14:paraId="7AAFCA30" w14:textId="401114AD" w:rsidR="000925E6" w:rsidRPr="003B490D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</w:p>
          <w:p w14:paraId="2C4101DF" w14:textId="6F597DB7" w:rsidR="0007188F" w:rsidRPr="003B490D" w:rsidRDefault="0007188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sposoby kreowania świata przedstawionego (fabuły, </w:t>
            </w:r>
            <w:r w:rsidR="00B22796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b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ohate</w:t>
            </w:r>
            <w:r w:rsidR="00B22796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rów, akcji, wątków, motywów), narracji, sytuacji lirycznej; </w:t>
            </w:r>
            <w:r w:rsidR="001C16E2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interpretacja i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wartościowanie (m</w:t>
            </w:r>
            <w:r w:rsidR="007C2216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.in. ustalenie czasu i miejsca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wydarzeń</w:t>
            </w:r>
            <w:r w:rsidR="00A14A42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usytuowanie ich w kontekście historycznym; ana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liza sceny aresztowania ptasznika; </w:t>
            </w:r>
            <w:r w:rsidR="00F03B11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omówienie emocji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towarzy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sząc</w:t>
            </w:r>
            <w:r w:rsidR="00F03B11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ych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Pawłowi, Marcie i gospodyni; funkcja otwartego za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koń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czenia powieści; bohaterowie wiersza W</w:t>
            </w:r>
            <w:r w:rsidR="007C2216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Szymborskiej i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="00F03B11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trudności, z którymi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się mierzą)</w:t>
            </w:r>
          </w:p>
          <w:p w14:paraId="48BFDA4D" w14:textId="6A859DC8" w:rsidR="000A4668" w:rsidRPr="003B490D" w:rsidRDefault="000A46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fragmentów, kontynu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acje i nawiąza</w:t>
            </w:r>
            <w:r w:rsidR="00F03B11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nia w porównywanych utworach,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cechy wspól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ne i różne (podobieństwa i różnice w sposobie ujęcia głównego zagadnienia przez </w:t>
            </w:r>
            <w:r w:rsidR="00F03B11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W.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Szymborską i </w:t>
            </w:r>
            <w:r w:rsidR="00F03B11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J.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Mackiewicza</w:t>
            </w:r>
            <w:r w:rsidR="00990ED3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; ukazanie sposobu prześladowania Polaków </w:t>
            </w:r>
            <w:r w:rsidR="00F03B11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przez J.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="00990ED3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Mackiewicza i w </w:t>
            </w:r>
            <w:r w:rsidR="00F03B11" w:rsidRPr="003B490D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Dziad</w:t>
            </w:r>
            <w:r w:rsidR="00EE748A" w:rsidRPr="003B490D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ach</w:t>
            </w:r>
            <w:r w:rsidR="00EE748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 cz. III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34AD78F7" w14:textId="046445F1" w:rsidR="00EC6C3C" w:rsidRPr="003B490D" w:rsidRDefault="00EC6C3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propozycje interpretacji utworu; wskazanie w tekście miejsc, które mogą stanowić argumenty na poparcie propozycji interpretacyjnej</w:t>
            </w:r>
            <w:r w:rsidR="00990ED3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</w:t>
            </w:r>
            <w:r w:rsidR="00207EC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zagłada polskich kresów północnych i Wilna w czasie okupacji sowieckiej)</w:t>
            </w:r>
          </w:p>
          <w:p w14:paraId="57825AD0" w14:textId="0D9E8EFD" w:rsidR="00556734" w:rsidRPr="003B490D" w:rsidRDefault="00EC6C3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kontekstu w interpretacji utworów literackich (</w:t>
            </w:r>
            <w:r w:rsidR="00556734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m.in.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główny bohater powieści</w:t>
            </w:r>
            <w:r w:rsidR="00556734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273078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ma</w:t>
            </w:r>
            <w:r w:rsidR="00556734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rysy biograficzne autora)</w:t>
            </w:r>
          </w:p>
          <w:p w14:paraId="766D7F2A" w14:textId="6E388715" w:rsidR="00990ED3" w:rsidRPr="003B490D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</w:t>
            </w:r>
            <w:r w:rsidR="00273078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556734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uniwersalnych i narodowych w utworach literac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="00556734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kich i ich związek z problematyką utworu oraz znaczenie dla budowania własnego systemu wartości</w:t>
            </w:r>
          </w:p>
          <w:p w14:paraId="446DFB07" w14:textId="5FC4E17E" w:rsidR="00087EA2" w:rsidRPr="003B490D" w:rsidRDefault="00990E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przetwarzanie i hierarchizacja informacji </w:t>
            </w:r>
            <w:r w:rsidR="00F745AB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tekst</w:t>
            </w:r>
            <w:r w:rsidR="00F745AB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y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naukowe J.</w:t>
            </w:r>
            <w:r w:rsidR="00486495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Trznadla i</w:t>
            </w:r>
            <w:r w:rsidR="00A14A42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K. Błażewskiej</w:t>
            </w:r>
            <w:r w:rsidR="00F745AB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1FD079CB" w14:textId="77777777" w:rsidR="00B62F57" w:rsidRPr="003B490D" w:rsidRDefault="00B62F5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słownictwo o charakterze wartościującym</w:t>
            </w:r>
          </w:p>
          <w:p w14:paraId="3BE8C479" w14:textId="0872D768" w:rsidR="00087EA2" w:rsidRPr="003B490D" w:rsidRDefault="00B62F5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rozpoznanie w tekstach zjawiska manipulacji</w:t>
            </w:r>
          </w:p>
          <w:p w14:paraId="031DB19F" w14:textId="77777777" w:rsidR="00B62F57" w:rsidRPr="003B490D" w:rsidRDefault="00B62F5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formułowanie tez i argumentów w wypowiedzi ustnej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br/>
              <w:t>i pisemnej przy użyciu odpowiednich konstrukcji składniowych</w:t>
            </w:r>
          </w:p>
          <w:p w14:paraId="41A6C773" w14:textId="77777777" w:rsidR="003C5BEA" w:rsidRPr="003B490D" w:rsidRDefault="00B62F5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wywód o charakterze demagogicznym oraz metoda pytań podchwytliwych i sugerujących</w:t>
            </w:r>
          </w:p>
          <w:p w14:paraId="30B1E1AE" w14:textId="77777777" w:rsidR="006E01F7" w:rsidRPr="003B490D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106CA4BC" w14:textId="77777777" w:rsidR="00E1716E" w:rsidRPr="003B490D" w:rsidRDefault="00E171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pytania, odpowiedzi, oceny, redagowanie informacji, uzasadnienia, komentarza, głosu w dyskusji</w:t>
            </w:r>
          </w:p>
          <w:p w14:paraId="390C6A09" w14:textId="3749B352" w:rsidR="00E1716E" w:rsidRPr="003B490D" w:rsidRDefault="00FE0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tworzenie spójnych wypowiedzi o charakterze argumentacyj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nym (</w:t>
            </w:r>
            <w:r w:rsidR="00DF168F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pisarz jako kronikarz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swoich czasów – w odwołaniu do powieści Mackiewicza, innego utworu literackiego i wybra</w:t>
            </w:r>
            <w:r w:rsidR="00844C3A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nych kontekstów)</w:t>
            </w:r>
          </w:p>
          <w:p w14:paraId="2C4CA3BA" w14:textId="77777777" w:rsidR="00FE0609" w:rsidRPr="003B490D" w:rsidRDefault="00FE0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1331E2DA" w14:textId="4D48263A" w:rsidR="00FE0609" w:rsidRPr="003B490D" w:rsidRDefault="00FE0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doświadczenia</w:t>
            </w:r>
          </w:p>
          <w:p w14:paraId="39AA6973" w14:textId="4AA9003C" w:rsidR="00FE0609" w:rsidRPr="003B490D" w:rsidRDefault="00FE0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umiejęt</w:t>
            </w:r>
            <w:r w:rsidR="00DF168F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ności pracy samodzielnej m.in.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przez przygo</w:t>
            </w:r>
            <w:r w:rsidR="005E2F6E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towanie różnorodnych form prezentacji własnego stanowiska</w:t>
            </w:r>
          </w:p>
          <w:p w14:paraId="58451E76" w14:textId="012CF311" w:rsidR="00FE0609" w:rsidRPr="003B490D" w:rsidRDefault="00FE0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A14A42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</w:t>
            </w:r>
          </w:p>
          <w:p w14:paraId="3993DB92" w14:textId="6A4054A3" w:rsidR="00FE0609" w:rsidRPr="003B490D" w:rsidRDefault="00001C8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przygotowanie prezentacji o zesłańcach, tułaczach, wygnańcach – przedstawienie różnych sposobów ujęcia losów ludzi</w:t>
            </w:r>
            <w:r w:rsidR="00A14A42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zmuszonych do opuszczenia swojego miejsca zamieszkania </w:t>
            </w:r>
            <w:r w:rsidR="00DF168F"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– </w:t>
            </w:r>
            <w:r w:rsidRPr="003B490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 podstawie wybranych tekstów kultury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1A071" w14:textId="59ACDFB2" w:rsidR="00202DD3" w:rsidRPr="003B490D" w:rsidRDefault="00B227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</w:p>
          <w:p w14:paraId="127742A2" w14:textId="13038E32" w:rsidR="008E48B2" w:rsidRPr="003B490D" w:rsidRDefault="00B227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I.1.6</w:t>
            </w:r>
            <w:r w:rsidR="00464F0A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8433E9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A90AFE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3F37A41F" w14:textId="7044F18A" w:rsidR="00990ED3" w:rsidRPr="003B490D" w:rsidRDefault="0007188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A90AFE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0A4668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I.1.1</w:t>
            </w:r>
            <w:r w:rsidR="00A90AFE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</w:p>
          <w:p w14:paraId="4D528492" w14:textId="1FF33DBC" w:rsidR="001D58CC" w:rsidRPr="003B490D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</w:p>
          <w:p w14:paraId="0444056A" w14:textId="43FB04A9" w:rsidR="008E48B2" w:rsidRPr="003B490D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  <w:r w:rsidR="00556734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  <w:r w:rsidR="00990ED3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I.2.1</w:t>
            </w:r>
            <w:r w:rsidR="00B62F57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401A8C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II.2.3</w:t>
            </w:r>
          </w:p>
          <w:p w14:paraId="7FF3B5E5" w14:textId="58C55744" w:rsidR="008E48B2" w:rsidRPr="003B490D" w:rsidRDefault="00B227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II.3.8</w:t>
            </w: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III.1.1</w:t>
            </w:r>
            <w:r w:rsidR="00B62F57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ZR III.1.3</w:t>
            </w:r>
          </w:p>
          <w:p w14:paraId="2DC453F8" w14:textId="0FEE95EC" w:rsidR="00FE0609" w:rsidRPr="003B490D" w:rsidRDefault="003C5BE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III.2.1</w:t>
            </w:r>
            <w:r w:rsidR="00E1716E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III.2.4</w:t>
            </w:r>
            <w:r w:rsidR="00FE0609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8531F5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III.2.5</w:t>
            </w:r>
          </w:p>
          <w:p w14:paraId="335A059B" w14:textId="7175FB7E" w:rsidR="00FE0609" w:rsidRPr="003B490D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="00B22796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IV.1</w:t>
            </w:r>
            <w:r w:rsidR="00FE0609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IV.2</w:t>
            </w:r>
            <w:r w:rsidR="00001C82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IV.1</w:t>
            </w:r>
            <w:r w:rsidR="00775075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1</w:t>
            </w:r>
          </w:p>
          <w:p w14:paraId="6EDC6368" w14:textId="77777777" w:rsidR="008E48B2" w:rsidRPr="003B490D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</w:p>
          <w:p w14:paraId="44EB7FDE" w14:textId="2114A9E0" w:rsidR="008E48B2" w:rsidRPr="003B490D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5532C" w14:textId="77777777" w:rsidR="008E48B2" w:rsidRPr="003B490D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DA1FDE" w:rsidRPr="00D43FC0" w14:paraId="2980FE01" w14:textId="77777777" w:rsidTr="005B4826">
        <w:trPr>
          <w:trHeight w:val="130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DF38" w14:textId="03AAFB2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21AE5" w14:textId="40FBEF5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Socrealizm [podręcznik: infografika, s.</w:t>
            </w:r>
            <w:r w:rsidR="00DF16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E9BD5" w14:textId="30242EC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D0FA6" w14:textId="1862D7B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DA06C" w14:textId="0C69ED10" w:rsidR="00D105D6" w:rsidRPr="00D43FC0" w:rsidRDefault="00D105D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6B84219" w14:textId="507AED84" w:rsidR="00AD57D8" w:rsidRPr="003B490D" w:rsidRDefault="00AD57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A14A42" w:rsidRPr="003B4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literackich różny</w:t>
            </w:r>
            <w:r w:rsidR="004467EE" w:rsidRPr="003B490D">
              <w:rPr>
                <w:rFonts w:ascii="Times New Roman" w:hAnsi="Times New Roman" w:cs="Times New Roman"/>
                <w:sz w:val="20"/>
                <w:szCs w:val="20"/>
              </w:rPr>
              <w:t>ch epok (realizm socjalistyczny)</w:t>
            </w:r>
          </w:p>
          <w:p w14:paraId="24270487" w14:textId="4EA9CC21" w:rsidR="00164DA7" w:rsidRPr="00D43FC0" w:rsidRDefault="00164DA7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5D39F4A9" w14:textId="78A27749" w:rsidR="00164DA7" w:rsidRPr="00D43FC0" w:rsidRDefault="00164DA7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6895BB6D" w14:textId="73E21E92" w:rsidR="008E48B2" w:rsidRPr="00D43FC0" w:rsidRDefault="00164DA7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06FFA" w14:textId="7EF26BF9" w:rsidR="004467EE" w:rsidRPr="00D43FC0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71143C9" w14:textId="35251B48" w:rsidR="004467EE" w:rsidRPr="003B490D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03DA5B3E" w14:textId="3FA18559" w:rsidR="00164DA7" w:rsidRPr="003B490D" w:rsidRDefault="0024447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5F5FFAB1" w14:textId="2C719218" w:rsidR="004467EE" w:rsidRPr="00D43FC0" w:rsidRDefault="00164DA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77E039E4" w14:textId="7213097D" w:rsidR="00164DA7" w:rsidRPr="00D43FC0" w:rsidRDefault="00164DA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D158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BBA0AB5" w14:textId="77777777" w:rsidTr="005B4826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2888" w14:textId="6229FE0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5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8BDC7" w14:textId="030283F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świecie zniewolonego umysłu [podręcznik: s.</w:t>
            </w:r>
            <w:r w:rsidR="00DF16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124; Leopold Tyrmand,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Dziennik 1954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DF16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125; Czesław Miłosz,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Zniewolony umysł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s.127]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4300" w14:textId="33E9F66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82A53" w14:textId="7484797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B2051" w14:textId="16F6B420" w:rsidR="00715CE6" w:rsidRPr="003B490D" w:rsidRDefault="00715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A14A42" w:rsidRPr="003B4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literackich różnych epok (realizm socjalistyczny)</w:t>
            </w:r>
          </w:p>
          <w:p w14:paraId="7BAC6506" w14:textId="26287729" w:rsidR="008E48B2" w:rsidRPr="00D43FC0" w:rsidRDefault="00715CE6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ironii i jej funkcja w tekście (ironiczny komentarz wydarzeń)</w:t>
            </w:r>
          </w:p>
          <w:p w14:paraId="44EC7FC9" w14:textId="0DE7DDF5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B0FCE3F" w14:textId="5D9B7700" w:rsidR="008E48B2" w:rsidRPr="00486495" w:rsidRDefault="00715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E2F6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nia w porównywanych utworach,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ich cechy wspólne 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i różne (największe zagrożenie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dla człowieka żyjące</w:t>
            </w:r>
            <w:r w:rsidR="005E2F6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go w systemie totalitarnym według </w:t>
            </w:r>
            <w:r w:rsidR="00DF168F" w:rsidRPr="00486495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r w:rsidRPr="00486495">
              <w:rPr>
                <w:rFonts w:ascii="Times New Roman" w:hAnsi="Times New Roman" w:cs="Times New Roman"/>
                <w:sz w:val="20"/>
                <w:szCs w:val="20"/>
              </w:rPr>
              <w:t xml:space="preserve">Miłosza i </w:t>
            </w:r>
            <w:r w:rsidR="00DF168F" w:rsidRPr="00486495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86495">
              <w:rPr>
                <w:rFonts w:ascii="Times New Roman" w:hAnsi="Times New Roman" w:cs="Times New Roman"/>
                <w:sz w:val="20"/>
                <w:szCs w:val="20"/>
              </w:rPr>
              <w:t>Tyrmanda)</w:t>
            </w:r>
          </w:p>
          <w:p w14:paraId="21CE5AA5" w14:textId="01732548" w:rsidR="00715CE6" w:rsidRPr="00D43FC0" w:rsidRDefault="0028330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  <w:r w:rsidR="00730B4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(obraz polskiej literatury wyłaniający się z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30B40" w:rsidRPr="00D43FC0">
              <w:rPr>
                <w:rFonts w:ascii="Times New Roman" w:hAnsi="Times New Roman" w:cs="Times New Roman"/>
                <w:sz w:val="20"/>
                <w:szCs w:val="20"/>
              </w:rPr>
              <w:t>opisu polskich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B40" w:rsidRPr="00D43FC0">
              <w:rPr>
                <w:rFonts w:ascii="Times New Roman" w:hAnsi="Times New Roman" w:cs="Times New Roman"/>
                <w:sz w:val="20"/>
                <w:szCs w:val="20"/>
              </w:rPr>
              <w:t>twórców; sytuacja pisarzy w nowym ustroju</w:t>
            </w:r>
            <w:r w:rsidR="00C11EA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B6978D9" w14:textId="6950F652" w:rsidR="0028330F" w:rsidRPr="00D43FC0" w:rsidRDefault="0028330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Tyrmanda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Miłosza</w:t>
            </w:r>
          </w:p>
          <w:p w14:paraId="23A346AC" w14:textId="2E1C8B17" w:rsidR="002B4FF9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330F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5E2F6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8330F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5119270E" w14:textId="16DFC13E" w:rsidR="002B4FF9" w:rsidRPr="00D43FC0" w:rsidRDefault="002B4FF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fragmentów utworu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Tyrmanda</w:t>
            </w:r>
          </w:p>
          <w:p w14:paraId="557081C1" w14:textId="3D91B508" w:rsidR="002B4FF9" w:rsidRPr="003B490D" w:rsidRDefault="002B4FF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analiza struktury eseju Miłosza – sensy i sposób prowadzenia wywodu</w:t>
            </w:r>
          </w:p>
          <w:p w14:paraId="15B08F63" w14:textId="492F0986" w:rsidR="005E36FC" w:rsidRPr="003B490D" w:rsidRDefault="005E36F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</w:p>
          <w:p w14:paraId="31798D87" w14:textId="46878FB3" w:rsidR="005E36FC" w:rsidRPr="003B490D" w:rsidRDefault="006E5D2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 xml:space="preserve">rozróżnianie wiadomość i komentarzy w tekstach prasowych </w:t>
            </w:r>
          </w:p>
          <w:p w14:paraId="1F372F3D" w14:textId="7F473F95" w:rsidR="005E36FC" w:rsidRPr="003B490D" w:rsidRDefault="005E36F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środki językowe i ich funkcje zastosowane w tekstach</w:t>
            </w:r>
          </w:p>
          <w:p w14:paraId="6B5F450A" w14:textId="2F5C3561" w:rsidR="00C11EAF" w:rsidRPr="003B490D" w:rsidRDefault="00C11EA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 w:rsidRPr="003B490D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(m.in. filmu </w:t>
            </w:r>
            <w:r w:rsidRPr="003B49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 T. </w:t>
            </w: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w reż</w:t>
            </w:r>
            <w:r w:rsidR="006E5D28" w:rsidRPr="003B49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6E5D28" w:rsidRPr="003B49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 xml:space="preserve"> Krzyształowicza)</w:t>
            </w:r>
          </w:p>
          <w:p w14:paraId="05DA334A" w14:textId="77777777" w:rsidR="00433AC2" w:rsidRPr="003B490D" w:rsidRDefault="00433A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7405E586" w14:textId="55773DD8" w:rsidR="00433AC2" w:rsidRPr="003B490D" w:rsidRDefault="00433A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E2F6E" w:rsidRPr="003B490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67F7C8E6" w14:textId="69CB45E2" w:rsidR="00C11EAF" w:rsidRPr="003B490D" w:rsidRDefault="00433A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 xml:space="preserve">ironia w zależności od celu: satyrycznego, parodystycznego, przejawu drwiny i sarkazmu stosowana przez </w:t>
            </w:r>
            <w:r w:rsidR="006E5D28" w:rsidRPr="003B490D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Tyrmanda w</w:t>
            </w:r>
            <w:r w:rsidR="005E2F6E" w:rsidRPr="003B49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490D">
              <w:rPr>
                <w:rFonts w:ascii="Times New Roman" w:hAnsi="Times New Roman" w:cs="Times New Roman"/>
                <w:sz w:val="20"/>
                <w:szCs w:val="20"/>
              </w:rPr>
              <w:t>utworze</w:t>
            </w:r>
          </w:p>
          <w:p w14:paraId="332B98D1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1BA639F" w14:textId="77777777" w:rsidR="00AA756D" w:rsidRPr="00D43FC0" w:rsidRDefault="00AA756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68C9744" w14:textId="77777777" w:rsidR="00AA756D" w:rsidRPr="00D43FC0" w:rsidRDefault="00AA756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A93D0A3" w14:textId="3644DE72" w:rsidR="00AA756D" w:rsidRPr="00D43FC0" w:rsidRDefault="00AA756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FBC0BAB" w14:textId="77777777" w:rsidR="00AA756D" w:rsidRPr="00D43FC0" w:rsidRDefault="00AA756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8EF49BC" w14:textId="58EAB89E" w:rsidR="0028330F" w:rsidRPr="00D43FC0" w:rsidRDefault="00AA756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495FB" w14:textId="1168FAEE" w:rsidR="008E48B2" w:rsidRPr="003B490D" w:rsidRDefault="005E2F6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4F56B592" w14:textId="2793A269" w:rsidR="008E48B2" w:rsidRPr="003B490D" w:rsidRDefault="005E2F6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A90AFE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2858C90" w14:textId="77777777" w:rsidR="0024447E" w:rsidRDefault="00715CE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A90AFE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8330F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C59148C" w14:textId="486E3300" w:rsidR="00C11EAF" w:rsidRPr="003B490D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28330F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B4FF9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2B4FF9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I.2.1</w:t>
            </w:r>
            <w:r w:rsidR="006915C5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</w:p>
          <w:p w14:paraId="100CB45C" w14:textId="4CD6FC12" w:rsidR="00715CE6" w:rsidRPr="00D43FC0" w:rsidRDefault="00401A8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  <w:r w:rsidR="00C94D62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433AC2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B6724E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III.1.4</w:t>
            </w:r>
            <w:r w:rsidR="00C94D62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C94D62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AA756D" w:rsidRPr="003B4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AA756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FF29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5CCCF37" w14:textId="77777777" w:rsidTr="005B4826">
        <w:trPr>
          <w:trHeight w:val="90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8DA9" w14:textId="33E4B4FE" w:rsidR="008E48B2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27–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1214A" w14:textId="77777777" w:rsidR="008E48B2" w:rsidRDefault="00F745A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Literatura polska na emigracji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[podręcznik: s. 130; </w:t>
            </w:r>
            <w:r w:rsidR="008E48B2" w:rsidRPr="006D7B0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Sztuka życia bez ojczyzny</w:t>
            </w:r>
            <w:r w:rsidR="00D030C7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Stanisław Baliński, </w:t>
            </w:r>
            <w:r w:rsidR="008E48B2" w:rsidRPr="006D7B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Polska Podziemna</w:t>
            </w:r>
            <w:r w:rsidR="008E48B2" w:rsidRPr="006D7B04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,</w:t>
            </w:r>
            <w:r w:rsidR="00FA6C94" w:rsidRPr="006D7B04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131; Stanisław Baliński, </w:t>
            </w:r>
            <w:r w:rsidR="008E48B2" w:rsidRPr="006D7B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Modlitwa polska, 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s.132; Kazimierz Wierzyński, </w:t>
            </w:r>
            <w:r w:rsidR="008E48B2" w:rsidRPr="006D7B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Nie ma dla nas ucieczki</w:t>
            </w:r>
            <w:r w:rsidR="008E48B2" w:rsidRPr="006D7B04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,</w:t>
            </w:r>
            <w:r w:rsidR="008E48B2" w:rsidRPr="006D7B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s.132; Kazimierz Wierzyński, </w:t>
            </w:r>
            <w:r w:rsidR="008E48B2" w:rsidRPr="006D7B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Kufer</w:t>
            </w:r>
            <w:r w:rsidR="008E48B2" w:rsidRPr="006D7B04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,</w:t>
            </w:r>
            <w:r w:rsidR="008E48B2" w:rsidRPr="006D7B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52D9F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133]</w:t>
            </w:r>
          </w:p>
          <w:p w14:paraId="2CFFFF77" w14:textId="77777777" w:rsidR="003B490D" w:rsidRDefault="003B490D" w:rsidP="003B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68A964" w14:textId="6EEAA551" w:rsidR="006D7B04" w:rsidRPr="006D7B04" w:rsidRDefault="006D7B04" w:rsidP="003B4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autorzy: Kazimierz Wierzyński, Stanisław Baliński usunięci z podstawy programowej </w:t>
            </w:r>
          </w:p>
          <w:p w14:paraId="3AD5057E" w14:textId="77777777" w:rsidR="006D7B04" w:rsidRDefault="006D7B04" w:rsidP="003B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FC3FF3" w14:textId="17B59ACA" w:rsidR="003B490D" w:rsidRPr="00D43FC0" w:rsidRDefault="003B490D" w:rsidP="003B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49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termin: synekdocha usunięty z podstawy programowej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DFF8E" w14:textId="7A6121E0" w:rsidR="008E48B2" w:rsidRPr="006D7B04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BFDA" w14:textId="465F8724" w:rsidR="008E48B2" w:rsidRPr="006D7B04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FA0D" w14:textId="77777777" w:rsidR="008E48B2" w:rsidRPr="006D7B04" w:rsidRDefault="005365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periodyzacji literatury</w:t>
            </w:r>
          </w:p>
          <w:p w14:paraId="46DAB2DD" w14:textId="521EA63B" w:rsidR="0053652C" w:rsidRPr="006D7B04" w:rsidRDefault="005365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elementy tradycji literackiej i kulturowej (romantycznej) w</w:t>
            </w:r>
            <w:r w:rsidR="00486495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wybranych lirykach i ich rola w budowaniu wartości uniwersalnych</w:t>
            </w:r>
          </w:p>
          <w:p w14:paraId="43880E85" w14:textId="77777777" w:rsidR="0053652C" w:rsidRPr="006D7B04" w:rsidRDefault="0047618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genologii (liryka apelatywna)</w:t>
            </w:r>
          </w:p>
          <w:p w14:paraId="4166A83A" w14:textId="3B64FFE1" w:rsidR="00476184" w:rsidRPr="006D7B04" w:rsidRDefault="0047618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środki wyrazu artystycznego i ich funkcje</w:t>
            </w:r>
            <w:r w:rsidR="00A612FE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(słowa klucze obrazujące zniewoleni</w:t>
            </w:r>
            <w:r w:rsidR="00D030C7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</w:t>
            </w:r>
            <w:r w:rsidR="00A612FE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65976788" w14:textId="77777777" w:rsidR="00A612FE" w:rsidRPr="006D7B04" w:rsidRDefault="000F31B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symbolika kufra, krwi, cierni</w:t>
            </w:r>
          </w:p>
          <w:p w14:paraId="19165841" w14:textId="578E698D" w:rsidR="000F31B4" w:rsidRPr="006D7B04" w:rsidRDefault="000F31B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środki wyrazu artystycznego w tekście literackim</w:t>
            </w:r>
            <w:r w:rsidR="007A5230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(synekdocha) i ich funkcje</w:t>
            </w:r>
          </w:p>
          <w:p w14:paraId="3FEF0EAC" w14:textId="515CE0D1" w:rsidR="000925E6" w:rsidRPr="006D7B04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egzystencjalnymi i </w:t>
            </w:r>
            <w:r w:rsidR="00E80F9E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</w:p>
          <w:p w14:paraId="794FD554" w14:textId="77777777" w:rsidR="00D35341" w:rsidRPr="006D7B04" w:rsidRDefault="00D3534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sposoby kreowania sytuacji lirycznej; jej interpretacja 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br/>
              <w:t>i wartościowanie (charakterystyka osoby mówiącej</w:t>
            </w:r>
            <w:r w:rsidR="009822D5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jej stan psychiczny i emocjonalny; </w:t>
            </w:r>
            <w:r w:rsidR="009822D5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forma utworu: układ wersyfikacyjny, składnia, leksyka)</w:t>
            </w:r>
          </w:p>
          <w:p w14:paraId="0D4AA350" w14:textId="21C76149" w:rsidR="009822D5" w:rsidRPr="006D7B04" w:rsidRDefault="009822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fragmentów, kontynu</w:t>
            </w:r>
            <w:r w:rsidR="007A5230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acje i nawiąza</w:t>
            </w:r>
            <w:r w:rsidR="00D030C7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nia w porównywanych utworach, 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cechy wspólne i różne (porównanie sytuacji podmiotów lirycznych omawianych wierszy)</w:t>
            </w:r>
          </w:p>
          <w:p w14:paraId="6F404192" w14:textId="678CA62A" w:rsidR="009822D5" w:rsidRPr="006D7B04" w:rsidRDefault="009822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propozycje interpretacji utw</w:t>
            </w:r>
            <w:r w:rsidR="00D030C7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oru; wskazanie w tekście miejsc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 które mogą stanowić argumenty na poparcie propozycji interpretacyjnej</w:t>
            </w:r>
          </w:p>
          <w:p w14:paraId="00D814C8" w14:textId="77777777" w:rsidR="009822D5" w:rsidRPr="006D7B04" w:rsidRDefault="004B775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(historyczny, polityczny, kulturowy, biograficzny, egzystencjalny)</w:t>
            </w:r>
          </w:p>
          <w:p w14:paraId="466E99C4" w14:textId="01EF908A" w:rsidR="004B7758" w:rsidRPr="006D7B04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rola </w:t>
            </w:r>
            <w:r w:rsidR="00D030C7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wartości </w:t>
            </w:r>
            <w:r w:rsidR="004B7758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uniwersalnych i narodowych w utworach literac</w:t>
            </w:r>
            <w:r w:rsidR="007A5230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="004B7758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kich i ich związek z problematyką utworu oraz znaczenie dla budowania własnego systemu wartości</w:t>
            </w:r>
          </w:p>
          <w:p w14:paraId="3AAE5F9A" w14:textId="49786B70" w:rsidR="006833C1" w:rsidRPr="006D7B04" w:rsidRDefault="006833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wykorzystanie wiedzy z dziedziny fleksji, słowotwórstwa, frazeologii i składni w analizie i interpretacji</w:t>
            </w:r>
            <w:r w:rsidR="00A14A42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tekstów</w:t>
            </w:r>
          </w:p>
          <w:p w14:paraId="2A926424" w14:textId="77777777" w:rsidR="006E01F7" w:rsidRPr="006D7B04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533167E9" w14:textId="77777777" w:rsidR="006833C1" w:rsidRPr="006D7B04" w:rsidRDefault="006833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pytania, odpowiedzi, oceny, redagowanie informacji, uzasadnienia, komentarza, głosu w dyskusji</w:t>
            </w:r>
          </w:p>
          <w:p w14:paraId="772DF6FD" w14:textId="7A95A8A2" w:rsidR="00540079" w:rsidRPr="006D7B04" w:rsidRDefault="0054007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A14A42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DC634" w14:textId="0F9BD0CF" w:rsidR="003B490D" w:rsidRPr="006D7B04" w:rsidRDefault="0053652C" w:rsidP="003B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ZR I.1.1</w:t>
            </w:r>
            <w:r w:rsidR="00476184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br/>
            </w:r>
            <w:r w:rsidR="00476184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I.1.3</w:t>
            </w:r>
            <w:r w:rsidR="00476184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I.1.4</w:t>
            </w:r>
            <w:r w:rsidR="000F31B4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I.1.5</w:t>
            </w:r>
            <w:r w:rsidR="000F31B4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3B490D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I.1.8</w:t>
            </w:r>
          </w:p>
          <w:p w14:paraId="7A3A4035" w14:textId="3D8E1A82" w:rsidR="00476184" w:rsidRPr="006D7B04" w:rsidRDefault="000F31B4" w:rsidP="003B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I.1.8</w:t>
            </w:r>
            <w:r w:rsidR="00D35341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</w:t>
            </w:r>
            <w:r w:rsidR="00436BEB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9822D5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94D62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436BEB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  <w:r w:rsidR="009822D5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  <w:r w:rsidR="00C94D62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  <w:r w:rsidR="004B7758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  <w:r w:rsidR="00C94D62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II.1.1</w:t>
            </w:r>
            <w:r w:rsidR="00C94D62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III.2.1</w:t>
            </w:r>
            <w:r w:rsidR="006833C1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III.2.4</w:t>
            </w:r>
            <w:r w:rsidR="00540079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E2CE3" w14:textId="77777777" w:rsidR="008E48B2" w:rsidRPr="006D7B04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DA1FDE" w:rsidRPr="00D43FC0" w14:paraId="4B76E80A" w14:textId="77777777" w:rsidTr="005B4826">
        <w:trPr>
          <w:trHeight w:val="10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4726" w14:textId="4D47BA55" w:rsidR="008E48B2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29–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69E9E" w14:textId="77777777" w:rsidR="00D030C7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po</w:t>
            </w:r>
            <w:r w:rsidR="00D030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lska na emigracji. Raj utracony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</w:p>
          <w:p w14:paraId="3D74591E" w14:textId="77777777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D030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134; Czesław Miłosz,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Dolina Issy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D030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134; </w:t>
            </w:r>
            <w:r w:rsidR="00CF73B1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</w:t>
            </w:r>
            <w:r w:rsidR="00CF73B1" w:rsidRPr="00AE5C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AE5C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Jerzy Stempowski, </w:t>
            </w:r>
            <w:r w:rsidRPr="00AE5C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Esej berdyczowski </w:t>
            </w:r>
            <w:r w:rsidRPr="00AE5C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(fragm.), s.</w:t>
            </w:r>
            <w:r w:rsidR="00D030C7" w:rsidRPr="00AE5C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AE5C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138]</w:t>
            </w:r>
          </w:p>
          <w:p w14:paraId="338BA259" w14:textId="77777777" w:rsidR="00AE5C4B" w:rsidRDefault="00AE5C4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54524D" w14:textId="78EC4D6C" w:rsidR="00AE5C4B" w:rsidRPr="00D43FC0" w:rsidRDefault="00AE5C4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5C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autor eseju Jerzy Stempowski usunięty z podstawy programowej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6111D" w14:textId="4E71758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67C3" w14:textId="3C45BB3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A923" w14:textId="7C594837" w:rsidR="008E48B2" w:rsidRPr="00D43FC0" w:rsidRDefault="008D18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6E9886F3" w14:textId="4784DB80" w:rsidR="008E48B2" w:rsidRPr="00AE5C4B" w:rsidRDefault="008D18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C4B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(romantycznej) w</w:t>
            </w:r>
            <w:r w:rsidR="00486495" w:rsidRPr="00AE5C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E5C4B">
              <w:rPr>
                <w:rFonts w:ascii="Times New Roman" w:hAnsi="Times New Roman" w:cs="Times New Roman"/>
                <w:sz w:val="20"/>
                <w:szCs w:val="20"/>
              </w:rPr>
              <w:t>utworach i ich rola w budowaniu wartości uniwersalnych</w:t>
            </w:r>
          </w:p>
          <w:p w14:paraId="1D2F72F3" w14:textId="77777777" w:rsidR="008D1809" w:rsidRPr="00AE5C4B" w:rsidRDefault="008D18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C4B">
              <w:rPr>
                <w:rFonts w:ascii="Times New Roman" w:hAnsi="Times New Roman" w:cs="Times New Roman"/>
                <w:sz w:val="20"/>
                <w:szCs w:val="20"/>
              </w:rPr>
              <w:t>symbolika: figury Chrystusa, białej ściany budynku, dębów cmentarza, sklepu Szafnagla, Berdyczowa</w:t>
            </w:r>
          </w:p>
          <w:p w14:paraId="5112AF5B" w14:textId="1BC1316E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C4B">
              <w:rPr>
                <w:rFonts w:ascii="Times New Roman" w:hAnsi="Times New Roman" w:cs="Times New Roman"/>
                <w:sz w:val="20"/>
                <w:szCs w:val="20"/>
              </w:rPr>
              <w:t>tematyka i problematyka poznanego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2215B12B" w14:textId="51597295" w:rsidR="001B5D4E" w:rsidRPr="00D43FC0" w:rsidRDefault="001B5D4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t>ementów świata przedstawionego;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(opis miejsca urodzenia Tomasza, domu dziadków Surkontów, rola babki Tomasza)</w:t>
            </w:r>
          </w:p>
          <w:p w14:paraId="4476A36E" w14:textId="2A231D77" w:rsidR="001B5D4E" w:rsidRPr="00D43FC0" w:rsidRDefault="007D518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Pan Tadeusz</w:t>
            </w:r>
            <w:r w:rsidRPr="00946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Mickiewicza)</w:t>
            </w:r>
          </w:p>
          <w:p w14:paraId="439702E3" w14:textId="040D1D17" w:rsidR="00AB0046" w:rsidRPr="00AE5C4B" w:rsidRDefault="00AB004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C4B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7A5230" w:rsidRPr="00AE5C4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E5C4B">
              <w:rPr>
                <w:rFonts w:ascii="Times New Roman" w:hAnsi="Times New Roman" w:cs="Times New Roman"/>
                <w:sz w:val="20"/>
                <w:szCs w:val="20"/>
              </w:rPr>
              <w:t>acje i nawiązan</w:t>
            </w:r>
            <w:r w:rsidR="00D030C7" w:rsidRPr="00AE5C4B">
              <w:rPr>
                <w:rFonts w:ascii="Times New Roman" w:hAnsi="Times New Roman" w:cs="Times New Roman"/>
                <w:sz w:val="20"/>
                <w:szCs w:val="20"/>
              </w:rPr>
              <w:t>ia w porównywanych utworach, i</w:t>
            </w:r>
            <w:r w:rsidRPr="00AE5C4B">
              <w:rPr>
                <w:rFonts w:ascii="Times New Roman" w:hAnsi="Times New Roman" w:cs="Times New Roman"/>
                <w:sz w:val="20"/>
                <w:szCs w:val="20"/>
              </w:rPr>
              <w:t>ch cechy wspólne i różne</w:t>
            </w:r>
            <w:r w:rsidR="00C6261F" w:rsidRPr="00AE5C4B">
              <w:rPr>
                <w:rFonts w:ascii="Times New Roman" w:hAnsi="Times New Roman" w:cs="Times New Roman"/>
                <w:sz w:val="20"/>
                <w:szCs w:val="20"/>
              </w:rPr>
              <w:t xml:space="preserve"> (porównanie wspomnienia Berdyczowa Stempowskiego z Miłoszowskim przedstawieniem ziemi kowieńskiej)</w:t>
            </w:r>
          </w:p>
          <w:p w14:paraId="1B4F2DD8" w14:textId="07F3149A" w:rsidR="001E6902" w:rsidRPr="00D43FC0" w:rsidRDefault="001E690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które mogą stanowić argumenty na poparcie propozycji interpretacyjnej </w:t>
            </w:r>
          </w:p>
          <w:p w14:paraId="5B6B82DF" w14:textId="40E7A81E" w:rsidR="00207A00" w:rsidRPr="00D43FC0" w:rsidRDefault="00207A0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(historycz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nego, politycznego, kulturowego, biograficznego, egzysten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cjalnego)</w:t>
            </w:r>
          </w:p>
          <w:p w14:paraId="24E6B15F" w14:textId="4A22D722" w:rsidR="002116F7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2116F7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116F7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582FD90C" w14:textId="6BF2EDF9" w:rsidR="005247FA" w:rsidRPr="00D43FC0" w:rsidRDefault="005247F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F745AB">
              <w:rPr>
                <w:rFonts w:ascii="Times New Roman" w:hAnsi="Times New Roman" w:cs="Times New Roman"/>
                <w:sz w:val="20"/>
                <w:szCs w:val="20"/>
              </w:rPr>
              <w:t xml:space="preserve">(tekst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naukow</w:t>
            </w:r>
            <w:r w:rsidR="00F745A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W.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Karpińskiego</w:t>
            </w:r>
            <w:r w:rsidR="00F745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A691C1" w14:textId="77777777" w:rsidR="00E91BCC" w:rsidRPr="009462F7" w:rsidRDefault="00E91B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ABB">
              <w:rPr>
                <w:rFonts w:ascii="Times New Roman" w:hAnsi="Times New Roman" w:cs="Times New Roman"/>
                <w:sz w:val="20"/>
                <w:szCs w:val="20"/>
              </w:rPr>
              <w:t>analiza struktury eseju – sensy i sposób prowadzenia wywodu</w:t>
            </w:r>
          </w:p>
          <w:p w14:paraId="083438F9" w14:textId="0141E214" w:rsidR="00E91BCC" w:rsidRPr="00D43FC0" w:rsidRDefault="001E63F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D18873A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E922E69" w14:textId="77777777" w:rsidR="001E63FF" w:rsidRPr="00D43FC0" w:rsidRDefault="001E63F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636229A0" w14:textId="43AD10B0" w:rsidR="001E63FF" w:rsidRPr="00D43FC0" w:rsidRDefault="001E63F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nym (o Polsce – wyidealizowanym </w:t>
            </w:r>
            <w:r w:rsidR="008110BB" w:rsidRPr="00D43FC0">
              <w:rPr>
                <w:rFonts w:ascii="Times New Roman" w:hAnsi="Times New Roman" w:cs="Times New Roman"/>
                <w:sz w:val="20"/>
                <w:szCs w:val="20"/>
              </w:rPr>
              <w:t>Mickiewiczowskim kraju lat dziecinnych w odwołaniu do fragmentów utworu Miłosza, wybranej lektury obowiązkowej i wybranych kontekstów)</w:t>
            </w:r>
          </w:p>
          <w:p w14:paraId="47E3BE6F" w14:textId="77777777" w:rsidR="00F04BE5" w:rsidRPr="00D43FC0" w:rsidRDefault="00F04BE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70D83F7" w14:textId="6165F8FE" w:rsidR="00F04BE5" w:rsidRPr="00D43FC0" w:rsidRDefault="00F04BE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FEA3671" w14:textId="52C4A6BA" w:rsidR="00E25DE0" w:rsidRPr="00D43FC0" w:rsidRDefault="00F04BE5" w:rsidP="008531F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  <w:r w:rsidR="00853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DE0"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 xml:space="preserve">zy o języku w pracy redakcyjnej </w:t>
            </w:r>
            <w:r w:rsidR="00E25DE0" w:rsidRPr="00D43FC0">
              <w:rPr>
                <w:rFonts w:ascii="Times New Roman" w:hAnsi="Times New Roman" w:cs="Times New Roman"/>
                <w:sz w:val="20"/>
                <w:szCs w:val="20"/>
              </w:rPr>
              <w:t>nad tekstem własnym</w:t>
            </w:r>
          </w:p>
          <w:p w14:paraId="671F43F4" w14:textId="77777777" w:rsidR="00B535A6" w:rsidRPr="00D43FC0" w:rsidRDefault="00E25DE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korekta tekstu własnego</w:t>
            </w:r>
          </w:p>
          <w:p w14:paraId="4564C96D" w14:textId="35290C6A" w:rsidR="003D1B1B" w:rsidRPr="00D43FC0" w:rsidRDefault="003D1B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 xml:space="preserve">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DB9AF" w14:textId="5E889F66" w:rsidR="008E48B2" w:rsidRPr="00AE5C4B" w:rsidRDefault="008D180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5A9DC1E7" w14:textId="0C394406" w:rsidR="008D1809" w:rsidRPr="00AE5C4B" w:rsidRDefault="008D180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="007A5230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1B5D4E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7D5188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AB0046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07A00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F8B3F25" w14:textId="79F4BFF0" w:rsidR="001E63FF" w:rsidRPr="009462F7" w:rsidRDefault="00CC4C9C" w:rsidP="0085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2116F7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5247FA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E91BCC" w:rsidRPr="00AE5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I.2.1</w:t>
            </w:r>
            <w:r w:rsidR="007A5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7A5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7A5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1E63F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F04BE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B535A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E25DE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77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3D1B1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334E" w14:textId="4235AE66" w:rsidR="008E48B2" w:rsidRPr="0097148F" w:rsidRDefault="00B5696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8E48B2" w:rsidRPr="0097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odstawowy</w:t>
            </w:r>
            <w:r w:rsidRPr="0097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rozszerzony</w:t>
            </w:r>
          </w:p>
        </w:tc>
      </w:tr>
      <w:tr w:rsidR="00DA1FDE" w:rsidRPr="00D43FC0" w14:paraId="0D12F284" w14:textId="77777777" w:rsidTr="005B4826"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A405" w14:textId="29E48F4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12C3C" w14:textId="13360CC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polska na emigracji. Widok z tamtej strony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[podręcznik: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143; Witold Gombrowicz,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Trans-Atlantyk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Jacek Kaczmarski,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Nasza klasa,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145, Radek Knapp,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Lekcje pana Kuki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ABA2A" w14:textId="3D554B3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491DB" w14:textId="088796A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C6C08" w14:textId="7C607E89" w:rsidR="008E48B2" w:rsidRPr="00D43FC0" w:rsidRDefault="007424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285F20A9" w14:textId="77777777" w:rsidR="008E48B2" w:rsidRPr="00D43FC0" w:rsidRDefault="007424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4D5DA9FA" w14:textId="3B978C87" w:rsidR="007424A4" w:rsidRPr="00B32B9A" w:rsidRDefault="007424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B9A">
              <w:rPr>
                <w:rFonts w:ascii="Times New Roman" w:hAnsi="Times New Roman" w:cs="Times New Roman"/>
                <w:sz w:val="20"/>
                <w:szCs w:val="20"/>
              </w:rPr>
              <w:t>przykład demitologizacji</w:t>
            </w:r>
            <w:r w:rsidR="00A14A42" w:rsidRPr="00B32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B9A">
              <w:rPr>
                <w:rFonts w:ascii="Times New Roman" w:hAnsi="Times New Roman" w:cs="Times New Roman"/>
                <w:sz w:val="20"/>
                <w:szCs w:val="20"/>
              </w:rPr>
              <w:t>w powieści Gombrowicza i jego rola</w:t>
            </w:r>
            <w:r w:rsidR="00A14A42" w:rsidRPr="00B32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B9A">
              <w:rPr>
                <w:rFonts w:ascii="Times New Roman" w:hAnsi="Times New Roman" w:cs="Times New Roman"/>
                <w:sz w:val="20"/>
                <w:szCs w:val="20"/>
              </w:rPr>
              <w:t>w interpretacji</w:t>
            </w:r>
          </w:p>
          <w:p w14:paraId="54DE0BDA" w14:textId="462C13BD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2EF1051D" w14:textId="72DD9C7B" w:rsidR="007424A4" w:rsidRPr="00D43FC0" w:rsidRDefault="007424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</w:t>
            </w:r>
            <w:r w:rsidR="003A372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elementów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świata przedstawionego (fa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buły, bohaterów, akcji, wątków, motywów), narracji, sytuacji lirycznej;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C22E5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(monolog narra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22E5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tora skierowany do Polaków, </w:t>
            </w:r>
            <w:r w:rsidR="009E62F4" w:rsidRPr="00D43FC0">
              <w:rPr>
                <w:rFonts w:ascii="Times New Roman" w:hAnsi="Times New Roman" w:cs="Times New Roman"/>
                <w:sz w:val="20"/>
                <w:szCs w:val="20"/>
              </w:rPr>
              <w:t>obraz rodaków na obczyźnie kreślony przez Cieciszowskiego; obraz byłej klasy przedsta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E62F4" w:rsidRPr="00D43FC0">
              <w:rPr>
                <w:rFonts w:ascii="Times New Roman" w:hAnsi="Times New Roman" w:cs="Times New Roman"/>
                <w:sz w:val="20"/>
                <w:szCs w:val="20"/>
              </w:rPr>
              <w:t>wiony w wierszu Kaczmarskiego, wizerunek doświadczonego emigracją społeczeństwa polskiego przedstawiony przez poetę; elementy świata Zachodu wymienione przez narratora-bohatera</w:t>
            </w:r>
            <w:r w:rsidR="00D67DFA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15192B" w14:textId="77777777" w:rsidR="00D67DFA" w:rsidRPr="00D43FC0" w:rsidRDefault="00D67DF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główne motywy literatury emigracyjnej </w:t>
            </w:r>
          </w:p>
          <w:p w14:paraId="047ABB48" w14:textId="6D382F57" w:rsidR="002B275F" w:rsidRPr="00D43FC0" w:rsidRDefault="002B27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odwołanie się do tekstów po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>znanych w szkole podstawowej (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Pan Tadeusz</w:t>
            </w:r>
            <w:r w:rsidRPr="00960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Mickiewicza)</w:t>
            </w:r>
          </w:p>
          <w:p w14:paraId="70C8C10B" w14:textId="50C03FAC" w:rsidR="002B275F" w:rsidRPr="00D43FC0" w:rsidRDefault="002B27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cje i nawiązania w porównywanych utworach i ich cechy wspólne i różne (porównanie sytuacji, w jakiej powstawała literatura czasu Wielkiej Emigracji popowstaniowej, z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tworzoną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 czasie emigracji powojennej</w:t>
            </w:r>
            <w:r w:rsidR="00C358B6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9CD5AC8" w14:textId="0A4AE769" w:rsidR="002B275F" w:rsidRPr="00D43FC0" w:rsidRDefault="002B27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62075E2" w14:textId="7717E100" w:rsidR="001D58CC" w:rsidRPr="00D43FC0" w:rsidRDefault="001D58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(historyczne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go, politycznego, kulturowego, biograficznego, egzystencjalnego)</w:t>
            </w:r>
          </w:p>
          <w:p w14:paraId="434333B9" w14:textId="3043ACC6" w:rsidR="001D58CC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210D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6C210D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709AECB5" w14:textId="625E4600" w:rsidR="005A13F7" w:rsidRPr="00D43FC0" w:rsidRDefault="005A13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 xml:space="preserve">(tekst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naukow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M.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Danilewicz-Zielińskiej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804975" w14:textId="6DA2AE65" w:rsidR="00764E4F" w:rsidRPr="00D43FC0" w:rsidRDefault="00764E4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(film 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Szczęśliwego Nowego Jorku</w:t>
            </w:r>
            <w:r w:rsidRPr="00960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 reż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J. Zaorskiego)</w:t>
            </w:r>
          </w:p>
          <w:p w14:paraId="3701A8E4" w14:textId="3A2108F5" w:rsidR="00764E4F" w:rsidRPr="00D43FC0" w:rsidRDefault="00764E4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wykorzystanie wiedzy z dziedziny składni w analizie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</w:t>
            </w:r>
            <w:r w:rsidR="004E3DD3" w:rsidRPr="00D43FC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14:paraId="3B5A64D8" w14:textId="77777777" w:rsidR="004F3C29" w:rsidRPr="00D43FC0" w:rsidRDefault="004F3C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stylizacja gwarowa i jej funkcja w tekście Gombrowicza </w:t>
            </w:r>
          </w:p>
          <w:p w14:paraId="472CDB4A" w14:textId="77777777" w:rsidR="00B24C14" w:rsidRPr="00D43FC0" w:rsidRDefault="004E3D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stosowanie zasad ortografii</w:t>
            </w:r>
          </w:p>
          <w:p w14:paraId="2FD6F587" w14:textId="7C78E1FE" w:rsidR="004E3DD3" w:rsidRPr="00D43FC0" w:rsidRDefault="00B24C1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108A738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C341D74" w14:textId="77777777" w:rsidR="00B75B29" w:rsidRPr="00D43FC0" w:rsidRDefault="00B75B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65AD4A4" w14:textId="77777777" w:rsidR="00B75B29" w:rsidRPr="00D43FC0" w:rsidRDefault="00B75B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59C67D5" w14:textId="67934457" w:rsidR="00B75B29" w:rsidRPr="00D43FC0" w:rsidRDefault="00B75B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02ECFC81" w14:textId="77777777" w:rsidR="00B75B29" w:rsidRPr="00D43FC0" w:rsidRDefault="00B75B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B77FACE" w14:textId="4E674CAE" w:rsidR="005666B4" w:rsidRPr="00D43FC0" w:rsidRDefault="00B75B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</w:t>
            </w:r>
            <w:r w:rsidR="00C778EE">
              <w:rPr>
                <w:rFonts w:ascii="Times New Roman" w:hAnsi="Times New Roman" w:cs="Times New Roman"/>
                <w:sz w:val="20"/>
                <w:szCs w:val="20"/>
              </w:rPr>
              <w:t xml:space="preserve">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B828A" w14:textId="77777777" w:rsidR="007A5230" w:rsidRDefault="007424A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AB0C491" w14:textId="77777777" w:rsidR="007A5230" w:rsidRDefault="007424A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E150C09" w14:textId="7BDD51BF" w:rsidR="008E48B2" w:rsidRPr="00B32B9A" w:rsidRDefault="007424A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2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5AD1B421" w14:textId="2095A0F8" w:rsidR="002B275F" w:rsidRPr="007A5230" w:rsidRDefault="007424A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3A372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2B275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B275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B275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1D58C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5A13F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69C60EB" w14:textId="16B296FA" w:rsidR="007A5230" w:rsidRDefault="005A13F7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B32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="00764E4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4E3DD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F3C2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  <w:r w:rsidR="004E3DD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II.4.1</w:t>
            </w:r>
            <w:r w:rsidR="00B24C1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B75B2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B75B2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A5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BCDE016" w14:textId="274D0643" w:rsidR="007A5230" w:rsidRDefault="008531F5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7C4B4919" w14:textId="041A9040" w:rsidR="00DE4429" w:rsidRPr="00D43FC0" w:rsidRDefault="00B75B29" w:rsidP="005B482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033DF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4E7812C" w14:textId="77777777" w:rsidTr="005B4826">
        <w:trPr>
          <w:trHeight w:val="3887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00"/>
            <w:hideMark/>
          </w:tcPr>
          <w:p w14:paraId="2AEE7936" w14:textId="383ECCF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33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D752E8" w14:textId="77777777" w:rsidR="008E48B2" w:rsidRDefault="00B37E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</w:t>
            </w: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Współczesna eseistyka polska [podręcznik: s.</w:t>
            </w:r>
            <w:r w:rsidR="00C7198F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149; Zygmunt Kubiak, </w:t>
            </w:r>
            <w:r w:rsidR="008E48B2" w:rsidRPr="006D7B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Tradycja klasyczna</w:t>
            </w:r>
            <w:r w:rsidR="008E48B2"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s. 150]</w:t>
            </w:r>
          </w:p>
          <w:p w14:paraId="4F945217" w14:textId="77777777" w:rsidR="006D7B04" w:rsidRDefault="006D7B0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ACDC7E" w14:textId="5605F1F2" w:rsidR="006D7B04" w:rsidRPr="00D43FC0" w:rsidRDefault="006D7B0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autor Zygmunt Kubiak usunięty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93996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6FDC48" w14:textId="2F60D9B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90E79A" w14:textId="17B1AFF3" w:rsidR="0045188A" w:rsidRPr="006D7B04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środki wyrazu artystycznego</w:t>
            </w:r>
            <w:r w:rsidR="00C7198F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 ich funkcje </w:t>
            </w:r>
            <w:r w:rsidR="00E7219B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 eseju</w:t>
            </w:r>
            <w:r w:rsidR="00A14A42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E7219B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Z. Kubiaka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  <w:p w14:paraId="226278EB" w14:textId="243C4788" w:rsidR="008E48B2" w:rsidRPr="006D7B04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kontekstu w interpretacji utworów literackich</w:t>
            </w:r>
          </w:p>
          <w:p w14:paraId="6D8349EE" w14:textId="3595AEAC" w:rsidR="0045188A" w:rsidRPr="006D7B04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przetwarzanie i hierarchizacja informacji </w:t>
            </w:r>
          </w:p>
          <w:p w14:paraId="44282914" w14:textId="77777777" w:rsidR="0045188A" w:rsidRPr="006D7B04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analiza struktury eseju – sensy i sposób prowadzenia wywodu</w:t>
            </w:r>
          </w:p>
          <w:p w14:paraId="6CD789EE" w14:textId="77777777" w:rsidR="008E48B2" w:rsidRPr="006D7B04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charakterystyczne cechy stylu</w:t>
            </w:r>
          </w:p>
          <w:p w14:paraId="6C61F7D4" w14:textId="77777777" w:rsidR="0045188A" w:rsidRPr="006D7B04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główne style w sztuce</w:t>
            </w:r>
          </w:p>
          <w:p w14:paraId="7E7761F0" w14:textId="4F5E2BE2" w:rsidR="00302869" w:rsidRPr="006D7B04" w:rsidRDefault="0030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</w:t>
            </w:r>
            <w:r w:rsidR="00822F92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nej przy użyciu odpowiednich konstrukcji składniowych</w:t>
            </w:r>
          </w:p>
          <w:p w14:paraId="02563CDC" w14:textId="77777777" w:rsidR="00302869" w:rsidRPr="006D7B04" w:rsidRDefault="0030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pytania, odpowiedzi, oceny, redagowanie informacji (w formie mapy mentalnej), uzasadnienia, komentarza, głosu w dyskusji</w:t>
            </w:r>
          </w:p>
          <w:p w14:paraId="41697D78" w14:textId="77777777" w:rsidR="00614559" w:rsidRPr="006D7B04" w:rsidRDefault="006145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06FF2B42" w14:textId="1872D01F" w:rsidR="00614559" w:rsidRPr="006D7B04" w:rsidRDefault="006145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formułowanie </w:t>
            </w:r>
            <w:r w:rsidR="00C7198F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argumentów na podstawie tekstu 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oraz znanych kontekstów, w tym własnego doświadczenia</w:t>
            </w:r>
          </w:p>
          <w:p w14:paraId="78DBA546" w14:textId="77777777" w:rsidR="00614559" w:rsidRPr="006D7B04" w:rsidRDefault="006145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logiczny wywód służący uprawomocnieniu formułowanych sądów</w:t>
            </w:r>
          </w:p>
          <w:p w14:paraId="6E3FB76C" w14:textId="6E73E400" w:rsidR="00614559" w:rsidRPr="006D7B04" w:rsidRDefault="006145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A14A42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</w:t>
            </w:r>
          </w:p>
          <w:p w14:paraId="0478EF76" w14:textId="56278B8A" w:rsidR="00614559" w:rsidRPr="009E039B" w:rsidRDefault="006145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wybór odpowiednich cytatów z tekstu i stosowanie ich w</w:t>
            </w:r>
            <w:r w:rsidR="00822F92"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6D7B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922A99" w14:textId="7B438DCA" w:rsidR="0045188A" w:rsidRPr="006D7B04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  <w:r w:rsidR="00E7219B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</w:p>
          <w:p w14:paraId="4C123212" w14:textId="03A7004C" w:rsidR="008E48B2" w:rsidRPr="006D7B04" w:rsidRDefault="0045188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I.2.1</w:t>
            </w:r>
            <w:r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ZR I.2.1</w:t>
            </w:r>
            <w:r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ZR I.2.5</w:t>
            </w:r>
          </w:p>
          <w:p w14:paraId="7117C164" w14:textId="69A37C1C" w:rsidR="008E48B2" w:rsidRPr="009E039B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  <w:r w:rsidR="00302869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III.2.4</w:t>
            </w:r>
            <w:r w:rsidR="00614559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8531F5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IV.2</w:t>
            </w:r>
            <w:r w:rsidR="00614559" w:rsidRPr="006D7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IV.6</w:t>
            </w:r>
          </w:p>
          <w:p w14:paraId="376305E6" w14:textId="77777777" w:rsidR="008E48B2" w:rsidRPr="009E039B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E62A09" w14:textId="50C1F47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DA1FDE" w:rsidRPr="00D43FC0" w14:paraId="284E33D5" w14:textId="77777777" w:rsidTr="005B4826">
        <w:trPr>
          <w:trHeight w:val="33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535006" w14:textId="469EFE9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31C442" w14:textId="4749A534" w:rsidR="008E48B2" w:rsidRPr="00D43FC0" w:rsidRDefault="00B37E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Esej [podręcznik: s.</w:t>
            </w:r>
            <w:r w:rsidR="00C71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42D5CB" w14:textId="2B97A9B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10A0F8" w14:textId="6B9BA5E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535E83" w14:textId="2FDF7A16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środki wyrazu artystycznego w eseju i ich funkcje</w:t>
            </w:r>
          </w:p>
          <w:p w14:paraId="175D8E53" w14:textId="77777777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7B29CB9C" w14:textId="77777777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</w:p>
          <w:p w14:paraId="0D750820" w14:textId="77777777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analiza struktury eseju – sensy i sposób prowadzenia wywodu</w:t>
            </w:r>
          </w:p>
          <w:p w14:paraId="5DC56F31" w14:textId="77777777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charakterystyczne cechy stylu</w:t>
            </w:r>
          </w:p>
          <w:p w14:paraId="3CB21F01" w14:textId="2AB0D844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822F92" w:rsidRPr="009E039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185C3C76" w14:textId="6E21D5D9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315DB19" w14:textId="200DAA44" w:rsidR="004956B1" w:rsidRPr="009E039B" w:rsidRDefault="00C7198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tworzenie spójnych wypowiedzi: esej</w:t>
            </w:r>
          </w:p>
          <w:p w14:paraId="25883F34" w14:textId="77777777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6ED7A8A" w14:textId="4C4D9A24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822F92" w:rsidRPr="009E039B">
              <w:rPr>
                <w:rFonts w:ascii="Times New Roman" w:hAnsi="Times New Roman" w:cs="Times New Roman"/>
                <w:sz w:val="20"/>
                <w:szCs w:val="20"/>
              </w:rPr>
              <w:t xml:space="preserve"> argumentów na podstawie tekstu </w:t>
            </w: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0F82F95F" w14:textId="77777777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EA56118" w14:textId="3F3CB65D" w:rsidR="009F037C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 w:rsidRPr="009E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047A79A6" w14:textId="6AF6C447" w:rsidR="008E48B2" w:rsidRPr="009E039B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</w:t>
            </w:r>
            <w:r w:rsidR="00486495" w:rsidRPr="009E03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wypowiedz</w:t>
            </w:r>
            <w:r w:rsidR="00537DAA" w:rsidRPr="009E03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9644CD" w14:textId="3FDD3695" w:rsidR="009F037C" w:rsidRPr="00D43FC0" w:rsidRDefault="009F037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B2B4A17" w14:textId="7FE22122" w:rsidR="009F037C" w:rsidRPr="00D43FC0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8E82E57" w14:textId="77777777" w:rsidR="008E48B2" w:rsidRPr="009E039B" w:rsidRDefault="009F037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I.2.1</w:t>
            </w:r>
          </w:p>
          <w:p w14:paraId="4040E5C8" w14:textId="2483C800" w:rsidR="0047518F" w:rsidRPr="009E039B" w:rsidRDefault="00822F9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9F037C"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7198F"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III.2</w:t>
            </w:r>
            <w:r w:rsidR="0047518F"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A41036F" w14:textId="120485B9" w:rsidR="0047518F" w:rsidRPr="009E039B" w:rsidRDefault="00822F9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30428DB" w14:textId="408A483E" w:rsidR="009F037C" w:rsidRPr="00486495" w:rsidRDefault="0048649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A028E8" w14:textId="552A85F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666B4" w:rsidRPr="00D43FC0" w14:paraId="7EE4E1A1" w14:textId="77777777" w:rsidTr="005B4826">
        <w:trPr>
          <w:trHeight w:val="75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F6DB" w14:textId="774FF4CE" w:rsidR="005666B4" w:rsidRPr="00D43FC0" w:rsidRDefault="005666B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E7AE" w14:textId="46524EE5" w:rsidR="005666B4" w:rsidRPr="00D43FC0" w:rsidRDefault="00B8128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Odwilż w latach 50.</w:t>
            </w:r>
            <w:r w:rsidR="0007551F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[podręcznik: i</w:t>
            </w:r>
            <w:r w:rsidR="00364B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nfo</w:t>
            </w:r>
            <w:r w:rsidR="0007551F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grafika,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D9ED" w14:textId="27F61B1E" w:rsidR="005666B4" w:rsidRPr="00D43FC0" w:rsidRDefault="00B8128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1929" w14:textId="2F6DDC43" w:rsidR="005666B4" w:rsidRPr="00D43FC0" w:rsidRDefault="00B8128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17D2" w14:textId="77777777" w:rsidR="005666B4" w:rsidRPr="00D43FC0" w:rsidRDefault="005F17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06D625C" w14:textId="1700E037" w:rsidR="005F1761" w:rsidRPr="009E039B" w:rsidRDefault="005F17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371C55A4" w14:textId="14023BBB" w:rsidR="005F1761" w:rsidRPr="009E039B" w:rsidRDefault="005F17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A14A42" w:rsidRPr="009E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literackich różnych epok (pokolenie „Współczesności”)</w:t>
            </w:r>
          </w:p>
          <w:p w14:paraId="65798335" w14:textId="627BC6FC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2755E823" w14:textId="47445479" w:rsidR="00227404" w:rsidRPr="00D43FC0" w:rsidRDefault="0022740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  <w:r w:rsidR="00057E0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(historycznego, politycznego, społecznego, kulturowego, egzystencjalnego)</w:t>
            </w:r>
          </w:p>
          <w:p w14:paraId="42C5BDB4" w14:textId="66A687C2" w:rsidR="00227404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364B9C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057E09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57E09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0613978D" w14:textId="77777777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</w:p>
          <w:p w14:paraId="38A9AFED" w14:textId="6DEFE87E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</w:p>
          <w:p w14:paraId="60CED74F" w14:textId="31A74874" w:rsidR="001358CB" w:rsidRPr="00D43FC0" w:rsidRDefault="00364B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rozpoznawanie wiadomości</w:t>
            </w:r>
            <w:r w:rsidR="001358C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komentarz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1358C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tekstach prasowych</w:t>
            </w:r>
          </w:p>
          <w:p w14:paraId="420927D5" w14:textId="21332EEC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1877CB48" w14:textId="77777777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0B064CEC" w14:textId="228712DD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364B9C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69EB1F58" w14:textId="3945D870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6CEF" w14:textId="77777777" w:rsidR="009E039B" w:rsidRDefault="005F176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  <w:r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I.1.4</w:t>
            </w:r>
            <w:r w:rsidR="001A343B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1A343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22740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057E0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</w:p>
          <w:p w14:paraId="7C1E7112" w14:textId="7B63F69D" w:rsidR="005666B4" w:rsidRPr="00D43FC0" w:rsidRDefault="009E039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  <w:r w:rsidR="00065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065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1358C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B447" w14:textId="7108CEA8" w:rsidR="005666B4" w:rsidRPr="00D43FC0" w:rsidRDefault="0097148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AFC96B1" w14:textId="77777777" w:rsidTr="005B4826">
        <w:trPr>
          <w:trHeight w:val="153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C0F" w14:textId="3C87797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6F1B" w14:textId="32EB6A2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64B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A289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4E5A7" w14:textId="4159619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3528C" w14:textId="29A6C9F9" w:rsidR="006F2F0B" w:rsidRPr="009E039B" w:rsidRDefault="00A254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B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utworze</w:t>
            </w:r>
          </w:p>
          <w:p w14:paraId="5B93C6ED" w14:textId="485555E3" w:rsidR="008E48B2" w:rsidRPr="009E039B" w:rsidRDefault="00E80F9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cechy prądów</w:t>
            </w:r>
            <w:r w:rsidR="00B11B82" w:rsidRPr="009E039B">
              <w:rPr>
                <w:rFonts w:ascii="Times New Roman" w:hAnsi="Times New Roman" w:cs="Times New Roman"/>
                <w:sz w:val="20"/>
                <w:szCs w:val="20"/>
              </w:rPr>
              <w:t xml:space="preserve"> literackich i artystycznych</w:t>
            </w:r>
          </w:p>
          <w:p w14:paraId="38E6CAD0" w14:textId="2B363AB5" w:rsidR="006F2F0B" w:rsidRPr="00D43FC0" w:rsidRDefault="006F2F0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(nowatorstwo formy; teatr absurdu)</w:t>
            </w:r>
          </w:p>
          <w:p w14:paraId="01AB805E" w14:textId="708A8B38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E836F30" w14:textId="1DB311EB" w:rsidR="00BF497C" w:rsidRPr="00D43FC0" w:rsidRDefault="00497DA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elementów świata przedstawionego,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</w:t>
            </w:r>
          </w:p>
          <w:p w14:paraId="32A1E4A6" w14:textId="3C9C76D2" w:rsidR="006F2F0B" w:rsidRPr="00D43FC0" w:rsidRDefault="006F2F0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</w:t>
            </w:r>
            <w:r w:rsidR="00364B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 (</w:t>
            </w:r>
            <w:r w:rsidR="00D704D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 w:rsidR="00D704D9" w:rsidRPr="002C30E8">
              <w:rPr>
                <w:rFonts w:ascii="Times New Roman" w:hAnsi="Times New Roman" w:cs="Times New Roman"/>
                <w:i/>
                <w:sz w:val="20"/>
                <w:szCs w:val="20"/>
              </w:rPr>
              <w:t>Kartoteki</w:t>
            </w:r>
            <w:r w:rsidR="00D704D9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04D9" w:rsidRPr="00D43FC0">
              <w:rPr>
                <w:rFonts w:ascii="Times New Roman" w:hAnsi="Times New Roman" w:cs="Times New Roman"/>
                <w:sz w:val="20"/>
                <w:szCs w:val="20"/>
              </w:rPr>
              <w:t>z awangardowym teatrem zachodnioeuropejskim, nawiązania do teatru antycznego, tragedii Szekspira, dramatu romantycznego i młodopolskiego)</w:t>
            </w:r>
          </w:p>
          <w:p w14:paraId="2BD9E067" w14:textId="77777777" w:rsidR="009E039B" w:rsidRDefault="006F2F0B" w:rsidP="00930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3FE54E07" w14:textId="6082A163" w:rsidR="006F2F0B" w:rsidRPr="006E01F7" w:rsidRDefault="006E01F7" w:rsidP="00930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A06B8EC" w14:textId="77777777" w:rsidR="00253446" w:rsidRPr="00D43FC0" w:rsidRDefault="0025344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EF0EC6F" w14:textId="3F3F6BE4" w:rsidR="00253446" w:rsidRPr="00D43FC0" w:rsidRDefault="0025344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</w:t>
            </w:r>
            <w:r w:rsidR="00364B9C">
              <w:rPr>
                <w:rFonts w:ascii="Times New Roman" w:hAnsi="Times New Roman" w:cs="Times New Roman"/>
                <w:sz w:val="20"/>
                <w:szCs w:val="20"/>
              </w:rPr>
              <w:t xml:space="preserve">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312E3645" w14:textId="4BAB28BA" w:rsidR="00253446" w:rsidRPr="00D43FC0" w:rsidRDefault="0025344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0517F" w14:textId="68CD6CF5" w:rsidR="009E039B" w:rsidRPr="009E039B" w:rsidRDefault="00A2548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  <w:r w:rsidR="00B11B82"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E039B"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7BC9CB6" w14:textId="0249EB1D" w:rsidR="008E48B2" w:rsidRPr="00D43FC0" w:rsidRDefault="00B11B8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E0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8E95291" w14:textId="11801421" w:rsidR="006F2F0B" w:rsidRPr="00D43FC0" w:rsidRDefault="00497DA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D5320DF" w14:textId="7990E8DD" w:rsidR="00D704D9" w:rsidRPr="00D43FC0" w:rsidRDefault="002C30E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6E412482" w14:textId="558E6755" w:rsidR="00497DA7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I.2.4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25344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282B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45DEDA9" w14:textId="77777777" w:rsidTr="005B4826">
        <w:trPr>
          <w:trHeight w:val="42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2DEEB3" w14:textId="3FE5A9E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B202C" w14:textId="38996D3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„Jestem pusty jak bazylika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nocy”. Dramat człowieka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powojennej rzeczywistości [lektura uzupełniająca: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(fragm.); podręcznik: s.</w:t>
            </w:r>
            <w:r w:rsidR="005D1D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DF4FA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BEF1E" w14:textId="3588C8B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720F1" w14:textId="776246F6" w:rsidR="001E026E" w:rsidRPr="00721A7C" w:rsidRDefault="001E02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A7C">
              <w:rPr>
                <w:rFonts w:ascii="Times New Roman" w:hAnsi="Times New Roman" w:cs="Times New Roman"/>
                <w:sz w:val="20"/>
                <w:szCs w:val="20"/>
              </w:rPr>
              <w:t>konwencja oniryczna</w:t>
            </w:r>
          </w:p>
          <w:p w14:paraId="2B685025" w14:textId="74A1B798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DE44AC6" w14:textId="374E1315" w:rsidR="006A2EE0" w:rsidRPr="00236809" w:rsidRDefault="006A2EE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przedstawionego,</w:t>
            </w:r>
            <w:r w:rsidR="001C16E2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(Bohater – everyman; kreacja przestrzeni scenicznej, wojenna przeszłość bohatera, wspo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mnienia z dzieciństwa, ubeckie przekonania, samooskarżenie Bohatera;</w:t>
            </w:r>
            <w:r w:rsidR="00A14A42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wygląd, zachowanie i zadania Chóru</w:t>
            </w:r>
            <w:r w:rsidR="005D1DDE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Starców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; imiona przypisane Bohaterowi przez Wujka, relacje między bohaterami; charakterystyka Dziewczyny, stosunek Bohatera do Dziewczyny)</w:t>
            </w:r>
          </w:p>
          <w:p w14:paraId="0579FA84" w14:textId="45E5F861" w:rsidR="008E48B2" w:rsidRPr="00721A7C" w:rsidRDefault="006A4C1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A7C">
              <w:rPr>
                <w:rFonts w:ascii="Times New Roman" w:hAnsi="Times New Roman" w:cs="Times New Roman"/>
                <w:sz w:val="20"/>
                <w:szCs w:val="20"/>
              </w:rPr>
              <w:t>rozpoznanie aluzji literacki</w:t>
            </w:r>
            <w:r w:rsidR="005D1DDE" w:rsidRPr="00721A7C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721A7C">
              <w:rPr>
                <w:rFonts w:ascii="Times New Roman" w:hAnsi="Times New Roman" w:cs="Times New Roman"/>
                <w:sz w:val="20"/>
                <w:szCs w:val="20"/>
              </w:rPr>
              <w:t xml:space="preserve"> w utworze i określenie jej zna</w:t>
            </w:r>
            <w:r w:rsidR="002C30E8" w:rsidRPr="00721A7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21A7C">
              <w:rPr>
                <w:rFonts w:ascii="Times New Roman" w:hAnsi="Times New Roman" w:cs="Times New Roman"/>
                <w:sz w:val="20"/>
                <w:szCs w:val="20"/>
              </w:rPr>
              <w:t>czenia</w:t>
            </w:r>
            <w:r w:rsidR="00A14A42" w:rsidRPr="00721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A7C">
              <w:rPr>
                <w:rFonts w:ascii="Times New Roman" w:hAnsi="Times New Roman" w:cs="Times New Roman"/>
                <w:sz w:val="20"/>
                <w:szCs w:val="20"/>
              </w:rPr>
              <w:t>w interpretacji utworów (funkcja Chóru Starców, przywo</w:t>
            </w:r>
            <w:r w:rsidR="002C30E8" w:rsidRPr="00721A7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21A7C">
              <w:rPr>
                <w:rFonts w:ascii="Times New Roman" w:hAnsi="Times New Roman" w:cs="Times New Roman"/>
                <w:sz w:val="20"/>
                <w:szCs w:val="20"/>
              </w:rPr>
              <w:t>łanie przez Chór Starców fragmentów Ody do młodości)</w:t>
            </w:r>
          </w:p>
          <w:p w14:paraId="4FE8E12B" w14:textId="666A41A6" w:rsidR="00464FD8" w:rsidRPr="00236809" w:rsidRDefault="00464F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 w:rsidRPr="00236809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 w:rsidRPr="00236809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0AC28024" w14:textId="2FE1F6F1" w:rsidR="00464FD8" w:rsidRPr="00236809" w:rsidRDefault="00464F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2D4FB070" w14:textId="77777777" w:rsidR="00721A7C" w:rsidRDefault="00A14A42" w:rsidP="00930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5D1DDE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4FD8" w:rsidRPr="00236809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464FD8" w:rsidRPr="00236809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513C5CD1" w14:textId="6530711B" w:rsidR="00464FD8" w:rsidRPr="00236809" w:rsidRDefault="001E026E" w:rsidP="00930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 w:rsidRPr="0023680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kodu właśc</w:t>
            </w:r>
            <w:r w:rsidR="00A06FD7" w:rsidRPr="00236809">
              <w:rPr>
                <w:rFonts w:ascii="Times New Roman" w:hAnsi="Times New Roman" w:cs="Times New Roman"/>
                <w:sz w:val="20"/>
                <w:szCs w:val="20"/>
              </w:rPr>
              <w:t>iwego danej dziedzinie sztuki (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analiza i interpretacja obrazu Z</w:t>
            </w:r>
            <w:r w:rsidR="00A06FD7" w:rsidRPr="002368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Grzywacza; związek między obrazem 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Wizerunek III</w:t>
            </w:r>
            <w:r w:rsidR="00A14A42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6FD7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Grzywacza a Bohaterem </w:t>
            </w:r>
            <w:r w:rsidRPr="002C30E8">
              <w:rPr>
                <w:rFonts w:ascii="Times New Roman" w:hAnsi="Times New Roman" w:cs="Times New Roman"/>
                <w:i/>
                <w:sz w:val="20"/>
                <w:szCs w:val="20"/>
              </w:rPr>
              <w:t>Kartoteki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1FE003A" w14:textId="77777777" w:rsidR="001E026E" w:rsidRPr="00236809" w:rsidRDefault="001E02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rozpoznanie w tek</w:t>
            </w:r>
            <w:r w:rsidR="00E03EAA" w:rsidRPr="00236809">
              <w:rPr>
                <w:rFonts w:ascii="Times New Roman" w:hAnsi="Times New Roman" w:cs="Times New Roman"/>
                <w:sz w:val="20"/>
                <w:szCs w:val="20"/>
              </w:rPr>
              <w:t>ście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zjawisk</w:t>
            </w:r>
            <w:r w:rsidR="00E03EAA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stereotypu</w:t>
            </w:r>
            <w:r w:rsidR="00E03EAA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(stereotypy dotyczące oczekiwań rodziców wobec dzieci)</w:t>
            </w:r>
          </w:p>
          <w:p w14:paraId="246A6144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8449E4E" w14:textId="77777777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 (w formie mapy myśli na temat Bohatera), uzasadnienia, komentarza, głosu w dyskusji</w:t>
            </w:r>
          </w:p>
          <w:p w14:paraId="0B79F6ED" w14:textId="77777777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1028B62" w14:textId="19F4CD48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3B6CBD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54D56177" w14:textId="77777777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5A8AD45" w14:textId="034FE269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3B6CBD" w:rsidRPr="00236809">
              <w:rPr>
                <w:rFonts w:ascii="Times New Roman" w:hAnsi="Times New Roman" w:cs="Times New Roman"/>
                <w:sz w:val="20"/>
                <w:szCs w:val="20"/>
              </w:rPr>
              <w:t>tności pracy samodzielnej m.in.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przez przygotowanie różnorodnych form prezentacji własnego stanowiska</w:t>
            </w:r>
          </w:p>
          <w:p w14:paraId="1BFE6E89" w14:textId="03076018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38D33" w14:textId="7BE47BF9" w:rsidR="001E026E" w:rsidRPr="00721A7C" w:rsidRDefault="001E026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21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422F1418" w14:textId="12E45303" w:rsidR="008E48B2" w:rsidRPr="00D43FC0" w:rsidRDefault="006A4C1D" w:rsidP="0098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721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 w:rsidRPr="00721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721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 w:rsidRPr="00721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721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I.1.12</w:t>
            </w:r>
            <w:r w:rsidR="00464FD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464FD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464FD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="00E03EA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E03EA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2AD45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14C5BC4" w14:textId="77777777" w:rsidTr="005B4826">
        <w:trPr>
          <w:trHeight w:val="4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2BB6" w14:textId="7285F4F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0AB40" w14:textId="4FF18B7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„To jest teatr na miarę naszych wielkich czasów”. O formie dramatu Różewicza [lektura uzupełniająca: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(fragm.); podręcznik: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690B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992FE" w14:textId="6311953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8555A" w14:textId="77777777" w:rsidR="008E48B2" w:rsidRPr="00EA7818" w:rsidRDefault="00BF087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 budowaniu wartości uniwersalnych</w:t>
            </w:r>
          </w:p>
          <w:p w14:paraId="07ED8234" w14:textId="236298D2" w:rsidR="00BF0877" w:rsidRPr="00EA7818" w:rsidRDefault="00BF087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nowatorskie rozwiązania formalne w dramacie </w:t>
            </w:r>
            <w:r w:rsidR="00DF7DA3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Różewicza</w:t>
            </w:r>
          </w:p>
          <w:p w14:paraId="15588A84" w14:textId="77777777" w:rsidR="00BF0877" w:rsidRPr="00EA7818" w:rsidRDefault="00BF087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wartościujący charakter ironii i jej funkcja w tekście</w:t>
            </w:r>
          </w:p>
          <w:p w14:paraId="67131E03" w14:textId="77777777" w:rsidR="00372AA7" w:rsidRPr="00EA7818" w:rsidRDefault="00372AA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188D81BD" w14:textId="430285B7" w:rsidR="000925E6" w:rsidRPr="00EA7818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74A86313" w14:textId="4FBD4C59" w:rsidR="00372AA7" w:rsidRPr="00EA7818" w:rsidRDefault="00372AA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2C30E8" w:rsidRPr="00EA781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rów, akcji, wątków, motywów);</w:t>
            </w:r>
            <w:r w:rsidR="00FA6C94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7DA3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interpretacja i wartościo</w:t>
            </w:r>
            <w:r w:rsidR="002C30E8" w:rsidRPr="00EA781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wanie (kreacja bohatera, ukształtowanie przestrzeni scenicznej, rola Chóru</w:t>
            </w:r>
            <w:r w:rsidR="00DF7DA3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 Starców</w:t>
            </w: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EBE44F" w14:textId="46CF0C53" w:rsidR="00E27955" w:rsidRPr="00EA7818" w:rsidRDefault="00E2795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motyw </w:t>
            </w:r>
            <w:r w:rsidRPr="00EA7818">
              <w:rPr>
                <w:rFonts w:ascii="Times New Roman" w:hAnsi="Times New Roman" w:cs="Times New Roman"/>
                <w:i/>
                <w:sz w:val="20"/>
                <w:szCs w:val="20"/>
              </w:rPr>
              <w:t>theatrum mundi</w:t>
            </w: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 w dramacie </w:t>
            </w:r>
            <w:r w:rsidR="00DF7DA3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Różewicza</w:t>
            </w:r>
          </w:p>
          <w:p w14:paraId="76C44732" w14:textId="56A962EE" w:rsidR="00372AA7" w:rsidRPr="00EA7818" w:rsidRDefault="00372AA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rozpoznanie aluzji literackiej w utworze i określenie</w:t>
            </w:r>
            <w:r w:rsidR="00E27955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 ich</w:t>
            </w: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 znacze</w:t>
            </w:r>
            <w:r w:rsidR="00E27955" w:rsidRPr="00EA7818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A14A42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818">
              <w:rPr>
                <w:rFonts w:ascii="Times New Roman" w:hAnsi="Times New Roman" w:cs="Times New Roman"/>
                <w:sz w:val="20"/>
                <w:szCs w:val="20"/>
              </w:rPr>
              <w:t>w interpretacji utwor</w:t>
            </w:r>
            <w:r w:rsidR="00E27955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u (nawiązanie do </w:t>
            </w:r>
            <w:r w:rsidR="00DF7DA3" w:rsidRPr="00EA78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27955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wórczości </w:t>
            </w:r>
            <w:r w:rsidR="00DF7DA3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r w:rsidR="00E27955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Szekspira i </w:t>
            </w:r>
            <w:r w:rsidR="00DF7DA3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E27955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Becketta; polemika </w:t>
            </w:r>
            <w:r w:rsidR="00DF7DA3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="00E27955" w:rsidRPr="00EA7818">
              <w:rPr>
                <w:rFonts w:ascii="Times New Roman" w:hAnsi="Times New Roman" w:cs="Times New Roman"/>
                <w:sz w:val="20"/>
                <w:szCs w:val="20"/>
              </w:rPr>
              <w:t>Różewicza z teatrem antycznym i awangardowym</w:t>
            </w:r>
            <w:r w:rsidR="00590E86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; otwarta kompozycja </w:t>
            </w:r>
            <w:r w:rsidR="00590E86" w:rsidRPr="00EA7818">
              <w:rPr>
                <w:rFonts w:ascii="Times New Roman" w:hAnsi="Times New Roman" w:cs="Times New Roman"/>
                <w:i/>
                <w:sz w:val="20"/>
                <w:szCs w:val="20"/>
              </w:rPr>
              <w:t>Kartoteki</w:t>
            </w:r>
            <w:r w:rsidR="00590E86" w:rsidRPr="00EA7818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486495" w:rsidRPr="00EA78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90E86" w:rsidRPr="00EA7818">
              <w:rPr>
                <w:rFonts w:ascii="Times New Roman" w:hAnsi="Times New Roman" w:cs="Times New Roman"/>
                <w:sz w:val="20"/>
                <w:szCs w:val="20"/>
              </w:rPr>
              <w:t>otwarta kompozycja dramatu romantycznego</w:t>
            </w:r>
            <w:r w:rsidR="00E27955" w:rsidRPr="00EA78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0CB6C1" w14:textId="72B219E1" w:rsidR="006F563D" w:rsidRPr="00D43FC0" w:rsidRDefault="006F563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283DCA79" w14:textId="77777777" w:rsidR="00C756F2" w:rsidRPr="00D43FC0" w:rsidRDefault="00C756F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(m.in. kulturowego, historycznego, egzystencjalnego)</w:t>
            </w:r>
          </w:p>
          <w:p w14:paraId="7E67A656" w14:textId="747E2236" w:rsidR="00590E86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590E86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90E86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1730526B" w14:textId="6FB79B48" w:rsidR="00590E86" w:rsidRPr="00D43FC0" w:rsidRDefault="00590E8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>ie i hierarchizacja informacji (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</w:t>
            </w:r>
            <w:r w:rsidR="00E82A6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2A62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Z. Majchrowskiego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83C41E0" w14:textId="77777777" w:rsidR="00EA7818" w:rsidRDefault="00E82A62" w:rsidP="00930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specyfika artykułu prasowego</w:t>
            </w:r>
          </w:p>
          <w:p w14:paraId="6124029A" w14:textId="7AB80B82" w:rsidR="00E82A62" w:rsidRPr="00D43FC0" w:rsidRDefault="00E82A62" w:rsidP="00930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02242D3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D79EB79" w14:textId="77777777" w:rsidR="00AA4275" w:rsidRPr="00D43FC0" w:rsidRDefault="00AA42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1516E55" w14:textId="5FE3432D" w:rsidR="00AA4275" w:rsidRPr="00D43FC0" w:rsidRDefault="00AA42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732128D9" w14:textId="6091B99F" w:rsidR="00AA4275" w:rsidRPr="00D43FC0" w:rsidRDefault="00AA42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A5954" w14:textId="253E59AD" w:rsidR="008E48B2" w:rsidRPr="00EA7818" w:rsidRDefault="00BF087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72F6C055" w14:textId="3AA05CAC" w:rsidR="00590E86" w:rsidRPr="00EA7818" w:rsidRDefault="00BF087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  <w:r w:rsidR="00372AA7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372AA7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E27955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E27955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I.1.12</w:t>
            </w:r>
          </w:p>
          <w:p w14:paraId="07E6A29A" w14:textId="33D0C11C" w:rsidR="00BF0877" w:rsidRPr="00EA7818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C756F2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590E86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C30E8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2C30E8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 w:rsidR="002C30E8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I.2.4</w:t>
            </w:r>
            <w:r w:rsidR="00E82A62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AA4275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C30E8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6E01F7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2C30E8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AA4275" w:rsidRPr="00EA7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B53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49A00A8" w14:textId="77777777" w:rsidTr="005B4826">
        <w:trPr>
          <w:trHeight w:val="15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39CF" w14:textId="51D89505" w:rsidR="008E48B2" w:rsidRPr="00D43FC0" w:rsidRDefault="00851B7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DD1FF" w14:textId="77777777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Kartoteka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uzupełniająca: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Kartoteka;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Zadania do całej lektury, s. 175]</w:t>
            </w:r>
          </w:p>
          <w:p w14:paraId="54EE06FE" w14:textId="77777777" w:rsidR="00A82672" w:rsidRDefault="00A8267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DB783E" w14:textId="6ACCE3F6" w:rsidR="00A82672" w:rsidRPr="00D43FC0" w:rsidRDefault="00A82672" w:rsidP="00A8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8267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termin laudacja usunięty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0A54A" w14:textId="29213A4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1B54A" w14:textId="3A8C01C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6FA56" w14:textId="50B92AF8" w:rsidR="008E48B2" w:rsidRPr="00D43FC0" w:rsidRDefault="0087452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podstawy genologii (kompozycja </w:t>
            </w:r>
            <w:r w:rsidRPr="002C30E8">
              <w:rPr>
                <w:rFonts w:ascii="Times New Roman" w:hAnsi="Times New Roman" w:cs="Times New Roman"/>
                <w:i/>
                <w:sz w:val="20"/>
                <w:szCs w:val="20"/>
              </w:rPr>
              <w:t>Kartoteki</w:t>
            </w:r>
            <w:r w:rsidRPr="00486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331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niczym kolaż; </w:t>
            </w:r>
            <w:r w:rsidR="00D6331A"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Kartotek</w:t>
            </w:r>
            <w:r w:rsidR="00D6331A" w:rsidRPr="00486495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D6331A" w:rsidRPr="00D43FC0">
              <w:rPr>
                <w:rFonts w:ascii="Times New Roman" w:hAnsi="Times New Roman" w:cs="Times New Roman"/>
                <w:sz w:val="20"/>
                <w:szCs w:val="20"/>
              </w:rPr>
              <w:t>a moralitet)</w:t>
            </w:r>
          </w:p>
          <w:p w14:paraId="6AB2591D" w14:textId="328858DF" w:rsidR="008F0EDC" w:rsidRPr="00D43FC0" w:rsidRDefault="008F0ED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tragizm Bohatera</w:t>
            </w:r>
          </w:p>
          <w:p w14:paraId="4CB1A2D4" w14:textId="24AF1477" w:rsidR="00D6331A" w:rsidRPr="000925E6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="00640060" w:rsidRPr="000925E6">
              <w:rPr>
                <w:rFonts w:ascii="Times New Roman" w:hAnsi="Times New Roman" w:cs="Times New Roman"/>
                <w:sz w:val="20"/>
                <w:szCs w:val="20"/>
              </w:rPr>
              <w:t xml:space="preserve"> (m.in. związek </w:t>
            </w:r>
            <w:r w:rsidR="00D6331A" w:rsidRPr="000925E6">
              <w:rPr>
                <w:rFonts w:ascii="Times New Roman" w:hAnsi="Times New Roman" w:cs="Times New Roman"/>
                <w:sz w:val="20"/>
                <w:szCs w:val="20"/>
              </w:rPr>
              <w:t>z filozofią egzystencjalną)</w:t>
            </w:r>
          </w:p>
          <w:p w14:paraId="482780C3" w14:textId="3CAD62E8" w:rsidR="00D6331A" w:rsidRPr="00D43FC0" w:rsidRDefault="00D633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elementów świata przedstawionego,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(m.in. bohater dramatu jako przedstawiciel pokolenia)</w:t>
            </w:r>
          </w:p>
          <w:p w14:paraId="51ECFC19" w14:textId="76113CCB" w:rsidR="00AC5027" w:rsidRPr="00D43FC0" w:rsidRDefault="00AC502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 (bohater 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Kartoteki</w:t>
            </w:r>
            <w:r w:rsidRPr="00486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 podmiot liryczny powojennych wierszy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 T.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Różewicza, </w:t>
            </w:r>
            <w:r w:rsidR="008F0EDC" w:rsidRPr="00D43FC0">
              <w:rPr>
                <w:rFonts w:ascii="Times New Roman" w:hAnsi="Times New Roman" w:cs="Times New Roman"/>
                <w:sz w:val="20"/>
                <w:szCs w:val="20"/>
              </w:rPr>
              <w:t>Bohater jako antyteza bohatera romantycznego)</w:t>
            </w:r>
          </w:p>
          <w:p w14:paraId="368825F0" w14:textId="6E8A588E" w:rsidR="008F0EDC" w:rsidRPr="00D43FC0" w:rsidRDefault="008F0ED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C869D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(uniwersalny dramat dotyczący kondycji człowieka i jego obecności w świecie)</w:t>
            </w:r>
          </w:p>
          <w:p w14:paraId="3C756C93" w14:textId="77777777" w:rsidR="008F0EDC" w:rsidRPr="00D43FC0" w:rsidRDefault="008F0ED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(np. aspekty życia w PRL-u)</w:t>
            </w:r>
          </w:p>
          <w:p w14:paraId="445CD3F3" w14:textId="482C8B53" w:rsidR="008F0EDC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8F0EDC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F0EDC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456255ED" w14:textId="7C455DEE" w:rsidR="003B445F" w:rsidRPr="00D43FC0" w:rsidRDefault="003B44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z </w:t>
            </w:r>
            <w:r w:rsidR="00ED40B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różnorodnych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="0080659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(S. Gębali, Z. Majchrowskiego, J. Kotta)</w:t>
            </w:r>
          </w:p>
          <w:p w14:paraId="6AEBCBC4" w14:textId="77777777" w:rsidR="00ED40B9" w:rsidRPr="00D43FC0" w:rsidRDefault="00ED40B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specyfika tekstów retorycznych (</w:t>
            </w:r>
            <w:r w:rsidRPr="00A8267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laudacja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7DE7B2" w14:textId="36E86F11" w:rsidR="00ED40B9" w:rsidRPr="00D43FC0" w:rsidRDefault="00ED40B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77CD65D3" w14:textId="06A5C198" w:rsidR="00ED40B9" w:rsidRPr="00996F4B" w:rsidRDefault="004A63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6F4B">
              <w:rPr>
                <w:rFonts w:ascii="Times New Roman" w:hAnsi="Times New Roman" w:cs="Times New Roman"/>
                <w:sz w:val="20"/>
                <w:szCs w:val="20"/>
              </w:rPr>
              <w:t xml:space="preserve">odróżnianie </w:t>
            </w:r>
            <w:r w:rsidR="00ED40B9" w:rsidRPr="00996F4B">
              <w:rPr>
                <w:rFonts w:ascii="Times New Roman" w:hAnsi="Times New Roman" w:cs="Times New Roman"/>
                <w:sz w:val="20"/>
                <w:szCs w:val="20"/>
              </w:rPr>
              <w:t>stał</w:t>
            </w:r>
            <w:r w:rsidRPr="00996F4B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ED40B9" w:rsidRPr="00996F4B">
              <w:rPr>
                <w:rFonts w:ascii="Times New Roman" w:hAnsi="Times New Roman" w:cs="Times New Roman"/>
                <w:sz w:val="20"/>
                <w:szCs w:val="20"/>
              </w:rPr>
              <w:t xml:space="preserve"> i fakultatywn</w:t>
            </w:r>
            <w:r w:rsidRPr="00996F4B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ED40B9" w:rsidRPr="00996F4B">
              <w:rPr>
                <w:rFonts w:ascii="Times New Roman" w:hAnsi="Times New Roman" w:cs="Times New Roman"/>
                <w:sz w:val="20"/>
                <w:szCs w:val="20"/>
              </w:rPr>
              <w:t xml:space="preserve"> element</w:t>
            </w:r>
            <w:r w:rsidRPr="00996F4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ED40B9" w:rsidRPr="00996F4B">
              <w:rPr>
                <w:rFonts w:ascii="Times New Roman" w:hAnsi="Times New Roman" w:cs="Times New Roman"/>
                <w:sz w:val="20"/>
                <w:szCs w:val="20"/>
              </w:rPr>
              <w:t xml:space="preserve"> przemówień</w:t>
            </w:r>
          </w:p>
          <w:p w14:paraId="2FDB184B" w14:textId="034C9E20" w:rsidR="00ED40B9" w:rsidRPr="00D43FC0" w:rsidRDefault="004A63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zgadzanie się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0B9" w:rsidRPr="00D43FC0">
              <w:rPr>
                <w:rFonts w:ascii="Times New Roman" w:hAnsi="Times New Roman" w:cs="Times New Roman"/>
                <w:sz w:val="20"/>
                <w:szCs w:val="20"/>
              </w:rPr>
              <w:t>z cudzymi poglądami lub polemika z nimi, rzeczowe uzasadnianie własnego zdania</w:t>
            </w:r>
          </w:p>
          <w:p w14:paraId="329FD1EF" w14:textId="11115B85" w:rsidR="00ED40B9" w:rsidRPr="00D43FC0" w:rsidRDefault="00ED40B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budowanie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 wypowiedzi w sposób świadomy,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ze znajomością jej funkcji językowej, z uwzględnieniem celu i adresata, z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zachowaniem zasad retoryki</w:t>
            </w:r>
          </w:p>
          <w:p w14:paraId="4E91D5B7" w14:textId="77777777" w:rsidR="00ED40B9" w:rsidRPr="00D43FC0" w:rsidRDefault="00ED40B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A36B30C" w14:textId="43EF6193" w:rsidR="00ED40B9" w:rsidRPr="00D43FC0" w:rsidRDefault="00ED40B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</w:t>
            </w:r>
            <w:r w:rsidR="0080659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 charakterze argumentacyj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</w:t>
            </w:r>
            <w:r w:rsidR="0080659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(odnośnie </w:t>
            </w:r>
            <w:r w:rsidR="009F71BB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80659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wydarzeń i sytuacji </w:t>
            </w:r>
            <w:r w:rsidR="004A632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806591" w:rsidRPr="00D43FC0">
              <w:rPr>
                <w:rFonts w:ascii="Times New Roman" w:hAnsi="Times New Roman" w:cs="Times New Roman"/>
                <w:sz w:val="20"/>
                <w:szCs w:val="20"/>
              </w:rPr>
              <w:t>ształtujących tożsamość człowieka)</w:t>
            </w:r>
          </w:p>
          <w:p w14:paraId="0F7F9FDD" w14:textId="77777777" w:rsidR="00806591" w:rsidRPr="00D43FC0" w:rsidRDefault="0080659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E24A638" w14:textId="1D0641F0" w:rsidR="00806591" w:rsidRPr="00D43FC0" w:rsidRDefault="0080659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4E3AFFF" w14:textId="77777777" w:rsidR="00806591" w:rsidRPr="00D43FC0" w:rsidRDefault="0080659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42BC18E" w14:textId="2EF5DBDC" w:rsidR="00806591" w:rsidRPr="00D43FC0" w:rsidRDefault="0080659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D1B5C" w14:textId="63F94429" w:rsidR="008E48B2" w:rsidRPr="00D43FC0" w:rsidRDefault="0087452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="008F0E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  <w:r w:rsidR="00D633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AC502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C444A84" w14:textId="09AFAE4B" w:rsidR="008E48B2" w:rsidRPr="00D43FC0" w:rsidRDefault="00AC502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F0E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7ED2246" w14:textId="018C0D54" w:rsidR="008F0EDC" w:rsidRPr="00D43FC0" w:rsidRDefault="00CC4C9C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8F0E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ED40B9" w:rsidRPr="00996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III.1.1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III.2.2</w:t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80659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8BD7C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02319EF" w14:textId="77777777" w:rsidTr="005B4826">
        <w:trPr>
          <w:trHeight w:val="28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14:paraId="5318193A" w14:textId="2A65527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4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8CAAFF" w14:textId="00806F90" w:rsidR="008E48B2" w:rsidRPr="00D43FC0" w:rsidRDefault="00B37E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Gustaw Herling-Grudziński,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Wieża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 uzupełniająca: Gustaw Herling-Grudziński,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Wieża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88EC2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D957A3" w14:textId="26C2AE0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03C129" w14:textId="6211D02C" w:rsidR="008E48B2" w:rsidRPr="00D43FC0" w:rsidRDefault="0034564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(opowiadanie o kompozycji szkatułkowej)</w:t>
            </w:r>
          </w:p>
          <w:p w14:paraId="4C770816" w14:textId="7DE59128" w:rsidR="008E48B2" w:rsidRPr="000925E6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64A" w:rsidRPr="000925E6">
              <w:rPr>
                <w:rFonts w:ascii="Times New Roman" w:hAnsi="Times New Roman" w:cs="Times New Roman"/>
                <w:sz w:val="20"/>
                <w:szCs w:val="20"/>
              </w:rPr>
              <w:t>(m.in. doświadczenia II wojny światowej, tragiczne przeżycia w łagrze)</w:t>
            </w:r>
          </w:p>
          <w:p w14:paraId="00CBE245" w14:textId="6AF17D6F" w:rsidR="0066741A" w:rsidRPr="00D43FC0" w:rsidRDefault="006674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przedstawionego,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</w:p>
          <w:p w14:paraId="552D4EE1" w14:textId="77777777" w:rsidR="008D6CDC" w:rsidRPr="00D43FC0" w:rsidRDefault="008D6CD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motywów w tworzeniu znaczeń uniwersalnych (motyw „martwych za życia”, samotności, cierpienia, „domu umarłych”, czekania na śmierć, która nie nadchodzi, życia „bez nadziei”, heroizmu)</w:t>
            </w:r>
          </w:p>
          <w:p w14:paraId="2A43A795" w14:textId="246552CD" w:rsidR="0066741A" w:rsidRPr="00D43FC0" w:rsidRDefault="006674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4357A5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</w:p>
          <w:p w14:paraId="38467BAF" w14:textId="77777777" w:rsidR="0066741A" w:rsidRPr="00D43FC0" w:rsidRDefault="006674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</w:t>
            </w:r>
          </w:p>
          <w:p w14:paraId="5757F07B" w14:textId="7FE55F7A" w:rsidR="005C1DA3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43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DA3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616F6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C1DA3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205218BB" w14:textId="77777777" w:rsidR="005C1DA3" w:rsidRPr="00D43FC0" w:rsidRDefault="005C1DA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88B8DBC" w14:textId="29006422" w:rsidR="005C1DA3" w:rsidRPr="00D43FC0" w:rsidRDefault="005C1DA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B67F1D8" w14:textId="77777777" w:rsidR="005C1DA3" w:rsidRPr="00D43FC0" w:rsidRDefault="005C1DA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5DE22A0" w14:textId="7B15DB44" w:rsidR="005C1DA3" w:rsidRPr="00D43FC0" w:rsidRDefault="005C1DA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4357A5">
              <w:rPr>
                <w:rFonts w:ascii="Times New Roman" w:hAnsi="Times New Roman" w:cs="Times New Roman"/>
                <w:sz w:val="20"/>
                <w:szCs w:val="20"/>
              </w:rPr>
              <w:t>tności pracy samodzielnej m.in.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6AC22D" w14:textId="3ACF48FD" w:rsidR="008E48B2" w:rsidRPr="00D43FC0" w:rsidRDefault="0034564A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8D6C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6674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4A63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6674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6674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616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5C1DA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6674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A7E5AE" w14:textId="4DC2A73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17DC0FCD" w14:textId="77777777" w:rsidTr="005B4826">
        <w:trPr>
          <w:trHeight w:val="153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A69182" w14:textId="6C4C7F5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28FE18" w14:textId="52941E05" w:rsidR="008E48B2" w:rsidRPr="00D43FC0" w:rsidRDefault="00B37E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sidłach bólu i zgryzoty. Rozważania o ludzkim cier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pieniu [lektura uzupełniająca: Gustaw Herling-Grudziński,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Wieża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 podręcznik: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A8BEB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A8CD05" w14:textId="0339E045" w:rsidR="008E48B2" w:rsidRPr="00D43FC0" w:rsidRDefault="002672C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03F295" w14:textId="50C3E8F1" w:rsidR="008E48B2" w:rsidRPr="00D43FC0" w:rsidRDefault="00F418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58DAE4D0" w14:textId="46A7A1B3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726C1DA" w14:textId="3FF0E3C4" w:rsidR="00F4189A" w:rsidRPr="00D43FC0" w:rsidRDefault="00F418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616F6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616F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 (</w:t>
            </w:r>
            <w:r w:rsidR="00F628D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opis miejsca pobytu narratora, okoliczności spotkania mieszkańca wieży z oficerem; rekonstrukcja dziejów Lebbrosa, stosunek 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628D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rędowatego 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do ludzi, natury, samego siebie; relacje Lebbrosa z siostrą; </w:t>
            </w:r>
            <w:r w:rsidR="00616F6F">
              <w:rPr>
                <w:rFonts w:ascii="Times New Roman" w:hAnsi="Times New Roman" w:cs="Times New Roman"/>
                <w:sz w:val="20"/>
                <w:szCs w:val="20"/>
              </w:rPr>
              <w:t>porównanie Lebbrosa z S</w:t>
            </w:r>
            <w:r w:rsidR="00F628DD" w:rsidRPr="00D43FC0">
              <w:rPr>
                <w:rFonts w:ascii="Times New Roman" w:hAnsi="Times New Roman" w:cs="Times New Roman"/>
                <w:sz w:val="20"/>
                <w:szCs w:val="20"/>
              </w:rPr>
              <w:t>ycylijczykiem)</w:t>
            </w:r>
          </w:p>
          <w:p w14:paraId="50D84ED8" w14:textId="6FA39570" w:rsidR="00F628DD" w:rsidRPr="00D43FC0" w:rsidRDefault="00880E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616F6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nia w porównywanych utworach,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cechy wspólne i różne (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rędowaty z Aosty a biblijny Hiob)</w:t>
            </w:r>
          </w:p>
          <w:p w14:paraId="2CB16584" w14:textId="07EEA5F5" w:rsidR="00485D37" w:rsidRPr="00D43FC0" w:rsidRDefault="00485D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6A8D9F84" w14:textId="77777777" w:rsidR="00485D37" w:rsidRPr="00D43FC0" w:rsidRDefault="00485D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4439F678" w14:textId="4EDA0DB6" w:rsidR="00485D37" w:rsidRPr="00EA261A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546B" w:rsidRPr="00D43FC0">
              <w:rPr>
                <w:rFonts w:ascii="Times New Roman" w:hAnsi="Times New Roman" w:cs="Times New Roman"/>
                <w:sz w:val="20"/>
                <w:szCs w:val="20"/>
              </w:rPr>
              <w:t>uniwersalnych w utworach literackich i ich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D3B" w:rsidRPr="00EA261A">
              <w:rPr>
                <w:rFonts w:ascii="Times New Roman" w:hAnsi="Times New Roman" w:cs="Times New Roman"/>
                <w:sz w:val="20"/>
                <w:szCs w:val="20"/>
              </w:rPr>
              <w:t xml:space="preserve">związek z problematyką utworu </w:t>
            </w:r>
            <w:r w:rsidR="008B546B" w:rsidRPr="00EA261A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 (wiara w życiu rodzeństwa)</w:t>
            </w:r>
          </w:p>
          <w:p w14:paraId="1FEAF8C0" w14:textId="77777777" w:rsidR="008B546B" w:rsidRPr="00EA261A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61A">
              <w:rPr>
                <w:rFonts w:ascii="Times New Roman" w:hAnsi="Times New Roman" w:cs="Times New Roman"/>
                <w:sz w:val="20"/>
                <w:szCs w:val="20"/>
              </w:rPr>
              <w:t>nawiązania do tradycji biblijnej w kulturze współczesnej</w:t>
            </w:r>
          </w:p>
          <w:p w14:paraId="1CAB6648" w14:textId="77777777" w:rsidR="008B546B" w:rsidRPr="00D43FC0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61A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EA261A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</w:p>
          <w:p w14:paraId="6A867C8A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480E417" w14:textId="77777777" w:rsidR="008B546B" w:rsidRPr="00D43FC0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1FBB1B8D" w14:textId="77777777" w:rsidR="008B546B" w:rsidRPr="00D43FC0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81CB7DA" w14:textId="1E4CE519" w:rsidR="008B546B" w:rsidRPr="00D43FC0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2D8E39B" w14:textId="77777777" w:rsidR="008B546B" w:rsidRPr="00D43FC0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7A63B68" w14:textId="135B8C26" w:rsidR="00F33AE4" w:rsidRPr="00D43FC0" w:rsidRDefault="00F33AE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41B31D8" w14:textId="3E20298C" w:rsidR="00F33AE4" w:rsidRPr="00D43FC0" w:rsidRDefault="00F33AE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</w:t>
            </w:r>
            <w:r w:rsidR="00433CBF" w:rsidRPr="00D43F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7D1823" w14:textId="5D16E178" w:rsidR="008E48B2" w:rsidRPr="00D43FC0" w:rsidRDefault="00616F6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F4189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880E3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485D3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485D3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8B546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B546B" w:rsidRPr="00EA2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8B546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F33AE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F33AE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13BA3A" w14:textId="03E1BF2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1B429E86" w14:textId="77777777" w:rsidTr="005B4826">
        <w:trPr>
          <w:trHeight w:val="10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56DEF2" w14:textId="7478DBB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B3E1F3" w14:textId="0E24729C" w:rsidR="008E48B2" w:rsidRPr="00D43FC0" w:rsidRDefault="00B37E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Gustaw Herling-Grudziński,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Wieża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uzupełniająca; podręcznik: Zadania do całej lektury,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F000D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5C2E17" w14:textId="0704DF1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88D368" w14:textId="36D378BC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7D4EFC28" w14:textId="372C74CB" w:rsidR="00CB4520" w:rsidRPr="00D43FC0" w:rsidRDefault="00CB452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AA4E5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motywów), narracji;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="00AA4E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1F3D0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(sytuacje i postaci ukazane w </w:t>
            </w:r>
            <w:r w:rsidR="001F3D03" w:rsidRPr="004A6329">
              <w:rPr>
                <w:rFonts w:ascii="Times New Roman" w:hAnsi="Times New Roman" w:cs="Times New Roman"/>
                <w:sz w:val="20"/>
                <w:szCs w:val="20"/>
              </w:rPr>
              <w:t xml:space="preserve">Wieży, </w:t>
            </w:r>
            <w:r w:rsidR="001F3D03" w:rsidRPr="00D43FC0">
              <w:rPr>
                <w:rFonts w:ascii="Times New Roman" w:hAnsi="Times New Roman" w:cs="Times New Roman"/>
                <w:sz w:val="20"/>
                <w:szCs w:val="20"/>
              </w:rPr>
              <w:t>legenda kamiennego pielgrzyma i jej interpretacja, fascynacja sycylij</w:t>
            </w:r>
            <w:r w:rsidR="00AA4E5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F3D03" w:rsidRPr="00D43FC0">
              <w:rPr>
                <w:rFonts w:ascii="Times New Roman" w:hAnsi="Times New Roman" w:cs="Times New Roman"/>
                <w:sz w:val="20"/>
                <w:szCs w:val="20"/>
              </w:rPr>
              <w:t>skiego nauczyciela postacią Lebbrosa, analiza kompozycji utwo</w:t>
            </w:r>
            <w:r w:rsidR="006F60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F3D03" w:rsidRPr="00D43FC0">
              <w:rPr>
                <w:rFonts w:ascii="Times New Roman" w:hAnsi="Times New Roman" w:cs="Times New Roman"/>
                <w:sz w:val="20"/>
                <w:szCs w:val="20"/>
              </w:rPr>
              <w:t>ru, sugestywność opisów; cechy gotycyzmu, kreacja narratora)</w:t>
            </w:r>
          </w:p>
          <w:p w14:paraId="0478A5EB" w14:textId="77777777" w:rsidR="0016500E" w:rsidRPr="00D43FC0" w:rsidRDefault="0016500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interpretacja motywu więzienia</w:t>
            </w:r>
          </w:p>
          <w:p w14:paraId="3E4F3971" w14:textId="308D260C" w:rsidR="0016500E" w:rsidRPr="00D43FC0" w:rsidRDefault="0016500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</w:p>
          <w:p w14:paraId="0F76C0A2" w14:textId="3FE92587" w:rsidR="0016500E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00E" w:rsidRPr="00D43FC0">
              <w:rPr>
                <w:rFonts w:ascii="Times New Roman" w:hAnsi="Times New Roman" w:cs="Times New Roman"/>
                <w:sz w:val="20"/>
                <w:szCs w:val="20"/>
              </w:rPr>
              <w:t>uniwersalnych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00E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16500E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</w:p>
          <w:p w14:paraId="54912127" w14:textId="1414E325" w:rsidR="0016500E" w:rsidRPr="00D43FC0" w:rsidRDefault="0016500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>(tekst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Z.</w:t>
            </w:r>
            <w:r w:rsidR="006F60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Kudelskiego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CAC94C6" w14:textId="77777777" w:rsidR="0016500E" w:rsidRPr="00D43FC0" w:rsidRDefault="0016500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nawiązania do innych tekstów kultury i ich funkcje </w:t>
            </w:r>
          </w:p>
          <w:p w14:paraId="4E68AB17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111DA9A" w14:textId="77777777" w:rsidR="00DA1FDE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477FE42" w14:textId="3D69EBDF" w:rsidR="00DA1FDE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6F60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 (odnoszących się do samotności jako azylu albo przekleństwa)</w:t>
            </w:r>
          </w:p>
          <w:p w14:paraId="1A620DDC" w14:textId="77777777" w:rsidR="00DA1FDE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EBA6945" w14:textId="3A33A3D0" w:rsidR="00DA1FDE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197B489" w14:textId="77777777" w:rsidR="00DA1FDE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B66ECC6" w14:textId="238A9744" w:rsidR="006C1C8C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>tności pracy samodzielnej m.in.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przez przygotowanie różnorodnych form prezentacji własnego stanowiska (projekt szaty graficznej opowiadania G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Herlinga-Grudzińskiego)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F5247C" w14:textId="1B20160E" w:rsidR="008E48B2" w:rsidRPr="00D43FC0" w:rsidRDefault="00822F9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CB452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16500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77CA28B" w14:textId="496247BB" w:rsidR="008E48B2" w:rsidRPr="00D43FC0" w:rsidRDefault="00822F9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DA1FD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3D37E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7499F2" w14:textId="6B3F5BF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05BC32B9" w14:textId="77777777" w:rsidTr="005B4826">
        <w:trPr>
          <w:trHeight w:val="4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4AB3" w14:textId="4733D83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6B4EE" w14:textId="58B13E8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oblicza współczesnego klasycyzmu. Poezja Zbignie</w:t>
            </w:r>
            <w:r w:rsidR="00816CB6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 Herberta [podręcznik: s.</w:t>
            </w:r>
            <w:r w:rsidR="00816CB6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191; Zbigniew Herbert,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Dlaczego klasycy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AA3683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192, Zbigniew Herbert,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Potęga smaku,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AA3683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193; nawiązanie: Joanna Szczepkowska,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Rozpad potęgi smaku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816CB6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195; Zbigniew Herbert,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Pan Cogito o cnocie,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196, Zbigniew Herbert,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Przesłanie Pana Cogito,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198; nawiązanie: Michelangelo Pistoletto,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Wenus wśród szmat,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AA3683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7EA9F" w14:textId="5E153FF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BFA4" w14:textId="1DB0115D" w:rsidR="008E48B2" w:rsidRPr="007D6B2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magenta"/>
                <w:lang w:eastAsia="pl-PL"/>
              </w:rPr>
            </w:pPr>
            <w:r w:rsidRPr="00A97813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9CF1" w14:textId="69685097" w:rsidR="008E48B2" w:rsidRPr="001551C7" w:rsidRDefault="00392F7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2E490AC2" w14:textId="77777777" w:rsidR="008E48B2" w:rsidRPr="001551C7" w:rsidRDefault="00CE49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178243C5" w14:textId="2452B657" w:rsidR="00CE498D" w:rsidRPr="001551C7" w:rsidRDefault="00E80F9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cechy prądów</w:t>
            </w:r>
            <w:r w:rsidR="00CE498D" w:rsidRPr="001551C7">
              <w:rPr>
                <w:rFonts w:ascii="Times New Roman" w:hAnsi="Times New Roman" w:cs="Times New Roman"/>
                <w:sz w:val="20"/>
                <w:szCs w:val="20"/>
              </w:rPr>
              <w:t xml:space="preserve"> literackich i artystycznych (neoklasycyzm)</w:t>
            </w:r>
          </w:p>
          <w:p w14:paraId="60C42AAA" w14:textId="77777777" w:rsidR="00CE498D" w:rsidRPr="001551C7" w:rsidRDefault="007B271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19A51306" w14:textId="3A7B80CF" w:rsidR="007B271D" w:rsidRPr="001551C7" w:rsidRDefault="007B271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A14A42" w:rsidRPr="001551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literackich różnych epok</w:t>
            </w:r>
          </w:p>
          <w:p w14:paraId="42CFCF6A" w14:textId="7D6A2D0F" w:rsidR="0057693C" w:rsidRPr="001551C7" w:rsidRDefault="0057693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wartościujący charakter ironii i autoironii, tragizmu i ich funkcja w tekście</w:t>
            </w:r>
          </w:p>
          <w:p w14:paraId="7C23206F" w14:textId="4292C0FE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tematyka i problematyka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2139CEEA" w14:textId="02D4A9E5" w:rsidR="00F50ABD" w:rsidRPr="00D43FC0" w:rsidRDefault="00F50AB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warto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ścio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wanie</w:t>
            </w:r>
            <w:r w:rsidR="00BC424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(m.in.: status podmiotu mówiącego, charakterystyka świata, w którym żyje bohater wierszy; relacja osoby mówiącej z innymi ludźmi i światem)</w:t>
            </w:r>
          </w:p>
          <w:p w14:paraId="79684A2C" w14:textId="6591081C" w:rsidR="00BC4248" w:rsidRPr="00A97813" w:rsidRDefault="00BC4248" w:rsidP="005B482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813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</w:t>
            </w:r>
            <w:r w:rsidR="00A97813" w:rsidRP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97813">
              <w:rPr>
                <w:rFonts w:ascii="Times New Roman" w:hAnsi="Times New Roman" w:cs="Times New Roman"/>
                <w:sz w:val="20"/>
                <w:szCs w:val="20"/>
              </w:rPr>
              <w:t>nuacje i nawiązania w po</w:t>
            </w:r>
            <w:r w:rsidR="00AA3683" w:rsidRPr="00A97813">
              <w:rPr>
                <w:rFonts w:ascii="Times New Roman" w:hAnsi="Times New Roman" w:cs="Times New Roman"/>
                <w:sz w:val="20"/>
                <w:szCs w:val="20"/>
              </w:rPr>
              <w:t>równywanych utworach,</w:t>
            </w:r>
            <w:r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</w:t>
            </w:r>
            <w:r w:rsidR="00EC449D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 (wskazanie cech neoklasycyzmu</w:t>
            </w:r>
            <w:r w:rsidR="001C6EBE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 w wierszach </w:t>
            </w:r>
            <w:r w:rsidR="00AA3683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="001C6EBE" w:rsidRPr="00A97813">
              <w:rPr>
                <w:rFonts w:ascii="Times New Roman" w:hAnsi="Times New Roman" w:cs="Times New Roman"/>
                <w:sz w:val="20"/>
                <w:szCs w:val="20"/>
              </w:rPr>
              <w:t>Herberta z uwzględnieniem tematyki, formy, światopoglądu i postawy wobec życia; stosunek Z</w:t>
            </w:r>
            <w:r w:rsidR="00AA3683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6EBE" w:rsidRPr="00A97813">
              <w:rPr>
                <w:rFonts w:ascii="Times New Roman" w:hAnsi="Times New Roman" w:cs="Times New Roman"/>
                <w:sz w:val="20"/>
                <w:szCs w:val="20"/>
              </w:rPr>
              <w:t>Herberta do tradycji</w:t>
            </w:r>
            <w:r w:rsidR="00BF77A0" w:rsidRPr="00A97813">
              <w:rPr>
                <w:rFonts w:ascii="Times New Roman" w:hAnsi="Times New Roman" w:cs="Times New Roman"/>
                <w:sz w:val="20"/>
                <w:szCs w:val="20"/>
              </w:rPr>
              <w:t>; po</w:t>
            </w:r>
            <w:r w:rsidR="00A97813" w:rsidRP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BF77A0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równanie etyki Herbertowskiej z etyką </w:t>
            </w:r>
            <w:r w:rsidR="00AA3683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BF77A0" w:rsidRPr="00A97813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BF77A0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musa w </w:t>
            </w:r>
            <w:r w:rsidR="00BF77A0" w:rsidRPr="00A97813">
              <w:rPr>
                <w:rFonts w:ascii="Times New Roman" w:hAnsi="Times New Roman" w:cs="Times New Roman"/>
                <w:i/>
                <w:sz w:val="20"/>
                <w:szCs w:val="20"/>
              </w:rPr>
              <w:t>Dżumie</w:t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B4014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podobieństwo instalacji włoskiego </w:t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>artysty M</w:t>
            </w:r>
            <w:r w:rsidR="00AA3683" w:rsidRPr="00A9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>Pistoletto i poe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>zji Z</w:t>
            </w:r>
            <w:r w:rsidR="005C1AA9" w:rsidRPr="00A9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 Herberta względem relacji: tradycja starożytna a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>współczesność</w:t>
            </w:r>
            <w:r w:rsidR="001C6EBE" w:rsidRPr="00A97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AC2CF3" w14:textId="55B9CADD" w:rsidR="00C7541B" w:rsidRPr="00D43FC0" w:rsidRDefault="00C7541B" w:rsidP="005B482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</w:t>
            </w:r>
            <w:r w:rsidR="005C1AA9">
              <w:rPr>
                <w:rFonts w:ascii="Times New Roman" w:hAnsi="Times New Roman" w:cs="Times New Roman"/>
                <w:sz w:val="20"/>
                <w:szCs w:val="20"/>
              </w:rPr>
              <w:t>woru;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  <w:r w:rsidR="00BF77A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(Herbertowska etyka heroiczna)</w:t>
            </w:r>
          </w:p>
          <w:p w14:paraId="0C591D46" w14:textId="77777777" w:rsidR="009B4014" w:rsidRPr="00D43FC0" w:rsidRDefault="009B401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dzieła literackiego (odniesienia do opisywanych realiów PRL-u, biogram Zbigniewa Herberta, informacja o adresatce dedykacji</w:t>
            </w:r>
            <w:r w:rsidR="00852BD4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35ECAA" w14:textId="45D98EBC" w:rsidR="00852BD4" w:rsidRPr="001551C7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5C1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BD4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BD4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52BD4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 (stosunek Pana Cogito do wartości cnoty</w:t>
            </w:r>
            <w:r w:rsidR="00676E5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76E55" w:rsidRPr="001551C7">
              <w:rPr>
                <w:rFonts w:ascii="Times New Roman" w:hAnsi="Times New Roman" w:cs="Times New Roman"/>
                <w:sz w:val="20"/>
                <w:szCs w:val="20"/>
              </w:rPr>
              <w:t>postawa Pana Cogito)</w:t>
            </w:r>
          </w:p>
          <w:p w14:paraId="05528936" w14:textId="5C6B0785" w:rsidR="0057693C" w:rsidRPr="001551C7" w:rsidRDefault="0057693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różnych tekstów (m.in. J. Szczepkowskiej, H. Elzenberga,</w:t>
            </w:r>
            <w:r w:rsidR="00FA6C94" w:rsidRPr="001551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E. Balcerzana, K.</w:t>
            </w:r>
            <w:r w:rsidR="00A97813" w:rsidRPr="001551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 xml:space="preserve">Nastulanki) </w:t>
            </w:r>
          </w:p>
          <w:p w14:paraId="228C08E6" w14:textId="44C9224F" w:rsidR="006B4393" w:rsidRPr="001551C7" w:rsidRDefault="006B43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 w:rsidRPr="001551C7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3814945B" w14:textId="77777777" w:rsidR="006B4393" w:rsidRPr="001551C7" w:rsidRDefault="006B43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748FD83E" w14:textId="77777777" w:rsidR="00C545D0" w:rsidRPr="001551C7" w:rsidRDefault="00C545D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ironia w zależności od celu: satyrycznego, parodystycznego, przejawu drwiny i sarkazmu</w:t>
            </w:r>
          </w:p>
          <w:p w14:paraId="207862A8" w14:textId="77777777" w:rsidR="006E01F7" w:rsidRPr="001551C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46BF1A4" w14:textId="77777777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1C7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redagowanie informacji, uzasadnienia, komentarza, głosu w dyskusji</w:t>
            </w:r>
          </w:p>
          <w:p w14:paraId="7C21FF22" w14:textId="77777777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F45C465" w14:textId="78402DAB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5C1AA9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76A3DEE7" w14:textId="77777777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3C0657B" w14:textId="10EB4902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5C1AA9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49AA7CC9" w14:textId="323B9BC0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4D774" w14:textId="6057443F" w:rsidR="008E48B2" w:rsidRPr="001551C7" w:rsidRDefault="00392F7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E498D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  <w:r w:rsidR="00CE498D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I.1.3</w:t>
            </w:r>
          </w:p>
          <w:p w14:paraId="2232A9E5" w14:textId="12185F18" w:rsidR="0057693C" w:rsidRPr="001551C7" w:rsidRDefault="007B271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I.1.4</w:t>
            </w:r>
            <w:r w:rsidR="00F50ABD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7693C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72E3BBE" w14:textId="56D12AD0" w:rsidR="008E48B2" w:rsidRPr="001551C7" w:rsidRDefault="00F50AB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1.1.</w:t>
            </w:r>
            <w:r w:rsidR="00436BEB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BC4248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C7541B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1D7D2D8" w14:textId="6F420A05" w:rsidR="008E48B2" w:rsidRPr="001551C7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852BD4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FC07AD0" w14:textId="6B9C2660" w:rsidR="008E48B2" w:rsidRPr="001551C7" w:rsidRDefault="005769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</w:p>
          <w:p w14:paraId="037B392B" w14:textId="07951BEF" w:rsidR="008E48B2" w:rsidRPr="00D43FC0" w:rsidRDefault="006B439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I.2.6</w:t>
            </w:r>
            <w:r w:rsidR="00C545D0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B6724E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III.1.4</w:t>
            </w:r>
            <w:r w:rsidR="00A97813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A97813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4E0D62" w:rsidRPr="00155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4E0D6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A63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4E0D6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CE36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6A21595E" w14:textId="77777777" w:rsidTr="005B4826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89F2" w14:textId="596EF51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</w:t>
            </w:r>
            <w:r w:rsidR="00B82A1A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6</w:t>
            </w:r>
            <w:r w:rsidR="00310B57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–</w:t>
            </w:r>
            <w:r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</w:t>
            </w:r>
            <w:r w:rsidR="00B82A1A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49DC4" w14:textId="77777777" w:rsidR="008E48B2" w:rsidRDefault="00EC449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Różne oblicza współczesnego klasycyzmu. Poezja Jarosława Marka Rymkiewicza.</w:t>
            </w:r>
            <w:r w:rsidR="00816CB6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Czym jest klasycyzm. [podręcznik: </w:t>
            </w:r>
            <w:r w:rsidR="00785AE7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</w:t>
            </w:r>
            <w:r w:rsidR="00785AE7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Jarosław Marek Rymkiewicz, </w:t>
            </w:r>
            <w:r w:rsidR="008E48B2" w:rsidRPr="00BC43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Manifesty poetyckie</w:t>
            </w:r>
            <w:r w:rsidR="008E48B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(fragm.), s.</w:t>
            </w:r>
            <w:r w:rsidR="004A67E5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202; Jarosław Marek Rymkiewicz, </w:t>
            </w:r>
            <w:r w:rsidR="008E48B2" w:rsidRPr="00BC43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Epitafium dla Rzymu</w:t>
            </w:r>
            <w:r w:rsidR="008E48B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s.</w:t>
            </w:r>
            <w:r w:rsidR="004A67E5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203, Jarosław Marek Rymkiewicz, </w:t>
            </w:r>
            <w:r w:rsidR="008E48B2" w:rsidRPr="00BC43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Na różę</w:t>
            </w:r>
            <w:r w:rsidR="008E48B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</w:t>
            </w:r>
            <w:r w:rsidR="00A14A4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4A67E5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48B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204]</w:t>
            </w:r>
          </w:p>
          <w:p w14:paraId="19996D7A" w14:textId="77777777" w:rsidR="00BC4350" w:rsidRDefault="00BC43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099805" w14:textId="579C8A8A" w:rsidR="00BC4350" w:rsidRPr="00BC4350" w:rsidRDefault="00BC43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autor Jarosław Marek Rymkiewicz usunięty z podstawy programowej</w:t>
            </w:r>
          </w:p>
          <w:p w14:paraId="204531EF" w14:textId="77777777" w:rsidR="00BC4350" w:rsidRDefault="00BC43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A2DF3B" w14:textId="7B883B79" w:rsidR="00BC4350" w:rsidRPr="00D43FC0" w:rsidRDefault="00BC43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ABDDE" w14:textId="55EFF699" w:rsidR="008E48B2" w:rsidRPr="00BC435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2A28D" w14:textId="62367238" w:rsidR="008E48B2" w:rsidRPr="00BC435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D62BB" w14:textId="77777777" w:rsidR="008E48B2" w:rsidRPr="00BC4350" w:rsidRDefault="00CD351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elementy tradycji literackiej i kulturowej w utworach i ich rola w budowaniu wartości uniwersalnych</w:t>
            </w:r>
          </w:p>
          <w:p w14:paraId="1A4FA408" w14:textId="26F9ECF4" w:rsidR="00CD351C" w:rsidRPr="00BC4350" w:rsidRDefault="00E80F9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cechy prądów</w:t>
            </w:r>
            <w:r w:rsidR="00CD351C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literackich i artystycznych</w:t>
            </w:r>
          </w:p>
          <w:p w14:paraId="3339964B" w14:textId="77777777" w:rsidR="00CD351C" w:rsidRPr="00BC4350" w:rsidRDefault="00CD351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treści alegoryczne i symboliczne (Rzym, Tyber; polisemia róży)</w:t>
            </w:r>
          </w:p>
          <w:p w14:paraId="640F30C3" w14:textId="77777777" w:rsidR="00CD351C" w:rsidRPr="00BC4350" w:rsidRDefault="00A179B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środki wyrazu artystycznego w tekście literackim (m.in.: koncept, antyteza, paradoks, anafora, aliteracja, odmiany inwersji) i ich funkcje</w:t>
            </w:r>
          </w:p>
          <w:p w14:paraId="6AA0327D" w14:textId="6719F9A8" w:rsidR="000925E6" w:rsidRPr="00BC4350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</w:p>
          <w:p w14:paraId="3B9BD4D8" w14:textId="77777777" w:rsidR="008A3F97" w:rsidRPr="00BC4350" w:rsidRDefault="008A3F9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pojęcie archetypu w utworach literackich i jego rola 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br/>
              <w:t>w tworzeniu znaczeń uniwersalnych</w:t>
            </w:r>
          </w:p>
          <w:p w14:paraId="7B9A3320" w14:textId="215A91A5" w:rsidR="00C20EB8" w:rsidRPr="00BC4350" w:rsidRDefault="00C20EB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sposoby kreowania świata przedstawionego, narracji, sytuacji lirycznej;</w:t>
            </w:r>
            <w:r w:rsidR="00FA6C94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1C16E2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interpretacja i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wartościowanie</w:t>
            </w:r>
          </w:p>
          <w:p w14:paraId="59D0DBD0" w14:textId="74EF918C" w:rsidR="009C6D63" w:rsidRPr="00BC4350" w:rsidRDefault="009C6D6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wzorce tekstowe parafrazy (</w:t>
            </w:r>
            <w:r w:rsidRPr="00BC4350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Epitafium dla Rzymu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jako parafraza barokowego utworu Mikołaja Sępa Szarzyńskiego </w:t>
            </w:r>
            <w:r w:rsidRPr="00BC4350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Epitafium Rzymowi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55212857" w14:textId="4D00F12D" w:rsidR="009C6D63" w:rsidRPr="00BC4350" w:rsidRDefault="009C6D6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fragmentów, kontynu</w:t>
            </w:r>
            <w:r w:rsidR="008C42E3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acje i nawiąza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nia w porównywanych utworach, 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cechy wspólne i różne (</w:t>
            </w:r>
            <w:r w:rsidR="0041140A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porównanie utworu 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Z. Herberta </w:t>
            </w:r>
            <w:r w:rsidR="0041140A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 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M. </w:t>
            </w:r>
            <w:r w:rsidR="0041140A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Sępa Szarzyńskiego, esej jako komentarz do wiersza, </w:t>
            </w:r>
            <w:r w:rsidR="004C2136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nawiązania 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J.M. </w:t>
            </w:r>
            <w:r w:rsidR="004C2136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Rymkiewicza do poetyki barokowej</w:t>
            </w:r>
            <w:r w:rsidR="00E75C0D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; rozumienie klasycyzmu przez 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Z. </w:t>
            </w:r>
            <w:r w:rsidR="00E75C0D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Herberta</w:t>
            </w:r>
            <w:r w:rsidR="008C42E3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E75C0D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 przez 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J.M. </w:t>
            </w:r>
            <w:r w:rsidR="00E75C0D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Rymkiewicza</w:t>
            </w:r>
            <w:r w:rsidR="004C2136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7AE38111" w14:textId="3D8FA449" w:rsidR="004C2136" w:rsidRPr="00BC4350" w:rsidRDefault="004C213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propozycje interpretacji utworu; wskazanie w tekście miejsc, które mogą stanowić argumenty na poparcie propozycji interpretacyjnej</w:t>
            </w:r>
          </w:p>
          <w:p w14:paraId="4DA04C91" w14:textId="77777777" w:rsidR="004C2136" w:rsidRPr="00BC4350" w:rsidRDefault="00E75C0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kontekstu w interpretacji dzieła literackiego</w:t>
            </w:r>
          </w:p>
          <w:p w14:paraId="47EB1194" w14:textId="209D7EE2" w:rsidR="00E75C0D" w:rsidRPr="00BC435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E75C0D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uniwersalnych w utworach literackich i ich związek 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z problematyką utworu </w:t>
            </w:r>
            <w:r w:rsidR="00E75C0D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oraz znaczenie dla budowania własnego systemu wartości</w:t>
            </w:r>
          </w:p>
          <w:p w14:paraId="73D4DFD1" w14:textId="24901FA4" w:rsidR="00590834" w:rsidRPr="00BC4350" w:rsidRDefault="005908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przetwarzanie i hierarchizacja informacji z różnych tekstów (m.in. eseju Rymkiewicza, artykułu M. Woźniak-Łabieniec)</w:t>
            </w:r>
          </w:p>
          <w:p w14:paraId="3B9DC557" w14:textId="39619A62" w:rsidR="00590834" w:rsidRPr="00BC4350" w:rsidRDefault="005908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analiza struktury eseju – sensy i sposób prowadzenia wywodu w eseju </w:t>
            </w:r>
            <w:r w:rsidRPr="00BC4350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Manifesty poetyckie</w:t>
            </w:r>
          </w:p>
          <w:p w14:paraId="7580809F" w14:textId="63400ED1" w:rsidR="00590834" w:rsidRPr="00BC435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nawiązania do tradycji</w:t>
            </w:r>
            <w:r w:rsidR="00A14A42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antycznej w kulturze współczesnej</w:t>
            </w:r>
          </w:p>
          <w:p w14:paraId="4C61C7A2" w14:textId="77777777" w:rsidR="00200737" w:rsidRPr="00BC435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stylizacja barokowa </w:t>
            </w:r>
          </w:p>
          <w:p w14:paraId="1A5D5754" w14:textId="45459E0E" w:rsidR="00200737" w:rsidRPr="00BC435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</w:t>
            </w:r>
            <w:r w:rsidR="008C42E3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nej przy użyciu odpowiednich konstrukcji składniowych</w:t>
            </w:r>
          </w:p>
          <w:p w14:paraId="456D7D94" w14:textId="77777777" w:rsidR="006E01F7" w:rsidRPr="00BC4350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3C44D96E" w14:textId="77777777" w:rsidR="00200737" w:rsidRPr="00BC435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pytania, odpowiedzi, oceny, redagowanie informacji, uzasadnienia, komentarza, głosu w dyskusji</w:t>
            </w:r>
          </w:p>
          <w:p w14:paraId="385625EE" w14:textId="77777777" w:rsidR="00200737" w:rsidRPr="00BC435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5BF9F48D" w14:textId="55195FE5" w:rsidR="00200737" w:rsidRPr="00BC435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doświadczenia</w:t>
            </w:r>
          </w:p>
          <w:p w14:paraId="3F5266AF" w14:textId="77777777" w:rsidR="00200737" w:rsidRPr="00BC435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logiczny wywód służący uprawomocnieniu formułowanych sądów</w:t>
            </w:r>
          </w:p>
          <w:p w14:paraId="3D02D7F3" w14:textId="68567DF0" w:rsidR="00950041" w:rsidRPr="00BC4350" w:rsidRDefault="0095004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umiejęt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ności pracy samodzielnej m.in. 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przez przygotowanie różnorodnych form prezentacji własnego stanowiska</w:t>
            </w:r>
          </w:p>
          <w:p w14:paraId="74D9074D" w14:textId="3F2528FD" w:rsidR="00950041" w:rsidRPr="00BC4350" w:rsidRDefault="00950041" w:rsidP="00BC43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A14A42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 synteza treści wokół problemu, tematu, zagadnienia (sporządzenie notatki odnośnie </w:t>
            </w:r>
            <w:r w:rsidR="00BC4350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do 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klasycy</w:t>
            </w:r>
            <w:r w:rsidR="008C42E3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zmu i klasycyzmu w twórczości J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="00BC4350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Kochanowskiego, L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Staffa, Z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. Herberta </w:t>
            </w:r>
            <w:r w:rsidR="008C42E3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J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</w:t>
            </w:r>
            <w:r w:rsidR="00BA3C5F"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Pr="00BC4350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Rymkiewicza)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40B02" w14:textId="46A753CD" w:rsidR="00436BEB" w:rsidRPr="00BC4350" w:rsidRDefault="00CD351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I.1.2</w:t>
            </w:r>
            <w:r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ZR I.1.3</w:t>
            </w:r>
            <w:r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I.1.5</w:t>
            </w:r>
            <w:r w:rsidR="00A179BE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436BEB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I.1.8</w:t>
            </w:r>
          </w:p>
          <w:p w14:paraId="0A6C0FD2" w14:textId="488696FD" w:rsidR="008E48B2" w:rsidRPr="00BC4350" w:rsidRDefault="00A179B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I.1.8</w:t>
            </w:r>
            <w:r w:rsidR="008A3F97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436BEB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I.1.9</w:t>
            </w:r>
          </w:p>
          <w:p w14:paraId="3ABF2C8D" w14:textId="3C91C475" w:rsidR="009C6D63" w:rsidRPr="00BC4350" w:rsidRDefault="008A3F9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I.1.9</w:t>
            </w:r>
            <w:r w:rsidR="00C20EB8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9C6D63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</w:t>
            </w:r>
            <w:r w:rsidR="005756F6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9C6D63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I.1.10</w:t>
            </w:r>
          </w:p>
          <w:p w14:paraId="71548635" w14:textId="301D0F95" w:rsidR="008A3F97" w:rsidRPr="00BC4350" w:rsidRDefault="009C6D63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436BEB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  <w:r w:rsidR="004C2136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  <w:r w:rsidR="000A43E5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  <w:r w:rsidR="00605BE8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  <w:r w:rsidR="00590834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I.2.1</w:t>
            </w:r>
            <w:r w:rsidR="00590834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ZR I.2.1</w:t>
            </w:r>
            <w:r w:rsidR="00605BE8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200737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I.2.3</w:t>
            </w:r>
            <w:r w:rsidR="00200737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II.2.6</w:t>
            </w:r>
            <w:r w:rsidR="00200737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III.1.1</w:t>
            </w:r>
            <w:r w:rsidR="00200737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III.2.1</w:t>
            </w:r>
            <w:r w:rsidR="00200737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III.2.4</w:t>
            </w:r>
            <w:r w:rsidR="00950041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8531F5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="00950041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IV.1</w:t>
            </w:r>
            <w:r w:rsidR="00950041" w:rsidRPr="00BC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DA1B4" w14:textId="007196D3" w:rsidR="008E48B2" w:rsidRPr="00D43FC0" w:rsidRDefault="00785A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</w:t>
            </w:r>
            <w:r w:rsidR="008E48B2"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odstawowy</w:t>
            </w:r>
            <w:r w:rsidRPr="00BC4350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/ rozszerzony</w:t>
            </w:r>
          </w:p>
        </w:tc>
      </w:tr>
      <w:tr w:rsidR="00DA1FDE" w:rsidRPr="00D43FC0" w14:paraId="336C998B" w14:textId="77777777" w:rsidTr="005B4826">
        <w:trPr>
          <w:trHeight w:val="4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6E6955" w14:textId="7705F9F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3CA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</w:t>
            </w:r>
            <w:r w:rsidR="00B82A1A" w:rsidRPr="00123CA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8</w:t>
            </w:r>
            <w:r w:rsidR="00310B57" w:rsidRPr="00123CA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–</w:t>
            </w:r>
            <w:r w:rsidRPr="00123CA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</w:t>
            </w:r>
            <w:r w:rsidR="00B82A1A" w:rsidRPr="00123CA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667832" w14:textId="54919C60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123CA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Jorge Luis Borges, </w:t>
            </w:r>
            <w:r w:rsidRPr="00123C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Biblioteka Babel</w:t>
            </w:r>
            <w:r w:rsidRPr="00123CA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[Jorge Luis Borges, </w:t>
            </w:r>
            <w:r w:rsidRPr="00123C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Biblioteka Babel,</w:t>
            </w:r>
            <w:r w:rsidRPr="00123C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123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 w:rsidRPr="00123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23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206; nawiązanie: Umberto Eco, </w:t>
            </w:r>
            <w:r w:rsidRPr="00123C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Imię róży </w:t>
            </w:r>
            <w:r w:rsidRPr="00123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s.</w:t>
            </w:r>
            <w:r w:rsidR="00BA3C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212]</w:t>
            </w:r>
          </w:p>
          <w:p w14:paraId="591DEFDA" w14:textId="77777777" w:rsidR="00123CA7" w:rsidRDefault="00123CA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87684B" w14:textId="0A06A7BD" w:rsidR="00123CA7" w:rsidRPr="00BC4350" w:rsidRDefault="00123CA7" w:rsidP="0012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C43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autor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Jorge Luis Borges</w:t>
            </w:r>
            <w:r w:rsidRPr="00BC43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usunięty z podstawy programowej</w:t>
            </w:r>
          </w:p>
          <w:p w14:paraId="52CB90DC" w14:textId="2CAE4FBA" w:rsidR="00123CA7" w:rsidRPr="00D43FC0" w:rsidRDefault="00123CA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811D7D" w14:textId="7D9394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3CA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552EE3" w14:textId="487159D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23CA7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713642" w14:textId="77777777" w:rsidR="008E48B2" w:rsidRPr="00123CA7" w:rsidRDefault="00622A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periodyzacji literatury</w:t>
            </w:r>
          </w:p>
          <w:p w14:paraId="1C474824" w14:textId="77777777" w:rsidR="00622A2C" w:rsidRPr="00123CA7" w:rsidRDefault="00622A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elementy tradycji literackiej i kulturowej w utworach i ich rola w budowaniu wartości uniwersalnych</w:t>
            </w:r>
          </w:p>
          <w:p w14:paraId="77EDA7C6" w14:textId="02E352C2" w:rsidR="00622A2C" w:rsidRPr="00123CA7" w:rsidRDefault="00E80F9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cechy prądów</w:t>
            </w:r>
            <w:r w:rsidR="00622A2C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literackich i artystycznych (postmodernizm)</w:t>
            </w:r>
          </w:p>
          <w:p w14:paraId="7561F1AE" w14:textId="2B0736E5" w:rsidR="00333E65" w:rsidRPr="00123CA7" w:rsidRDefault="00333E6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metafora labiryntu w opowiadaniu </w:t>
            </w:r>
            <w:r w:rsidR="00BA3C5F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J.L. </w:t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Borgesa i powieści </w:t>
            </w:r>
            <w:r w:rsidR="00BA3C5F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U.</w:t>
            </w:r>
            <w:r w:rsidR="006A3894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Eco</w:t>
            </w:r>
          </w:p>
          <w:p w14:paraId="4D1D72BB" w14:textId="278E8D4E" w:rsidR="00622A2C" w:rsidRPr="00123CA7" w:rsidRDefault="00622A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przemiany konwencji i ich przenikanie się w utworach literackich</w:t>
            </w:r>
          </w:p>
          <w:p w14:paraId="75085EBC" w14:textId="0507A115" w:rsidR="00BD75A4" w:rsidRPr="00123CA7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</w:p>
          <w:p w14:paraId="24EE7433" w14:textId="442B941A" w:rsidR="00A64025" w:rsidRPr="00123CA7" w:rsidRDefault="00A64025" w:rsidP="005B482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sposoby kreowania świata przedstawionego (fabuły, bohate</w:t>
            </w:r>
            <w:r w:rsidR="006A3894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rów, akcji, wątków, motywów), narracji; </w:t>
            </w:r>
            <w:r w:rsidR="001C16E2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interpretacja i</w:t>
            </w:r>
            <w:r w:rsidR="006A3894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wartościowanie (autotematyzm</w:t>
            </w:r>
            <w:r w:rsidR="00333E65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; opis Biblioteki, stosunek narratora do Biblioteki,</w:t>
            </w:r>
            <w:r w:rsidR="00FA6C94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BA3C5F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charakterystyczne </w:t>
            </w:r>
            <w:r w:rsidR="00333E65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cechy książek zgromadzonych w Bibliotece</w:t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5BB20162" w14:textId="12307FB9" w:rsidR="00B3791B" w:rsidRPr="00123CA7" w:rsidRDefault="00B3791B" w:rsidP="005B482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żywotność motywów biblijnych i antycznych w utworach literackich i ich rola w tworzeniu znaczeń uniwersalnych (wieża Babel)</w:t>
            </w:r>
          </w:p>
          <w:p w14:paraId="4B5A9F66" w14:textId="6E99CD72" w:rsidR="00622A2C" w:rsidRPr="00123CA7" w:rsidRDefault="003F7901" w:rsidP="005B482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fragmentów, kontynu</w:t>
            </w:r>
            <w:r w:rsidR="006A3894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acje i nawiązania w porównywanych utworach i ich cechy wspólne i różne (Biblioteka jako metafora intertekstual</w:t>
            </w:r>
            <w:r w:rsidR="006A3894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ności; rola i znaczenie ksiąg u </w:t>
            </w:r>
            <w:r w:rsidR="00823789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J.L. </w:t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Borgesa i </w:t>
            </w:r>
            <w:r w:rsidR="00823789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U. </w:t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Eco, porównanie przestrzennego obrazu bibliotek </w:t>
            </w:r>
            <w:r w:rsidR="00E91485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 obu tekstach)</w:t>
            </w:r>
          </w:p>
          <w:p w14:paraId="5631C99B" w14:textId="717D16A5" w:rsidR="0044049C" w:rsidRPr="00123CA7" w:rsidRDefault="0044049C" w:rsidP="005B482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propozycje interpretacji utw</w:t>
            </w:r>
            <w:r w:rsidR="00823789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oru; wskazanie w tekście miejsc</w:t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 które mogą stanowić argumenty na poparcie propozycji interpretacyjnej</w:t>
            </w:r>
          </w:p>
          <w:p w14:paraId="37F5891D" w14:textId="77777777" w:rsidR="0044049C" w:rsidRPr="00123CA7" w:rsidRDefault="004404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kontekstu w interpretacji utworów literackich</w:t>
            </w:r>
          </w:p>
          <w:p w14:paraId="494E15C3" w14:textId="4F38D599" w:rsidR="0044049C" w:rsidRPr="00123CA7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</w:t>
            </w:r>
            <w:r w:rsidR="00823789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691D57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uniwer</w:t>
            </w:r>
            <w:r w:rsidR="00823789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salnych w utworach literackich,</w:t>
            </w:r>
            <w:r w:rsidR="00691D57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ich</w:t>
            </w:r>
            <w:r w:rsidR="00823789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związek z problematyką utworu </w:t>
            </w:r>
            <w:r w:rsidR="00691D57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oraz znaczenie dla budowania własnego systemu wartości</w:t>
            </w:r>
          </w:p>
          <w:p w14:paraId="744BD08D" w14:textId="58D2FC87" w:rsidR="00B3791B" w:rsidRPr="00123CA7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</w:t>
            </w:r>
            <w:r w:rsidR="006A3894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nej przy użyciu odpowiednich konstrukcji składniowych</w:t>
            </w:r>
          </w:p>
          <w:p w14:paraId="14777999" w14:textId="26ADDAF1" w:rsidR="006E01F7" w:rsidRPr="00123CA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7B972159" w14:textId="77777777" w:rsidR="00B3791B" w:rsidRPr="00123CA7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pytania, odpowiedzi, oceny, redagowanie informacji, uzasadnienia, komentarza, głosu w dyskusji</w:t>
            </w:r>
          </w:p>
          <w:p w14:paraId="6FE74260" w14:textId="77777777" w:rsidR="00B3791B" w:rsidRPr="00123CA7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15EA3E36" w14:textId="0E2E65AA" w:rsidR="00B3791B" w:rsidRPr="00123CA7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doświadczenia</w:t>
            </w:r>
          </w:p>
          <w:p w14:paraId="56614F4B" w14:textId="77777777" w:rsidR="00B3791B" w:rsidRPr="00123CA7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logiczny wywód służący uprawomocnieniu formułowanych sądów</w:t>
            </w:r>
          </w:p>
          <w:p w14:paraId="6E2BDA7E" w14:textId="59C031D4" w:rsidR="00B3791B" w:rsidRPr="00123CA7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umiejęt</w:t>
            </w:r>
            <w:r w:rsidR="00823789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ności pracy samodzielnej m.in. </w:t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przez przygotowanie różnorodnych form prezentacji własnego stanowiska</w:t>
            </w:r>
            <w:r w:rsidR="00E25049"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(graficzne przedstawienie Biblioteki)</w:t>
            </w:r>
          </w:p>
          <w:p w14:paraId="752B2570" w14:textId="71B26C36" w:rsidR="00E25049" w:rsidRPr="00775075" w:rsidRDefault="00E25049" w:rsidP="00E43E0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wybór odpowiednich cytatów z tekstu i stosowanie ich </w:t>
            </w:r>
            <w:r w:rsidRPr="00123CA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481DCB" w14:textId="12390451" w:rsidR="008E48B2" w:rsidRPr="00123CA7" w:rsidRDefault="00622A2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</w:p>
          <w:p w14:paraId="75A4C140" w14:textId="0DF6EFEB" w:rsidR="00333E65" w:rsidRPr="00123CA7" w:rsidRDefault="00622A2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I.1.2</w:t>
            </w:r>
            <w:r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ZR I.1.3</w:t>
            </w:r>
            <w:r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333E65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</w:p>
          <w:p w14:paraId="1DF1B96D" w14:textId="5D635647" w:rsidR="00CC4C9C" w:rsidRPr="00123CA7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I.1.6</w:t>
            </w:r>
          </w:p>
          <w:p w14:paraId="2B612FEE" w14:textId="5FDE3996" w:rsidR="008E48B2" w:rsidRPr="00123CA7" w:rsidRDefault="00622A2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I.1.7</w:t>
            </w:r>
            <w:r w:rsidR="00A64025" w:rsidRPr="00123CA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br/>
            </w:r>
            <w:r w:rsidR="00A64025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436BEB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  <w:r w:rsidR="00A64025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</w:t>
            </w:r>
            <w:r w:rsidR="00436BEB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49F7B474" w14:textId="54803EDA" w:rsidR="003F7901" w:rsidRPr="00D43FC0" w:rsidRDefault="00B3791B" w:rsidP="007750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436BEB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0</w:t>
            </w:r>
            <w:r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3F7901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436BEB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  <w:r w:rsidR="0044049C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  <w:r w:rsidR="0044049C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  <w:r w:rsidR="00691D57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  <w:r w:rsidR="006A3894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III.1.1</w:t>
            </w:r>
            <w:r w:rsidR="006A3894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III.2.1</w:t>
            </w:r>
            <w:r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III.2.4</w:t>
            </w:r>
            <w:r w:rsidR="00E25049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8531F5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="006A3894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IV.1</w:t>
            </w:r>
            <w:r w:rsidR="006A3894" w:rsidRPr="00123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IV.6</w:t>
            </w:r>
            <w:r w:rsidR="00E2504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D2AE11" w14:textId="2F70900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3CA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DA1FDE" w:rsidRPr="00D43FC0" w14:paraId="40CC71BC" w14:textId="77777777" w:rsidTr="005B4826">
        <w:trPr>
          <w:trHeight w:val="4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B64" w14:textId="02D927BA" w:rsidR="008E48B2" w:rsidRPr="00D43FC0" w:rsidRDefault="00B82A1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BD8E3" w14:textId="44E2074A" w:rsidR="007B7100" w:rsidRPr="00EC4D44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„i komentuję wciąż żywoty otoczenia” – poezja Mirona Białoszewskiego [podręcznik: s.</w:t>
            </w:r>
            <w:r w:rsidR="007B7100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215; Miron Białoszewski, </w:t>
            </w:r>
            <w:r w:rsidRPr="00EC4D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Namuzowywanie,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B7100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216, Miron Białoszewski, „Ach, gdyby, gdyby nawet piec zabrali…” Moja </w:t>
            </w:r>
            <w:r w:rsidR="00816CB6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iewyczer</w:t>
            </w:r>
            <w:r w:rsidR="00816CB6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pana oda do radości, s.</w:t>
            </w:r>
            <w:r w:rsidR="007B7100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217, Miron Białoszewski, </w:t>
            </w:r>
            <w:r w:rsidRPr="00EC4D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Oto garść mowy wiązanej przez BABĘ Z MOSTU z okresu Zawichostu. Sonet zawichost</w:t>
            </w:r>
            <w:r w:rsidR="00816CB6" w:rsidRPr="00EC4D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EC4D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ski,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B7100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218, Miron Białoszewski, </w:t>
            </w:r>
            <w:r w:rsidRPr="00EC4D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 mojej pustelni z nawoływaniem, </w:t>
            </w:r>
          </w:p>
          <w:p w14:paraId="293259A0" w14:textId="7DFC5AC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B7100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510FE" w14:textId="2AD0CE4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986C9" w14:textId="425DE5D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4B4CB" w14:textId="6DEF377D" w:rsidR="008E48B2" w:rsidRPr="00D43FC0" w:rsidRDefault="006A62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D309B31" w14:textId="751C733B" w:rsidR="006A62CC" w:rsidRPr="003032FC" w:rsidRDefault="006A62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podstawy genologii (cechy sonetu</w:t>
            </w:r>
            <w:r w:rsidR="00A805EC" w:rsidRPr="003032FC">
              <w:rPr>
                <w:rFonts w:ascii="Times New Roman" w:hAnsi="Times New Roman" w:cs="Times New Roman"/>
                <w:sz w:val="20"/>
                <w:szCs w:val="20"/>
              </w:rPr>
              <w:t>, ody</w:t>
            </w:r>
            <w:r w:rsidR="00C50C12" w:rsidRPr="003032FC">
              <w:rPr>
                <w:rFonts w:ascii="Times New Roman" w:hAnsi="Times New Roman" w:cs="Times New Roman"/>
                <w:sz w:val="20"/>
                <w:szCs w:val="20"/>
              </w:rPr>
              <w:t>; analiza graficznego zapisu utworu</w:t>
            </w: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98BF8A" w14:textId="70906D1C" w:rsidR="008E48B2" w:rsidRPr="003032FC" w:rsidRDefault="00E80F9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cechy prądów</w:t>
            </w:r>
            <w:r w:rsidR="006A62CC" w:rsidRPr="003032FC">
              <w:rPr>
                <w:rFonts w:ascii="Times New Roman" w:hAnsi="Times New Roman" w:cs="Times New Roman"/>
                <w:sz w:val="20"/>
                <w:szCs w:val="20"/>
              </w:rPr>
              <w:t xml:space="preserve"> literackich (poezja lingwistyczna)</w:t>
            </w:r>
          </w:p>
          <w:p w14:paraId="6166F869" w14:textId="1E52AA7B" w:rsidR="00C50C12" w:rsidRPr="003032FC" w:rsidRDefault="00C50C1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A14A42" w:rsidRPr="00303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literackich różnych epok</w:t>
            </w:r>
          </w:p>
          <w:p w14:paraId="57747A27" w14:textId="272A0853" w:rsidR="00C50C12" w:rsidRPr="003032FC" w:rsidRDefault="00C50C1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5D273739" w14:textId="7EEB8F94" w:rsidR="00BD75A4" w:rsidRPr="003032FC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54B55D1" w14:textId="301E6F2E" w:rsidR="00C50C12" w:rsidRPr="003032FC" w:rsidRDefault="00C50C1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sposoby kreowania sytuacji lirycznej w utworze (okoliczności wygłaszania wypowiedzi przez podmiot mówiący</w:t>
            </w:r>
            <w:r w:rsidR="00A805EC" w:rsidRPr="003032FC">
              <w:rPr>
                <w:rFonts w:ascii="Times New Roman" w:hAnsi="Times New Roman" w:cs="Times New Roman"/>
                <w:sz w:val="20"/>
                <w:szCs w:val="20"/>
              </w:rPr>
              <w:t>, emocje towarzyszące wypowiedziom, uwznioślenie pieca opisywa</w:t>
            </w:r>
            <w:r w:rsidR="00BC6B17" w:rsidRPr="003032F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A805EC" w:rsidRPr="003032FC">
              <w:rPr>
                <w:rFonts w:ascii="Times New Roman" w:hAnsi="Times New Roman" w:cs="Times New Roman"/>
                <w:sz w:val="20"/>
                <w:szCs w:val="20"/>
              </w:rPr>
              <w:t>nego w utworze; kompozycja utworów, sposób wypowiadania się osoby mówiącej w różnych częściach wiersza; kreacja osoby mówiącej)</w:t>
            </w:r>
          </w:p>
          <w:p w14:paraId="2010AEF5" w14:textId="6C2BD1AB" w:rsidR="00D44D7E" w:rsidRPr="003032FC" w:rsidRDefault="00D44D7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rozpoznanie aluzji literackich w utworach i określenie znaczeń</w:t>
            </w:r>
            <w:r w:rsidR="00A14A42" w:rsidRPr="00303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 xml:space="preserve">w interpretacji utworów (celowość nawiązania do ody </w:t>
            </w:r>
            <w:r w:rsidRPr="003032FC">
              <w:rPr>
                <w:rFonts w:ascii="Times New Roman" w:hAnsi="Times New Roman" w:cs="Times New Roman"/>
                <w:i/>
                <w:sz w:val="20"/>
                <w:szCs w:val="20"/>
              </w:rPr>
              <w:t>Do radości</w:t>
            </w: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 xml:space="preserve"> F. Schillera</w:t>
            </w:r>
            <w:r w:rsidR="0060668C" w:rsidRPr="003032FC">
              <w:rPr>
                <w:rFonts w:ascii="Times New Roman" w:hAnsi="Times New Roman" w:cs="Times New Roman"/>
                <w:sz w:val="20"/>
                <w:szCs w:val="20"/>
              </w:rPr>
              <w:t>; aluzje do Biblii, tradycji średniowiecz</w:t>
            </w:r>
            <w:r w:rsidR="00BC6B17" w:rsidRPr="003032F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60668C" w:rsidRPr="003032FC">
              <w:rPr>
                <w:rFonts w:ascii="Times New Roman" w:hAnsi="Times New Roman" w:cs="Times New Roman"/>
                <w:sz w:val="20"/>
                <w:szCs w:val="20"/>
              </w:rPr>
              <w:t>nego pustelnictwa, obrzędowości religijnej</w:t>
            </w:r>
            <w:r w:rsidR="00DE4AA8" w:rsidRPr="003032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9BDBC4" w14:textId="1354074B" w:rsidR="00DE4AA8" w:rsidRPr="00D43FC0" w:rsidRDefault="00DE4AA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BC6B17" w:rsidRPr="003032F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C6B17" w:rsidRPr="003032F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cje i nawiąz</w:t>
            </w:r>
            <w:r w:rsidR="007B7100" w:rsidRPr="003032FC">
              <w:rPr>
                <w:rFonts w:ascii="Times New Roman" w:hAnsi="Times New Roman" w:cs="Times New Roman"/>
                <w:sz w:val="20"/>
                <w:szCs w:val="20"/>
              </w:rPr>
              <w:t>ania w porównywanych utworach,</w:t>
            </w: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 (podobieństwa i różnice między utworem </w:t>
            </w:r>
            <w:r w:rsidR="007B7100" w:rsidRPr="003032FC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BC6B17" w:rsidRPr="003032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32FC">
              <w:rPr>
                <w:rFonts w:ascii="Times New Roman" w:hAnsi="Times New Roman" w:cs="Times New Roman"/>
                <w:sz w:val="20"/>
                <w:szCs w:val="20"/>
              </w:rPr>
              <w:t>Białoszewskiego a klasycznym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sonetem)</w:t>
            </w:r>
          </w:p>
          <w:p w14:paraId="47CCB567" w14:textId="217848E0" w:rsidR="00D44D7E" w:rsidRPr="00D43FC0" w:rsidRDefault="005775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 </w:t>
            </w:r>
          </w:p>
          <w:p w14:paraId="68237B07" w14:textId="1F7B1024" w:rsidR="00E30F15" w:rsidRPr="00D43FC0" w:rsidRDefault="00E30F1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sakralizacja </w:t>
            </w:r>
            <w:r w:rsidR="0060668C" w:rsidRPr="00D43FC0">
              <w:rPr>
                <w:rFonts w:ascii="Times New Roman" w:hAnsi="Times New Roman" w:cs="Times New Roman"/>
                <w:sz w:val="20"/>
                <w:szCs w:val="20"/>
              </w:rPr>
              <w:t>codzienności</w:t>
            </w:r>
          </w:p>
          <w:p w14:paraId="414C1123" w14:textId="7367EE4B" w:rsidR="005775BC" w:rsidRPr="00D43FC0" w:rsidRDefault="005775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 oraz w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tworzeniu własnych wypowiedzi</w:t>
            </w:r>
          </w:p>
          <w:p w14:paraId="70ED81EC" w14:textId="77777777" w:rsidR="00A83538" w:rsidRPr="00D43FC0" w:rsidRDefault="00A8353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29E2DAC" w14:textId="77777777" w:rsidR="00A83538" w:rsidRPr="00D43FC0" w:rsidRDefault="00A8353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4680AC76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0F8B38A" w14:textId="50E1CD2A" w:rsidR="0060668C" w:rsidRPr="00D43FC0" w:rsidRDefault="0060668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macji, uzasadnienia, komentarza, głosu w dyskusji (redago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wanie kilkuzdaniowej wypowiedzi odnośnie </w:t>
            </w:r>
            <w:r w:rsidR="009F71BB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twórczo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ści </w:t>
            </w:r>
            <w:r w:rsidR="007B7100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Białoszewskiego na podstawie opinii T. Sobolewskiego lub A. Sandauera)</w:t>
            </w:r>
          </w:p>
          <w:p w14:paraId="67F789B9" w14:textId="77777777" w:rsidR="00C1021A" w:rsidRPr="00D43FC0" w:rsidRDefault="00C102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E6B7259" w14:textId="57B0E680" w:rsidR="00C1021A" w:rsidRPr="00D43FC0" w:rsidRDefault="00C102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7B7100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57775F8E" w14:textId="77777777" w:rsidR="00C1021A" w:rsidRPr="00D43FC0" w:rsidRDefault="00C102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E98B887" w14:textId="4594D3FE" w:rsidR="00C1021A" w:rsidRPr="00D43FC0" w:rsidRDefault="00D643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41C2784" w14:textId="77777777" w:rsidR="00D64375" w:rsidRPr="00D43FC0" w:rsidRDefault="00D643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</w:t>
            </w:r>
          </w:p>
          <w:p w14:paraId="0479CF0B" w14:textId="06FB90BC" w:rsidR="00D64375" w:rsidRPr="00D43FC0" w:rsidRDefault="00D643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89B62" w14:textId="6528EBE9" w:rsidR="008E48B2" w:rsidRPr="003032FC" w:rsidRDefault="006A62C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012F811D" w14:textId="7F18FB67" w:rsidR="008E48B2" w:rsidRPr="003032FC" w:rsidRDefault="006A62C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I.1.3</w:t>
            </w:r>
            <w:r w:rsidR="00322C6A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I.1.4</w:t>
            </w:r>
            <w:r w:rsidR="00C50C12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I.1.4</w:t>
            </w:r>
          </w:p>
          <w:p w14:paraId="34BCA7EB" w14:textId="2BCAE9F1" w:rsidR="00C50C12" w:rsidRPr="003032FC" w:rsidRDefault="004623E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BBBEF94" w14:textId="227D8B3C" w:rsidR="007B7100" w:rsidRPr="003032FC" w:rsidRDefault="004623E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0A8FB3B" w14:textId="77777777" w:rsidR="00436BEB" w:rsidRPr="003032FC" w:rsidRDefault="00436BEB" w:rsidP="0043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72533E56" w14:textId="77777777" w:rsidR="003032FC" w:rsidRPr="003032FC" w:rsidRDefault="004623E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22C6A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I.1.12.</w:t>
            </w:r>
          </w:p>
          <w:p w14:paraId="2D80927F" w14:textId="682F2565" w:rsidR="00A83538" w:rsidRPr="003032FC" w:rsidRDefault="003032F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3032F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.</w:t>
            </w: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  <w:r w:rsidR="00322C6A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  <w:r w:rsidR="005775BC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BF10965" w14:textId="4AA8EFB0" w:rsidR="00C1021A" w:rsidRPr="003032FC" w:rsidRDefault="005775B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  <w:r w:rsidR="00A83538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01A8C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  <w:r w:rsidR="00322C6A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60668C"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784250DC" w14:textId="4E000882" w:rsidR="00D64375" w:rsidRPr="003032FC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9B765BB" w14:textId="18B53310" w:rsidR="00D64375" w:rsidRPr="003032FC" w:rsidRDefault="00322C6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F062418" w14:textId="77777777" w:rsidR="00D64375" w:rsidRPr="003032FC" w:rsidRDefault="00D6437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E533DC0" w14:textId="661D4905" w:rsidR="00D64375" w:rsidRPr="00D43FC0" w:rsidRDefault="00D6437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32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4E045" w14:textId="7904747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C335AA4" w14:textId="77777777" w:rsidTr="005B4826">
        <w:trPr>
          <w:trHeight w:val="15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1BC0" w14:textId="24F44F0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98884" w14:textId="3B4D15A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„Jestem, kim jestem…”.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 człowieku i świecie </w:t>
            </w:r>
            <w:r w:rsidR="00643706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poezji Wisławy Szymbor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skiej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</w:t>
            </w:r>
            <w:r w:rsidR="008746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221; Wisława Szymborska,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Psalm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746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222, Wisława Szymborska,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zatrzęsieniu,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746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224, Wisława Szymborska,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Mapa,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746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6FBDB" w14:textId="5D69507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8DA79" w14:textId="41F129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C7664" w14:textId="77777777" w:rsidR="008E48B2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(cechy, rodzaje psalmów)</w:t>
            </w:r>
          </w:p>
          <w:p w14:paraId="2D4A0221" w14:textId="77777777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57F22DBC" w14:textId="23611BDB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charakter ironii i autoironii w wierszach Szymborskiej i ich funkcje w tekście</w:t>
            </w:r>
          </w:p>
          <w:p w14:paraId="447E7952" w14:textId="70C8D4DB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0967C60" w14:textId="40957AF3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interpretacja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warto</w:t>
            </w:r>
            <w:r w:rsidR="006A1B8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ścio</w:t>
            </w:r>
            <w:r w:rsidR="006A1B8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wanie</w:t>
            </w:r>
            <w:r w:rsidR="008D51F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(zakres rozważań podmiotu lirycznego, sposób myślenia osoby mówiącej o sobie; odczucia podmiotu </w:t>
            </w:r>
            <w:r w:rsidR="00D83C5D" w:rsidRPr="00D43FC0">
              <w:rPr>
                <w:rFonts w:ascii="Times New Roman" w:hAnsi="Times New Roman" w:cs="Times New Roman"/>
                <w:sz w:val="20"/>
                <w:szCs w:val="20"/>
              </w:rPr>
              <w:t>mówiącego)</w:t>
            </w:r>
          </w:p>
          <w:p w14:paraId="72A8479F" w14:textId="373D6A6D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utworach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ich cechy wspólne i różne</w:t>
            </w:r>
            <w:r w:rsidR="00D83C5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(związki wiersza </w:t>
            </w:r>
            <w:r w:rsidR="008746EC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r w:rsidR="00D83C5D" w:rsidRPr="00D43FC0">
              <w:rPr>
                <w:rFonts w:ascii="Times New Roman" w:hAnsi="Times New Roman" w:cs="Times New Roman"/>
                <w:sz w:val="20"/>
                <w:szCs w:val="20"/>
              </w:rPr>
              <w:t>Szymborskiej z psalmem biblijnym)</w:t>
            </w:r>
          </w:p>
          <w:p w14:paraId="79B37E0A" w14:textId="09338E04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propozycji interpretacyjnej</w:t>
            </w:r>
            <w:r w:rsidR="0048587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64D350" w14:textId="3E01D2B7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kontekstów w interpretacji utworów literackich (m.in. kulturowego, egzystencjalnego)</w:t>
            </w:r>
          </w:p>
          <w:p w14:paraId="511F5291" w14:textId="53C22D96" w:rsidR="007431BD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2C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uniwersalnych 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 xml:space="preserve">w utworach literackich, </w:t>
            </w:r>
            <w:r w:rsidR="00DF22C8" w:rsidRPr="00D43FC0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DF22C8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</w:p>
          <w:p w14:paraId="574B6441" w14:textId="606CE65D" w:rsidR="00FD4990" w:rsidRPr="00EC48ED" w:rsidRDefault="00FD499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>(t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ekst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48587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877" w:rsidRPr="00EC48ED">
              <w:rPr>
                <w:rFonts w:ascii="Times New Roman" w:hAnsi="Times New Roman" w:cs="Times New Roman"/>
                <w:sz w:val="20"/>
                <w:szCs w:val="20"/>
              </w:rPr>
              <w:t>T. Nyczka, P.</w:t>
            </w:r>
            <w:r w:rsidR="006A1B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85877" w:rsidRPr="00EC48ED">
              <w:rPr>
                <w:rFonts w:ascii="Times New Roman" w:hAnsi="Times New Roman" w:cs="Times New Roman"/>
                <w:sz w:val="20"/>
                <w:szCs w:val="20"/>
              </w:rPr>
              <w:t>Michałowskiego, W. Ligęzy</w:t>
            </w:r>
            <w:r w:rsidR="00004B44" w:rsidRPr="00EC48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983E56" w14:textId="7E78512D" w:rsidR="00FD4990" w:rsidRPr="00D43FC0" w:rsidRDefault="00FD499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</w:p>
          <w:p w14:paraId="369C5477" w14:textId="77777777" w:rsidR="00FD4990" w:rsidRPr="00D43FC0" w:rsidRDefault="00FD499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661304D" w14:textId="77777777" w:rsidR="00FD4990" w:rsidRPr="00D43FC0" w:rsidRDefault="00FD499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4A483676" w14:textId="3C9ADFFE" w:rsidR="00FD4990" w:rsidRPr="00D43FC0" w:rsidRDefault="00FD499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6A1B8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5165E7C" w14:textId="455AC0FD" w:rsidR="00200B59" w:rsidRPr="00D43FC0" w:rsidRDefault="00200B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wyliczeń, paralelizmów, powtórzeń</w:t>
            </w:r>
            <w:r w:rsidR="004824ED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FC03BF8" w14:textId="343D3169" w:rsidR="005F074F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7002738" w14:textId="77777777" w:rsidR="005F074F" w:rsidRPr="00D43FC0" w:rsidRDefault="005F074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BED54CD" w14:textId="77777777" w:rsidR="004824ED" w:rsidRPr="00D43FC0" w:rsidRDefault="004824E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ADB24EC" w14:textId="1C8FF4C2" w:rsidR="004824ED" w:rsidRPr="00D43FC0" w:rsidRDefault="004824E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8EFBE55" w14:textId="77777777" w:rsidR="004824ED" w:rsidRPr="00D43FC0" w:rsidRDefault="004824E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D08157E" w14:textId="2F4E20DA" w:rsidR="004824ED" w:rsidRPr="00D43FC0" w:rsidRDefault="004824E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2441563D" w14:textId="649E929E" w:rsidR="004824ED" w:rsidRPr="00D43FC0" w:rsidRDefault="004824E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 xml:space="preserve"> stosowanie ich 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br/>
              <w:t>w wypowiedzi; skrzydlate słowa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D95A4" w14:textId="2D41AF23" w:rsidR="008E48B2" w:rsidRPr="00D43FC0" w:rsidRDefault="001A328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C5E1876" w14:textId="02E56F0C" w:rsidR="001A3280" w:rsidRPr="00D43FC0" w:rsidRDefault="001A328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189852A" w14:textId="77777777" w:rsidR="001A3280" w:rsidRPr="00D43FC0" w:rsidRDefault="001A328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81C51AD" w14:textId="427B9537" w:rsidR="00D83C5D" w:rsidRPr="00D43FC0" w:rsidRDefault="000A43E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FF7299C" w14:textId="1A182D6F" w:rsidR="00D83C5D" w:rsidRPr="00D43FC0" w:rsidRDefault="000A43E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1F4117C3" w14:textId="2C93B59F" w:rsidR="00485877" w:rsidRPr="00D43FC0" w:rsidRDefault="00322C6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7B918C0" w14:textId="7CD0C8E1" w:rsidR="00DF22C8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DF22C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02BBAED" w14:textId="70B7500E" w:rsidR="00FD4990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FD499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FD499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</w:p>
          <w:p w14:paraId="059BB3BB" w14:textId="43870DB7" w:rsidR="00FD4990" w:rsidRPr="00D43FC0" w:rsidRDefault="00401A8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43E097BE" w14:textId="4A563318" w:rsidR="005F074F" w:rsidRPr="00D43FC0" w:rsidRDefault="00FD499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200B5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</w:p>
          <w:p w14:paraId="2A5AE20E" w14:textId="2F25FD39" w:rsidR="005F074F" w:rsidRPr="00D43FC0" w:rsidRDefault="005F074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="00322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322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4824E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F53F" w14:textId="244AEE7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4B277E2" w14:textId="77777777" w:rsidTr="005B4826">
        <w:trPr>
          <w:trHeight w:val="3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F6A7" w14:textId="50D328E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B63E6" w14:textId="75F961C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Eros i Tanatos w poezji Haliny Poświatowskiej [podręcznik: s.</w:t>
            </w:r>
            <w:r w:rsidR="00004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227; Halina Poświatowska,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***, </w:t>
            </w:r>
            <w:r w:rsidR="00004B4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s. 228;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Halina Poświatowska,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***,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04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228, Halina Poświatowska,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Wiersz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o miłości,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04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229, Halina Poświatowska,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***,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230; nawiązanie: Andrew Wyeth,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Świat Christiny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004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231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3285" w14:textId="456FE2F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C221" w14:textId="5BDAFD9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1230B" w14:textId="4266F549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C2B2DE2" w14:textId="68715E29" w:rsidR="007860A6" w:rsidRPr="00D43FC0" w:rsidRDefault="007860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interpretacja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wartościo</w:t>
            </w:r>
            <w:r w:rsidR="006A1B8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wanie</w:t>
            </w:r>
            <w:r w:rsidR="00181D8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(autoportret H</w:t>
            </w:r>
            <w:r w:rsidR="00337C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81D87" w:rsidRPr="00D43FC0">
              <w:rPr>
                <w:rFonts w:ascii="Times New Roman" w:hAnsi="Times New Roman" w:cs="Times New Roman"/>
                <w:sz w:val="20"/>
                <w:szCs w:val="20"/>
              </w:rPr>
              <w:t>Poświatowskiej – kreowanie wizerunku; funkcje elementów natury w au</w:t>
            </w:r>
            <w:r w:rsidR="00337CC8">
              <w:rPr>
                <w:rFonts w:ascii="Times New Roman" w:hAnsi="Times New Roman" w:cs="Times New Roman"/>
                <w:sz w:val="20"/>
                <w:szCs w:val="20"/>
              </w:rPr>
              <w:t>tokreacji poetki; obraz miłości</w:t>
            </w:r>
            <w:r w:rsidR="00181D87" w:rsidRPr="00D43FC0">
              <w:rPr>
                <w:rFonts w:ascii="Times New Roman" w:hAnsi="Times New Roman" w:cs="Times New Roman"/>
                <w:sz w:val="20"/>
                <w:szCs w:val="20"/>
              </w:rPr>
              <w:t>; intymny charakter wierszy)</w:t>
            </w:r>
          </w:p>
          <w:p w14:paraId="77E6D0F4" w14:textId="0548F46D" w:rsidR="007860A6" w:rsidRPr="00D43FC0" w:rsidRDefault="007860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żywotność motywów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antyc</w:t>
            </w:r>
            <w:r w:rsidR="00337CC8">
              <w:rPr>
                <w:rFonts w:ascii="Times New Roman" w:hAnsi="Times New Roman" w:cs="Times New Roman"/>
                <w:sz w:val="20"/>
                <w:szCs w:val="20"/>
              </w:rPr>
              <w:t xml:space="preserve">znych w utworach literackich,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rola w tworzeniu znaczeń uniwersalnych</w:t>
            </w:r>
            <w:r w:rsidR="00181D8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(realizacja toposu Erosa i Tanatosa</w:t>
            </w:r>
            <w:r w:rsidR="008F1802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6A3E8E" w14:textId="02CE3F8D" w:rsidR="007860A6" w:rsidRPr="00EC48ED" w:rsidRDefault="007860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2479F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8F180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(sposób mówienia o miłości w poezji roman</w:t>
            </w:r>
            <w:r w:rsidR="002479F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F180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tycznej, młodopolskiej, wierszach </w:t>
            </w:r>
            <w:r w:rsidR="003043DB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K.K. </w:t>
            </w:r>
            <w:r w:rsidR="008F1802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Baczyńskiego, </w:t>
            </w:r>
            <w:r w:rsidR="003043DB" w:rsidRPr="00581FA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T. </w:t>
            </w:r>
            <w:r w:rsidR="008F1802" w:rsidRPr="00581FA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Gaj</w:t>
            </w:r>
            <w:r w:rsidR="002479FA" w:rsidRPr="00581FA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="008F1802" w:rsidRPr="00581FA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cego</w:t>
            </w:r>
            <w:r w:rsidR="008F1802" w:rsidRPr="00EC48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43DB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r w:rsidR="008F1802" w:rsidRPr="00EC48ED">
              <w:rPr>
                <w:rFonts w:ascii="Times New Roman" w:hAnsi="Times New Roman" w:cs="Times New Roman"/>
                <w:sz w:val="20"/>
                <w:szCs w:val="20"/>
              </w:rPr>
              <w:t>Pawlikowskiej-Jasnorzewskiej i H</w:t>
            </w:r>
            <w:r w:rsidR="003043DB" w:rsidRPr="00EC48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1802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 Poświatowskiej)</w:t>
            </w:r>
          </w:p>
          <w:p w14:paraId="79D34FBE" w14:textId="2810FD53" w:rsidR="007860A6" w:rsidRPr="00D43FC0" w:rsidRDefault="007860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082E1223" w14:textId="77777777" w:rsidR="007860A6" w:rsidRPr="00D43FC0" w:rsidRDefault="007860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(zwłaszcza biograficznego i egzystencjalnego)</w:t>
            </w:r>
          </w:p>
          <w:p w14:paraId="52A43B72" w14:textId="5ECD35EF" w:rsidR="007860A6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304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0A6" w:rsidRPr="00D43FC0">
              <w:rPr>
                <w:rFonts w:ascii="Times New Roman" w:hAnsi="Times New Roman" w:cs="Times New Roman"/>
                <w:sz w:val="20"/>
                <w:szCs w:val="20"/>
              </w:rPr>
              <w:t>uniwersalnych w utworach literackich i ich</w:t>
            </w:r>
            <w:r w:rsidR="003043DB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7860A6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  <w:r w:rsidR="0097046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(postawa osoby mówiącej wobec sytuacji granicznych: choroby, śmierci)</w:t>
            </w:r>
          </w:p>
          <w:p w14:paraId="7A3A6D9B" w14:textId="77777777" w:rsidR="006E01F7" w:rsidRDefault="00EE25F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FC73D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(portret artystki – autoportret F</w:t>
            </w:r>
            <w:r w:rsidR="003043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73D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Kahlo</w:t>
            </w:r>
            <w:r w:rsidR="00C93C6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nastrój obrazu </w:t>
            </w:r>
            <w:r w:rsidR="00C93C67" w:rsidRPr="002479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Świat </w:t>
            </w:r>
            <w:r w:rsidR="00E065CD" w:rsidRPr="002479FA">
              <w:rPr>
                <w:rFonts w:ascii="Times New Roman" w:hAnsi="Times New Roman" w:cs="Times New Roman"/>
                <w:i/>
                <w:sz w:val="20"/>
                <w:szCs w:val="20"/>
              </w:rPr>
              <w:t>Christiny</w:t>
            </w:r>
            <w:r w:rsidR="00FC73D2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78E2C4" w14:textId="45C6BC76" w:rsidR="006E01F7" w:rsidRPr="006E01F7" w:rsidRDefault="00BC431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2479F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 xml:space="preserve">nej przy użyciu odpowiednich konstrukcji </w:t>
            </w:r>
            <w:r w:rsidR="00EC48ED" w:rsidRPr="006E01F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>kładniowych</w:t>
            </w:r>
            <w:r w:rsidR="006E01F7" w:rsidRPr="006E01F7">
              <w:rPr>
                <w:sz w:val="20"/>
                <w:szCs w:val="20"/>
              </w:rPr>
              <w:t xml:space="preserve"> </w:t>
            </w:r>
          </w:p>
          <w:p w14:paraId="5D8C6B9F" w14:textId="38E7E243" w:rsidR="00BC4314" w:rsidRPr="009F71BB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BB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36F956E" w14:textId="493DD066" w:rsidR="005A1BD5" w:rsidRPr="009F71BB" w:rsidRDefault="005A1B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BB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2479FA" w:rsidRPr="009F71B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71BB">
              <w:rPr>
                <w:rFonts w:ascii="Times New Roman" w:hAnsi="Times New Roman" w:cs="Times New Roman"/>
                <w:sz w:val="20"/>
                <w:szCs w:val="20"/>
              </w:rPr>
              <w:t>nym</w:t>
            </w:r>
            <w:r w:rsidR="003B75D2" w:rsidRPr="009F71BB">
              <w:rPr>
                <w:rFonts w:ascii="Times New Roman" w:hAnsi="Times New Roman" w:cs="Times New Roman"/>
                <w:sz w:val="20"/>
                <w:szCs w:val="20"/>
              </w:rPr>
              <w:t xml:space="preserve"> (odnośnie </w:t>
            </w:r>
            <w:r w:rsidR="009F71BB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3B75D2" w:rsidRPr="009F71BB">
              <w:rPr>
                <w:rFonts w:ascii="Times New Roman" w:hAnsi="Times New Roman" w:cs="Times New Roman"/>
                <w:sz w:val="20"/>
                <w:szCs w:val="20"/>
              </w:rPr>
              <w:t>biografii jako tworzywa literackiego)</w:t>
            </w:r>
          </w:p>
          <w:p w14:paraId="1AC48184" w14:textId="77777777" w:rsidR="00272B03" w:rsidRPr="00D43FC0" w:rsidRDefault="00272B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FA975CC" w14:textId="160E1925" w:rsidR="00272B03" w:rsidRPr="00D43FC0" w:rsidRDefault="00272B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1603C08" w14:textId="77777777" w:rsidR="00272B03" w:rsidRPr="00D43FC0" w:rsidRDefault="00272B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CD84760" w14:textId="62CD174C" w:rsidR="00272B03" w:rsidRPr="00D43FC0" w:rsidRDefault="00272B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3043DB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m.in. przez przygotowanie różnorodnych form prezentacji własnego stanowiska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C817" w14:textId="2D509314" w:rsidR="008E48B2" w:rsidRPr="00D43FC0" w:rsidRDefault="007860A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2CEC6B3" w14:textId="07274308" w:rsidR="007860A6" w:rsidRPr="00D43FC0" w:rsidRDefault="007860A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A30910C" w14:textId="08433871" w:rsidR="007860A6" w:rsidRPr="00D43FC0" w:rsidRDefault="00322C6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A8ED147" w14:textId="5D8B5121" w:rsidR="00EE25FD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322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322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72792BD" w14:textId="49DED26A" w:rsidR="00BC4314" w:rsidRPr="00D43FC0" w:rsidRDefault="00985E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  <w:r w:rsidR="00BC431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</w:p>
          <w:p w14:paraId="1DE6DA6C" w14:textId="54EE80E8" w:rsidR="00272B03" w:rsidRPr="00D43FC0" w:rsidRDefault="00BC431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5A1BD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272B0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0670E44" w14:textId="15F1EDF1" w:rsidR="00272B03" w:rsidRPr="00D43FC0" w:rsidRDefault="00272B0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B1647" w14:textId="02EC58E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AB6D86D" w14:textId="77777777" w:rsidTr="005B4826">
        <w:trPr>
          <w:trHeight w:val="1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AE0DFD" w14:textId="47E1B35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678F9D" w14:textId="77777777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Przeciwko pięknu – turpizm w poezji Grochowiaka i Bursy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[podręcznik: Stanisław Grochowiak,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Czyści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FA6C9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232, Stanisław Grochowiak,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Płonąca żyrafa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 xml:space="preserve">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3043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233, Andrzej Bursa,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Sylogizm prostacki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3043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235, Andrzej Bursa,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Wisielec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 xml:space="preserve">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3043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236]</w:t>
            </w:r>
          </w:p>
          <w:p w14:paraId="27138A29" w14:textId="77777777" w:rsidR="0095408B" w:rsidRDefault="0095408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A81DBD" w14:textId="3CEBC47F" w:rsidR="0095408B" w:rsidRPr="00D37CC8" w:rsidRDefault="0095408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37C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termin</w:t>
            </w:r>
            <w:r w:rsidR="00D37CC8" w:rsidRPr="00D37C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y</w:t>
            </w:r>
            <w:r w:rsidRPr="00D37C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: konwencja turpistyczna</w:t>
            </w:r>
            <w:r w:rsidR="007E2E5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="00D37CC8" w:rsidRPr="00D37C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metonimia</w:t>
            </w:r>
            <w:r w:rsidR="007E2E5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, sylogizm </w:t>
            </w:r>
            <w:r w:rsidR="00D37CC8" w:rsidRPr="00D37C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usunięte</w:t>
            </w:r>
            <w:r w:rsidRPr="00D37C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z podstawy programowej</w:t>
            </w:r>
          </w:p>
          <w:p w14:paraId="50FD78E3" w14:textId="77777777" w:rsidR="0095408B" w:rsidRDefault="0095408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5B8A88" w14:textId="253E6362" w:rsidR="0095408B" w:rsidRPr="00D43FC0" w:rsidRDefault="0095408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DE8BA0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9F5BA8" w14:textId="56CA4FA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E43D98" w14:textId="01472F76" w:rsidR="008E48B2" w:rsidRPr="00D43FC0" w:rsidRDefault="008E2F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22F47066" w14:textId="4009E69A" w:rsidR="00BA4BFF" w:rsidRPr="00D43FC0" w:rsidRDefault="00BA4BF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(poezja antyestetyczna</w:t>
            </w:r>
            <w:r w:rsidR="00CE27BF" w:rsidRPr="00D43FC0">
              <w:rPr>
                <w:rFonts w:ascii="Times New Roman" w:hAnsi="Times New Roman" w:cs="Times New Roman"/>
                <w:sz w:val="20"/>
                <w:szCs w:val="20"/>
              </w:rPr>
              <w:t>; ekfraza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F04191" w14:textId="4EED7E5A" w:rsidR="00E71609" w:rsidRPr="00D37CC8" w:rsidRDefault="00E80F9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cechy prądów</w:t>
            </w:r>
            <w:r w:rsidR="00E71609" w:rsidRPr="00D37CC8">
              <w:rPr>
                <w:rFonts w:ascii="Times New Roman" w:hAnsi="Times New Roman" w:cs="Times New Roman"/>
                <w:sz w:val="20"/>
                <w:szCs w:val="20"/>
              </w:rPr>
              <w:t xml:space="preserve"> literackich i artystycznych (</w:t>
            </w:r>
            <w:r w:rsidR="00E71609" w:rsidRPr="00D37CC8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turpizm</w:t>
            </w:r>
            <w:r w:rsidR="00E71609" w:rsidRPr="00D37C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0A38162" w14:textId="77777777" w:rsidR="008E48B2" w:rsidRPr="00D37CC8" w:rsidRDefault="008E2F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CC8">
              <w:rPr>
                <w:rFonts w:ascii="Times New Roman" w:hAnsi="Times New Roman" w:cs="Times New Roman"/>
                <w:sz w:val="20"/>
                <w:szCs w:val="20"/>
              </w:rPr>
              <w:t xml:space="preserve">konwencja </w:t>
            </w:r>
            <w:r w:rsidRPr="00D37CC8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turpistyczna</w:t>
            </w:r>
          </w:p>
          <w:p w14:paraId="1DC37097" w14:textId="77777777" w:rsidR="008E2FC5" w:rsidRPr="00D37CC8" w:rsidRDefault="008E2F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CC8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02AB64A9" w14:textId="77777777" w:rsidR="008E2FC5" w:rsidRPr="00D37CC8" w:rsidRDefault="008E2F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CC8">
              <w:rPr>
                <w:rFonts w:ascii="Times New Roman" w:hAnsi="Times New Roman" w:cs="Times New Roman"/>
                <w:sz w:val="20"/>
                <w:szCs w:val="20"/>
              </w:rPr>
              <w:t xml:space="preserve">środki wyrazu artystycznego w tekście literackim </w:t>
            </w:r>
            <w:r w:rsidRPr="00D37CC8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(metonimia</w:t>
            </w:r>
            <w:r w:rsidRPr="00D37CC8">
              <w:rPr>
                <w:rFonts w:ascii="Times New Roman" w:hAnsi="Times New Roman" w:cs="Times New Roman"/>
                <w:sz w:val="20"/>
                <w:szCs w:val="20"/>
              </w:rPr>
              <w:t>) i ich funkcje</w:t>
            </w:r>
          </w:p>
          <w:p w14:paraId="1DAA3830" w14:textId="69A38EEA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CC8">
              <w:rPr>
                <w:rFonts w:ascii="Times New Roman" w:hAnsi="Times New Roman" w:cs="Times New Roman"/>
                <w:sz w:val="20"/>
                <w:szCs w:val="20"/>
              </w:rPr>
              <w:t xml:space="preserve">tematyka 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75A847EB" w14:textId="6E0E9777" w:rsidR="008E2FC5" w:rsidRPr="00D43FC0" w:rsidRDefault="008E2F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sytuacji lirycznej; </w:t>
            </w:r>
            <w:r w:rsidR="0085661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interpretacja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wartościowanie</w:t>
            </w:r>
            <w:r w:rsidR="00E7160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(elementy obrazowania należące do estetyki brzydoty; elementy ludzkiej cielesności wyeksponowane w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7160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opisie lirycznym, </w:t>
            </w:r>
            <w:r w:rsidR="00BA4BFF" w:rsidRPr="00D43FC0">
              <w:rPr>
                <w:rFonts w:ascii="Times New Roman" w:hAnsi="Times New Roman" w:cs="Times New Roman"/>
                <w:sz w:val="20"/>
                <w:szCs w:val="20"/>
              </w:rPr>
              <w:t>opozycja kultury przeciw naturze; sposób ukazania wisielca)</w:t>
            </w:r>
          </w:p>
          <w:p w14:paraId="5B99F92F" w14:textId="6D40F9AE" w:rsidR="0085661B" w:rsidRPr="00D43FC0" w:rsidRDefault="008566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5B6A8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8644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elementy groteski w omawianych utworach; różne oblicza turpizmu – porównanie poezji 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C86442" w:rsidRPr="00D43FC0">
              <w:rPr>
                <w:rFonts w:ascii="Times New Roman" w:hAnsi="Times New Roman" w:cs="Times New Roman"/>
                <w:sz w:val="20"/>
                <w:szCs w:val="20"/>
              </w:rPr>
              <w:t>Grochowiaka z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8644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twórczością 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C86442" w:rsidRPr="00D43FC0">
              <w:rPr>
                <w:rFonts w:ascii="Times New Roman" w:hAnsi="Times New Roman" w:cs="Times New Roman"/>
                <w:sz w:val="20"/>
                <w:szCs w:val="20"/>
              </w:rPr>
              <w:t>Bursy)</w:t>
            </w:r>
          </w:p>
          <w:p w14:paraId="05A51F73" w14:textId="4ABEFBDB" w:rsidR="0085661B" w:rsidRPr="00D43FC0" w:rsidRDefault="008566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61E18E47" w14:textId="77777777" w:rsidR="0085661B" w:rsidRPr="00D43FC0" w:rsidRDefault="008566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dzieła literackiego</w:t>
            </w:r>
          </w:p>
          <w:p w14:paraId="4AA7A5B2" w14:textId="73BF9F74" w:rsidR="0085661B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61B" w:rsidRPr="00D43FC0">
              <w:rPr>
                <w:rFonts w:ascii="Times New Roman" w:hAnsi="Times New Roman" w:cs="Times New Roman"/>
                <w:sz w:val="20"/>
                <w:szCs w:val="20"/>
              </w:rPr>
              <w:t>uniwersalnych w utworach literackich i ich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85661B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  <w:r w:rsidR="00E7160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(postawa podmiotu lirycznego wobec cierpienia)</w:t>
            </w:r>
          </w:p>
          <w:p w14:paraId="67F684C0" w14:textId="4F507862" w:rsidR="0085661B" w:rsidRPr="002479FA" w:rsidRDefault="008566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9FA">
              <w:rPr>
                <w:rFonts w:ascii="Times New Roman" w:hAnsi="Times New Roman" w:cs="Times New Roman"/>
                <w:sz w:val="20"/>
                <w:szCs w:val="20"/>
              </w:rPr>
              <w:t>przetwarzani</w:t>
            </w:r>
            <w:r w:rsidR="00C75F33" w:rsidRPr="002479FA">
              <w:rPr>
                <w:rFonts w:ascii="Times New Roman" w:hAnsi="Times New Roman" w:cs="Times New Roman"/>
                <w:sz w:val="20"/>
                <w:szCs w:val="20"/>
              </w:rPr>
              <w:t>e i hierarchizacja informacji (np. tekst</w:t>
            </w:r>
            <w:r w:rsidRPr="00247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F01" w:rsidRPr="002479FA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  <w:r w:rsidR="002479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6F01" w:rsidRPr="002479FA">
              <w:rPr>
                <w:rFonts w:ascii="Times New Roman" w:hAnsi="Times New Roman" w:cs="Times New Roman"/>
                <w:sz w:val="20"/>
                <w:szCs w:val="20"/>
              </w:rPr>
              <w:t>Kwiatkowskiego</w:t>
            </w:r>
            <w:r w:rsidRPr="002479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579E8EE" w14:textId="529EC547" w:rsidR="0085661B" w:rsidRPr="00D43FC0" w:rsidRDefault="008566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E7160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A4BFF" w:rsidRPr="00D43FC0">
              <w:rPr>
                <w:rFonts w:ascii="Times New Roman" w:hAnsi="Times New Roman" w:cs="Times New Roman"/>
                <w:sz w:val="20"/>
                <w:szCs w:val="20"/>
              </w:rPr>
              <w:t>obrazu S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A4BF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Dali </w:t>
            </w:r>
            <w:r w:rsidR="00BA4BFF" w:rsidRPr="00EC48ED">
              <w:rPr>
                <w:rFonts w:ascii="Times New Roman" w:hAnsi="Times New Roman" w:cs="Times New Roman"/>
                <w:i/>
                <w:sz w:val="20"/>
                <w:szCs w:val="20"/>
              </w:rPr>
              <w:t>Płonąca żyrafa</w:t>
            </w:r>
            <w:r w:rsidR="00BA4BF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865D850" w14:textId="4474E61B" w:rsidR="00C26F01" w:rsidRPr="00D43FC0" w:rsidRDefault="00CE27B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kolokwializacja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jej funkcja w tekście</w:t>
            </w:r>
          </w:p>
          <w:p w14:paraId="6FD3D21B" w14:textId="156BE875" w:rsidR="00CE27BF" w:rsidRPr="00D43FC0" w:rsidRDefault="00CE27B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8CF344C" w14:textId="77777777" w:rsidR="005B6A8B" w:rsidRPr="007E2E58" w:rsidRDefault="005B6A8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2E58">
              <w:rPr>
                <w:rFonts w:ascii="Times New Roman" w:hAnsi="Times New Roman" w:cs="Times New Roman"/>
                <w:sz w:val="20"/>
                <w:szCs w:val="20"/>
              </w:rPr>
              <w:t>różne typy dowodzenia w wypowiedzi (</w:t>
            </w:r>
            <w:r w:rsidRPr="007E2E58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sylogizmy</w:t>
            </w:r>
            <w:r w:rsidRPr="007E2E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EABC98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0411B62" w14:textId="77777777" w:rsidR="00B369F6" w:rsidRPr="00D43FC0" w:rsidRDefault="00B369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9C089EB" w14:textId="312607A7" w:rsidR="00B369F6" w:rsidRPr="00D43FC0" w:rsidRDefault="00B369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</w:t>
            </w:r>
            <w:r w:rsidR="00B95B6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(odwołanie do tradycji w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5F3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turpistycznej </w:t>
            </w:r>
            <w:r w:rsidR="00B95B6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poezji 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B4348E" w:rsidRPr="00D43FC0">
              <w:rPr>
                <w:rFonts w:ascii="Times New Roman" w:hAnsi="Times New Roman" w:cs="Times New Roman"/>
                <w:sz w:val="20"/>
                <w:szCs w:val="20"/>
              </w:rPr>
              <w:t>Grocho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B4348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wiaka i 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B4348E" w:rsidRPr="00D43FC0">
              <w:rPr>
                <w:rFonts w:ascii="Times New Roman" w:hAnsi="Times New Roman" w:cs="Times New Roman"/>
                <w:sz w:val="20"/>
                <w:szCs w:val="20"/>
              </w:rPr>
              <w:t>Bursy, utworów literackich z dwóch różnych epok i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4348E" w:rsidRPr="00D43FC0">
              <w:rPr>
                <w:rFonts w:ascii="Times New Roman" w:hAnsi="Times New Roman" w:cs="Times New Roman"/>
                <w:sz w:val="20"/>
                <w:szCs w:val="20"/>
              </w:rPr>
              <w:t>wybranego</w:t>
            </w:r>
            <w:r w:rsidR="00A545D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48E" w:rsidRPr="00D43FC0">
              <w:rPr>
                <w:rFonts w:ascii="Times New Roman" w:hAnsi="Times New Roman" w:cs="Times New Roman"/>
                <w:sz w:val="20"/>
                <w:szCs w:val="20"/>
              </w:rPr>
              <w:t>kontekstu</w:t>
            </w:r>
            <w:r w:rsidR="00B95B6A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3FC25E" w14:textId="64C48B80" w:rsidR="00A545DE" w:rsidRPr="00D43FC0" w:rsidRDefault="00A545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B3D4A9" w14:textId="449C4FAE" w:rsidR="00E71609" w:rsidRPr="00D43FC0" w:rsidRDefault="008E2FC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I.1.1</w:t>
            </w:r>
            <w:r w:rsidR="00BA4BF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I.1.3</w:t>
            </w:r>
          </w:p>
          <w:p w14:paraId="711564F7" w14:textId="77777777" w:rsidR="00CB54A1" w:rsidRPr="00D37CC8" w:rsidRDefault="002479F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 I.1.3</w:t>
            </w:r>
          </w:p>
          <w:p w14:paraId="2E51C432" w14:textId="041EEDC6" w:rsidR="008E48B2" w:rsidRPr="00D37CC8" w:rsidRDefault="00CB54A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I.1.6</w:t>
            </w:r>
            <w:r w:rsidR="008E2FC5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ZR I.1.6</w:t>
            </w:r>
          </w:p>
          <w:p w14:paraId="79007414" w14:textId="6238DE4A" w:rsidR="008E48B2" w:rsidRPr="00D37CC8" w:rsidRDefault="008E2FC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  <w:r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2479FA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2479FA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CC529E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479FA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2479FA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2479FA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479FA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="00CE27BF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II.2.6</w:t>
            </w:r>
            <w:r w:rsidR="00CE27BF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5B6A8B"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III.1.2</w:t>
            </w:r>
          </w:p>
          <w:p w14:paraId="11E086B0" w14:textId="22144D2A" w:rsidR="00B369F6" w:rsidRPr="00D43FC0" w:rsidRDefault="002479F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D3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="00B369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A545D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9BBD37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rozszerzony </w:t>
            </w:r>
          </w:p>
        </w:tc>
      </w:tr>
      <w:tr w:rsidR="00DA1FDE" w:rsidRPr="00D43FC0" w14:paraId="0CD1FC3D" w14:textId="77777777" w:rsidTr="005B4826">
        <w:trPr>
          <w:trHeight w:val="1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998160" w14:textId="489F44A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05070E" w14:textId="356A9B6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Absurdy PRL-u. Opowia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dania Sławomira Mrożka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[lektura obowiązkowa: 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Słoń,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237, 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Ostatni husarz</w:t>
            </w:r>
            <w:r w:rsidRPr="00F8742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 xml:space="preserve">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239]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EC935C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DDD9C8" w14:textId="7BD5EEA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C58A39" w14:textId="508A4ECD" w:rsidR="008E48B2" w:rsidRPr="00F8742A" w:rsidRDefault="001175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2A">
              <w:rPr>
                <w:rFonts w:ascii="Times New Roman" w:hAnsi="Times New Roman" w:cs="Times New Roman"/>
                <w:sz w:val="20"/>
                <w:szCs w:val="20"/>
              </w:rPr>
              <w:t>konwencja groteskowa i jej cechy w opowiadaniu Mrożka</w:t>
            </w:r>
          </w:p>
          <w:p w14:paraId="190C166F" w14:textId="5767F926" w:rsidR="008E48B2" w:rsidRPr="00D43FC0" w:rsidRDefault="001175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symbolika tytułowego słonia</w:t>
            </w:r>
          </w:p>
          <w:p w14:paraId="2A0BAA8C" w14:textId="77777777" w:rsidR="008E48B2" w:rsidRPr="00EC48ED" w:rsidRDefault="001175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komizmu i jego funkcja w tekście</w:t>
            </w:r>
          </w:p>
          <w:p w14:paraId="5D930B62" w14:textId="77777777" w:rsidR="001175C1" w:rsidRPr="00EC48ED" w:rsidRDefault="001175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6B5F291B" w14:textId="3EF91957" w:rsidR="001175C1" w:rsidRPr="00EC48ED" w:rsidRDefault="001175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lektury obowiązkowe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1946174B" w14:textId="3D32BAC1" w:rsidR="00760113" w:rsidRPr="00BD75A4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D1197B9" w14:textId="6F251B42" w:rsidR="00760113" w:rsidRPr="00EC48ED" w:rsidRDefault="0076011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wartościowanie (charakterystyka dyrektora zoo, analiza działań bohatera; groteskowa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kreacja świata przedstawionego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41AF593" w14:textId="4AC0B7E6" w:rsidR="00760113" w:rsidRPr="00D43FC0" w:rsidRDefault="0088597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 porównywanych utworach,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cechy wspólne i różne</w:t>
            </w:r>
            <w:r w:rsidR="004F0AA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(groteskowe ujęcia rzeczywistości w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F0AA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opowiadaniach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F0AA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Mrożka i </w:t>
            </w:r>
            <w:r w:rsidR="004F0AA1" w:rsidRPr="006D695E">
              <w:rPr>
                <w:rFonts w:ascii="Times New Roman" w:hAnsi="Times New Roman" w:cs="Times New Roman"/>
                <w:i/>
                <w:sz w:val="20"/>
                <w:szCs w:val="20"/>
              </w:rPr>
              <w:t>Szewcach</w:t>
            </w:r>
            <w:r w:rsidR="004F0AA1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0AA1" w:rsidRPr="00D43FC0">
              <w:rPr>
                <w:rFonts w:ascii="Times New Roman" w:hAnsi="Times New Roman" w:cs="Times New Roman"/>
                <w:sz w:val="20"/>
                <w:szCs w:val="20"/>
              </w:rPr>
              <w:t>Witkacego)</w:t>
            </w:r>
          </w:p>
          <w:p w14:paraId="0422AF57" w14:textId="7236670B" w:rsidR="006F123F" w:rsidRPr="00D43FC0" w:rsidRDefault="006F123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5C14E2E6" w14:textId="38010C9E" w:rsidR="006F123F" w:rsidRPr="00D43FC0" w:rsidRDefault="00AC711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dzieła literackiego (np. mechani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zmy funkcjonowania człowieka w rzeczywistości PRL-u)</w:t>
            </w:r>
          </w:p>
          <w:p w14:paraId="3873F255" w14:textId="5D2718AC" w:rsidR="00AC711F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11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uniwersalnych i narodowych w utworach literackich i ich związek z problematyką utworu oraz znaczenie dla budowania własnego systemu wartości (stosunek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AC711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Mrożka do mitu bohaterstwa w opowiadaniu </w:t>
            </w:r>
            <w:r w:rsidR="00AC711F" w:rsidRPr="006D695E">
              <w:rPr>
                <w:rFonts w:ascii="Times New Roman" w:hAnsi="Times New Roman" w:cs="Times New Roman"/>
                <w:i/>
                <w:sz w:val="20"/>
                <w:szCs w:val="20"/>
              </w:rPr>
              <w:t>Ostatni husarz</w:t>
            </w:r>
            <w:r w:rsidR="00AC711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BA810C1" w14:textId="1BF435E7" w:rsidR="00303BC5" w:rsidRPr="00D43FC0" w:rsidRDefault="00303B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(interpretacja instalacji W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Walendzik </w:t>
            </w:r>
            <w:r w:rsidRPr="006D695E">
              <w:rPr>
                <w:rFonts w:ascii="Times New Roman" w:hAnsi="Times New Roman" w:cs="Times New Roman"/>
                <w:i/>
                <w:sz w:val="20"/>
                <w:szCs w:val="20"/>
              </w:rPr>
              <w:t>Zjeżdżalnia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EB9F658" w14:textId="3FB2FEE7" w:rsidR="00303BC5" w:rsidRPr="00F8742A" w:rsidRDefault="0051724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2A">
              <w:rPr>
                <w:rFonts w:ascii="Times New Roman" w:hAnsi="Times New Roman" w:cs="Times New Roman"/>
                <w:sz w:val="20"/>
                <w:szCs w:val="20"/>
              </w:rPr>
              <w:t>intencja wypowiedzi jako akt o dwóch znaczeniach: dosłow</w:t>
            </w:r>
            <w:r w:rsidR="005362D7" w:rsidRPr="00F8742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8742A">
              <w:rPr>
                <w:rFonts w:ascii="Times New Roman" w:hAnsi="Times New Roman" w:cs="Times New Roman"/>
                <w:sz w:val="20"/>
                <w:szCs w:val="20"/>
              </w:rPr>
              <w:t>nym i implikowanym (presupozycja)</w:t>
            </w:r>
          </w:p>
          <w:p w14:paraId="4A062380" w14:textId="24297563" w:rsidR="0051724C" w:rsidRPr="00D43FC0" w:rsidRDefault="005B0F2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10521213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B41CFAD" w14:textId="77777777" w:rsidR="00C917C8" w:rsidRPr="00D43FC0" w:rsidRDefault="00C917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6F1E561E" w14:textId="77777777" w:rsidR="00C917C8" w:rsidRPr="00D43FC0" w:rsidRDefault="001B1B9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(opowiadania obnażającego absurdy życia w XXI wieku)</w:t>
            </w:r>
          </w:p>
          <w:p w14:paraId="79DAC1D1" w14:textId="77777777" w:rsidR="004866AE" w:rsidRPr="00D43FC0" w:rsidRDefault="004866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84A781E" w14:textId="1D645605" w:rsidR="004866AE" w:rsidRPr="00D43FC0" w:rsidRDefault="004866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6262DEAC" w14:textId="77777777" w:rsidR="004866AE" w:rsidRPr="00D43FC0" w:rsidRDefault="004866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0606ED1" w14:textId="3F3E4853" w:rsidR="004866AE" w:rsidRPr="00D43FC0" w:rsidRDefault="004866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F1BDCE" w14:textId="77777777" w:rsidR="00CC4C9C" w:rsidRDefault="001175C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I.1.6</w:t>
            </w:r>
          </w:p>
          <w:p w14:paraId="193EB803" w14:textId="40DFF1A0" w:rsidR="006F123F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  <w:r w:rsidR="001175C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7</w:t>
            </w:r>
            <w:r w:rsidR="0076011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8</w:t>
            </w:r>
            <w:r w:rsidR="0076011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9</w:t>
            </w:r>
            <w:r w:rsidR="0088597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I.1.1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2</w:t>
            </w:r>
          </w:p>
          <w:p w14:paraId="4B1C8CEA" w14:textId="6142B6BE" w:rsidR="006F123F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I.1.13</w:t>
            </w:r>
            <w:r w:rsidR="00536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I.1.14</w:t>
            </w:r>
            <w:r w:rsidR="00AC711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I.1.15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I.2.5</w:t>
            </w:r>
            <w:r w:rsidR="0051724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51724C" w:rsidRPr="00F8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 II.3.1</w:t>
            </w:r>
            <w:r w:rsidR="005B0F25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br/>
            </w:r>
            <w:r w:rsidR="005B0F2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III.1.1</w:t>
            </w:r>
            <w:r w:rsidR="00536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III.2.1</w:t>
            </w:r>
            <w:r w:rsidR="00C917C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III.2.4</w:t>
            </w:r>
            <w:r w:rsidR="001B1B9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III.2.5</w:t>
            </w:r>
            <w:r w:rsidR="00536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III.2.9</w:t>
            </w:r>
            <w:r w:rsidR="00536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4866A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IV.1</w:t>
            </w:r>
          </w:p>
          <w:p w14:paraId="096A9177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  <w:p w14:paraId="76C95310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49196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rozszerzony </w:t>
            </w:r>
          </w:p>
        </w:tc>
      </w:tr>
      <w:tr w:rsidR="00DA1FDE" w:rsidRPr="00D43FC0" w14:paraId="6BDA6688" w14:textId="77777777" w:rsidTr="005B4826">
        <w:trPr>
          <w:trHeight w:val="8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7458" w14:textId="74B25CB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A390C" w14:textId="7BA796C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Pytania i odpowiedzi. Które służą komunikacji, a które ją zakłócają? [podręcznik: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B5C8C" w14:textId="789DB0B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42E0" w14:textId="0DBB47E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B8DA9" w14:textId="77777777" w:rsidR="00027E95" w:rsidRPr="0022260A" w:rsidRDefault="00027E9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odczytanie informacji i przekazów jawnych i ukrytych</w:t>
            </w:r>
          </w:p>
          <w:p w14:paraId="24A440F3" w14:textId="20EED559" w:rsidR="008E48B2" w:rsidRPr="0022260A" w:rsidRDefault="00027E9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rozróżnienie</w:t>
            </w:r>
            <w:r w:rsidR="00A14A42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odpowiedzi właściwych i unikowych</w:t>
            </w:r>
          </w:p>
          <w:p w14:paraId="1C2532C3" w14:textId="179FDE73" w:rsidR="008E48B2" w:rsidRPr="0022260A" w:rsidRDefault="00E218A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stosowanie pytań podchwytliwych i sugerujących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92CA8" w14:textId="316AA3EE" w:rsidR="008E48B2" w:rsidRPr="0022260A" w:rsidRDefault="00A04EF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  <w:r w:rsidR="00E218A3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III.1.</w:t>
            </w:r>
            <w:r w:rsidR="00176244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2E725" w14:textId="32ED143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E889C59" w14:textId="77777777" w:rsidTr="005B4826">
        <w:trPr>
          <w:trHeight w:val="62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656B" w14:textId="59E8A62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9701" w14:textId="00104EB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Tango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CF919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D181D" w14:textId="36670AC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F84D" w14:textId="49727E94" w:rsidR="008E48B2" w:rsidRPr="0022260A" w:rsidRDefault="00A908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konwencja groteskowa i jej cechy w dramacie </w:t>
            </w:r>
            <w:r w:rsidR="00176244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Mrożka</w:t>
            </w:r>
          </w:p>
          <w:p w14:paraId="05C0D2DE" w14:textId="7979E8C6" w:rsidR="00A90868" w:rsidRPr="0022260A" w:rsidRDefault="00A908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elementy tradycji literac</w:t>
            </w:r>
            <w:r w:rsidR="00176244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kiej i kulturowej w utworach, 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ich rola w budowaniu wartości uniwersalnych</w:t>
            </w:r>
          </w:p>
          <w:p w14:paraId="08E549AF" w14:textId="77777777" w:rsidR="008E48B2" w:rsidRPr="0022260A" w:rsidRDefault="00A908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podstawy genologii (cechy dramatu – </w:t>
            </w:r>
            <w:r w:rsidRPr="0022260A">
              <w:rPr>
                <w:rFonts w:ascii="Times New Roman" w:hAnsi="Times New Roman" w:cs="Times New Roman"/>
                <w:i/>
                <w:sz w:val="20"/>
                <w:szCs w:val="20"/>
              </w:rPr>
              <w:t>Tango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jako sztuka nawiązująca do klasycznych wzorców)</w:t>
            </w:r>
          </w:p>
          <w:p w14:paraId="2B8AF53F" w14:textId="77777777" w:rsidR="00C85D98" w:rsidRPr="0022260A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4FF3E094" w14:textId="1FE738CD" w:rsidR="00C85D98" w:rsidRPr="0022260A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1F08BB9" w14:textId="73C4B1AC" w:rsidR="00BD75A4" w:rsidRPr="0022260A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66671B7" w14:textId="6CE22EED" w:rsidR="00C85D98" w:rsidRPr="0022260A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sposoby kr</w:t>
            </w:r>
            <w:r w:rsidR="00FA6C94" w:rsidRPr="0022260A">
              <w:rPr>
                <w:rFonts w:ascii="Times New Roman" w:hAnsi="Times New Roman" w:cs="Times New Roman"/>
                <w:sz w:val="20"/>
                <w:szCs w:val="20"/>
              </w:rPr>
              <w:t>eowania świata przedstawionego;</w:t>
            </w:r>
            <w:r w:rsidR="001C16E2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="00FA6C94" w:rsidRPr="002226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92691F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47854" w:rsidRPr="0022260A">
              <w:rPr>
                <w:rFonts w:ascii="Times New Roman" w:hAnsi="Times New Roman" w:cs="Times New Roman"/>
                <w:sz w:val="20"/>
                <w:szCs w:val="20"/>
              </w:rPr>
              <w:t>kontrast pomiędzy klasycznymi zasadami a</w:t>
            </w:r>
            <w:r w:rsidR="00FA6C94" w:rsidRPr="002226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47854" w:rsidRPr="0022260A">
              <w:rPr>
                <w:rFonts w:ascii="Times New Roman" w:hAnsi="Times New Roman" w:cs="Times New Roman"/>
                <w:sz w:val="20"/>
                <w:szCs w:val="20"/>
              </w:rPr>
              <w:t>groteskowym ujęciem zdarzeń, opartym na absurdzie i</w:t>
            </w:r>
            <w:r w:rsidR="00FA6C94" w:rsidRPr="002226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47854" w:rsidRPr="0022260A">
              <w:rPr>
                <w:rFonts w:ascii="Times New Roman" w:hAnsi="Times New Roman" w:cs="Times New Roman"/>
                <w:sz w:val="20"/>
                <w:szCs w:val="20"/>
              </w:rPr>
              <w:t>karykaturze)</w:t>
            </w:r>
          </w:p>
          <w:p w14:paraId="6D5BCAD2" w14:textId="25FBCA6D" w:rsidR="00C85D98" w:rsidRPr="0022260A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 w:rsidRPr="0022260A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 w:rsidRPr="0022260A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022569AB" w14:textId="5667811F" w:rsidR="00C85D98" w:rsidRPr="0022260A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  <w:r w:rsidR="00A14A42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6244" w:rsidRPr="0022260A">
              <w:rPr>
                <w:rFonts w:ascii="Times New Roman" w:hAnsi="Times New Roman" w:cs="Times New Roman"/>
                <w:sz w:val="20"/>
                <w:szCs w:val="20"/>
              </w:rPr>
              <w:t>literackich (m.in.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historycznego, politycznego, kulturowego, biograficznego, egzystencjalnego)</w:t>
            </w:r>
          </w:p>
          <w:p w14:paraId="29B49CD3" w14:textId="77777777" w:rsidR="0022260A" w:rsidRPr="0022260A" w:rsidRDefault="00A14A42" w:rsidP="00930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176244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C85D98" w:rsidRPr="0022260A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3884814E" w14:textId="10F11C67" w:rsidR="00C85D98" w:rsidRPr="0022260A" w:rsidRDefault="00EA2435" w:rsidP="00930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4E6164A0" w14:textId="77777777" w:rsidR="00067226" w:rsidRPr="0022260A" w:rsidRDefault="0006722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95E3F6C" w14:textId="6B5CE1F0" w:rsidR="00067226" w:rsidRPr="0022260A" w:rsidRDefault="0006722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A14A42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CAA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(konflikt </w:t>
            </w:r>
            <w:r w:rsidR="00FA6C94" w:rsidRPr="0022260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02CAA" w:rsidRPr="0022260A">
              <w:rPr>
                <w:rFonts w:ascii="Times New Roman" w:hAnsi="Times New Roman" w:cs="Times New Roman"/>
                <w:sz w:val="20"/>
                <w:szCs w:val="20"/>
              </w:rPr>
              <w:t>iędzy tradycją a nowoczesności)</w:t>
            </w:r>
            <w:r w:rsidR="00176244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oraz znanych kontekstów, w</w:t>
            </w:r>
            <w:r w:rsidR="00FA6C94" w:rsidRPr="002226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tym własnego doświadczenia</w:t>
            </w:r>
          </w:p>
          <w:p w14:paraId="370F27C5" w14:textId="77777777" w:rsidR="00067226" w:rsidRPr="0022260A" w:rsidRDefault="0006722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C864AE0" w14:textId="2D7FF3EA" w:rsidR="00A95AA2" w:rsidRPr="0022260A" w:rsidRDefault="0006722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176244" w:rsidRPr="0022260A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 </w:t>
            </w:r>
            <w:r w:rsidRPr="0022260A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78BA5" w14:textId="77777777" w:rsidR="00CC4C9C" w:rsidRPr="0022260A" w:rsidRDefault="00A9086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FA6CDB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  <w:r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</w:p>
          <w:p w14:paraId="31947BB4" w14:textId="7C7F4D3E" w:rsidR="00CB54A1" w:rsidRPr="0022260A" w:rsidRDefault="00CB54A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30B4B73" w14:textId="6D5D272B" w:rsidR="00902CAA" w:rsidRPr="0022260A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  <w:r w:rsidR="00FA6CDB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FA6CDB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FA6CDB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FA6C94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FA6CDB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FA6CDB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C85D98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I.2.4</w:t>
            </w:r>
            <w:r w:rsidR="00EA2435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16B07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  <w:r w:rsidR="00067226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2631088" w14:textId="77777777" w:rsidR="008E48B2" w:rsidRPr="0022260A" w:rsidRDefault="0006722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2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72A1023" w14:textId="7D7DDFA2" w:rsidR="00C35D1D" w:rsidRPr="0022260A" w:rsidRDefault="00C35D1D" w:rsidP="005B48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9EB68" w14:textId="74E9E1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podstawowy</w:t>
            </w:r>
          </w:p>
        </w:tc>
      </w:tr>
      <w:tr w:rsidR="00DA1FDE" w:rsidRPr="00D43FC0" w14:paraId="7237D3E8" w14:textId="77777777" w:rsidTr="00B8447B">
        <w:trPr>
          <w:trHeight w:val="89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B236" w14:textId="3085AD51" w:rsidR="008E48B2" w:rsidRPr="00D43FC0" w:rsidRDefault="00B82A1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B9E13" w14:textId="63F6DAC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gruzach tradycji, w sidłach nowoczesności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wiązkowa: 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762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C44A7" w14:textId="5F7D552F" w:rsidR="008E48B2" w:rsidRPr="00D43FC0" w:rsidRDefault="002672C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276FC" w14:textId="2A14766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21C1" w14:textId="096B4D07" w:rsidR="00A95AA2" w:rsidRPr="00B66854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konwencja groteskowa i jej cechy w dramacie </w:t>
            </w:r>
            <w:r w:rsidR="00176244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Mrożka</w:t>
            </w:r>
          </w:p>
          <w:p w14:paraId="31C9B84F" w14:textId="144DED98" w:rsidR="00A95AA2" w:rsidRPr="00B66854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  <w:r w:rsidR="00AE5FBA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(groteskowy charakter kreacji postaci i sytuacji</w:t>
            </w:r>
            <w:r w:rsidR="00176244" w:rsidRPr="00B668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2B07EA6" w14:textId="5E187C17" w:rsidR="00A95AA2" w:rsidRPr="00B66854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42D2CB8" w14:textId="60D4C5B0" w:rsidR="00BD75A4" w:rsidRPr="00B66854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BE509A9" w14:textId="6B388F29" w:rsidR="00A95AA2" w:rsidRPr="00B66854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</w:t>
            </w:r>
            <w:r w:rsidR="00FA6C94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 w:rsidRPr="00B66854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FA6CDB" w:rsidRPr="00B668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wartościowanie (</w:t>
            </w:r>
            <w:r w:rsidR="00AE5FBA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charakterystyka miejsca i zdarzeń, wystrój </w:t>
            </w:r>
            <w:r w:rsidR="00176244" w:rsidRPr="00B66854">
              <w:rPr>
                <w:rFonts w:ascii="Times New Roman" w:hAnsi="Times New Roman" w:cs="Times New Roman"/>
                <w:sz w:val="20"/>
                <w:szCs w:val="20"/>
              </w:rPr>
              <w:t>wnętrza; opis przestrzeni</w:t>
            </w:r>
            <w:r w:rsidR="00AE5FBA" w:rsidRPr="00B66854">
              <w:rPr>
                <w:rFonts w:ascii="Times New Roman" w:hAnsi="Times New Roman" w:cs="Times New Roman"/>
                <w:sz w:val="20"/>
                <w:szCs w:val="20"/>
              </w:rPr>
              <w:t>; stosunek zarówno Artura, jak i Stomila do wyglądu pomieszczenia i znajdujących się w nim przedmiotów</w:t>
            </w:r>
            <w:r w:rsidR="00176244" w:rsidRPr="00B668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5FBA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wygląd i ubiór bohaterów; reakcja Artura na zachowanie bohaterów starszego pokolenia; opis relacji międzypokoleniowych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B05B88" w14:textId="16033750" w:rsidR="00A95AA2" w:rsidRPr="00B66854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 w:rsidRPr="00B66854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 w:rsidRPr="00B66854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AE5FBA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(konflikt między tradycją a nowoczesnością)</w:t>
            </w:r>
          </w:p>
          <w:p w14:paraId="54B440A7" w14:textId="45C84C0B" w:rsidR="00A95AA2" w:rsidRPr="00B66854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  <w:r w:rsidR="00A14A42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liter</w:t>
            </w:r>
            <w:r w:rsidR="00176244" w:rsidRPr="00B66854">
              <w:rPr>
                <w:rFonts w:ascii="Times New Roman" w:hAnsi="Times New Roman" w:cs="Times New Roman"/>
                <w:sz w:val="20"/>
                <w:szCs w:val="20"/>
              </w:rPr>
              <w:t>ackich (m.in.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historycznego, politycznego, kulturowego, biograficznego, egzystencjalnego)</w:t>
            </w:r>
          </w:p>
          <w:p w14:paraId="284EE623" w14:textId="15A32BED" w:rsidR="00A95AA2" w:rsidRPr="00B66854" w:rsidRDefault="00A14A42" w:rsidP="000E162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176244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A95AA2" w:rsidRPr="00B66854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  <w:r w:rsidR="00AE5FBA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(rodzina w życiu młodego człowieka, postawa Stomila, zarzuty Artura względem rodziców)</w:t>
            </w:r>
            <w:r w:rsidR="00A95AA2" w:rsidRPr="00B66854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3B3E8FB1" w14:textId="100FF323" w:rsidR="00892129" w:rsidRPr="00B66854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5DF98EA" w14:textId="77777777" w:rsidR="00A95AA2" w:rsidRPr="00B66854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DFA3ECC" w14:textId="645E0181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(konflikt m</w:t>
            </w:r>
            <w:r w:rsidR="00857A39">
              <w:rPr>
                <w:rFonts w:ascii="Times New Roman" w:hAnsi="Times New Roman" w:cs="Times New Roman"/>
                <w:sz w:val="20"/>
                <w:szCs w:val="20"/>
              </w:rPr>
              <w:t>iędzy tradycją a nowoczesności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 xml:space="preserve">ą)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2447E044" w14:textId="77777777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025AC51" w14:textId="056C8DE1" w:rsidR="008E48B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>umiejętności pracy samodzielnej</w:t>
            </w:r>
            <w:r w:rsidR="00857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  <w:r w:rsidR="008B4D4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>np.</w:t>
            </w:r>
            <w:r w:rsidR="008B4D4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kolażu przedstawiaj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 xml:space="preserve">ącego konflikt między tradycją </w:t>
            </w:r>
            <w:r w:rsidR="008B4D45" w:rsidRPr="00D43FC0">
              <w:rPr>
                <w:rFonts w:ascii="Times New Roman" w:hAnsi="Times New Roman" w:cs="Times New Roman"/>
                <w:sz w:val="20"/>
                <w:szCs w:val="20"/>
              </w:rPr>
              <w:t>a nowoczesnością)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5BF8D" w14:textId="77777777" w:rsidR="00CC4C9C" w:rsidRDefault="0062420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AC33125" w14:textId="2C69FA6D" w:rsidR="00CB54A1" w:rsidRDefault="00CB54A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0223CB05" w14:textId="614B57B5" w:rsidR="008E48B2" w:rsidRPr="00B66854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  <w:r w:rsidR="006242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6242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6242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6242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6242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6242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6242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16B07" w:rsidRPr="00B668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39A7D038" w14:textId="67E3B49E" w:rsidR="0062420F" w:rsidRPr="00D43FC0" w:rsidRDefault="00FA6CDB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242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BCD81" w14:textId="7E01128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6A7FB4D5" w14:textId="77777777" w:rsidTr="0024447E">
        <w:trPr>
          <w:trHeight w:val="758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969D5" w14:textId="394DE61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E08A3" w14:textId="5749FDF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do porządku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Sławo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CE4382" w14:textId="66BA9CA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0BA74" w14:textId="66BB2459" w:rsidR="008E48B2" w:rsidRPr="00B66854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6685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DC105" w14:textId="4EA2507E" w:rsidR="008E48B2" w:rsidRPr="00B66854" w:rsidRDefault="002028A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 budowaniu wartości uniwersalnych (wzorce literatury romantycznej)</w:t>
            </w:r>
          </w:p>
          <w:p w14:paraId="4C472ED8" w14:textId="10C68F3E" w:rsidR="008E48B2" w:rsidRPr="00B66854" w:rsidRDefault="00432A9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341979FE" w14:textId="658D815D" w:rsidR="00BD75A4" w:rsidRPr="00B66854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52972E58" w14:textId="565C6784" w:rsidR="001364D1" w:rsidRPr="00B66854" w:rsidRDefault="001364D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</w:t>
            </w:r>
            <w:r w:rsidR="00FA6C94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 w:rsidRPr="00B66854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857A39" w:rsidRPr="00B668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925F96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(próba przywrócenia porządku </w:t>
            </w:r>
            <w:r w:rsidR="001D2232" w:rsidRPr="00B66854">
              <w:rPr>
                <w:rFonts w:ascii="Times New Roman" w:hAnsi="Times New Roman" w:cs="Times New Roman"/>
                <w:sz w:val="20"/>
                <w:szCs w:val="20"/>
              </w:rPr>
              <w:t>w rodzinie przez Artura</w:t>
            </w:r>
            <w:r w:rsidR="005E24E1" w:rsidRPr="00B66854">
              <w:rPr>
                <w:rFonts w:ascii="Times New Roman" w:hAnsi="Times New Roman" w:cs="Times New Roman"/>
                <w:sz w:val="20"/>
                <w:szCs w:val="20"/>
              </w:rPr>
              <w:t>; zmiany, które zaszły w rodzinie Artura – wygląd miejsca i bohaterów, zachowanie i postawy reprezentowane przez bohaterów</w:t>
            </w:r>
            <w:r w:rsidR="00925F96" w:rsidRPr="00B66854">
              <w:rPr>
                <w:rFonts w:ascii="Times New Roman" w:hAnsi="Times New Roman" w:cs="Times New Roman"/>
                <w:sz w:val="20"/>
                <w:szCs w:val="20"/>
              </w:rPr>
              <w:t>; rola Edka w planie Artura</w:t>
            </w:r>
            <w:r w:rsidR="005E24E1" w:rsidRPr="00B668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02F5C9" w14:textId="7BFDB9A4" w:rsidR="001364D1" w:rsidRPr="00B66854" w:rsidRDefault="001D223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 w:rsidRPr="00B66854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 w:rsidRPr="00B66854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DC9B629" w14:textId="0872E65A" w:rsidR="001D2232" w:rsidRPr="00B66854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925F96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1D2232" w:rsidRPr="00B66854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 (</w:t>
            </w:r>
            <w:r w:rsidR="00F76228" w:rsidRPr="00B66854">
              <w:rPr>
                <w:rFonts w:ascii="Times New Roman" w:hAnsi="Times New Roman" w:cs="Times New Roman"/>
                <w:sz w:val="20"/>
                <w:szCs w:val="20"/>
              </w:rPr>
              <w:t>ocena postawy Artura)</w:t>
            </w:r>
          </w:p>
          <w:p w14:paraId="5CE3FB55" w14:textId="6043959D" w:rsidR="001D2232" w:rsidRPr="00B66854" w:rsidRDefault="001D223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 w:rsidRPr="00B66854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F76228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(opis obrazu </w:t>
            </w:r>
            <w:r w:rsidR="00925F96" w:rsidRPr="00B66854">
              <w:rPr>
                <w:rFonts w:ascii="Times New Roman" w:hAnsi="Times New Roman" w:cs="Times New Roman"/>
                <w:i/>
                <w:sz w:val="20"/>
                <w:szCs w:val="20"/>
              </w:rPr>
              <w:t>Postęp</w:t>
            </w:r>
            <w:r w:rsidR="005B4826" w:rsidRPr="00B668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228" w:rsidRPr="00B668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25F96" w:rsidRPr="00B668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826" w:rsidRPr="00B668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6228" w:rsidRPr="00B66854">
              <w:rPr>
                <w:rFonts w:ascii="Times New Roman" w:hAnsi="Times New Roman" w:cs="Times New Roman"/>
                <w:sz w:val="20"/>
                <w:szCs w:val="20"/>
              </w:rPr>
              <w:t>Sasnala)</w:t>
            </w:r>
          </w:p>
          <w:p w14:paraId="66120DFA" w14:textId="77777777" w:rsidR="005E24E1" w:rsidRPr="00B66854" w:rsidRDefault="005E24E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101C8A68" w14:textId="77777777" w:rsidR="001D2232" w:rsidRPr="00B66854" w:rsidRDefault="005E24E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6BCD1D82" w14:textId="75A89DE1" w:rsidR="005E24E1" w:rsidRPr="00B66854" w:rsidRDefault="005E24E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rozróżnienie typów argumentów</w:t>
            </w:r>
            <w:r w:rsidR="00925F96" w:rsidRPr="00B668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w tym argumentów pozametrycznych</w:t>
            </w:r>
            <w:r w:rsidR="00A14A42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(np. odwołujących się do litości, niewiedzy,</w:t>
            </w:r>
            <w:r w:rsidR="00925F96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 groźby, autorytetu, argumenty 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ad personam)</w:t>
            </w:r>
          </w:p>
          <w:p w14:paraId="4EEF4F98" w14:textId="77777777" w:rsidR="006E01F7" w:rsidRPr="00B66854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D9C9016" w14:textId="77777777" w:rsidR="00720699" w:rsidRPr="00B66854" w:rsidRDefault="007206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091760BA" w14:textId="678EF2AD" w:rsidR="00720699" w:rsidRPr="00B66854" w:rsidRDefault="007206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925F96" w:rsidRPr="00B66854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B66854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AC02" w14:textId="62E531B6" w:rsidR="001364D1" w:rsidRPr="00D43FC0" w:rsidRDefault="002028A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8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  <w:r w:rsidR="00432A94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432A9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1364D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1AB5B59" w14:textId="0DB0F607" w:rsidR="00F76228" w:rsidRPr="00D43FC0" w:rsidRDefault="001364D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7B160C0" w14:textId="650F0653" w:rsidR="005E24E1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857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444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="00857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0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  <w:r w:rsidR="005E24E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</w:p>
          <w:p w14:paraId="712C059D" w14:textId="1FAD1A46" w:rsidR="005E24E1" w:rsidRPr="00D43FC0" w:rsidRDefault="005E24E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III.1.5</w:t>
            </w:r>
            <w:r w:rsidR="007206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7206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7206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  <w:p w14:paraId="070BAE98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555EB1D" w14:textId="1826DA1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611F" w14:textId="01CCC7E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6BC5EA4" w14:textId="77777777" w:rsidTr="005B4826">
        <w:trPr>
          <w:trHeight w:val="350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92FA9" w14:textId="1C4A4BA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C94BC" w14:textId="77777777" w:rsidR="00925F96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Rządy chama zamiast rządu dusz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2B64FE5" w14:textId="1792BF3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925F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23D47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9BB21" w14:textId="3596C9F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CD726" w14:textId="1DC85463" w:rsidR="008E48B2" w:rsidRPr="00D43FC0" w:rsidRDefault="00DA09D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symboliczne znaczenie tanga kończącego utwór</w:t>
            </w:r>
          </w:p>
          <w:p w14:paraId="295A1755" w14:textId="0230CE91" w:rsidR="00DA09DF" w:rsidRPr="00D43FC0" w:rsidRDefault="004813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069D55F" w14:textId="646E52DE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7F0EC103" w14:textId="780BB484" w:rsidR="008E48B2" w:rsidRPr="00D43FC0" w:rsidRDefault="004813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(relacje między Arturem a Alą, charakterystyka Edka; reakcja Stomila, Eleonory i Eugeniusza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 przejęcie władzy przez Edka; przyczyny zwycięstwa Edka)</w:t>
            </w:r>
          </w:p>
          <w:p w14:paraId="44621A8A" w14:textId="3E85715E" w:rsidR="008E48B2" w:rsidRPr="00D43FC0" w:rsidRDefault="004813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41C64263" w14:textId="7F2A3B9C" w:rsidR="004813C1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3C1" w:rsidRPr="00D43FC0">
              <w:rPr>
                <w:rFonts w:ascii="Times New Roman" w:hAnsi="Times New Roman" w:cs="Times New Roman"/>
                <w:sz w:val="20"/>
                <w:szCs w:val="20"/>
              </w:rPr>
              <w:t>uniwersalnych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3C1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4813C1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</w:p>
          <w:p w14:paraId="0E7193E7" w14:textId="3923CDA7" w:rsidR="00F226D2" w:rsidRPr="009A3BBF" w:rsidRDefault="00F226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 i hierarchizacja informacji (np. tekst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BBF">
              <w:rPr>
                <w:rFonts w:ascii="Times New Roman" w:hAnsi="Times New Roman" w:cs="Times New Roman"/>
                <w:sz w:val="20"/>
                <w:szCs w:val="20"/>
              </w:rPr>
              <w:t>T. Nyczka)</w:t>
            </w:r>
          </w:p>
          <w:p w14:paraId="4DCD57CE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C14009E" w14:textId="77777777" w:rsidR="00F226D2" w:rsidRPr="00D43FC0" w:rsidRDefault="00F226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66888A9" w14:textId="77777777" w:rsidR="00F226D2" w:rsidRPr="00D43FC0" w:rsidRDefault="00F226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34F9E5F" w14:textId="48A08215" w:rsidR="00F226D2" w:rsidRPr="00D43FC0" w:rsidRDefault="00F226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71E636A1" w14:textId="77777777" w:rsidR="00F226D2" w:rsidRPr="00D43FC0" w:rsidRDefault="00F226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510D422" w14:textId="523EB3FC" w:rsidR="002F3624" w:rsidRPr="00D43FC0" w:rsidRDefault="002F362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6CF8D" w14:textId="77777777" w:rsidR="008E48B2" w:rsidRPr="00D43FC0" w:rsidRDefault="00DA09D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5120D7A" w14:textId="19C99537" w:rsidR="00F226D2" w:rsidRPr="00D43FC0" w:rsidRDefault="004813C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F226D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</w:p>
          <w:p w14:paraId="4C8F19D5" w14:textId="16054C21" w:rsidR="00F226D2" w:rsidRPr="00D43FC0" w:rsidRDefault="00F226D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1AF89B7B" w14:textId="656E12FB" w:rsidR="002F3624" w:rsidRPr="00D43FC0" w:rsidRDefault="005B482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2DB27C2" w14:textId="1F8EE7B5" w:rsidR="002F3624" w:rsidRPr="00D43FC0" w:rsidRDefault="002F362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1216E" w14:textId="281DF43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0D8CCDD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77FB7" w14:textId="4459BD4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3B438F" w14:textId="1CA4C5C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Tango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B81A5" w14:textId="1F3DF6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94F5E" w14:textId="089A1AB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D46AB" w14:textId="4DA38F21" w:rsidR="008E48B2" w:rsidRPr="00170CB4" w:rsidRDefault="00AE149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CB4">
              <w:rPr>
                <w:rFonts w:ascii="Times New Roman" w:hAnsi="Times New Roman" w:cs="Times New Roman"/>
                <w:sz w:val="20"/>
                <w:szCs w:val="20"/>
              </w:rPr>
              <w:t>konwencja groteskowa i jej cechy w utworze (sposób kreowania sytuacji, postaci; język bohaterów)</w:t>
            </w:r>
          </w:p>
          <w:p w14:paraId="16B6D323" w14:textId="7B2E48CA" w:rsidR="00AE1496" w:rsidRPr="00D43FC0" w:rsidRDefault="00AE149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teatr absurdu</w:t>
            </w:r>
          </w:p>
          <w:p w14:paraId="1C0A1655" w14:textId="77777777" w:rsidR="008E48B2" w:rsidRPr="00D43FC0" w:rsidRDefault="00AE149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dramacie</w:t>
            </w:r>
          </w:p>
          <w:p w14:paraId="60FBDBF4" w14:textId="3E0595FA" w:rsidR="00AE1496" w:rsidRPr="00D43FC0" w:rsidRDefault="00AE149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72B7E06" w14:textId="523FD539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E054180" w14:textId="7C732789" w:rsidR="004E4AD1" w:rsidRPr="00D43FC0" w:rsidRDefault="007C251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6A01B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(język jako element kreacji bohaterów)</w:t>
            </w:r>
          </w:p>
          <w:p w14:paraId="6093250D" w14:textId="17322F76" w:rsidR="007C251E" w:rsidRPr="00D43FC0" w:rsidRDefault="004E4AD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motyw tańca</w:t>
            </w:r>
          </w:p>
          <w:p w14:paraId="6E1482A9" w14:textId="687C2F2A" w:rsidR="00B66C3F" w:rsidRPr="00D43FC0" w:rsidRDefault="00B66C3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</w:t>
            </w:r>
            <w:r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A63D68" w14:textId="67693CAB" w:rsidR="00B66C3F" w:rsidRPr="00D43FC0" w:rsidRDefault="00B66C3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(portret polskiej inteligencji w </w:t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Tangu</w:t>
            </w:r>
            <w:r w:rsidR="004E4AD1" w:rsidRPr="009A3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>i w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We</w:t>
            </w:r>
            <w:r w:rsidR="005B4826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selu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motyw tańca w </w:t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Panu Tadeuszu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Weselu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Tangu</w:t>
            </w:r>
            <w:r w:rsidR="00BC2FDD" w:rsidRPr="00D43FC0">
              <w:rPr>
                <w:rFonts w:ascii="Times New Roman" w:hAnsi="Times New Roman" w:cs="Times New Roman"/>
                <w:sz w:val="20"/>
                <w:szCs w:val="20"/>
              </w:rPr>
              <w:t>; rodzaj tańca, sposób wykonywania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2FDD" w:rsidRPr="00D43FC0">
              <w:rPr>
                <w:rFonts w:ascii="Times New Roman" w:hAnsi="Times New Roman" w:cs="Times New Roman"/>
                <w:sz w:val="20"/>
                <w:szCs w:val="20"/>
              </w:rPr>
              <w:t>przez bohaterów</w:t>
            </w:r>
            <w:r w:rsidR="0025464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W. Gombrowicz </w:t>
            </w:r>
            <w:r w:rsidR="0025464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254648" w:rsidRPr="00D43FC0">
              <w:rPr>
                <w:rFonts w:ascii="Times New Roman" w:hAnsi="Times New Roman" w:cs="Times New Roman"/>
                <w:sz w:val="20"/>
                <w:szCs w:val="20"/>
              </w:rPr>
              <w:t>Mrożek na temat formy, tradycji, nowoczesności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21CDBEE" w14:textId="5F715305" w:rsidR="00254648" w:rsidRPr="00D43FC0" w:rsidRDefault="0025464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5513A2DE" w14:textId="77777777" w:rsidR="002579C1" w:rsidRPr="00D43FC0" w:rsidRDefault="002579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kontekstów w interpretacji utworów literackich</w:t>
            </w:r>
          </w:p>
          <w:p w14:paraId="12416FFE" w14:textId="5094584D" w:rsidR="002579C1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2579C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narodow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ych </w:t>
            </w:r>
            <w:r w:rsidR="002579C1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5B2AB329" w14:textId="2968D779" w:rsidR="00674671" w:rsidRPr="00D43FC0" w:rsidRDefault="0067467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(eksponowanie aspektów interpretacyjnych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A. Pągowskiego na plakacie do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spektaklu</w:t>
            </w:r>
            <w:r w:rsidR="001C1158" w:rsidRPr="009A3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158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Tango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5385E0" w14:textId="3C3A93E5" w:rsidR="006A01BC" w:rsidRPr="00D43FC0" w:rsidRDefault="006A01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59AE4EA7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138B63E" w14:textId="77777777" w:rsidR="006A01BC" w:rsidRPr="00D43FC0" w:rsidRDefault="006A01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1E7B8C3" w14:textId="11E2FC98" w:rsidR="006A01BC" w:rsidRPr="00D43FC0" w:rsidRDefault="006A01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 (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koncepcje naprawy świata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odniesieniu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Tanga</w:t>
            </w:r>
            <w:r w:rsidRPr="009A3B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C0C0D" w:rsidRPr="00D43FC0">
              <w:rPr>
                <w:rFonts w:ascii="Times New Roman" w:hAnsi="Times New Roman" w:cs="Times New Roman"/>
                <w:sz w:val="20"/>
                <w:szCs w:val="20"/>
              </w:rPr>
              <w:t>innego tekstu literackiego i wybranych kontekstów)</w:t>
            </w:r>
          </w:p>
          <w:p w14:paraId="2F413275" w14:textId="77777777" w:rsidR="003E747C" w:rsidRPr="00D43FC0" w:rsidRDefault="003E74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3399089" w14:textId="58FB517B" w:rsidR="003E747C" w:rsidRPr="00D43FC0" w:rsidRDefault="003E74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12C860E" w14:textId="77777777" w:rsidR="003E747C" w:rsidRPr="00D43FC0" w:rsidRDefault="003E74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A2EE2A2" w14:textId="183AF512" w:rsidR="003E747C" w:rsidRPr="00D43FC0" w:rsidRDefault="003E74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stworzenie mapy mentalnej na temat </w:t>
            </w:r>
            <w:r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Tanga</w:t>
            </w:r>
            <w:r w:rsidRPr="009A3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dzieła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 tematyce politycznej, społecznej i dramacie o sztuce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88E9B" w14:textId="0913DFF0" w:rsidR="008E48B2" w:rsidRDefault="005B482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="00AE149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</w:p>
          <w:p w14:paraId="78B8EC4E" w14:textId="273095D2" w:rsidR="00CB54A1" w:rsidRDefault="00CB54A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143F10E" w14:textId="77777777" w:rsidR="00170CB4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4CC1BFA6" w14:textId="76834DA5" w:rsidR="006A01BC" w:rsidRPr="00D43FC0" w:rsidRDefault="00AE14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5B48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7C251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B45786B" w14:textId="32EC26C1" w:rsidR="004E4AD1" w:rsidRPr="00D43FC0" w:rsidRDefault="004E4AD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95F388B" w14:textId="580E6097" w:rsidR="00254648" w:rsidRPr="00D43FC0" w:rsidRDefault="00B66C3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5B48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.1.1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5B48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750CCA7" w14:textId="3A9C6722" w:rsidR="002579C1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2175402" w14:textId="1D2D5ADF" w:rsidR="006A01BC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CB5E09F" w14:textId="7003D67B" w:rsidR="00674671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CF55A1D" w14:textId="5F893F70" w:rsidR="00674671" w:rsidRPr="00D43FC0" w:rsidRDefault="0024447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  <w:r w:rsidR="006A01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6A01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</w:p>
          <w:p w14:paraId="2DAF5951" w14:textId="77777777" w:rsidR="006A01BC" w:rsidRPr="00D43FC0" w:rsidRDefault="006A01B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0741D94" w14:textId="5E4812BC" w:rsidR="003E747C" w:rsidRPr="00D43FC0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5614C39C" w14:textId="3C07C601" w:rsidR="003E747C" w:rsidRPr="00D43FC0" w:rsidRDefault="008531F5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9A3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3E747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3E747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11CBF" w14:textId="2DB576C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5BE6CF5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80F54" w14:textId="70D4C4B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0E992" w14:textId="17A48F1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Etyka i etykieta językowa [podręcznik: s.</w:t>
            </w:r>
            <w:r w:rsidR="00A16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D8100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4A9353" w14:textId="4057189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4349EE" w14:textId="77777777" w:rsidR="007B74BC" w:rsidRPr="00D43FC0" w:rsidRDefault="007B7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zasady etyki wypowiedzi</w:t>
            </w:r>
          </w:p>
          <w:p w14:paraId="2202A514" w14:textId="64351948" w:rsidR="008E48B2" w:rsidRPr="00D43FC0" w:rsidRDefault="007B74BC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zasady etykiety językowej odpowiedniej do sytuacji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wypowiedziach ustnych i pisemnych</w:t>
            </w:r>
          </w:p>
          <w:p w14:paraId="0C6345B1" w14:textId="66CAB14A" w:rsidR="008E48B2" w:rsidRPr="00D43FC0" w:rsidRDefault="007B74BC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pragmatyczny i etyczny wymiar obietnic składanych w 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stach reklamy</w:t>
            </w:r>
          </w:p>
          <w:p w14:paraId="4F807E60" w14:textId="151C37C6" w:rsidR="006A17F4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21C4F78A" w14:textId="77777777" w:rsidR="008E48B2" w:rsidRPr="00D43FC0" w:rsidRDefault="007B74BC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reagowanie na przejawy agresji językowej</w:t>
            </w:r>
          </w:p>
          <w:p w14:paraId="0A28769D" w14:textId="16DA91EF" w:rsidR="006A17F4" w:rsidRPr="00D43FC0" w:rsidRDefault="006A17F4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597B" w14:textId="4C97B1C5" w:rsidR="006A17F4" w:rsidRPr="00D43FC0" w:rsidRDefault="007B74BC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A17F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6A17F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III.2.3</w:t>
            </w:r>
            <w:r w:rsidR="006A17F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5C409" w14:textId="4C29132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6B294E0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6A4D4" w14:textId="63188ED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6</w:t>
            </w:r>
            <w:r w:rsidR="00C83CFA"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8D7D3" w14:textId="77777777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„Piosenka jest dobra</w:t>
            </w:r>
            <w:r w:rsidR="00EE3A39"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na wszyst</w:t>
            </w:r>
            <w:r w:rsidR="00816CB6"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ko…” Polska piosenka literacka [podręcznik: s.</w:t>
            </w:r>
            <w:r w:rsidR="00856BC7"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279; Jeremi Przybora, </w:t>
            </w:r>
            <w:r w:rsidRPr="000204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Przepro</w:t>
            </w:r>
            <w:r w:rsidR="00816CB6" w:rsidRPr="000204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softHyphen/>
            </w:r>
            <w:r w:rsidRPr="000204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wadz</w:t>
            </w:r>
            <w:r w:rsidR="00816CB6" w:rsidRPr="000204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softHyphen/>
            </w:r>
            <w:r w:rsidRPr="000204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ka, </w:t>
            </w: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856BC7"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280, Wojciech Młynarski, </w:t>
            </w:r>
            <w:r w:rsidRPr="000204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Ale wójta się nie bójta, </w:t>
            </w: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856BC7"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281, Agnieszka Osiecka, </w:t>
            </w:r>
            <w:r w:rsidRPr="000204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Mówiłam żartem, </w:t>
            </w: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816CB6"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282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438C99B6" w14:textId="77777777" w:rsidR="000204F9" w:rsidRDefault="000204F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CE5132" w14:textId="2AEFE7B6" w:rsidR="000204F9" w:rsidRPr="00D43FC0" w:rsidRDefault="000204F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04F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zagadnienie: powojenna piosenka artystyczna usunięte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DF8DA" w14:textId="77777777" w:rsidR="008E48B2" w:rsidRPr="000204F9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0AF9F" w14:textId="11CB7032" w:rsidR="008E48B2" w:rsidRPr="000204F9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0204F9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77337" w14:textId="7CF96679" w:rsidR="008E48B2" w:rsidRPr="000204F9" w:rsidRDefault="00856BC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genologii (</w:t>
            </w:r>
            <w:r w:rsidR="00E21106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cechy piosenki literackiej</w:t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2A8E5DDC" w14:textId="3CF36AFB" w:rsidR="00BD75A4" w:rsidRPr="000204F9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</w:p>
          <w:p w14:paraId="746E521B" w14:textId="4328F195" w:rsidR="00E21106" w:rsidRPr="000204F9" w:rsidRDefault="00E211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sposoby kreowania sytuacji lirycznej w piosenkach literackich;</w:t>
            </w:r>
            <w:r w:rsidR="00FA6C94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1C16E2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interpretacja i</w:t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wartościowanie</w:t>
            </w:r>
            <w:r w:rsidR="00E32FF5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(nastrój utworów)</w:t>
            </w:r>
          </w:p>
          <w:p w14:paraId="22237A49" w14:textId="6A0DCBF5" w:rsidR="00A153CC" w:rsidRPr="000204F9" w:rsidRDefault="00A153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fragmentów, kontynu</w:t>
            </w:r>
            <w:r w:rsidR="005B4826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acje i nawiązania w porównywanych utworach i ich cechy wspólne i różne (porównanie dwóch utworów z repertuaru E</w:t>
            </w:r>
            <w:r w:rsidR="00856BC7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="005B4826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Demarczyk do słów </w:t>
            </w:r>
            <w:r w:rsidR="00856BC7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M. </w:t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Białoszewskiego i K</w:t>
            </w:r>
            <w:r w:rsidR="00856BC7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.K.</w:t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Baczyń</w:t>
            </w:r>
            <w:r w:rsidR="005B4826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skiego)</w:t>
            </w:r>
          </w:p>
          <w:p w14:paraId="043B7DC8" w14:textId="7A86A4C7" w:rsidR="004B56AA" w:rsidRPr="000204F9" w:rsidRDefault="004B56A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propozycje interpretacji utworu; wskazanie w tekście </w:t>
            </w:r>
            <w:r w:rsidR="002B70D8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miejsc, które mogą</w:t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stanowić argumenty </w:t>
            </w:r>
            <w:r w:rsidR="002B70D8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 poparcie propozycji</w:t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interpretacyjnej</w:t>
            </w:r>
          </w:p>
          <w:p w14:paraId="64D15E34" w14:textId="77777777" w:rsidR="004B56AA" w:rsidRPr="000204F9" w:rsidRDefault="004B56A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piosenki literackiej (polityczny, kulturowy, społeczny, egzystencjalny)</w:t>
            </w:r>
          </w:p>
          <w:p w14:paraId="223EC1B3" w14:textId="57436660" w:rsidR="00E32FF5" w:rsidRPr="000204F9" w:rsidRDefault="00E32FF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</w:t>
            </w:r>
            <w:r w:rsidR="005B4826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nej przy użyciu odpowiednich konstrukcji składniowych</w:t>
            </w:r>
          </w:p>
          <w:p w14:paraId="7694644B" w14:textId="77777777" w:rsidR="006E01F7" w:rsidRPr="000204F9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3A0DDE40" w14:textId="77777777" w:rsidR="00646322" w:rsidRPr="000204F9" w:rsidRDefault="0064632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pytania, odpowiedzi, oceny, redagowanie informacji, uzasadnienia, komentarza, głosu w dyskusji</w:t>
            </w:r>
          </w:p>
          <w:p w14:paraId="26683763" w14:textId="77777777" w:rsidR="00646322" w:rsidRPr="000204F9" w:rsidRDefault="0064632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0721A005" w14:textId="374347BB" w:rsidR="00646322" w:rsidRPr="000204F9" w:rsidRDefault="0064632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</w:t>
            </w:r>
            <w:r w:rsidR="00856BC7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argumentów na podstawie tekstu</w:t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oraz znanych kontekstów, w tym własnego doświadczenia</w:t>
            </w:r>
          </w:p>
          <w:p w14:paraId="27B89486" w14:textId="0F6FE13B" w:rsidR="002C0D8E" w:rsidRPr="000204F9" w:rsidRDefault="0064632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logiczn</w:t>
            </w:r>
            <w:r w:rsidR="00856BC7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y wywód służący uprawomocnieniu </w:t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formułowanych sądów</w:t>
            </w:r>
          </w:p>
          <w:p w14:paraId="25E5F8C9" w14:textId="06DFC61E" w:rsidR="00646322" w:rsidRPr="000204F9" w:rsidRDefault="0064632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A14A42"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0204F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2CB6B" w14:textId="55B11255" w:rsidR="008E48B2" w:rsidRPr="000204F9" w:rsidRDefault="00E2110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I.1.3</w:t>
            </w:r>
            <w:r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</w:t>
            </w:r>
            <w:r w:rsidR="00CC529E"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  <w:r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</w:t>
            </w:r>
            <w:r w:rsidR="00CC529E"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0AC321F6" w14:textId="2F458D50" w:rsidR="00A153CC" w:rsidRPr="000204F9" w:rsidRDefault="00A153C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CC529E"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  <w:r w:rsidR="004B56AA"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</w:p>
          <w:p w14:paraId="1F9035CE" w14:textId="489D5168" w:rsidR="00646322" w:rsidRPr="000204F9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  <w:r w:rsidR="00E32FF5"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III.1.1</w:t>
            </w:r>
            <w:r w:rsidR="00646322"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III.2.1</w:t>
            </w:r>
            <w:r w:rsidR="00646322"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III.2.4</w:t>
            </w:r>
            <w:r w:rsidR="00646322"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8531F5"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</w:p>
          <w:p w14:paraId="5AD28E74" w14:textId="3896A2A1" w:rsidR="00646322" w:rsidRPr="000204F9" w:rsidRDefault="0064632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020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FD606" w14:textId="7D6C9A26" w:rsidR="008E48B2" w:rsidRPr="000204F9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0204F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DA1FDE" w:rsidRPr="00D43FC0" w14:paraId="5E872454" w14:textId="77777777" w:rsidTr="005B4826">
        <w:trPr>
          <w:trHeight w:val="343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100C" w14:textId="37886D8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2B4E2" w14:textId="77777777" w:rsidR="00E20961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Świat nieprzedstawiony [podręcznik: i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grafika, </w:t>
            </w:r>
          </w:p>
          <w:p w14:paraId="7FA25873" w14:textId="1312405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8278B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1CB66" w14:textId="2D4059B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4E1F7" w14:textId="4DE978CF" w:rsidR="008E48B2" w:rsidRPr="00DB530B" w:rsidRDefault="009536B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30B">
              <w:rPr>
                <w:rFonts w:ascii="Times New Roman" w:hAnsi="Times New Roman" w:cs="Times New Roman"/>
                <w:sz w:val="20"/>
                <w:szCs w:val="20"/>
              </w:rPr>
              <w:t>elementy tradycji liter</w:t>
            </w:r>
            <w:r w:rsidR="00E20961" w:rsidRPr="00DB530B">
              <w:rPr>
                <w:rFonts w:ascii="Times New Roman" w:hAnsi="Times New Roman" w:cs="Times New Roman"/>
                <w:sz w:val="20"/>
                <w:szCs w:val="20"/>
              </w:rPr>
              <w:t>ackiej i kulturowej w utworach,</w:t>
            </w:r>
            <w:r w:rsidRPr="00DB530B">
              <w:rPr>
                <w:rFonts w:ascii="Times New Roman" w:hAnsi="Times New Roman" w:cs="Times New Roman"/>
                <w:sz w:val="20"/>
                <w:szCs w:val="20"/>
              </w:rPr>
              <w:t xml:space="preserve"> ich rola w budowaniu wartości uniwersalnych</w:t>
            </w:r>
          </w:p>
          <w:p w14:paraId="05B4577E" w14:textId="3019613B" w:rsidR="009536B4" w:rsidRPr="00DB530B" w:rsidRDefault="00E80F9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cechy prądów</w:t>
            </w:r>
            <w:r w:rsidR="009536B4" w:rsidRPr="00DB530B">
              <w:rPr>
                <w:rFonts w:ascii="Times New Roman" w:hAnsi="Times New Roman" w:cs="Times New Roman"/>
                <w:sz w:val="20"/>
                <w:szCs w:val="20"/>
              </w:rPr>
              <w:t xml:space="preserve"> literackich i artystycznych</w:t>
            </w:r>
          </w:p>
          <w:p w14:paraId="32B384CF" w14:textId="215EA1FE" w:rsidR="00BD75A4" w:rsidRPr="00DB530B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30B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AFDC970" w14:textId="0759D6D3" w:rsidR="009536B4" w:rsidRPr="00DB530B" w:rsidRDefault="009536B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30B">
              <w:rPr>
                <w:rFonts w:ascii="Times New Roman" w:hAnsi="Times New Roman" w:cs="Times New Roman"/>
                <w:sz w:val="20"/>
                <w:szCs w:val="20"/>
              </w:rPr>
              <w:t xml:space="preserve">kontekst w interpretacji utworów literackich </w:t>
            </w:r>
            <w:r w:rsidR="006D422B" w:rsidRPr="00DB530B">
              <w:rPr>
                <w:rFonts w:ascii="Times New Roman" w:hAnsi="Times New Roman" w:cs="Times New Roman"/>
                <w:sz w:val="20"/>
                <w:szCs w:val="20"/>
              </w:rPr>
              <w:t xml:space="preserve">(historyczny, </w:t>
            </w:r>
            <w:r w:rsidRPr="00DB530B">
              <w:rPr>
                <w:rFonts w:ascii="Times New Roman" w:hAnsi="Times New Roman" w:cs="Times New Roman"/>
                <w:sz w:val="20"/>
                <w:szCs w:val="20"/>
              </w:rPr>
              <w:t>historycznoliteracki, polityczny, kulturowy, społeczny, filozoficzny, biograficzny, egzystencjalny)</w:t>
            </w:r>
          </w:p>
          <w:p w14:paraId="4DCF6211" w14:textId="3C7865BF" w:rsidR="009536B4" w:rsidRPr="00DB530B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30B"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 w:rsidRPr="00DB530B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E20961" w:rsidRPr="00DB530B">
              <w:rPr>
                <w:rFonts w:ascii="Times New Roman" w:hAnsi="Times New Roman" w:cs="Times New Roman"/>
                <w:sz w:val="20"/>
                <w:szCs w:val="20"/>
              </w:rPr>
              <w:t xml:space="preserve"> i narodowych, </w:t>
            </w:r>
            <w:r w:rsidR="009536B4" w:rsidRPr="00DB530B">
              <w:rPr>
                <w:rFonts w:ascii="Times New Roman" w:hAnsi="Times New Roman" w:cs="Times New Roman"/>
                <w:sz w:val="20"/>
                <w:szCs w:val="20"/>
              </w:rPr>
              <w:t>ich związek z</w:t>
            </w:r>
            <w:r w:rsidR="005B4826" w:rsidRPr="00DB53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36B4" w:rsidRPr="00DB530B">
              <w:rPr>
                <w:rFonts w:ascii="Times New Roman" w:hAnsi="Times New Roman" w:cs="Times New Roman"/>
                <w:sz w:val="20"/>
                <w:szCs w:val="20"/>
              </w:rPr>
              <w:t>problematyką utworu oraz znaczenie dla budowania własnego systemu wartości</w:t>
            </w:r>
          </w:p>
          <w:p w14:paraId="372E52FC" w14:textId="77777777" w:rsidR="00D27D03" w:rsidRPr="00DB530B" w:rsidRDefault="00D27D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30B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różnych tekstów</w:t>
            </w:r>
          </w:p>
          <w:p w14:paraId="446D97ED" w14:textId="77777777" w:rsidR="006D422B" w:rsidRPr="00DB530B" w:rsidRDefault="00D27D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30B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5E333040" w14:textId="3B6A48E6" w:rsidR="00D27D03" w:rsidRPr="00DB530B" w:rsidRDefault="00D27D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30B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 w:rsidRPr="00DB530B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B530B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0BB890B6" w14:textId="77777777" w:rsidR="00D27D03" w:rsidRPr="00D43FC0" w:rsidRDefault="00D27D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094A0D5B" w14:textId="77777777" w:rsidR="00D27D03" w:rsidRPr="00D43FC0" w:rsidRDefault="00D27D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42CF26F0" w14:textId="77777777" w:rsidR="008F178D" w:rsidRPr="00D43FC0" w:rsidRDefault="008F17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3ECD80F" w14:textId="77777777" w:rsidR="008F178D" w:rsidRPr="00D43FC0" w:rsidRDefault="008F17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0297544" w14:textId="152C50D5" w:rsidR="008F178D" w:rsidRPr="00D43FC0" w:rsidRDefault="008F17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E20961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3FE160CC" w14:textId="77777777" w:rsidR="008F178D" w:rsidRPr="00D43FC0" w:rsidRDefault="008F17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0A206A7" w14:textId="0A19FFF6" w:rsidR="002C0D8E" w:rsidRPr="00775075" w:rsidRDefault="008F178D" w:rsidP="0077507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E3291" w14:textId="02A47238" w:rsidR="008E48B2" w:rsidRPr="00D43FC0" w:rsidRDefault="009536B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</w:p>
          <w:p w14:paraId="336DA5D5" w14:textId="227D41DB" w:rsidR="008E48B2" w:rsidRPr="00D43FC0" w:rsidRDefault="009536B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C52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5154A38" w14:textId="3A543EF5" w:rsidR="009536B4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FD21489" w14:textId="4D001305" w:rsidR="00D27D03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D27D0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D27D0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D27D03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I.2.4</w:t>
            </w:r>
          </w:p>
          <w:p w14:paraId="7C57F3F9" w14:textId="3C7A7B76" w:rsidR="00D27D03" w:rsidRPr="00D43FC0" w:rsidRDefault="00DB530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  <w:r w:rsidR="00D27D0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0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  <w:r w:rsidR="00D27D0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II.3.5</w:t>
            </w:r>
            <w:r w:rsidR="008F178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35336644" w14:textId="26E4DC0C" w:rsidR="008F178D" w:rsidRPr="00D43FC0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2B2D1A8" w14:textId="34DA737B" w:rsidR="008F178D" w:rsidRPr="00D43FC0" w:rsidRDefault="008F178D" w:rsidP="005F5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="0077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1F380" w14:textId="4A62A41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315F811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99884" w14:textId="50FC4EC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5EB10" w14:textId="77777777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Nowej Fali [podręcznik: 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286; Stanisław Barańczak,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Parę przypuszczeń na temat poezji współczesnej,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286, Ryszard Krynicki,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 naprawdę nie wiedzieliśmy,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288, Adam Zagajewski,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Prawda,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290, Adam Zagajewski,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Mała piosenka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o cenzurze,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291, Stanisław Barańczak,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Określona epoka,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291, Stanisław Barańczak,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8.2.80: I NIKT MNIE NIE UPRZEDZIŁ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292, Julian Kornhauser,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Jak zobaczysz tłum, wracaj szybko do domu,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293, Julian Kornhauser,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Zabójstwo,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294; nawiązanie: Cezary Łazarewicz,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Żeby nie było śladów. Sprawa Grzego</w:t>
            </w:r>
            <w:r w:rsidR="00816C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rza Przemyka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295</w:t>
            </w:r>
          </w:p>
          <w:p w14:paraId="4AE7778A" w14:textId="77777777" w:rsidR="006D7B04" w:rsidRDefault="006D7B0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ACA5F2" w14:textId="5AD09936" w:rsidR="006D7B04" w:rsidRPr="00D43FC0" w:rsidRDefault="006D7B0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B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autor Stanisław Barańczak przesunięty do zakresu rozszerzonego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BE9" w14:textId="1D3CDF5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53B6D" w14:textId="5BABAFA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58482" w14:textId="52070E3C" w:rsidR="008E48B2" w:rsidRPr="00940B17" w:rsidRDefault="00D0666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poeci Nowej Fali</w:t>
            </w:r>
            <w:r w:rsidR="00EE1317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i idee, o które walczyli</w:t>
            </w:r>
            <w:r w:rsidR="00DB1D3F" w:rsidRPr="00940B17">
              <w:rPr>
                <w:rFonts w:ascii="Times New Roman" w:hAnsi="Times New Roman" w:cs="Times New Roman"/>
                <w:sz w:val="20"/>
                <w:szCs w:val="20"/>
              </w:rPr>
              <w:t>; koncepcja poezji</w:t>
            </w:r>
          </w:p>
          <w:p w14:paraId="5E15111E" w14:textId="2160D1CA" w:rsidR="008E48B2" w:rsidRPr="00940B17" w:rsidRDefault="00EE13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  <w:r w:rsidR="00EA5863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(zabiegi stylistyczne podkreślające ekspresję wypowiedzi, interpretacja metafor)</w:t>
            </w:r>
          </w:p>
          <w:p w14:paraId="39D9A23E" w14:textId="72523DEE" w:rsidR="00EE1317" w:rsidRPr="00940B17" w:rsidRDefault="00EE13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ironii </w:t>
            </w:r>
            <w:r w:rsidR="00E20961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i jej funkcja 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w wierszach </w:t>
            </w:r>
            <w:r w:rsidR="00E20961" w:rsidRPr="00940B17">
              <w:rPr>
                <w:rFonts w:ascii="Times New Roman" w:hAnsi="Times New Roman" w:cs="Times New Roman"/>
                <w:sz w:val="20"/>
                <w:szCs w:val="20"/>
              </w:rPr>
              <w:t>Nowej Fali</w:t>
            </w:r>
            <w:r w:rsidR="00FA6C94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FAC268" w14:textId="348219C0" w:rsidR="00BD75A4" w:rsidRPr="00940B17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0EC13012" w14:textId="644CB7E8" w:rsidR="00EE1317" w:rsidRPr="00940B17" w:rsidRDefault="00EE13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</w:t>
            </w:r>
            <w:r w:rsidR="00DB1D3F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świata przedstawionego, 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sytuacji lirycznej; </w:t>
            </w:r>
            <w:r w:rsidR="00DB1D3F" w:rsidRPr="00940B17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interpretacja</w:t>
            </w:r>
            <w:r w:rsidR="00A14A42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i wartościowanie (charakterystyka przedstawicieli pokolenia, w którego imieniu wypowiada się osoba mówiąca</w:t>
            </w:r>
            <w:r w:rsidR="00DB1D3F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11DF3" w:rsidRPr="00940B17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="00DB1D3F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reakcja na otaczającą rzeczywistość; nakazy, które kieruje osoba mówiąca do adresata; przestrzeń, w której działają cenzorzy; opis sytuacji, w </w:t>
            </w:r>
            <w:r w:rsidR="00E20961" w:rsidRPr="00940B17">
              <w:rPr>
                <w:rFonts w:ascii="Times New Roman" w:hAnsi="Times New Roman" w:cs="Times New Roman"/>
                <w:sz w:val="20"/>
                <w:szCs w:val="20"/>
              </w:rPr>
              <w:t>kt</w:t>
            </w:r>
            <w:r w:rsidR="00463790" w:rsidRPr="00940B17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="00E20961" w:rsidRPr="00940B17">
              <w:rPr>
                <w:rFonts w:ascii="Times New Roman" w:hAnsi="Times New Roman" w:cs="Times New Roman"/>
                <w:sz w:val="20"/>
                <w:szCs w:val="20"/>
              </w:rPr>
              <w:t>rej</w:t>
            </w:r>
            <w:r w:rsidR="00DB1D3F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znalazła się osoba mówiąca; interpretacja tytułów wierszy; wy</w:t>
            </w:r>
            <w:r w:rsidR="00E20961" w:rsidRPr="00940B17">
              <w:rPr>
                <w:rFonts w:ascii="Times New Roman" w:hAnsi="Times New Roman" w:cs="Times New Roman"/>
                <w:sz w:val="20"/>
                <w:szCs w:val="20"/>
              </w:rPr>
              <w:t>darzenia związane ze śmiercią G.</w:t>
            </w:r>
            <w:r w:rsidR="00DB1D3F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Przemyka – obraz państwa, w którym panuje system totalitarny</w:t>
            </w:r>
            <w:r w:rsidR="00E20961" w:rsidRPr="00940B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E61D0A7" w14:textId="2BE15626" w:rsidR="00FF053F" w:rsidRPr="00940B17" w:rsidRDefault="004E625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parodystyczny charakter utworu S</w:t>
            </w:r>
            <w:r w:rsidR="00E20961" w:rsidRPr="00940B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Barańczaka </w:t>
            </w:r>
            <w:r w:rsidRPr="00940B17">
              <w:rPr>
                <w:rFonts w:ascii="Times New Roman" w:hAnsi="Times New Roman" w:cs="Times New Roman"/>
                <w:i/>
                <w:sz w:val="20"/>
                <w:szCs w:val="20"/>
              </w:rPr>
              <w:t>Określona epoka</w:t>
            </w:r>
          </w:p>
          <w:p w14:paraId="71E92F69" w14:textId="2856BA00" w:rsidR="004E6253" w:rsidRPr="00940B17" w:rsidRDefault="004E625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sens aluzji biblijnej w wierszu A</w:t>
            </w:r>
            <w:r w:rsidR="00E20961" w:rsidRPr="00940B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Zagajewskiego </w:t>
            </w:r>
            <w:r w:rsidRPr="00940B17">
              <w:rPr>
                <w:rFonts w:ascii="Times New Roman" w:hAnsi="Times New Roman" w:cs="Times New Roman"/>
                <w:i/>
                <w:sz w:val="20"/>
                <w:szCs w:val="20"/>
              </w:rPr>
              <w:t>Prawda</w:t>
            </w:r>
          </w:p>
          <w:p w14:paraId="7E27CD93" w14:textId="6BF5B0C8" w:rsidR="00FC68E6" w:rsidRPr="00940B17" w:rsidRDefault="00FC68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11DF3" w:rsidRPr="00940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305F6A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(obraz państwa, w którym panuje system totalitarny w utworach poetów Nowej Fali i reportażu </w:t>
            </w:r>
            <w:r w:rsidR="00E20961" w:rsidRPr="00940B17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511DF3" w:rsidRPr="00940B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5F6A" w:rsidRPr="00940B17">
              <w:rPr>
                <w:rFonts w:ascii="Times New Roman" w:hAnsi="Times New Roman" w:cs="Times New Roman"/>
                <w:sz w:val="20"/>
                <w:szCs w:val="20"/>
              </w:rPr>
              <w:t>Łazarewicza)</w:t>
            </w:r>
          </w:p>
          <w:p w14:paraId="42B62C78" w14:textId="4E5A9528" w:rsidR="00FC68E6" w:rsidRPr="00940B17" w:rsidRDefault="000E42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związek wartości poznawczych, etycznych i estetycznych w</w:t>
            </w:r>
            <w:r w:rsidR="00511DF3" w:rsidRPr="00940B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utworach literackich</w:t>
            </w:r>
          </w:p>
          <w:p w14:paraId="611C7CD2" w14:textId="4BDB8580" w:rsidR="000E42D2" w:rsidRPr="00940B17" w:rsidRDefault="000E42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 w:rsidRPr="00940B17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 w:rsidRPr="00940B17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5F6A0A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(obraz losu człowieka i artysty w systemie komunistycznym)</w:t>
            </w:r>
          </w:p>
          <w:p w14:paraId="38C3AC9D" w14:textId="6ECFDDF3" w:rsidR="005F6A0A" w:rsidRPr="00940B17" w:rsidRDefault="0012049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utworu literackiego </w:t>
            </w:r>
          </w:p>
          <w:p w14:paraId="61C0476D" w14:textId="04190DAE" w:rsidR="000E42D2" w:rsidRPr="00940B17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 w:rsidRPr="00940B17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120496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i narodowych w utworach literackich i ich związek z problematyką utworu oraz znaczenie dla budowania własnego systemu wartości</w:t>
            </w:r>
            <w:r w:rsidR="00305F6A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(uniwersalny wymiar idei, o które walczyli poeci Nowej Fali)</w:t>
            </w:r>
          </w:p>
          <w:p w14:paraId="2AE37B69" w14:textId="77777777" w:rsidR="0062023D" w:rsidRPr="00940B17" w:rsidRDefault="0062023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różnych tekstów</w:t>
            </w:r>
          </w:p>
          <w:p w14:paraId="6C26FC39" w14:textId="41DE05FE" w:rsidR="0062023D" w:rsidRPr="00940B17" w:rsidRDefault="0062023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</w:p>
          <w:p w14:paraId="2EA70E85" w14:textId="77777777" w:rsidR="0062023D" w:rsidRPr="00940B17" w:rsidRDefault="0062023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03AAA9C3" w14:textId="0D8889F9" w:rsidR="0062023D" w:rsidRPr="00940B17" w:rsidRDefault="0062023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uwypuklenie sensów redagowanego tekstu dz</w:t>
            </w:r>
            <w:r w:rsidR="00E20961" w:rsidRPr="00940B17">
              <w:rPr>
                <w:rFonts w:ascii="Times New Roman" w:hAnsi="Times New Roman" w:cs="Times New Roman"/>
                <w:sz w:val="20"/>
                <w:szCs w:val="20"/>
              </w:rPr>
              <w:t>ięki wykorzystaniu składniowo-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znaczeniowego charakteru interpunkcji (</w:t>
            </w:r>
            <w:r w:rsidR="00305F6A" w:rsidRPr="00940B17">
              <w:rPr>
                <w:rFonts w:ascii="Times New Roman" w:hAnsi="Times New Roman" w:cs="Times New Roman"/>
                <w:sz w:val="20"/>
                <w:szCs w:val="20"/>
              </w:rPr>
              <w:t>funkcja wtrąceń)</w:t>
            </w:r>
          </w:p>
          <w:p w14:paraId="5E5F3F15" w14:textId="3859F877" w:rsidR="00305F6A" w:rsidRPr="00940B17" w:rsidRDefault="00F96A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914CB0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914CB0" w:rsidRPr="00940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C6D8F38" w14:textId="77777777" w:rsidR="00F96A61" w:rsidRPr="00940B17" w:rsidRDefault="00F96A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powtórzeń)</w:t>
            </w:r>
          </w:p>
          <w:p w14:paraId="11A6EA76" w14:textId="2B772562" w:rsidR="00F96A61" w:rsidRPr="00940B17" w:rsidRDefault="00E209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rozpoznawanie ironii</w:t>
            </w:r>
            <w:r w:rsidR="009E1507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w zależności od celu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, w którym została zastosowana</w:t>
            </w:r>
            <w:r w:rsidR="009E1507" w:rsidRPr="00940B17">
              <w:rPr>
                <w:rFonts w:ascii="Times New Roman" w:hAnsi="Times New Roman" w:cs="Times New Roman"/>
                <w:sz w:val="20"/>
                <w:szCs w:val="20"/>
              </w:rPr>
              <w:t>: satyrycznego, parodystycznego, przejawu drwiny i sarkazmu</w:t>
            </w:r>
          </w:p>
          <w:p w14:paraId="7DED4B98" w14:textId="4A21CA48" w:rsidR="009E1507" w:rsidRPr="00940B17" w:rsidRDefault="009E150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cechy i funkcje nowomowy</w:t>
            </w:r>
          </w:p>
          <w:p w14:paraId="35D88862" w14:textId="77777777" w:rsidR="006E01F7" w:rsidRPr="00940B1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BD635F9" w14:textId="77777777" w:rsidR="002C0D8E" w:rsidRPr="00940B17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3E1770F" w14:textId="77777777" w:rsidR="002C0D8E" w:rsidRPr="00940B17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BA15FFB" w14:textId="6E9DD00F" w:rsidR="002C0D8E" w:rsidRPr="00940B17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2632E6C" w14:textId="77777777" w:rsidR="002C0D8E" w:rsidRPr="00940B17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4A2C968" w14:textId="51F8358F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rozwijanie umiej</w:t>
            </w:r>
            <w:r w:rsidR="001B493B" w:rsidRPr="00940B17">
              <w:rPr>
                <w:rFonts w:ascii="Times New Roman" w:hAnsi="Times New Roman" w:cs="Times New Roman"/>
                <w:sz w:val="20"/>
                <w:szCs w:val="20"/>
              </w:rPr>
              <w:t>ętności pracy</w:t>
            </w:r>
            <w:r w:rsidR="001B493B">
              <w:rPr>
                <w:rFonts w:ascii="Times New Roman" w:hAnsi="Times New Roman" w:cs="Times New Roman"/>
                <w:sz w:val="20"/>
                <w:szCs w:val="20"/>
              </w:rPr>
              <w:t xml:space="preserve">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224926F0" w14:textId="3FE13433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17313F5A" w14:textId="4491B1C8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B34C3" w14:textId="77777777" w:rsidR="00463790" w:rsidRPr="00940B17" w:rsidRDefault="00D066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  <w:r w:rsidR="00EE1317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EDA02EA" w14:textId="3A6292EA" w:rsidR="00EA5863" w:rsidRPr="00940B17" w:rsidRDefault="00D066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7147B166" w14:textId="72AAE256" w:rsidR="00EE1317" w:rsidRPr="00940B17" w:rsidRDefault="00EE131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DB77CAF" w14:textId="20B9FA73" w:rsidR="008E48B2" w:rsidRPr="00940B17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8C30021" w14:textId="2F38F97B" w:rsidR="004E6253" w:rsidRPr="00940B17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E18203D" w14:textId="7B94EEDD" w:rsidR="00FC68E6" w:rsidRPr="00940B17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I.1.10</w:t>
            </w:r>
          </w:p>
          <w:p w14:paraId="583F7571" w14:textId="77777777" w:rsidR="00436BEB" w:rsidRPr="00940B17" w:rsidRDefault="00436BE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0C53180F" w14:textId="15B0F593" w:rsidR="00940B17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  <w:r w:rsidR="00FC68E6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40B17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A5F5913" w14:textId="40C9C22C" w:rsidR="00A147C0" w:rsidRPr="00940B17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</w:t>
            </w:r>
            <w:r w:rsidR="00CC529E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0E42D2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120496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EB4664D" w14:textId="0C46E1EA" w:rsidR="00F96A61" w:rsidRPr="00940B17" w:rsidRDefault="0062023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</w:t>
            </w:r>
            <w:r w:rsidR="00683EE7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</w:t>
            </w:r>
            <w:r w:rsidR="00683EE7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683EE7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01A8C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II.4.2</w:t>
            </w:r>
          </w:p>
          <w:p w14:paraId="4C4CF8EB" w14:textId="6B2CAE82" w:rsidR="00F96A61" w:rsidRPr="00D43FC0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F96A61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  <w:r w:rsidR="009E1507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B6724E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III.1.4</w:t>
            </w:r>
            <w:r w:rsidR="009E1507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III.1.10</w:t>
            </w:r>
            <w:r w:rsidR="002C0D8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</w:p>
          <w:p w14:paraId="2336F861" w14:textId="2C2F994E" w:rsidR="002C0D8E" w:rsidRPr="00D43FC0" w:rsidRDefault="002C0D8E" w:rsidP="005F5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463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35A90" w14:textId="4BA9B39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04684E4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DA6F08" w14:textId="21C280A6" w:rsidR="008E48B2" w:rsidRPr="00D43FC0" w:rsidRDefault="00C83CF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E24AFE" w14:textId="3A2B83EB" w:rsidR="008E48B2" w:rsidRPr="00D43FC0" w:rsidRDefault="00B7725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Językowy obraz świata [podręcznik: s.</w:t>
            </w:r>
            <w:r w:rsidR="001B49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63B7E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922920" w14:textId="001883E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  <w:t>NAUKA O JĘZYKU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408A2A" w14:textId="3A698707" w:rsidR="008E48B2" w:rsidRPr="00940B17" w:rsidRDefault="00357E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tekstów oraz w</w:t>
            </w:r>
            <w:r w:rsidR="00914CB0" w:rsidRPr="00940B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tworzeniu własnych wypowiedzi</w:t>
            </w:r>
          </w:p>
          <w:p w14:paraId="26BFBEFB" w14:textId="77777777" w:rsidR="008E48B2" w:rsidRPr="00940B17" w:rsidRDefault="00357E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35CB128D" w14:textId="5C025A5D" w:rsidR="00357E75" w:rsidRPr="00940B17" w:rsidRDefault="00357E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określenie roli języka</w:t>
            </w:r>
            <w:r w:rsidR="001B493B"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jako narzędzia wartościowania </w:t>
            </w:r>
          </w:p>
          <w:p w14:paraId="00564C83" w14:textId="45F73B69" w:rsidR="008B7299" w:rsidRPr="00940B17" w:rsidRDefault="008B72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okre</w:t>
            </w:r>
            <w:r w:rsidR="001B493B" w:rsidRPr="00940B17">
              <w:rPr>
                <w:rFonts w:ascii="Times New Roman" w:hAnsi="Times New Roman" w:cs="Times New Roman"/>
                <w:sz w:val="20"/>
                <w:szCs w:val="20"/>
              </w:rPr>
              <w:t>ślenie funkcji języka: poznawczej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(katego</w:t>
            </w:r>
            <w:r w:rsidR="001B493B" w:rsidRPr="00940B17">
              <w:rPr>
                <w:rFonts w:ascii="Times New Roman" w:hAnsi="Times New Roman" w:cs="Times New Roman"/>
                <w:sz w:val="20"/>
                <w:szCs w:val="20"/>
              </w:rPr>
              <w:t>ryzowanie świata), komunikacyjnej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(dostosowanie języka do sytuacj</w:t>
            </w:r>
            <w:r w:rsidR="001B493B" w:rsidRPr="00940B17">
              <w:rPr>
                <w:rFonts w:ascii="Times New Roman" w:hAnsi="Times New Roman" w:cs="Times New Roman"/>
                <w:sz w:val="20"/>
                <w:szCs w:val="20"/>
              </w:rPr>
              <w:t>i komunikacyjnej) oraz społecznej</w:t>
            </w: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 xml:space="preserve"> (budowanie wspólnoty regionalnej, środowiskowej, narodowej)</w:t>
            </w:r>
          </w:p>
          <w:p w14:paraId="68856DD2" w14:textId="78D79565" w:rsidR="008B7299" w:rsidRPr="00940B17" w:rsidRDefault="008B72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określenie roli języka w budowaniu obrazu świata</w:t>
            </w:r>
          </w:p>
          <w:p w14:paraId="1F1C40C8" w14:textId="05FB9D58" w:rsidR="008B7299" w:rsidRPr="00940B17" w:rsidRDefault="008B72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7">
              <w:rPr>
                <w:rFonts w:ascii="Times New Roman" w:hAnsi="Times New Roman" w:cs="Times New Roman"/>
                <w:sz w:val="20"/>
                <w:szCs w:val="20"/>
              </w:rPr>
              <w:t>podanie przykładów frazeologizmów, w których odzwierciedlają się stereotypy językowe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D69166" w14:textId="1B5B4189" w:rsidR="008E48B2" w:rsidRPr="00940B17" w:rsidRDefault="00357E7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95B98AC" w14:textId="64E7EC59" w:rsidR="008E48B2" w:rsidRPr="00940B17" w:rsidRDefault="00816B07" w:rsidP="005F5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  <w:r w:rsidR="00357E75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</w:t>
            </w:r>
            <w:r w:rsidR="00401A8C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57E75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0A43E5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II.3.3</w:t>
            </w:r>
            <w:r w:rsidR="000A43E5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B7299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II.3.4</w:t>
            </w:r>
            <w:r w:rsidR="008B7299" w:rsidRP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FCBF5F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2AD4C531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4EF73" w14:textId="2771DEF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2F9B3" w14:textId="5971346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Rejs po PRL-u [podręcznik: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2996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22601" w14:textId="0A143E9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B99D2" w14:textId="7672629A" w:rsidR="008E48B2" w:rsidRPr="00D43FC0" w:rsidRDefault="0025799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filmie</w:t>
            </w:r>
          </w:p>
          <w:p w14:paraId="36F859C0" w14:textId="77777777" w:rsidR="008E48B2" w:rsidRPr="00D43FC0" w:rsidRDefault="0025799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filmu (zwłaszcza kulturowego, społecznego, politycznego)</w:t>
            </w:r>
          </w:p>
          <w:p w14:paraId="2F30AF77" w14:textId="4875A48B" w:rsidR="0025799D" w:rsidRPr="00D43FC0" w:rsidRDefault="0025799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1B493B">
              <w:rPr>
                <w:rFonts w:ascii="Times New Roman" w:hAnsi="Times New Roman" w:cs="Times New Roman"/>
                <w:sz w:val="20"/>
                <w:szCs w:val="20"/>
              </w:rPr>
              <w:t xml:space="preserve">(m.in.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 M.</w:t>
            </w:r>
            <w:r w:rsidR="00914C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Wiśniewskiej, J. Szczerby, K. Dabert</w:t>
            </w:r>
            <w:r w:rsidR="007F4A34" w:rsidRPr="00D43FC0">
              <w:rPr>
                <w:rFonts w:ascii="Times New Roman" w:hAnsi="Times New Roman" w:cs="Times New Roman"/>
                <w:sz w:val="20"/>
                <w:szCs w:val="20"/>
              </w:rPr>
              <w:t>, A. Pawlaka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ABC994" w14:textId="78997C58" w:rsidR="0025799D" w:rsidRPr="00D43FC0" w:rsidRDefault="0025799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(dekodowanie języka filmu </w:t>
            </w:r>
            <w:r w:rsidRPr="00A90943">
              <w:rPr>
                <w:rFonts w:ascii="Times New Roman" w:hAnsi="Times New Roman" w:cs="Times New Roman"/>
                <w:i/>
                <w:sz w:val="20"/>
                <w:szCs w:val="20"/>
              </w:rPr>
              <w:t>Rejs</w:t>
            </w:r>
            <w:r w:rsidR="007F4A34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7F4A34" w:rsidRPr="00A90943">
              <w:rPr>
                <w:rFonts w:ascii="Times New Roman" w:hAnsi="Times New Roman" w:cs="Times New Roman"/>
                <w:i/>
                <w:sz w:val="20"/>
                <w:szCs w:val="20"/>
              </w:rPr>
              <w:t>Rejs</w:t>
            </w:r>
            <w:r w:rsidR="007F4A34" w:rsidRPr="00A90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A34" w:rsidRPr="00D43FC0">
              <w:rPr>
                <w:rFonts w:ascii="Times New Roman" w:hAnsi="Times New Roman" w:cs="Times New Roman"/>
                <w:sz w:val="20"/>
                <w:szCs w:val="20"/>
              </w:rPr>
              <w:t>jako film kultowy)</w:t>
            </w:r>
          </w:p>
          <w:p w14:paraId="5660F214" w14:textId="77777777" w:rsidR="007F4A34" w:rsidRPr="00D43FC0" w:rsidRDefault="007F4A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7DFE4B9D" w14:textId="42565D58" w:rsidR="007F4A34" w:rsidRPr="00D43FC0" w:rsidRDefault="007F4A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914CB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0C8C74A4" w14:textId="36A65836" w:rsidR="007F4A34" w:rsidRPr="00D43FC0" w:rsidRDefault="007F4A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4CB55BA8" w14:textId="77777777" w:rsidR="007F4A34" w:rsidRPr="00D43FC0" w:rsidRDefault="007F4A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5A18AD62" w14:textId="77777777" w:rsidR="007F4A34" w:rsidRPr="00D43FC0" w:rsidRDefault="007F4A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cechy języka partyjnej nowomowy</w:t>
            </w:r>
          </w:p>
          <w:p w14:paraId="4EF4EA3F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6470667" w14:textId="77777777" w:rsidR="008F61C2" w:rsidRPr="00D43FC0" w:rsidRDefault="008F61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DCD705D" w14:textId="77777777" w:rsidR="00CA0325" w:rsidRPr="00D43FC0" w:rsidRDefault="00CA032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D5C7C8C" w14:textId="661F69B1" w:rsidR="00CA0325" w:rsidRPr="00D43FC0" w:rsidRDefault="00CA032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1B493B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62D96049" w14:textId="77777777" w:rsidR="00CA0325" w:rsidRPr="00D43FC0" w:rsidRDefault="00CA032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599F83E" w14:textId="5CB98AA9" w:rsidR="0093765A" w:rsidRPr="00D43FC0" w:rsidRDefault="0093765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1B493B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023E6" w14:textId="70B6C179" w:rsidR="008E48B2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25799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25799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40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  <w:r w:rsidR="007F4A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01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  <w:r w:rsidR="007F4A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7F4A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III.1.2</w:t>
            </w:r>
            <w:r w:rsidR="007F4A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  <w:r w:rsidR="008F61C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III.1.10</w:t>
            </w:r>
          </w:p>
          <w:p w14:paraId="468DBDA9" w14:textId="32E13E32" w:rsidR="0093765A" w:rsidRPr="00D43FC0" w:rsidRDefault="008F61C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CA032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AF90380" w14:textId="450B7DDA" w:rsidR="0093765A" w:rsidRPr="00D43FC0" w:rsidRDefault="0093765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82DE0" w14:textId="0ACE870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CF9728B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9DA1F9" w14:textId="0CD45B4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5B97A3" w14:textId="07372EA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Konwicki,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Mała apokalipsa</w:t>
            </w:r>
            <w:r w:rsidR="00A14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kowa: Tadeusz Konwicki,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Mała apokalipsa</w:t>
            </w:r>
            <w:r w:rsid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816C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07C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D51B4F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859065" w14:textId="67BA911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925A34" w14:textId="3D098CC5" w:rsidR="005E2867" w:rsidRPr="001A662E" w:rsidRDefault="005E286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62E">
              <w:rPr>
                <w:rFonts w:ascii="Times New Roman" w:hAnsi="Times New Roman" w:cs="Times New Roman"/>
                <w:sz w:val="20"/>
                <w:szCs w:val="20"/>
              </w:rPr>
              <w:t>konwencja realistyczna i jej cechy w powieści</w:t>
            </w:r>
          </w:p>
          <w:p w14:paraId="460165B5" w14:textId="4F1FBC94" w:rsidR="008E48B2" w:rsidRPr="00D43FC0" w:rsidRDefault="00F54D7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powieści</w:t>
            </w:r>
          </w:p>
          <w:p w14:paraId="17FA66B7" w14:textId="3EEF9172" w:rsidR="008E48B2" w:rsidRPr="00D43FC0" w:rsidRDefault="00F54D7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lektury obowiązkowe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0D0275C4" w14:textId="1403DBB4" w:rsidR="00F54D76" w:rsidRPr="00BD75A4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6FF1A36" w14:textId="77777777" w:rsidR="00F54D76" w:rsidRPr="00D43FC0" w:rsidRDefault="00F54D7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rewizja motywów romantycznych (buntu, ofiary, patrioty straceńca)</w:t>
            </w:r>
          </w:p>
          <w:p w14:paraId="3C1C48B0" w14:textId="173C1508" w:rsidR="00F54D76" w:rsidRPr="00D43FC0" w:rsidRDefault="00F54D7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powieści 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(m.in.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społecznego, kulturowego, politycznego, historycznego, egzystencjalnego) </w:t>
            </w:r>
          </w:p>
          <w:p w14:paraId="7BDFADE9" w14:textId="585D6644" w:rsidR="005E2867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 i narodowych w utworach literackich,</w:t>
            </w:r>
            <w:r w:rsidR="005E286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związek z problematyką utworu oraz znaczenie dla budowania własnego systemu wartości</w:t>
            </w:r>
          </w:p>
          <w:p w14:paraId="24CB5A24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5E8FD3D" w14:textId="77777777" w:rsidR="002F1BA8" w:rsidRPr="00D43FC0" w:rsidRDefault="002F1BA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647FA55" w14:textId="4CD62738" w:rsidR="002F1BA8" w:rsidRPr="00D43FC0" w:rsidRDefault="002F1BA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37CBFBE9" w14:textId="77777777" w:rsidR="002F1BA8" w:rsidRPr="00D43FC0" w:rsidRDefault="002F1BA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A329CF5" w14:textId="23DA6020" w:rsidR="002F1BA8" w:rsidRPr="00D43FC0" w:rsidRDefault="002F1BA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4EE40" w14:textId="2E9538FC" w:rsidR="005E2867" w:rsidRDefault="005E286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0DF05469" w14:textId="07299EEB" w:rsidR="00CB54A1" w:rsidRDefault="00CB54A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6397630D" w14:textId="41BFC583" w:rsidR="00CC4C9C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3CF60A24" w14:textId="1BA5A7CF" w:rsidR="008E48B2" w:rsidRPr="00D43FC0" w:rsidRDefault="00DB0C40" w:rsidP="005D7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F54D7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5E286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5E286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F1BA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2F1BA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2F1BA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EFD63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386BEB82" w14:textId="77777777" w:rsidTr="00385325">
        <w:trPr>
          <w:trHeight w:val="768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ABF652" w14:textId="4E5441E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567A0" w14:textId="0BA6615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Prywatna apokalipsa polskiego inteligenta [lektura obowiązkowa: Tadeusz Konwicki,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Mała apokalipsa</w:t>
            </w:r>
            <w:r w:rsidR="00A14A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D25E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355C0A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18A939" w14:textId="7BF9233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20D563" w14:textId="1DE48A4D" w:rsidR="008E48B2" w:rsidRPr="00D43FC0" w:rsidRDefault="00A773B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 w:rsidR="00787F3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7F30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7D7E68E8" w14:textId="527EF22E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34BB9DC" w14:textId="2E4F7919" w:rsidR="00243FAB" w:rsidRPr="00D43FC0" w:rsidRDefault="00243FA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D9704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(sytuacja życiowa bohatera powieści, nazywanie i postrzeganie siebie przez bohatera utworu; charakterystyka bohatera; obraz społeczeństwa polskiego</w:t>
            </w:r>
            <w:r w:rsidR="002B0BE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09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B0BE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postawy</w:t>
            </w:r>
            <w:r w:rsidR="00D9704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młodzieży, artystów, opozycjonistów)</w:t>
            </w:r>
          </w:p>
          <w:p w14:paraId="152BED84" w14:textId="77777777" w:rsidR="00320CD5" w:rsidRPr="00D43FC0" w:rsidRDefault="00320C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rewizja mitu patrioty straceńca</w:t>
            </w:r>
          </w:p>
          <w:p w14:paraId="24398647" w14:textId="14423BB8" w:rsidR="00320CD5" w:rsidRPr="00D43FC0" w:rsidRDefault="00320C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59EA21B2" w14:textId="77777777" w:rsidR="00B1779A" w:rsidRPr="00D43FC0" w:rsidRDefault="00B177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powieści </w:t>
            </w:r>
          </w:p>
          <w:p w14:paraId="67757F67" w14:textId="0DE0EF46" w:rsidR="00A54AF9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A54AF9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  <w:r w:rsidR="0074537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(postawy młodzieży, artystów, opozycjonistów; „mała apokalipsa” bohatera)</w:t>
            </w:r>
          </w:p>
          <w:p w14:paraId="62C5544F" w14:textId="7EA04A4D" w:rsidR="00CE3277" w:rsidRPr="00D43FC0" w:rsidRDefault="00CE327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DB0C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84DD618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16384E5" w14:textId="77777777" w:rsidR="009B4907" w:rsidRPr="00D43FC0" w:rsidRDefault="009B490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1EE233B" w14:textId="77777777" w:rsidR="009B4907" w:rsidRPr="00D43FC0" w:rsidRDefault="009B490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7CA4056" w14:textId="28C5443C" w:rsidR="009B4907" w:rsidRPr="00D43FC0" w:rsidRDefault="009B490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66129E49" w14:textId="77777777" w:rsidR="009B4907" w:rsidRPr="00D43FC0" w:rsidRDefault="009B490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0781127" w14:textId="0E322AA3" w:rsidR="00783857" w:rsidRPr="00D43FC0" w:rsidRDefault="0024570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7FE913" w14:textId="123ACF72" w:rsidR="008E48B2" w:rsidRPr="00D43FC0" w:rsidRDefault="00A773B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A90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132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428DADB" w14:textId="0C570F83" w:rsidR="00320CD5" w:rsidRPr="00D43FC0" w:rsidRDefault="00243FA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320CD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4C1D4D1A" w14:textId="2046E431" w:rsidR="008E48B2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B1779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A54AF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CE327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9B490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9B490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9B490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DB0C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4570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B23B810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31FBE35" w14:textId="3FB84A6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D0B2E6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2DD1CDE3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6BEC8" w14:textId="482B9E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41CF5B" w14:textId="3C5405A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„Innego końca świata nie będzie” – mała apokalipsa narodu [lektura obowiązkowa: Tadeusz Konwicki,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Mała apokalipsa</w:t>
            </w:r>
            <w:r w:rsidR="00A14A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6125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BCA197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8FD4EE" w14:textId="3D3824C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87558" w14:textId="03A08606" w:rsidR="008E48B2" w:rsidRPr="00D43FC0" w:rsidRDefault="00A773B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 w:rsidR="00787F3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7F30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758B78C6" w14:textId="6C61F4AF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0D4F8A7" w14:textId="6A1A15E2" w:rsidR="00243FAB" w:rsidRPr="00D43FC0" w:rsidRDefault="00243FA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</w:t>
            </w:r>
            <w:r w:rsidR="00A9094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ohaterów, akcji, wątków, motywów), narracji;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7838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E47F6" w:rsidRPr="00D43FC0">
              <w:rPr>
                <w:rFonts w:ascii="Times New Roman" w:hAnsi="Times New Roman" w:cs="Times New Roman"/>
                <w:sz w:val="20"/>
                <w:szCs w:val="20"/>
              </w:rPr>
              <w:t>sposób ukazania przestrzeni)</w:t>
            </w:r>
          </w:p>
          <w:p w14:paraId="75F8E165" w14:textId="5A873F4E" w:rsidR="002E47F6" w:rsidRPr="00D43FC0" w:rsidRDefault="002E4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żywotność motywów biblijnych i ich rola w tworzeniu znaczeń uniwersalnych („mała apokalipsa” narodu)</w:t>
            </w:r>
          </w:p>
          <w:p w14:paraId="65673BD6" w14:textId="4526C28A" w:rsidR="00320CD5" w:rsidRPr="00D43FC0" w:rsidRDefault="00320C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1691152F" w14:textId="6E4EBFF4" w:rsidR="00B1779A" w:rsidRPr="00D43FC0" w:rsidRDefault="00B177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powieści</w:t>
            </w:r>
            <w:r w:rsidR="007838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(zjawiska typowe dla PRL-owskiej codzienności)</w:t>
            </w:r>
          </w:p>
          <w:p w14:paraId="042D24EA" w14:textId="11D2AE35" w:rsidR="00A54AF9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61251E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A54AF9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51244DFD" w14:textId="08606BCB" w:rsidR="00394962" w:rsidRPr="00A90943" w:rsidRDefault="00F6089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943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61251E" w:rsidRPr="00A90943">
              <w:rPr>
                <w:rFonts w:ascii="Times New Roman" w:hAnsi="Times New Roman" w:cs="Times New Roman"/>
                <w:sz w:val="20"/>
                <w:szCs w:val="20"/>
              </w:rPr>
              <w:t xml:space="preserve">(tekst </w:t>
            </w:r>
            <w:r w:rsidRPr="00A90943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7F2A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5055F" w:rsidRPr="00A909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90943">
              <w:rPr>
                <w:rFonts w:ascii="Times New Roman" w:hAnsi="Times New Roman" w:cs="Times New Roman"/>
                <w:sz w:val="20"/>
                <w:szCs w:val="20"/>
              </w:rPr>
              <w:t>zaplińskiego)</w:t>
            </w:r>
          </w:p>
          <w:p w14:paraId="4D1B2757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02A78E5" w14:textId="77777777" w:rsidR="004942A9" w:rsidRPr="00D43FC0" w:rsidRDefault="004942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69036F75" w14:textId="77777777" w:rsidR="004942A9" w:rsidRPr="00D43FC0" w:rsidRDefault="004942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3D7D76F" w14:textId="43AD01D2" w:rsidR="004942A9" w:rsidRPr="00D43FC0" w:rsidRDefault="004942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61251E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5CEC74BB" w14:textId="77777777" w:rsidR="001654FA" w:rsidRPr="00D43FC0" w:rsidRDefault="004942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ED9094F" w14:textId="06FD3555" w:rsidR="001654FA" w:rsidRPr="00D43FC0" w:rsidRDefault="001654F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DE4F00" w14:textId="5C95F114" w:rsidR="002E47F6" w:rsidRPr="00D43FC0" w:rsidRDefault="00A773B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C132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243FA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320CD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E47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462FA20" w14:textId="64A576F5" w:rsidR="00FD0D13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A54AF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A54AF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F6089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4942A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4942A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4942A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9B7C267" w14:textId="4BB397FB" w:rsidR="001654FA" w:rsidRPr="00D43FC0" w:rsidRDefault="001654F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A9B000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0B405689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D447CB" w14:textId="4031DC5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440FC0" w14:textId="67441D2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Konwicki,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Mała apokalipsa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kowa: Zadania do całej lektu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ry, s.</w:t>
            </w:r>
            <w:r w:rsidR="006125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1D0627" w14:textId="6079109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81D1FE" w14:textId="12FD97F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FAC55" w14:textId="56DEFB14" w:rsidR="008E48B2" w:rsidRPr="00D43FC0" w:rsidRDefault="00CB074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cechy antyutopii na przykładzie powieści 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Konwickiego</w:t>
            </w:r>
          </w:p>
          <w:p w14:paraId="5A25A913" w14:textId="0A5F800F" w:rsidR="00CB0748" w:rsidRPr="00D43FC0" w:rsidRDefault="00CB074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symboliczne znaczenie Nadieżdy; rola miłości do Nadieżdy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życiu bohatera</w:t>
            </w:r>
          </w:p>
          <w:p w14:paraId="5F8312EB" w14:textId="3A7C99BA" w:rsidR="008E48B2" w:rsidRPr="00D43FC0" w:rsidRDefault="008D714D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groteski w powieści</w:t>
            </w:r>
          </w:p>
          <w:p w14:paraId="59225168" w14:textId="32521CF2" w:rsidR="00787F30" w:rsidRPr="00D43FC0" w:rsidRDefault="00787F3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="002C06B0" w:rsidRPr="00D43F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 w:rsidR="002C06B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6B0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02A544BC" w14:textId="3FFB77E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E78CAB6" w14:textId="3720814B" w:rsidR="00C56527" w:rsidRPr="00D43FC0" w:rsidRDefault="00C5652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(rekonstrukcja 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losów głównego bohatera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obraz Warszawy, funkcja Pałacu Kultury i Nauki</w:t>
            </w:r>
            <w:r w:rsidR="00A51440" w:rsidRPr="00D43FC0">
              <w:rPr>
                <w:rFonts w:ascii="Times New Roman" w:hAnsi="Times New Roman" w:cs="Times New Roman"/>
                <w:sz w:val="20"/>
                <w:szCs w:val="20"/>
              </w:rPr>
              <w:t>, architektura oraz natur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51440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E9B61B7" w14:textId="4D2F247A" w:rsidR="00A51440" w:rsidRPr="00D43FC0" w:rsidRDefault="00A514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topos wędrówki i labiryntu; nawi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ązania do biblijnej apokalipsy,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funkcje</w:t>
            </w:r>
          </w:p>
          <w:p w14:paraId="6EB4F3F1" w14:textId="00EAEE19" w:rsidR="00A51440" w:rsidRPr="00D43FC0" w:rsidRDefault="00D1161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(związki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Małej apokalipsy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Mistrzem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i Małgorzatą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Bułhakowa oraz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Rokiem 1984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Orwella</w:t>
            </w:r>
            <w:r w:rsidR="00C83CFA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45D93F" w14:textId="131E8889" w:rsidR="00D11615" w:rsidRPr="00D43FC0" w:rsidRDefault="00D1161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(powieść 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Konwickiego jako utwór 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rozliczający się ze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środowisk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iem władzy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A25AE8" w:rsidRPr="00D43FC0">
              <w:rPr>
                <w:rFonts w:ascii="Times New Roman" w:hAnsi="Times New Roman" w:cs="Times New Roman"/>
                <w:sz w:val="20"/>
                <w:szCs w:val="20"/>
              </w:rPr>
              <w:t>opozycji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C4341FB" w14:textId="1A147F44" w:rsidR="00D11615" w:rsidRPr="00D43FC0" w:rsidRDefault="004D736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powieści</w:t>
            </w:r>
          </w:p>
          <w:p w14:paraId="5319C9FE" w14:textId="72F94D2A" w:rsidR="00BC0B1E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 (</w:t>
            </w:r>
            <w:r w:rsidR="00BC0B1E" w:rsidRPr="00D43FC0">
              <w:rPr>
                <w:rFonts w:ascii="Times New Roman" w:hAnsi="Times New Roman" w:cs="Times New Roman"/>
                <w:sz w:val="20"/>
                <w:szCs w:val="20"/>
              </w:rPr>
              <w:t>poświęcenie własnego życia w obronie wolności: szaleństwo czy bohaterstwo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BC0B1E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556DCA" w14:textId="77777777" w:rsidR="00A25AE8" w:rsidRDefault="00BC0B1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(analiza plakatu </w:t>
            </w:r>
          </w:p>
          <w:p w14:paraId="58B75971" w14:textId="73619DC5" w:rsidR="008E48B2" w:rsidRPr="00D43FC0" w:rsidRDefault="000B7F1B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Staniszewskiego)</w:t>
            </w:r>
          </w:p>
          <w:p w14:paraId="01F08108" w14:textId="0F507841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7F2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7F2AB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5C11F88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27A3F834" w14:textId="77777777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50C16A6" w14:textId="77777777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BCDADF4" w14:textId="1F2C473B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F93A6A5" w14:textId="77777777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17743B6" w14:textId="12FF434D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4279B3C9" w14:textId="04D7A5CB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73432E" w14:textId="49AE051C" w:rsidR="008E48B2" w:rsidRPr="00D43FC0" w:rsidRDefault="00CB074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="008D714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I.1.5</w:t>
            </w:r>
          </w:p>
          <w:p w14:paraId="6B94D483" w14:textId="46CB280C" w:rsidR="008D714D" w:rsidRPr="00D43FC0" w:rsidRDefault="00C5652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A5144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034D4409" w14:textId="780DECFF" w:rsidR="00D11615" w:rsidRPr="00D43FC0" w:rsidRDefault="00D1161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4D736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4D736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7B63CEE" w14:textId="13D32555" w:rsidR="000B7F1B" w:rsidRPr="00D43FC0" w:rsidRDefault="001A662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  <w:r w:rsidR="000B7F1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0B7F1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0B7F1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51801E52" w14:textId="4949F5C3" w:rsidR="00FD0D13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A90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FD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F5AFA8F" w14:textId="0F5CC08F" w:rsidR="008E48B2" w:rsidRPr="00D43FC0" w:rsidRDefault="000B7F1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4B13B7" w14:textId="031666B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1D823307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F3C72" w14:textId="4D2EA98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EB88F" w14:textId="56A7AE57" w:rsidR="008E48B2" w:rsidRPr="00D43FC0" w:rsidRDefault="008E48B2" w:rsidP="0080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Libera,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Madame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</w:t>
            </w:r>
            <w:r w:rsid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uzupełniająca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Antoni Libera,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Madame,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948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B02F1" w14:textId="342EC7E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CABD9" w14:textId="390A10B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ADD04" w14:textId="77777777" w:rsidR="008E48B2" w:rsidRPr="00D43FC0" w:rsidRDefault="00CD45F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czas i okoliczności powstania utworu</w:t>
            </w:r>
          </w:p>
          <w:p w14:paraId="54E99F77" w14:textId="77777777" w:rsidR="00CD45F7" w:rsidRPr="00D43FC0" w:rsidRDefault="00CD45F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Madame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powieść detektywistyczna, inicjacyjna</w:t>
            </w:r>
          </w:p>
          <w:p w14:paraId="194A9D11" w14:textId="347A2159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591325D" w14:textId="0D729C5D" w:rsidR="00CD45F7" w:rsidRPr="00D43FC0" w:rsidRDefault="00CD45F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(kompozycja szkatułkowa, wielopiętrowa struktura narracyjna; autotematyzm)</w:t>
            </w:r>
          </w:p>
          <w:p w14:paraId="091EC812" w14:textId="77777777" w:rsidR="000B525C" w:rsidRPr="00D43FC0" w:rsidRDefault="002E45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powieści</w:t>
            </w:r>
          </w:p>
          <w:p w14:paraId="7310A9E2" w14:textId="77777777" w:rsidR="002E4540" w:rsidRPr="00D43FC0" w:rsidRDefault="002E454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1522D7F" w14:textId="6943A155" w:rsidR="002E4540" w:rsidRPr="00D43FC0" w:rsidRDefault="002E454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6B4BA08" w14:textId="77777777" w:rsidR="002E4540" w:rsidRPr="00D43FC0" w:rsidRDefault="002E45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1D96493" w14:textId="7D6CCD06" w:rsidR="002E4540" w:rsidRPr="00D43FC0" w:rsidRDefault="002E45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98810" w14:textId="52FDD1F1" w:rsidR="00CD45F7" w:rsidRPr="00D43FC0" w:rsidRDefault="00CD45F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</w:t>
            </w:r>
            <w:r w:rsidR="007F2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1.3</w:t>
            </w:r>
            <w:r w:rsidR="007F2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7F2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7F2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BF40C7C" w14:textId="2A47AA6B" w:rsidR="002E4540" w:rsidRPr="00D43FC0" w:rsidRDefault="002E454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FA38D" w14:textId="086EB7D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1B5364D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75924" w14:textId="6DE992B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38A55" w14:textId="2A8D9CA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Madame i jej tajemnice</w:t>
            </w:r>
            <w:r w:rsidRPr="00807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</w:t>
            </w:r>
            <w:r w:rsid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uzupełniająca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Antoni Libera,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Madame,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948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E8099" w14:textId="010B522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83D61" w14:textId="760696F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85491" w14:textId="50404D76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7C76BD14" w14:textId="7B7CE836" w:rsidR="00C63B09" w:rsidRPr="00D43FC0" w:rsidRDefault="00C63B0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</w:t>
            </w:r>
            <w:r w:rsidR="001D525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opis Madame, tajemniczość bohaterki, jej życie prywatne i kariera zawodowa; decyzje ojca Madame, które zaważyły na losach rodziny; wiedza narratora na temat przeszłości Madame; rola pana Konstantego w </w:t>
            </w:r>
            <w:r w:rsidR="006F14DC" w:rsidRPr="00D43FC0">
              <w:rPr>
                <w:rFonts w:ascii="Times New Roman" w:hAnsi="Times New Roman" w:cs="Times New Roman"/>
                <w:sz w:val="20"/>
                <w:szCs w:val="20"/>
              </w:rPr>
              <w:t>życiu</w:t>
            </w:r>
            <w:r w:rsidR="001D525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tytułowej bohaterki</w:t>
            </w:r>
            <w:r w:rsidR="006F14DC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2606A40" w14:textId="59A9A12F" w:rsidR="006F14DC" w:rsidRPr="00D43FC0" w:rsidRDefault="006F14D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 </w:t>
            </w:r>
          </w:p>
          <w:p w14:paraId="7240A9D0" w14:textId="7BB15B96" w:rsidR="00C63B09" w:rsidRPr="00D43FC0" w:rsidRDefault="00C63B0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powieści</w:t>
            </w:r>
            <w:r w:rsidR="006F14D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(ponura PRL-owska rzeczywistość)</w:t>
            </w:r>
          </w:p>
          <w:p w14:paraId="35BF9303" w14:textId="55B767D0" w:rsidR="00C63B09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6F14DC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1340DAA8" w14:textId="75A45B20" w:rsidR="008E48B2" w:rsidRPr="00D43FC0" w:rsidRDefault="008A62C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>ie i hierarchizacja informacji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 xml:space="preserve">(tekst 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D. Samborskiej-Kukuć)</w:t>
            </w:r>
          </w:p>
          <w:p w14:paraId="1C6469FA" w14:textId="397D3EC1" w:rsidR="00403656" w:rsidRPr="00D43FC0" w:rsidRDefault="0040365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 oraz w</w:t>
            </w:r>
            <w:r w:rsidR="000052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tworzeniu własnych wypowiedzi</w:t>
            </w:r>
          </w:p>
          <w:p w14:paraId="43FB0E6D" w14:textId="61F7CA6D" w:rsidR="000378BF" w:rsidRPr="00D43FC0" w:rsidRDefault="000378B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0052B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7CE35F99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C44B41F" w14:textId="77777777" w:rsidR="000378BF" w:rsidRPr="00D43FC0" w:rsidRDefault="000378B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 (redagowanie kilkuzdaniowej wypowiedzi na temat odczuć względem Madame)</w:t>
            </w:r>
          </w:p>
          <w:p w14:paraId="47120703" w14:textId="6E21423A" w:rsidR="000378BF" w:rsidRPr="00C948D7" w:rsidRDefault="000378B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argumentacyjnym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 xml:space="preserve"> (wpływ</w:t>
            </w:r>
            <w:r w:rsidR="00A229E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polityki na ludzkie życie 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229E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29EC" w:rsidRPr="00C948D7">
              <w:rPr>
                <w:rFonts w:ascii="Times New Roman" w:hAnsi="Times New Roman" w:cs="Times New Roman"/>
                <w:sz w:val="20"/>
                <w:szCs w:val="20"/>
              </w:rPr>
              <w:t xml:space="preserve">na podstawie powieści 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A229EC" w:rsidRPr="00C948D7">
              <w:rPr>
                <w:rFonts w:ascii="Times New Roman" w:hAnsi="Times New Roman" w:cs="Times New Roman"/>
                <w:sz w:val="20"/>
                <w:szCs w:val="20"/>
              </w:rPr>
              <w:t xml:space="preserve">Libery, innego utworu literackiego </w:t>
            </w:r>
            <w:r w:rsidR="00A229EC" w:rsidRPr="00C948D7">
              <w:rPr>
                <w:rFonts w:ascii="Times New Roman" w:hAnsi="Times New Roman" w:cs="Times New Roman"/>
                <w:sz w:val="20"/>
                <w:szCs w:val="20"/>
              </w:rPr>
              <w:br/>
              <w:t>i wybranych kontekstów)</w:t>
            </w:r>
          </w:p>
          <w:p w14:paraId="243662DB" w14:textId="77777777" w:rsidR="00A1232E" w:rsidRPr="00D43FC0" w:rsidRDefault="00A1232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57B24A7" w14:textId="5BBDD641" w:rsidR="00A1232E" w:rsidRPr="00D43FC0" w:rsidRDefault="00A1232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AC049EF" w14:textId="77777777" w:rsidR="00A229EC" w:rsidRPr="00D43FC0" w:rsidRDefault="00A1232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C779D3C" w14:textId="5B670719" w:rsidR="00CD6016" w:rsidRPr="00D43FC0" w:rsidRDefault="00A1232E" w:rsidP="000052B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 (prezentacj</w:t>
            </w:r>
            <w:r w:rsidR="008A5D5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na temat różnych portretów kobiet w</w:t>
            </w:r>
            <w:r w:rsidR="000052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literaturze)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7EF53" w14:textId="379BE8CC" w:rsidR="008E48B2" w:rsidRPr="00D43FC0" w:rsidRDefault="00C63B09" w:rsidP="0080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1D525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8A62C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40365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0378B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0378B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0378B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A1232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A1232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5059D" w14:textId="23FA5BB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1EBCFAD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F08D7" w14:textId="7CB71D6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70AB3" w14:textId="77777777" w:rsidR="008074F2" w:rsidRDefault="008E48B2" w:rsidP="0080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Obywatel PRL-u jedzie</w:t>
            </w:r>
            <w:r w:rsidR="00816CB6"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Zachód…</w:t>
            </w:r>
            <w:r w:rsidRPr="00807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76D301BC" w14:textId="4E524294" w:rsidR="008E48B2" w:rsidRPr="00D43FC0" w:rsidRDefault="008E48B2" w:rsidP="0080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</w:t>
            </w:r>
            <w:r w:rsidR="008074F2"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uzupełniająca</w:t>
            </w:r>
            <w:r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Antoni Libera, </w:t>
            </w:r>
            <w:r w:rsidRPr="00807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Madame, </w:t>
            </w:r>
            <w:r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A5D5E"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074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67D24" w14:textId="2A5A6C3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B7AA9" w14:textId="1179F21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78917" w14:textId="7D557BB6" w:rsidR="008E48B2" w:rsidRPr="00D43FC0" w:rsidRDefault="00B81DDD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komizmu i jego funkcja w powieści </w:t>
            </w:r>
            <w:r w:rsidR="008A5D5E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Libery</w:t>
            </w:r>
          </w:p>
          <w:p w14:paraId="53C4F86B" w14:textId="6EE6CA57" w:rsidR="00E47915" w:rsidRPr="001A662E" w:rsidRDefault="00BD75A4" w:rsidP="001A662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="00E47915" w:rsidRPr="001A662E">
              <w:rPr>
                <w:rFonts w:ascii="Times New Roman" w:hAnsi="Times New Roman" w:cs="Times New Roman"/>
                <w:sz w:val="20"/>
                <w:szCs w:val="20"/>
              </w:rPr>
              <w:t xml:space="preserve">(obraz Europy Zachodniej według ówczesnej propagandy, warunki wyjazdu </w:t>
            </w:r>
            <w:r w:rsidR="008A5D5E" w:rsidRPr="001A662E">
              <w:rPr>
                <w:rFonts w:ascii="Times New Roman" w:hAnsi="Times New Roman" w:cs="Times New Roman"/>
                <w:sz w:val="20"/>
                <w:szCs w:val="20"/>
              </w:rPr>
              <w:t xml:space="preserve">naukowca </w:t>
            </w:r>
            <w:r w:rsidR="00E47915" w:rsidRPr="001A662E">
              <w:rPr>
                <w:rFonts w:ascii="Times New Roman" w:hAnsi="Times New Roman" w:cs="Times New Roman"/>
                <w:sz w:val="20"/>
                <w:szCs w:val="20"/>
              </w:rPr>
              <w:t>na Zachód; kondycja człowieka ze Wschodu przebywającego na Zachodzie)</w:t>
            </w:r>
          </w:p>
          <w:p w14:paraId="1C47CE1D" w14:textId="2ACBEBF3" w:rsidR="004B6B56" w:rsidRPr="00D43FC0" w:rsidRDefault="004B6B5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8CF3A56" w14:textId="4D675EAC" w:rsidR="004B6B56" w:rsidRPr="00D43FC0" w:rsidRDefault="004B6B5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powieści (refleksje Polaka żyjącego w latach 60. w PRL-u)</w:t>
            </w:r>
          </w:p>
          <w:p w14:paraId="34BD72ED" w14:textId="6F3BEF9F" w:rsidR="004B6B56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8A5D5E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BF57AC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52FE7532" w14:textId="77777777" w:rsidR="002F2532" w:rsidRPr="00D43FC0" w:rsidRDefault="002F253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7CE8ADC4" w14:textId="77777777" w:rsidR="002F2532" w:rsidRPr="00D43FC0" w:rsidRDefault="002F253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055F3663" w14:textId="77777777" w:rsidR="002F2532" w:rsidRPr="00D43FC0" w:rsidRDefault="002F253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B622F2" w14:textId="524528EB" w:rsidR="002F2532" w:rsidRPr="00D43FC0" w:rsidRDefault="002F253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C4D6D94" w14:textId="77777777" w:rsidR="002F2532" w:rsidRPr="00D43FC0" w:rsidRDefault="002F253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D0D8228" w14:textId="553BE25A" w:rsidR="002F2532" w:rsidRPr="00D43FC0" w:rsidRDefault="002F2532" w:rsidP="00A043C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0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96E74" w14:textId="35B66A43" w:rsidR="00911BFE" w:rsidRPr="00D43FC0" w:rsidRDefault="00B81DD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 w:rsidR="00E4791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4B6B5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4B6B5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BF57A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2F253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7A470D6C" w14:textId="3F126EB9" w:rsidR="002F2532" w:rsidRPr="00D43FC0" w:rsidRDefault="002F253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AE0B9" w14:textId="1F58F60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5A34640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4D1AF" w14:textId="492F8EC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D1B03" w14:textId="7D4AD59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0A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Libera, </w:t>
            </w:r>
            <w:r w:rsidRPr="007B0A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Madame </w:t>
            </w:r>
            <w:r w:rsidRPr="007B0A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</w:t>
            </w:r>
            <w:r w:rsidR="008074F2" w:rsidRPr="007B0A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uzupełniająca</w:t>
            </w:r>
            <w:r w:rsidRPr="007B0A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Zadania do całej lektury, s.</w:t>
            </w:r>
            <w:r w:rsidR="00816CB6" w:rsidRPr="007B0A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B0A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2266C" w14:textId="04981CD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8B907" w14:textId="489638C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AD892" w14:textId="5C75044E" w:rsidR="00BD05AA" w:rsidRPr="007B0AF7" w:rsidRDefault="00BD05A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Madame </w:t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jako powieść detektywistyczna, inicjacyjna</w:t>
            </w:r>
          </w:p>
          <w:p w14:paraId="79135198" w14:textId="7D6794B4" w:rsidR="00BD05AA" w:rsidRPr="007B0AF7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="00A043CD"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7C7" w:rsidRPr="007B0AF7">
              <w:rPr>
                <w:rFonts w:ascii="Times New Roman" w:hAnsi="Times New Roman" w:cs="Times New Roman"/>
                <w:sz w:val="20"/>
                <w:szCs w:val="20"/>
              </w:rPr>
              <w:t>(obraz polskiej szkoły schyłku lat 60. XX w.; portrety nauczycieli, relacje między nauczycielami a uczniami, wydarzenia z życia szkoły, uczniowskie perypetie)</w:t>
            </w:r>
          </w:p>
          <w:p w14:paraId="752E3E75" w14:textId="563B285A" w:rsidR="00BD05AA" w:rsidRPr="007B0AF7" w:rsidRDefault="00BD05A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 w:rsidRPr="007B0AF7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(kompozycja szkatułkowa; wątek miłosny stanowiący główną oś fabularną, relacje między uczniem a nauczycielką</w:t>
            </w:r>
            <w:r w:rsidR="001267C7" w:rsidRPr="007B0AF7">
              <w:rPr>
                <w:rFonts w:ascii="Times New Roman" w:hAnsi="Times New Roman" w:cs="Times New Roman"/>
                <w:sz w:val="20"/>
                <w:szCs w:val="20"/>
              </w:rPr>
              <w:t>; dzieje rodziny Madame</w:t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731A66" w14:textId="0CAEB369" w:rsidR="00295339" w:rsidRPr="007B0AF7" w:rsidRDefault="0029533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252589CE" w14:textId="4C6017D9" w:rsidR="00295339" w:rsidRPr="007B0AF7" w:rsidRDefault="0029533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przykłady intertekstualności w powieści </w:t>
            </w:r>
            <w:r w:rsidR="008B5228"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Libery</w:t>
            </w:r>
          </w:p>
          <w:p w14:paraId="0A1F13A8" w14:textId="1496A084" w:rsidR="00BD05AA" w:rsidRPr="007B0AF7" w:rsidRDefault="00BD05A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powieści </w:t>
            </w:r>
            <w:r w:rsidR="001267C7" w:rsidRPr="007B0AF7">
              <w:rPr>
                <w:rFonts w:ascii="Times New Roman" w:hAnsi="Times New Roman" w:cs="Times New Roman"/>
                <w:sz w:val="20"/>
                <w:szCs w:val="20"/>
              </w:rPr>
              <w:t>(realia życia w PRL-u; czasy terroru, odwilży i „małej stabilizacji”; charakterystyka głównego bohatera i narratora)</w:t>
            </w:r>
          </w:p>
          <w:p w14:paraId="3CDFABA1" w14:textId="470E8F27" w:rsidR="00295339" w:rsidRPr="007B0AF7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 w:rsidRPr="007B0AF7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8B5228"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295339" w:rsidRPr="007B0AF7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 (piękno jako remedium na szarzyznę życia w PRL-u)</w:t>
            </w:r>
          </w:p>
          <w:p w14:paraId="115E05A5" w14:textId="77777777" w:rsidR="008B5228" w:rsidRPr="007B0AF7" w:rsidRDefault="0029453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przetwarzani</w:t>
            </w:r>
            <w:r w:rsidR="008B5228"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e i hierarchizacja informacji (tekst </w:t>
            </w:r>
          </w:p>
          <w:p w14:paraId="67831AEC" w14:textId="4CD0E744" w:rsidR="00294538" w:rsidRPr="007B0AF7" w:rsidRDefault="00294538" w:rsidP="005B4826">
            <w:p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D. Samborskiej-Kukuć)</w:t>
            </w:r>
          </w:p>
          <w:p w14:paraId="27EE49BD" w14:textId="4B219709" w:rsidR="00294538" w:rsidRPr="007B0AF7" w:rsidRDefault="0029453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="0008437E" w:rsidRPr="007B0A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  <w:r w:rsidR="004C5642"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 (charakterystyczne cechy języka powieści)</w:t>
            </w:r>
          </w:p>
          <w:p w14:paraId="4A1AB76D" w14:textId="6995BAAC" w:rsidR="000B673E" w:rsidRPr="007B0AF7" w:rsidRDefault="000B673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A043CD" w:rsidRPr="007B0AF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9D75D74" w14:textId="77777777" w:rsidR="006E01F7" w:rsidRPr="007B0A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B882D9E" w14:textId="3E0B5ED1" w:rsidR="0082532B" w:rsidRPr="007B0AF7" w:rsidRDefault="0082532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541603A" w14:textId="65A1EEB7" w:rsidR="0082532B" w:rsidRPr="007B0AF7" w:rsidRDefault="0082532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wypowiedzi o charakterze argumentacyjnym (Kim jest bohaterka </w:t>
            </w:r>
            <w:r w:rsidR="008B5228"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powieści A. </w:t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Libery? Madame – przewodniczka młodego człowieka w świecie kultury czy cyniczna graczka</w:t>
            </w:r>
            <w:r w:rsidR="00A14A42"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wykorzystująca jego naiwność </w:t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br/>
              <w:t>i zauroczenie?)</w:t>
            </w:r>
          </w:p>
          <w:p w14:paraId="6541BEF7" w14:textId="77777777" w:rsidR="00BD05AA" w:rsidRPr="007B0AF7" w:rsidRDefault="00BD05AA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647E6A5" w14:textId="77777777" w:rsidR="00BD05AA" w:rsidRPr="007B0AF7" w:rsidRDefault="00BD05AA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F680469" w14:textId="77777777" w:rsidR="00BD05AA" w:rsidRPr="007B0AF7" w:rsidRDefault="00BD05A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2CF1970" w14:textId="62BE107F" w:rsidR="008E48B2" w:rsidRPr="007B0AF7" w:rsidRDefault="00B6514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8B5228" w:rsidRPr="007B0AF7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7B0AF7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0A6A0" w14:textId="69913737" w:rsidR="00B6514A" w:rsidRPr="007B0AF7" w:rsidRDefault="001267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="00A043CD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A043CD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295339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A043CD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  <w:r w:rsidR="00295339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A043CD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6BEB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95339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295339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A043CD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294538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0B673E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A043CD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A043CD"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0CC9B88E" w14:textId="133EF3DC" w:rsidR="00B6514A" w:rsidRPr="007B0AF7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61B518A2" w14:textId="711DF7CA" w:rsidR="00B6514A" w:rsidRPr="007B0AF7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E0F93A2" w14:textId="58E68F18" w:rsidR="00B6514A" w:rsidRPr="007B0AF7" w:rsidRDefault="00B6514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FA5AB" w14:textId="0C9DB67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A537974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57712" w14:textId="5F0B3A85" w:rsidR="008E48B2" w:rsidRPr="00D43FC0" w:rsidRDefault="00911BF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5B433" w14:textId="1155ECA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„Solidarność” </w:t>
            </w:r>
            <w:r w:rsidR="008B52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stan wojenny [podręcznik: inf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ografika,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EC704" w14:textId="06B1C1A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5D107" w14:textId="7913AF6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723FF" w14:textId="12B09000" w:rsidR="008E48B2" w:rsidRPr="00D43FC0" w:rsidRDefault="00E9313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</w:p>
          <w:p w14:paraId="1A911A42" w14:textId="355BEB82" w:rsidR="00C6489B" w:rsidRPr="00D43FC0" w:rsidRDefault="00C6489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</w:t>
            </w:r>
          </w:p>
          <w:p w14:paraId="37998559" w14:textId="5A6B7D9C" w:rsidR="00E9313C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C6489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narodowych i ich znaczenie dla budowania własnego systemu wartości</w:t>
            </w:r>
          </w:p>
          <w:p w14:paraId="28565152" w14:textId="77777777" w:rsidR="00C6489B" w:rsidRPr="00D43FC0" w:rsidRDefault="00C6489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różnorodnych tekstów</w:t>
            </w:r>
          </w:p>
          <w:p w14:paraId="73E7236C" w14:textId="54DECF63" w:rsidR="00C6489B" w:rsidRPr="00D43FC0" w:rsidRDefault="00C6489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6FEAB1FA" w14:textId="77777777" w:rsidR="008218AF" w:rsidRPr="00B04FD7" w:rsidRDefault="008218A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4FD7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19BAA6CE" w14:textId="70B17E92" w:rsidR="009B2F5B" w:rsidRPr="00D43FC0" w:rsidRDefault="009B2F5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4519196" w14:textId="6233D7E4" w:rsidR="009B2F5B" w:rsidRPr="00D43FC0" w:rsidRDefault="009B2F5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7BC9DC7B" w14:textId="08FA9829" w:rsidR="009B2F5B" w:rsidRPr="00D43FC0" w:rsidRDefault="00CC566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cechy i funkcje nowomowy</w:t>
            </w:r>
          </w:p>
          <w:p w14:paraId="16290223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52310F7" w14:textId="77777777" w:rsidR="00E70C42" w:rsidRPr="00D43FC0" w:rsidRDefault="00E70C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4AB0B4A9" w14:textId="2207A95D" w:rsidR="00E70C42" w:rsidRPr="00D43FC0" w:rsidRDefault="00E70C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54ADD" w14:textId="7551DE69" w:rsidR="006D584B" w:rsidRDefault="00E9313C" w:rsidP="006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="008218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D58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780F9D4B" w14:textId="5120D3CC" w:rsidR="008E48B2" w:rsidRPr="00D43FC0" w:rsidRDefault="00816B07" w:rsidP="006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  <w:r w:rsidR="009B2F5B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166A9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  <w:r w:rsidR="00CC566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III.1.10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E70C4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247A7" w14:textId="64B7238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4B55B17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213DB" w14:textId="09ADDEF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8</w:t>
            </w:r>
            <w:r w:rsidR="00911BFE"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  <w:r w:rsidR="00C52D9F"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–</w:t>
            </w: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8</w:t>
            </w:r>
            <w:r w:rsidR="00911BFE"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638F" w14:textId="77777777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Marek Nowakowski, </w:t>
            </w:r>
            <w:r w:rsidRPr="00BE58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Raport </w:t>
            </w:r>
            <w:r w:rsidRPr="00BE58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br/>
              <w:t xml:space="preserve">o stanie wojennym </w:t>
            </w: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44393E"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lektura obowiązkowa: </w:t>
            </w: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Marek Nowakowski, </w:t>
            </w:r>
            <w:r w:rsidRPr="00BE58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Opowieści taksówkarza, </w:t>
            </w: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8B5228"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334, Marek Nowakowski, </w:t>
            </w:r>
            <w:r w:rsidRPr="00BE58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Wiosenny spacer, </w:t>
            </w: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8B5228"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337; nawiązanie: Zbylut Grzywacz, </w:t>
            </w:r>
            <w:r w:rsidRPr="00BE58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Siatka </w:t>
            </w:r>
            <w:r w:rsidRPr="00BE58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br/>
              <w:t>z cyklu Wiosna’82</w:t>
            </w:r>
            <w:r w:rsidRPr="00BE58C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8B5228"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BE58C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341]</w:t>
            </w:r>
          </w:p>
          <w:p w14:paraId="46533FE9" w14:textId="77777777" w:rsidR="00BE58C6" w:rsidRDefault="00BE58C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D07E52" w14:textId="5F897815" w:rsidR="00BE58C6" w:rsidRPr="00BE58C6" w:rsidRDefault="00BE58C6" w:rsidP="00BE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58C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Raport o stanie wojennym </w:t>
            </w:r>
            <w:r w:rsidRPr="00BE58C6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pl-PL"/>
              </w:rPr>
              <w:t>Marka Nowakowskiego usunięty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AC762" w14:textId="1D62C93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FF243" w14:textId="41820EC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E58C6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DE359" w14:textId="43FF08E9" w:rsidR="0044393E" w:rsidRPr="00BE58C6" w:rsidRDefault="0044393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metafory animalistyczne w opowiadaniu </w:t>
            </w:r>
          </w:p>
          <w:p w14:paraId="2996B278" w14:textId="62CC7553" w:rsidR="008E48B2" w:rsidRPr="00BE58C6" w:rsidRDefault="0044393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symboliczne znaczenia wybranych elementów obrazu</w:t>
            </w:r>
            <w:r w:rsidR="00A14A42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br/>
              <w:t>Z. Grzywacza</w:t>
            </w:r>
          </w:p>
          <w:p w14:paraId="7753D295" w14:textId="4255E09E" w:rsidR="0044393E" w:rsidRPr="00BE58C6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8A3D60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(mechanizmy typowe dla totalitaryzmu)</w:t>
            </w:r>
          </w:p>
          <w:p w14:paraId="797C4EEB" w14:textId="7839C575" w:rsidR="00DA218C" w:rsidRPr="00BE58C6" w:rsidRDefault="00DA218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sposoby kreowania świata przedstawionego (fabuły, bohaterów, akcji, wątków, motywów), narracji;</w:t>
            </w:r>
            <w:r w:rsidR="00FA6C94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1C16E2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interpretacja i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wartościowanie (funkcja narratora w</w:t>
            </w:r>
            <w:r w:rsidR="00503C06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opowiadaniach, chara</w:t>
            </w:r>
            <w:r w:rsidR="008B5228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kterystyka klientów taksówkarza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503C06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–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bohatera opowiadania, stosunek bohatera do ludzi i do sytuacji w Polsce; relacja między władzą a obywatelami, życie codzienne w stanie wojennym)</w:t>
            </w:r>
          </w:p>
          <w:p w14:paraId="7D9CAA2A" w14:textId="47C64647" w:rsidR="00DA218C" w:rsidRPr="00BE58C6" w:rsidRDefault="00DA218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propozycje interpretacji utworu; wskazanie w tekście </w:t>
            </w:r>
            <w:r w:rsidR="002B70D8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miejsc, które mogą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stanowić argumenty </w:t>
            </w:r>
            <w:r w:rsidR="002B70D8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 poparcie propozycji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interpretacyjnej</w:t>
            </w:r>
            <w:r w:rsidR="008A3D60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(metody zniewolenia człowieka)</w:t>
            </w:r>
          </w:p>
          <w:p w14:paraId="4B27D7C0" w14:textId="2C972EF1" w:rsidR="00DA218C" w:rsidRPr="00BE58C6" w:rsidRDefault="00DA218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kontekstu w interpretacji utworów</w:t>
            </w:r>
            <w:r w:rsidR="004D7AC1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(życie codzienne </w:t>
            </w:r>
            <w:r w:rsidR="004D7AC1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br/>
              <w:t>w stanie wojennym)</w:t>
            </w:r>
          </w:p>
          <w:p w14:paraId="3EF0A91F" w14:textId="261E98EB" w:rsidR="00D70E9F" w:rsidRPr="00BE58C6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rola </w:t>
            </w:r>
            <w:r w:rsidR="001C1158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wartości uniwersalnych</w:t>
            </w:r>
            <w:r w:rsidR="008B5228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 narodowych </w:t>
            </w:r>
            <w:r w:rsidR="00D70E9F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 utworach literackich i ich związek z problematyką utworu oraz znaczenie dla budowania własnego systemu wartości</w:t>
            </w:r>
            <w:r w:rsidR="0092208F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(wpływ stanu wojennego na relacje międzyludzkie)</w:t>
            </w:r>
          </w:p>
          <w:p w14:paraId="00D21159" w14:textId="77777777" w:rsidR="008B5228" w:rsidRPr="00BE58C6" w:rsidRDefault="00D70E9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odczytanie pozaliterackich tekstów kultury </w:t>
            </w:r>
            <w:r w:rsidR="007A07A5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według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kodu właściwego danej dziedzinie sztuki (filmu </w:t>
            </w:r>
            <w:r w:rsidRPr="00BE58C6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>Babilon. Raport</w:t>
            </w:r>
            <w:r w:rsidRPr="00BE58C6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br/>
              <w:t xml:space="preserve"> o stanie wojennym 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 reż</w:t>
            </w:r>
            <w:r w:rsidR="008B5228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. 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</w:t>
            </w:r>
            <w:r w:rsidR="008B5228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Bukowskiego i obrazu </w:t>
            </w:r>
          </w:p>
          <w:p w14:paraId="1CEB6747" w14:textId="15F044F9" w:rsidR="004D7AC1" w:rsidRPr="00BE58C6" w:rsidRDefault="00D70E9F" w:rsidP="005B4826">
            <w:p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</w:t>
            </w:r>
            <w:r w:rsidR="008B5228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Grzywacza </w:t>
            </w:r>
            <w:r w:rsidRPr="00BE58C6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>Siatka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0B0077BA" w14:textId="70B82841" w:rsidR="00D70E9F" w:rsidRPr="00BE58C6" w:rsidRDefault="00D70E9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wykorzystanie wiedzy z dziedziny fleksji, słowotwórstwa, frazeologii i składni w analizie i interpretacji</w:t>
            </w:r>
            <w:r w:rsidR="00A14A42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tekstów </w:t>
            </w:r>
            <w:r w:rsidR="008A3D60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br/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oraz w tworzeniu własnych wypowiedzi</w:t>
            </w:r>
          </w:p>
          <w:p w14:paraId="1A35C4D3" w14:textId="43EB15E6" w:rsidR="008A3D60" w:rsidRPr="00BE58C6" w:rsidRDefault="009B1CF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funkcja kolokwializacji w opowiadaniach</w:t>
            </w:r>
          </w:p>
          <w:p w14:paraId="4E90B306" w14:textId="77777777" w:rsidR="008A3D60" w:rsidRPr="00BE58C6" w:rsidRDefault="008A3D6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słownictwo o charakterze wartościującym </w:t>
            </w:r>
          </w:p>
          <w:p w14:paraId="161A8F4B" w14:textId="5821A652" w:rsidR="008A3D60" w:rsidRPr="00BE58C6" w:rsidRDefault="007529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</w:t>
            </w:r>
            <w:r w:rsidR="00503C06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nej przy użyciu odpowiednich konstrukcji składniowych</w:t>
            </w:r>
          </w:p>
          <w:p w14:paraId="3E43A7C5" w14:textId="77777777" w:rsidR="006E01F7" w:rsidRPr="00BE58C6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7B2890A7" w14:textId="77777777" w:rsidR="0075291F" w:rsidRPr="00BE58C6" w:rsidRDefault="007529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pytania, odpowiedzi, oceny, redagowanie informacji, uzasadnienia, komentarza, głosu w dyskusji</w:t>
            </w:r>
          </w:p>
          <w:p w14:paraId="5E424962" w14:textId="77777777" w:rsidR="0075291F" w:rsidRPr="00BE58C6" w:rsidRDefault="0075291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3006120A" w14:textId="5BDFCC68" w:rsidR="0075291F" w:rsidRPr="00BE58C6" w:rsidRDefault="0075291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doświadczenia</w:t>
            </w:r>
          </w:p>
          <w:p w14:paraId="063DE2B7" w14:textId="77777777" w:rsidR="0075291F" w:rsidRPr="00BE58C6" w:rsidRDefault="007529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logiczny wywód służący uprawomocnieniu formułowanych sądów</w:t>
            </w:r>
          </w:p>
          <w:p w14:paraId="33CDD154" w14:textId="0FBAD0BA" w:rsidR="0075291F" w:rsidRPr="00BE58C6" w:rsidRDefault="007529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A14A42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 (</w:t>
            </w:r>
            <w:r w:rsidR="001C053B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sporządzenie</w:t>
            </w:r>
            <w:r w:rsidR="00A14A42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mapy mentalnej </w:t>
            </w:r>
            <w:r w:rsidR="008B5228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o różnych </w:t>
            </w:r>
            <w:r w:rsidR="001C053B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postaw</w:t>
            </w:r>
            <w:r w:rsidR="008B5228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ach</w:t>
            </w:r>
            <w:r w:rsidR="001C053B" w:rsidRPr="00BE58C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wobec reżymu komunistycznego)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D0E49" w14:textId="45C038C2" w:rsidR="0044393E" w:rsidRPr="00BE58C6" w:rsidRDefault="0044393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</w:p>
          <w:p w14:paraId="28889EBA" w14:textId="16F697BA" w:rsidR="008A3D60" w:rsidRPr="00BE58C6" w:rsidRDefault="00F114D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  <w:r w:rsidR="0044393E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503C06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436BEB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3480CC37" w14:textId="60D0911C" w:rsidR="006D584B" w:rsidRPr="00BE58C6" w:rsidRDefault="00DA218C" w:rsidP="006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436BEB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  <w:r w:rsidR="004D7AC1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  <w:r w:rsidR="00D70E9F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CC4C9C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  <w:r w:rsidR="0092208F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BE58C6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I.2.5</w:t>
            </w:r>
            <w:r w:rsidR="00D70E9F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II.1.1</w:t>
            </w:r>
            <w:r w:rsidR="006D584B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79E446F3" w14:textId="1C5CC152" w:rsidR="0075291F" w:rsidRPr="00BE58C6" w:rsidRDefault="006D584B" w:rsidP="006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II.2.3</w:t>
            </w:r>
            <w:r w:rsidR="008A3D60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II.2.6</w:t>
            </w:r>
            <w:r w:rsidR="008A3D60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75291F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  <w:r w:rsidR="0075291F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III.2.1</w:t>
            </w:r>
            <w:r w:rsidR="0075291F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III.2.4</w:t>
            </w:r>
            <w:r w:rsidR="0075291F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8531F5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="0075291F" w:rsidRPr="00BE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2C466" w14:textId="58C252D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FB3B463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D2A08" w14:textId="0FAD60E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23546" w14:textId="3885D2F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Olga Tokarczuk,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Profesor Andrews w Warszawie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Olga 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okar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czuk,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Profesor Andrews w</w:t>
            </w:r>
            <w:r w:rsidR="00816C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Warszawie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2837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342; nawiązanie: Dominik Szcze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śniak, Grzegorz Pawlak, </w:t>
            </w:r>
            <w:r w:rsidR="002837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Profesor Andrews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27307" w14:textId="2923C2B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C104" w14:textId="1AC11E6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C6A6" w14:textId="504480F4" w:rsidR="008E48B2" w:rsidRPr="0090243A" w:rsidRDefault="00FD640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243A">
              <w:rPr>
                <w:rFonts w:ascii="Times New Roman" w:hAnsi="Times New Roman" w:cs="Times New Roman"/>
                <w:sz w:val="20"/>
                <w:szCs w:val="20"/>
              </w:rPr>
              <w:t>elementy oniryzmu w opowiadaniu</w:t>
            </w:r>
            <w:r w:rsidR="0050553B" w:rsidRPr="0090243A">
              <w:rPr>
                <w:rFonts w:ascii="Times New Roman" w:hAnsi="Times New Roman" w:cs="Times New Roman"/>
                <w:sz w:val="20"/>
                <w:szCs w:val="20"/>
              </w:rPr>
              <w:t xml:space="preserve"> (sen profesora o wronie)</w:t>
            </w:r>
          </w:p>
          <w:p w14:paraId="0ACC4297" w14:textId="076CD274" w:rsidR="00FD640F" w:rsidRPr="00D43FC0" w:rsidRDefault="00FD640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21612F5B" w14:textId="002BF596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F5DA030" w14:textId="44E76276" w:rsidR="00FD640F" w:rsidRPr="00D43FC0" w:rsidRDefault="00FD640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(zadania profesora Andrewsa, rzeczywistość widziana oczyma naukowca; reakcje i odczucia profesora w zetknięciu z polską rzeczywistością</w:t>
            </w:r>
            <w:r w:rsidR="0050553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podczas wędrówki po Warszawie)</w:t>
            </w:r>
          </w:p>
          <w:p w14:paraId="05C3F460" w14:textId="150A4838" w:rsidR="0050553B" w:rsidRPr="00D43FC0" w:rsidRDefault="0050553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sposób wykorzystania 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motywu wędrówki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labiryntu</w:t>
            </w:r>
          </w:p>
          <w:p w14:paraId="201B02F0" w14:textId="7A4657B2" w:rsidR="0050553B" w:rsidRPr="00D43FC0" w:rsidRDefault="0050553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(świadectwa czasów stanu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 wojennego w opowiadaniach M. Nowakowskiego i O.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Tokarczuk – kreacja narratora, sposób ujęcia przestrzeni, język utworów)</w:t>
            </w:r>
          </w:p>
          <w:p w14:paraId="2BA5BBA1" w14:textId="779F34FB" w:rsidR="007C7D6E" w:rsidRPr="00D43FC0" w:rsidRDefault="007C7D6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 (totalitaryzm z perspektywy obcokrajowca</w:t>
            </w:r>
            <w:r w:rsidR="004A62A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95DF41" w14:textId="77777777" w:rsidR="004A62AF" w:rsidRPr="00D43FC0" w:rsidRDefault="004A62A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</w:p>
          <w:p w14:paraId="03DB345F" w14:textId="414783AD" w:rsidR="004A62AF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4A62AF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10BFD0C1" w14:textId="77777777" w:rsidR="0028371B" w:rsidRDefault="006F4D9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>nej dziedzinie sztuki (komiksu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D. Szcześniaka </w:t>
            </w:r>
          </w:p>
          <w:p w14:paraId="257AECC3" w14:textId="6A44B17A" w:rsidR="004A62AF" w:rsidRPr="00D43FC0" w:rsidRDefault="006F4D9D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G. P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>awlaka na podstawie opowiadania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9DD26C" w14:textId="5A9CB514" w:rsidR="006F4D9D" w:rsidRPr="00D43FC0" w:rsidRDefault="006F4D9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483E4F75" w14:textId="78654329" w:rsidR="006F4D9D" w:rsidRPr="00D43FC0" w:rsidRDefault="0017741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03C0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20525AD" w14:textId="5E8930E9" w:rsidR="0017741E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7E48900" w14:textId="1568CC40" w:rsidR="0017741E" w:rsidRPr="00D43FC0" w:rsidRDefault="0017741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F9C6197" w14:textId="75598086" w:rsidR="0017741E" w:rsidRPr="00D43FC0" w:rsidRDefault="0017741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ójnych wypowiedzi o charakterze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argumentacyjnym</w:t>
            </w:r>
            <w:r w:rsidR="00DC1BC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(Człowiek w obcym świecie –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 w odwołaniu do opowiadania O.</w:t>
            </w:r>
            <w:r w:rsidR="00DC1BC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Tokarczuk, wybranej lektury obowiązkowej i wybranych kontekstów)</w:t>
            </w:r>
          </w:p>
          <w:p w14:paraId="2D58ECF8" w14:textId="77777777" w:rsidR="003860AD" w:rsidRPr="00D43FC0" w:rsidRDefault="003860A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787BD89" w14:textId="432F7F63" w:rsidR="003860AD" w:rsidRPr="00D43FC0" w:rsidRDefault="003860A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3B50011" w14:textId="77777777" w:rsidR="003860AD" w:rsidRPr="00D43FC0" w:rsidRDefault="003860A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3D07864" w14:textId="13FF2A4D" w:rsidR="0076651B" w:rsidRPr="00D43FC0" w:rsidRDefault="007665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FAC40" w14:textId="7369A22A" w:rsidR="008E48B2" w:rsidRPr="00D43FC0" w:rsidRDefault="00FD640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24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503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503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58C23A7" w14:textId="1E8C5AE2" w:rsidR="004A62AF" w:rsidRPr="00D43FC0" w:rsidRDefault="00503C06" w:rsidP="0050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50553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4A62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FA7682C" w14:textId="510DA269" w:rsidR="00B23CAB" w:rsidRPr="00D43FC0" w:rsidRDefault="00CC4C9C" w:rsidP="00F114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4A62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="006F4D9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503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503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17741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B23CA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3860A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76651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B23CA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443A4" w14:textId="39F3191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C42C616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6B740" w14:textId="16748A2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B02FF" w14:textId="77777777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stanu wojennego [podręcznik: s.</w:t>
            </w:r>
            <w:r w:rsidR="002A00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353, Zbigniew Herbert,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Raport z oblężonego miasta,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A00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635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354, </w:t>
            </w:r>
            <w:r w:rsidRPr="0096355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Jan Polkowski, </w:t>
            </w:r>
            <w:r w:rsidRPr="009635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Hymn, </w:t>
            </w:r>
            <w:r w:rsidRPr="0096355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2A00FB" w:rsidRPr="0096355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96355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356, Jan Polkowski, </w:t>
            </w:r>
            <w:r w:rsidRPr="009635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Przesłanie pana X</w:t>
            </w:r>
            <w:r w:rsidRPr="009635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9635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A00FB" w:rsidRPr="009635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635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357, Jacek Kaczmarski,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Górnicy,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A5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358, Adam Zagajewski,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Klęska</w:t>
            </w:r>
            <w:r w:rsidRPr="000A5D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A00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360]</w:t>
            </w:r>
          </w:p>
          <w:p w14:paraId="2E0EBB31" w14:textId="77777777" w:rsidR="00963559" w:rsidRDefault="0096355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60CCD8" w14:textId="7D1D8611" w:rsidR="00963559" w:rsidRPr="00D43FC0" w:rsidRDefault="00E80F9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</w:t>
            </w:r>
            <w:r w:rsidR="00963559" w:rsidRPr="00963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utor Jan Polkowski usunięty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F55F6" w14:textId="486C2F3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16987" w14:textId="18D1AAA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9B548" w14:textId="77777777" w:rsidR="008E48B2" w:rsidRPr="00963559" w:rsidRDefault="002B199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63559">
              <w:rPr>
                <w:rFonts w:ascii="Times New Roman" w:hAnsi="Times New Roman" w:cs="Times New Roman"/>
                <w:sz w:val="20"/>
                <w:szCs w:val="20"/>
              </w:rPr>
              <w:t>romantyczna koncepcji rozumienia ojczyzny</w:t>
            </w:r>
          </w:p>
          <w:p w14:paraId="0A4453FF" w14:textId="09448B0E" w:rsidR="002B1996" w:rsidRPr="00963559" w:rsidRDefault="00E80F9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cechy prądów</w:t>
            </w:r>
            <w:r w:rsidR="002B1996" w:rsidRPr="00963559">
              <w:rPr>
                <w:rFonts w:ascii="Times New Roman" w:hAnsi="Times New Roman" w:cs="Times New Roman"/>
                <w:sz w:val="20"/>
                <w:szCs w:val="20"/>
              </w:rPr>
              <w:t xml:space="preserve"> literackich i artystycznych</w:t>
            </w:r>
          </w:p>
          <w:p w14:paraId="779A69D4" w14:textId="0D5BB75E" w:rsidR="002B1996" w:rsidRPr="00D43FC0" w:rsidRDefault="005901D5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metaforyczne znaczenie słowa „Miasto”</w:t>
            </w:r>
            <w:r w:rsidR="004F487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rola przerzutni </w:t>
            </w:r>
            <w:r w:rsidR="004F4870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utworze</w:t>
            </w:r>
            <w:r w:rsidR="00C74827" w:rsidRPr="00D43FC0">
              <w:rPr>
                <w:rFonts w:ascii="Times New Roman" w:hAnsi="Times New Roman" w:cs="Times New Roman"/>
                <w:sz w:val="20"/>
                <w:szCs w:val="20"/>
              </w:rPr>
              <w:t>; metaforyczne znaczenie określeń dotyczących „świata pod ziemią”</w:t>
            </w:r>
          </w:p>
          <w:p w14:paraId="11EB5C47" w14:textId="553A4D6F" w:rsidR="005901D5" w:rsidRPr="00D43FC0" w:rsidRDefault="005901D5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symboliczne 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 xml:space="preserve">znaczenie obrazu obserwowanego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więzienne okno</w:t>
            </w:r>
          </w:p>
          <w:p w14:paraId="4CC75046" w14:textId="0DEC1552" w:rsidR="004F4870" w:rsidRPr="00D43FC0" w:rsidRDefault="004F487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ironii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jej funkcja w tekście</w:t>
            </w:r>
          </w:p>
          <w:p w14:paraId="28626770" w14:textId="0F00894F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F7AF37C" w14:textId="0D966861" w:rsidR="00BB3C8C" w:rsidRPr="00D43FC0" w:rsidRDefault="005901D5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wartościowanie (status podmiotu mówiącego; sytuacja oblężonego Miasta i szanse na jego ocalenie; zalecenia podmiotu lirycznego pod adresem pana X</w:t>
            </w:r>
            <w:r w:rsidR="00C74827" w:rsidRPr="00D43FC0">
              <w:rPr>
                <w:rFonts w:ascii="Times New Roman" w:hAnsi="Times New Roman" w:cs="Times New Roman"/>
                <w:sz w:val="20"/>
                <w:szCs w:val="20"/>
              </w:rPr>
              <w:t>; pan X a Pan Cogito)</w:t>
            </w:r>
          </w:p>
          <w:p w14:paraId="4C36911B" w14:textId="7331A402" w:rsidR="002A00FB" w:rsidRDefault="00BB3C8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</w:t>
            </w:r>
            <w:r w:rsidR="00926157" w:rsidRPr="00D43FC0">
              <w:rPr>
                <w:rFonts w:ascii="Times New Roman" w:hAnsi="Times New Roman" w:cs="Times New Roman"/>
                <w:sz w:val="20"/>
                <w:szCs w:val="20"/>
              </w:rPr>
              <w:t>świadectwa stanu wojennego w</w:t>
            </w:r>
            <w:r w:rsidR="00503C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261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literaturze i w sztuce na podstawie poezji 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9261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opowiadań </w:t>
            </w:r>
          </w:p>
          <w:p w14:paraId="7FDEBB3A" w14:textId="5F56894A" w:rsidR="00926157" w:rsidRPr="00D43FC0" w:rsidRDefault="00926157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Nowakowskiego, O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Tokarczuk i innych tekstów kultury)</w:t>
            </w:r>
          </w:p>
          <w:p w14:paraId="1899AA63" w14:textId="6A3A9CD7" w:rsidR="00C13714" w:rsidRPr="00D43FC0" w:rsidRDefault="0092615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C13714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045FC0" w14:textId="77777777" w:rsidR="00C13714" w:rsidRPr="00D43FC0" w:rsidRDefault="00C1371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(zabory, II wojna światowa, czasy komunizmu)</w:t>
            </w:r>
          </w:p>
          <w:p w14:paraId="79E4C0A4" w14:textId="2E0BA597" w:rsidR="005901D5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C13714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narodo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 xml:space="preserve">wych </w:t>
            </w:r>
            <w:r w:rsidR="00C13714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79277052" w14:textId="785A9B76" w:rsidR="00AD7602" w:rsidRPr="00D43FC0" w:rsidRDefault="00AD760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 xml:space="preserve">(tekst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 Stali)</w:t>
            </w:r>
          </w:p>
          <w:p w14:paraId="17CE7B1D" w14:textId="4CC372EE" w:rsidR="00AD7602" w:rsidRPr="00D43FC0" w:rsidRDefault="00AD760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0BBACDB2" w14:textId="332B4B20" w:rsidR="00AD7602" w:rsidRPr="00D43FC0" w:rsidRDefault="00AD760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2F509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660649AC" w14:textId="77777777" w:rsidR="00AD7602" w:rsidRPr="00D43FC0" w:rsidRDefault="00AD760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przerzutni)</w:t>
            </w:r>
          </w:p>
          <w:p w14:paraId="5026347C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888CC68" w14:textId="77777777" w:rsidR="005815F2" w:rsidRPr="00D43FC0" w:rsidRDefault="005815F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12B1DB64" w14:textId="2641ADE0" w:rsidR="005815F2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 xml:space="preserve">ójnych wypowiedzi o charakterze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>gumentacyjnym (P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atriotyzm czasów niewoli w od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>niesieniu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do utworów romantycznych i poezji czasów PRL-u)</w:t>
            </w:r>
          </w:p>
          <w:p w14:paraId="23A42AB3" w14:textId="77777777" w:rsidR="00A64BD7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C06D3D1" w14:textId="62495B83" w:rsidR="00A64BD7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1751190" w14:textId="77777777" w:rsidR="00A64BD7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320F3EF" w14:textId="1D0F560B" w:rsidR="00A64BD7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142A2B80" w14:textId="0F563074" w:rsidR="00A64BD7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CAFF0" w14:textId="77777777" w:rsidR="008E48B2" w:rsidRPr="00D43FC0" w:rsidRDefault="002B19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I.1.3</w:t>
            </w:r>
          </w:p>
          <w:p w14:paraId="19D170C6" w14:textId="02753637" w:rsidR="00C74827" w:rsidRPr="00D43FC0" w:rsidRDefault="005901D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03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F487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E82C4EB" w14:textId="6814A5CA" w:rsidR="00A64BD7" w:rsidRPr="00D43FC0" w:rsidRDefault="00503C0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5901D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BB3C8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92615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C1371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AD760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5815F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A64BD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  <w:p w14:paraId="30D37D9B" w14:textId="21285998" w:rsidR="00A64BD7" w:rsidRPr="00D43FC0" w:rsidRDefault="00A64BD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6E50" w14:textId="5667E58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A9E111E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A41106" w14:textId="1073072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2DF663" w14:textId="6130DAA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Janusz Głowacki, </w:t>
            </w:r>
            <w:r w:rsidR="00655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Antygona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Nowym Jorku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Janusz Głowacki,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Antygona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w Nowym Jorku,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655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51FA53" w14:textId="11E5B4D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FD0B22" w14:textId="3E8D032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7664DC" w14:textId="77777777" w:rsidR="008E48B2" w:rsidRPr="00D43FC0" w:rsidRDefault="00C84FB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teatr absurdu</w:t>
            </w:r>
          </w:p>
          <w:p w14:paraId="7EA34210" w14:textId="77777777" w:rsidR="00C84FB6" w:rsidRPr="00D43FC0" w:rsidRDefault="00C84FB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ironii</w:t>
            </w:r>
          </w:p>
          <w:p w14:paraId="4AE62A78" w14:textId="77777777" w:rsidR="00C84FB6" w:rsidRPr="00D43FC0" w:rsidRDefault="00C84FB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727578AE" w14:textId="66774526" w:rsidR="00BE42D0" w:rsidRPr="00D43FC0" w:rsidRDefault="00BE42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lektury obowiązkowe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62270210" w14:textId="7A8BC8B5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0A8398BA" w14:textId="77777777" w:rsidR="00BE42D0" w:rsidRPr="00D43FC0" w:rsidRDefault="00BE42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odwołanie do tragedii Sofoklesa </w:t>
            </w:r>
          </w:p>
          <w:p w14:paraId="739D7952" w14:textId="40239219" w:rsidR="00BE42D0" w:rsidRPr="00D43FC0" w:rsidRDefault="00BE42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D7305C0" w14:textId="77777777" w:rsidR="00BE42D0" w:rsidRPr="00D43FC0" w:rsidRDefault="00BE42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dramatu; czas i okoliczności powstania utworu</w:t>
            </w:r>
          </w:p>
          <w:p w14:paraId="1AFD9436" w14:textId="77777777" w:rsidR="001A391F" w:rsidRPr="001A391F" w:rsidRDefault="00A14A42" w:rsidP="001A391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BE42D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>kich,</w:t>
            </w:r>
            <w:r w:rsidR="00BE42D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związek z prob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="00BE42D0" w:rsidRPr="00D43FC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</w:p>
          <w:p w14:paraId="64B84AB8" w14:textId="0D2B9564" w:rsidR="006E01F7" w:rsidRPr="001A391F" w:rsidRDefault="006E01F7" w:rsidP="001A391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91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27F1E82D" w14:textId="77777777" w:rsidR="004A47E8" w:rsidRPr="00D43FC0" w:rsidRDefault="004A47E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664E091" w14:textId="46B858BC" w:rsidR="004A47E8" w:rsidRPr="00D43FC0" w:rsidRDefault="004A47E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8A0EE0C" w14:textId="6707C276" w:rsidR="004A47E8" w:rsidRPr="00D43FC0" w:rsidRDefault="004A47E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8FBE7" w14:textId="455B77D4" w:rsidR="008E48B2" w:rsidRPr="00D43FC0" w:rsidRDefault="00C84FB6" w:rsidP="0038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BE42D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4A47E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44B9F0" w14:textId="6ABB623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50C0DA87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E83A38" w14:textId="5DE95C9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0E2C70" w14:textId="67D2776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Bezdomność – choroba naszych czasów? [lektura obowiązkowa: Janusz Głowacki,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Antygona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w Nowym Jorku,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655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CBCA70" w14:textId="091EE8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21E701" w14:textId="3A47AFD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1D5308" w14:textId="401466BB" w:rsidR="008E48B2" w:rsidRPr="00D43FC0" w:rsidRDefault="00260ED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 w:rsidR="006342D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2DE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1E133921" w14:textId="0E2326A3" w:rsidR="00260ED3" w:rsidRPr="00BD75A4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ED3" w:rsidRPr="00BD75A4">
              <w:rPr>
                <w:rFonts w:ascii="Times New Roman" w:hAnsi="Times New Roman" w:cs="Times New Roman"/>
                <w:sz w:val="20"/>
                <w:szCs w:val="20"/>
              </w:rPr>
              <w:t>(motyw Antygony wpisany w historię bezdomnych</w:t>
            </w:r>
            <w:r w:rsidR="008F4A50" w:rsidRPr="00BD75A4">
              <w:rPr>
                <w:rFonts w:ascii="Times New Roman" w:hAnsi="Times New Roman" w:cs="Times New Roman"/>
                <w:sz w:val="20"/>
                <w:szCs w:val="20"/>
              </w:rPr>
              <w:t>; uwzględnienie perspektywy bezdomnych</w:t>
            </w:r>
            <w:r w:rsidR="00A14A42" w:rsidRPr="00BD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A50" w:rsidRPr="00BD75A4">
              <w:rPr>
                <w:rFonts w:ascii="Times New Roman" w:hAnsi="Times New Roman" w:cs="Times New Roman"/>
                <w:sz w:val="20"/>
                <w:szCs w:val="20"/>
              </w:rPr>
              <w:t>i tych, którzy walczą z bezdomnością innych</w:t>
            </w:r>
            <w:r w:rsidR="00260ED3" w:rsidRPr="00BD75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5D8CFBC" w14:textId="084D0D3D" w:rsidR="00260ED3" w:rsidRPr="00D43FC0" w:rsidRDefault="00260ED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(opis przestrzeni parku, stosunek Policjanta do bezdomnych, relacja między Saszą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 Pchełką, realia życia w rodzinnym domu Saszy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Leningradzie; funkcja rekwizytu – pudła</w:t>
            </w:r>
            <w:r w:rsidR="008F4A50" w:rsidRPr="00D43FC0">
              <w:rPr>
                <w:rFonts w:ascii="Times New Roman" w:hAnsi="Times New Roman" w:cs="Times New Roman"/>
                <w:sz w:val="20"/>
                <w:szCs w:val="20"/>
              </w:rPr>
              <w:t>; okoliczności, które sprawiły, że bohaterowie stali się bezdomni)</w:t>
            </w:r>
          </w:p>
          <w:p w14:paraId="47D0C5F5" w14:textId="73B2C713" w:rsidR="008F4A50" w:rsidRPr="00D43FC0" w:rsidRDefault="008F4A5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02715B3A" w14:textId="77777777" w:rsidR="008F4A50" w:rsidRPr="00D43FC0" w:rsidRDefault="008F4A5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dramatu (historycznego, politycznego, kulturowego, biograficznego, egzystencjalnego)</w:t>
            </w:r>
          </w:p>
          <w:p w14:paraId="45A9032A" w14:textId="3F968F46" w:rsidR="008F4A50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8F4A5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literackich i ich związek z problematyką utworu oraz znaczenie dla budowania własnego systemu wartości</w:t>
            </w:r>
          </w:p>
          <w:p w14:paraId="238F5FE8" w14:textId="4B5BEB1A" w:rsidR="003C33EA" w:rsidRPr="00D43FC0" w:rsidRDefault="003C33E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>(analiza wypowiedzi J.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Głowackiego)</w:t>
            </w:r>
          </w:p>
          <w:p w14:paraId="21DB6D14" w14:textId="2AF4DE42" w:rsidR="00827463" w:rsidRPr="00D43FC0" w:rsidRDefault="0082746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210DC872" w14:textId="77777777" w:rsidR="00827463" w:rsidRPr="00D43FC0" w:rsidRDefault="0082746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2CAEAF22" w14:textId="77777777" w:rsidR="00827463" w:rsidRPr="00D43FC0" w:rsidRDefault="0082746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44816EDD" w14:textId="77777777" w:rsidR="00827463" w:rsidRPr="00D43FC0" w:rsidRDefault="0082746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486E103" w14:textId="5420CB75" w:rsidR="00827463" w:rsidRPr="00D43FC0" w:rsidRDefault="0082746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E3E7783" w14:textId="77777777" w:rsidR="00827463" w:rsidRPr="00D43FC0" w:rsidRDefault="0082746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BA7F3AC" w14:textId="732442F2" w:rsidR="00AE5723" w:rsidRPr="00D43FC0" w:rsidRDefault="00AE572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B98DC3" w14:textId="0602F121" w:rsidR="006342DE" w:rsidRPr="00D43FC0" w:rsidRDefault="003363B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CED591A" w14:textId="4A9C02AD" w:rsidR="006342DE" w:rsidRPr="00D43FC0" w:rsidRDefault="003363B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21FCDEF" w14:textId="38C3342F" w:rsidR="00827463" w:rsidRPr="00D43FC0" w:rsidRDefault="00260ED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8F4A5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8F4A5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3C33E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II.2.5</w:t>
            </w:r>
            <w:r w:rsidR="0082746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153BCCF4" w14:textId="08071568" w:rsidR="00827463" w:rsidRPr="00D43FC0" w:rsidRDefault="008531F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AE572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325A59" w14:textId="5AEE697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015A0BE5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03DD9F" w14:textId="71F64EF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59CA51" w14:textId="5B095C7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Miłość, która porusza świat [lektura obowiązkowa: Janusz Głowacki,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Antygona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w Nowym Jorku,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E2F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B3700C" w14:textId="7145D2E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DE6867" w14:textId="42BF401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3BC3F1" w14:textId="3366B77F" w:rsidR="006342DE" w:rsidRPr="00D43FC0" w:rsidRDefault="006342D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lektury obowiązkowe </w:t>
            </w:r>
            <w:r w:rsidR="00A919C0" w:rsidRPr="00D43F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dla zakresu rozszerzonego</w:t>
            </w:r>
          </w:p>
          <w:p w14:paraId="4BFC8A02" w14:textId="603337AC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21C34109" w14:textId="4CEAEE4C" w:rsidR="00A919C0" w:rsidRPr="00D43FC0" w:rsidRDefault="00A919C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(decyzja Anity dotycząca pochówku Johna, zmiana zachowania Pchełki wobec pomysłu Anity, motywacja Anity; rytuał pogrzebowy odprawiany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przez Anitę; znaczenie nowego wyglądu i nowego ubrania Saszy; analiza zachowania Saszy; sposób przekazania przez Policjanta informacji o samobójstwie Anity; proces dążenia Anity i Saszy do zmiany ich położenia – analiza czynników zewnętrznych i wewnętrznych)</w:t>
            </w:r>
          </w:p>
          <w:p w14:paraId="1C26B36F" w14:textId="77777777" w:rsidR="00346A21" w:rsidRPr="00D43FC0" w:rsidRDefault="007426B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motyw miłości</w:t>
            </w:r>
          </w:p>
          <w:p w14:paraId="3662F382" w14:textId="34E3D1F3" w:rsidR="007426BC" w:rsidRPr="00D43FC0" w:rsidRDefault="007426B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(motywacja Anity a motywacja Antygony)</w:t>
            </w:r>
          </w:p>
          <w:p w14:paraId="0D248837" w14:textId="17A26DF0" w:rsidR="008A6E11" w:rsidRPr="00D43FC0" w:rsidRDefault="008A6E1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4D8A4C1E" w14:textId="77777777" w:rsidR="008A6E11" w:rsidRPr="00D43FC0" w:rsidRDefault="008A6E1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dramatu (historycznego, politycznego, kulturowego, biograficznego, egzystencjalnego)</w:t>
            </w:r>
          </w:p>
          <w:p w14:paraId="4D970632" w14:textId="69FF4C4F" w:rsidR="008A6E11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literackich,</w:t>
            </w:r>
            <w:r w:rsidR="008A6E1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związek z prob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="008A6E11" w:rsidRPr="00D43FC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 (Anita i Antygona a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 xml:space="preserve"> ich</w:t>
            </w:r>
            <w:r w:rsidR="008A6E1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>systemy wartości</w:t>
            </w:r>
            <w:r w:rsidR="008A6E11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1517DB8" w14:textId="0B9CD2C9" w:rsidR="008A6E11" w:rsidRPr="00D43FC0" w:rsidRDefault="008A6E1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</w:p>
          <w:p w14:paraId="3E50DADA" w14:textId="1724AC42" w:rsidR="008A6E11" w:rsidRPr="00D43FC0" w:rsidRDefault="008A6E1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74F1310C" w14:textId="6FC38FAA" w:rsidR="00DD26FC" w:rsidRPr="00D43FC0" w:rsidRDefault="00DD26F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3363B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0D174E3D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EE8C353" w14:textId="77777777" w:rsidR="008A6E11" w:rsidRPr="00D43FC0" w:rsidRDefault="008A6E1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029A10BC" w14:textId="77777777" w:rsidR="008A6E11" w:rsidRPr="00D43FC0" w:rsidRDefault="008A6E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B80BE02" w14:textId="77777777" w:rsidR="008A6E11" w:rsidRPr="00D43FC0" w:rsidRDefault="008A6E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D5834C6" w14:textId="09689209" w:rsidR="008A6E11" w:rsidRPr="00D43FC0" w:rsidRDefault="00DD26F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ED656C" w14:textId="03089A85" w:rsidR="008E48B2" w:rsidRPr="00D43FC0" w:rsidRDefault="00A919C0" w:rsidP="0043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7426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7426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  <w:r w:rsidR="008A6E1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8A6E1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8A6E1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II.3.5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58C3BD" w14:textId="4E48662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1B912473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6E838B" w14:textId="4BC113F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5E2D8B" w14:textId="77777777" w:rsidR="0057417A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Janusz Głowacki,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Antygona w Nowym Jorku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 obowiązkowa: Zadania do całej lektury,</w:t>
            </w:r>
          </w:p>
          <w:p w14:paraId="14B95E84" w14:textId="2F6EA14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741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6B9A8A" w14:textId="08C7CBC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145689" w14:textId="3E09B5E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9BD9DF" w14:textId="7CFFBBF6" w:rsidR="00D56AA5" w:rsidRPr="00D43FC0" w:rsidRDefault="00D56AA5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przykłady zastosowania ironii w tekście i </w:t>
            </w:r>
            <w:r w:rsidR="0057417A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funkcja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dramacie</w:t>
            </w:r>
          </w:p>
          <w:p w14:paraId="1EB3AA35" w14:textId="57CE6B67" w:rsidR="008E6E5A" w:rsidRPr="00D43FC0" w:rsidRDefault="00C6461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analiza sceny kradzieży zwłok i związanej z tym pomyłki (elementy groteski)</w:t>
            </w:r>
          </w:p>
          <w:p w14:paraId="0D78368F" w14:textId="1B04B58E" w:rsidR="008E48B2" w:rsidRPr="00D43FC0" w:rsidRDefault="00182B7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lektury obowiązkowe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3247571A" w14:textId="14F78DB9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A674EB3" w14:textId="73AC59E1" w:rsidR="00182B73" w:rsidRPr="00D43FC0" w:rsidRDefault="00182B7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</w:t>
            </w:r>
            <w:r w:rsidR="005354B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elementów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świata przedstawionego;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5354B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(kreacje Anity, Saszy, Pchełki; funkcja przypisana Policjantowi)</w:t>
            </w:r>
          </w:p>
          <w:p w14:paraId="1FC1CCE0" w14:textId="713E5475" w:rsidR="005354B5" w:rsidRPr="00D43FC0" w:rsidRDefault="005354B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</w:t>
            </w:r>
            <w:r w:rsidR="00D56AA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(porównanie losów Anity i Antygony; starożytne i współczesne ujęcie konfliktu tragicznego)</w:t>
            </w:r>
          </w:p>
          <w:p w14:paraId="1CF7F1FD" w14:textId="01FF37B3" w:rsidR="007868BB" w:rsidRPr="00D43FC0" w:rsidRDefault="007868B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F0B36D2" w14:textId="77777777" w:rsidR="007868BB" w:rsidRPr="00D43FC0" w:rsidRDefault="007868B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dramatu (historycznego, politycznego, kulturowego, biograficznego, egzystencjalnego)</w:t>
            </w:r>
          </w:p>
          <w:p w14:paraId="21E1E50A" w14:textId="7A4BF05E" w:rsidR="00C6461E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7868B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literackich i ich związek z prob</w:t>
            </w:r>
            <w:r w:rsidR="0057417A"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="007868BB" w:rsidRPr="00D43FC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</w:p>
          <w:p w14:paraId="5AFDEBAC" w14:textId="77777777" w:rsidR="0057417A" w:rsidRDefault="002E3C7A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</w:t>
            </w:r>
            <w:r w:rsidR="0057417A">
              <w:rPr>
                <w:rFonts w:ascii="Times New Roman" w:hAnsi="Times New Roman" w:cs="Times New Roman"/>
                <w:sz w:val="20"/>
                <w:szCs w:val="20"/>
              </w:rPr>
              <w:t>film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5BB"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Solista</w:t>
            </w:r>
            <w:r w:rsidR="0057417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17A">
              <w:rPr>
                <w:rFonts w:ascii="Times New Roman" w:hAnsi="Times New Roman" w:cs="Times New Roman"/>
                <w:sz w:val="20"/>
                <w:szCs w:val="20"/>
              </w:rPr>
              <w:t xml:space="preserve">w reż. </w:t>
            </w:r>
          </w:p>
          <w:p w14:paraId="6AFED03D" w14:textId="77777777" w:rsidR="0057417A" w:rsidRDefault="0057417A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Wrighta</w:t>
            </w:r>
            <w:r w:rsidR="00D105B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porównanie sytuacji bohaterów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="00D105BB" w:rsidRPr="00D43FC0">
              <w:rPr>
                <w:rFonts w:ascii="Times New Roman" w:hAnsi="Times New Roman" w:cs="Times New Roman"/>
                <w:sz w:val="20"/>
                <w:szCs w:val="20"/>
              </w:rPr>
              <w:t>Głowackiego</w:t>
            </w:r>
          </w:p>
          <w:p w14:paraId="2A157183" w14:textId="098FEE9B" w:rsidR="002E3C7A" w:rsidRPr="00D43FC0" w:rsidRDefault="009C68E3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 historią bohatera filmu)</w:t>
            </w:r>
          </w:p>
          <w:p w14:paraId="13B069A3" w14:textId="62ABE6D9" w:rsidR="009C68E3" w:rsidRPr="00D43FC0" w:rsidRDefault="009C68E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C34FE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52212205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52EE02F" w14:textId="77777777" w:rsidR="009C68E3" w:rsidRPr="00D43FC0" w:rsidRDefault="009C68E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25B128F" w14:textId="77777777" w:rsidR="009C68E3" w:rsidRPr="00D43FC0" w:rsidRDefault="009C68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AE3ED97" w14:textId="77777777" w:rsidR="009C68E3" w:rsidRPr="00D43FC0" w:rsidRDefault="009C68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6C0BB3D" w14:textId="2570ECEC" w:rsidR="009C68E3" w:rsidRPr="00D43FC0" w:rsidRDefault="009C68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57417A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6C48744C" w14:textId="61B0A24F" w:rsidR="009C68E3" w:rsidRPr="00D43FC0" w:rsidRDefault="009C68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343945" w14:textId="356AB271" w:rsidR="008E6E5A" w:rsidRPr="00D43FC0" w:rsidRDefault="00D56AA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2A28018" w14:textId="07984411" w:rsidR="008E48B2" w:rsidRPr="00D43FC0" w:rsidRDefault="002826BC" w:rsidP="006B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182B7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5354B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7868B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</w:t>
            </w:r>
            <w:r w:rsidR="006B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9C68E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9C68E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9C68E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18F58F" w14:textId="1E28009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76F54E8A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EF8A" w14:textId="3F8624B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C459F" w14:textId="0100321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Nowakowski,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Górą Edek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 obowiązkowa: Marek Nowakowski,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Górą Edek,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9D17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98FD" w14:textId="428ADD4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4EC8B" w14:textId="6EF0AA1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B20F8" w14:textId="61B60873" w:rsidR="00582477" w:rsidRPr="006B6BF8" w:rsidRDefault="0058247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B6BF8">
              <w:rPr>
                <w:rFonts w:ascii="Times New Roman" w:hAnsi="Times New Roman" w:cs="Times New Roman"/>
                <w:sz w:val="20"/>
                <w:szCs w:val="20"/>
              </w:rPr>
              <w:t>funkcja zastosowania analogii, gradacji, kontrastu, hiperbolizacji w tekście</w:t>
            </w:r>
          </w:p>
          <w:p w14:paraId="3DFEEE79" w14:textId="17A214E0" w:rsidR="008E48B2" w:rsidRPr="00D43FC0" w:rsidRDefault="00BA57E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5E55B41" w14:textId="67B0A116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29D97CB6" w14:textId="5E7A6C67" w:rsidR="00BA57E9" w:rsidRPr="00D43FC0" w:rsidRDefault="00BA57E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przedstawionego, narracji w opowiadaniu;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 xml:space="preserve"> (portrety bohaterów –</w:t>
            </w:r>
            <w:r w:rsidR="00EA6D2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wygląd, zachowanie, cechy charakteru</w:t>
            </w:r>
            <w:r w:rsidR="007131DC" w:rsidRPr="00D43FC0">
              <w:rPr>
                <w:rFonts w:ascii="Times New Roman" w:hAnsi="Times New Roman" w:cs="Times New Roman"/>
                <w:sz w:val="20"/>
                <w:szCs w:val="20"/>
              </w:rPr>
              <w:t>; typ narracji w tekście)</w:t>
            </w:r>
          </w:p>
          <w:p w14:paraId="7920E93F" w14:textId="77777777" w:rsidR="009D171E" w:rsidRDefault="007131D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 nawiąza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 xml:space="preserve">nia w porównywanych utworach,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cechy wspólne i różne</w:t>
            </w:r>
            <w:r w:rsidR="0017128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(porównanie kreacji 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>Edka</w:t>
            </w:r>
            <w:r w:rsidR="0017128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DAB006" w14:textId="2D07DE47" w:rsidR="007131DC" w:rsidRPr="00D43FC0" w:rsidRDefault="009D171E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="00171283" w:rsidRPr="00D43FC0">
              <w:rPr>
                <w:rFonts w:ascii="Times New Roman" w:hAnsi="Times New Roman" w:cs="Times New Roman"/>
                <w:sz w:val="20"/>
                <w:szCs w:val="20"/>
              </w:rPr>
              <w:t>Nowakowskiego z jego literackim pierwowzorem)</w:t>
            </w:r>
          </w:p>
          <w:p w14:paraId="2366CA77" w14:textId="67BC5348" w:rsidR="00171283" w:rsidRPr="00D43FC0" w:rsidRDefault="0017128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9F25E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(diagnoza polskiej transformacji ustrojowej lat 90. XX w.</w:t>
            </w:r>
          </w:p>
          <w:p w14:paraId="3EED5C30" w14:textId="77777777" w:rsidR="00171283" w:rsidRPr="00D43FC0" w:rsidRDefault="0017128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biograficzny, egzystencjalny</w:t>
            </w:r>
            <w:r w:rsidR="009F25E9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289E054" w14:textId="49AE1ADA" w:rsidR="009F25E9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9F25E9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2200ECF9" w14:textId="77777777" w:rsidR="009D171E" w:rsidRDefault="00E149F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(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 xml:space="preserve">esej J. Ortegi </w:t>
            </w:r>
          </w:p>
          <w:p w14:paraId="169737A8" w14:textId="5F2D3533" w:rsidR="00582477" w:rsidRPr="00D43FC0" w:rsidRDefault="009D171E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 Gasseta</w:t>
            </w:r>
            <w:r w:rsidR="00E149F1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4D21BE" w14:textId="7D841492" w:rsidR="00E149F1" w:rsidRPr="00D43FC0" w:rsidRDefault="00E149F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5C230BEE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BB844DF" w14:textId="77777777" w:rsidR="00E149F1" w:rsidRPr="00D43FC0" w:rsidRDefault="00E149F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1B0C856E" w14:textId="712B177A" w:rsidR="00E149F1" w:rsidRPr="00D43FC0" w:rsidRDefault="00E149F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 charakterze argumentacyjnym (portret polskiego inteligenta –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odwołaniu do opowiadania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Górą Edek </w:t>
            </w:r>
            <w:r w:rsidR="009D171E" w:rsidRPr="009D171E">
              <w:rPr>
                <w:rFonts w:ascii="Times New Roman" w:hAnsi="Times New Roman" w:cs="Times New Roman"/>
                <w:iCs/>
                <w:sz w:val="20"/>
                <w:szCs w:val="20"/>
              </w:rPr>
              <w:t>M.</w:t>
            </w:r>
            <w:r w:rsidR="009D17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Nowakowskiego,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Tanga </w:t>
            </w:r>
            <w:r w:rsidR="009D171E" w:rsidRPr="009D171E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9D17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Mrożka</w:t>
            </w:r>
            <w:r w:rsidR="000932D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wybranych kontekstów)</w:t>
            </w:r>
          </w:p>
          <w:p w14:paraId="121DBBCF" w14:textId="77777777" w:rsidR="007C6411" w:rsidRPr="00D43FC0" w:rsidRDefault="007C64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9BAB281" w14:textId="0B375841" w:rsidR="007C6411" w:rsidRPr="00D43FC0" w:rsidRDefault="007C64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20066E1" w14:textId="77777777" w:rsidR="007C6411" w:rsidRPr="00D43FC0" w:rsidRDefault="007C64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08340AD" w14:textId="043F022C" w:rsidR="007C6411" w:rsidRPr="00D43FC0" w:rsidRDefault="007C64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71403" w14:textId="77777777" w:rsidR="00436BEB" w:rsidRDefault="00436BE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490D9674" w14:textId="77777777" w:rsidR="00436BEB" w:rsidRDefault="00436BE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30F6507" w14:textId="3DA53520" w:rsidR="00582477" w:rsidRPr="006B6BF8" w:rsidRDefault="001B31D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B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7DB865F3" w14:textId="58ABE8B1" w:rsidR="00582477" w:rsidRPr="00D43FC0" w:rsidRDefault="00BA57E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17128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17128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9284D37" w14:textId="6943B2DB" w:rsidR="00582477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D308A0D" w14:textId="34D247C7" w:rsidR="009D171E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C34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C34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C34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C34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E149F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7C641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654FED2" w14:textId="6A2CC965" w:rsidR="00582477" w:rsidRPr="00D43FC0" w:rsidRDefault="007C641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8D30" w14:textId="3FFEE6F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3B8D9D82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DB0E5" w14:textId="76730B2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B3E" w14:textId="77777777" w:rsidR="009D171E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Stasiuk,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Miejsce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Andrzej Stasiuk,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Miejsce, </w:t>
            </w:r>
          </w:p>
          <w:p w14:paraId="68F813FC" w14:textId="17E4EEB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9D17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39FBD" w14:textId="0CBD20A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3CC6F" w14:textId="21B96EE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53363" w14:textId="7AFB68A8" w:rsidR="00DC18A3" w:rsidRPr="006B6BF8" w:rsidRDefault="00E02DA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B6BF8">
              <w:rPr>
                <w:rFonts w:ascii="Times New Roman" w:hAnsi="Times New Roman" w:cs="Times New Roman"/>
                <w:sz w:val="20"/>
                <w:szCs w:val="20"/>
              </w:rPr>
              <w:t>symbolika tabernakulum i ikonostasu</w:t>
            </w:r>
          </w:p>
          <w:p w14:paraId="19EADBFC" w14:textId="08E990B8" w:rsidR="00D14499" w:rsidRPr="006B6BF8" w:rsidRDefault="00D1449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B6BF8">
              <w:rPr>
                <w:rFonts w:ascii="Times New Roman" w:hAnsi="Times New Roman" w:cs="Times New Roman"/>
                <w:sz w:val="20"/>
                <w:szCs w:val="20"/>
              </w:rPr>
              <w:t>cechy mitologizacji w opisanym w opowiadaniu świecie</w:t>
            </w:r>
          </w:p>
          <w:p w14:paraId="26E55A56" w14:textId="3D21A0F8" w:rsidR="008E48B2" w:rsidRPr="00D43FC0" w:rsidRDefault="008C224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AEAD282" w14:textId="478BFA99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AE7C9DA" w14:textId="73C83835" w:rsidR="005348E3" w:rsidRPr="00D43FC0" w:rsidRDefault="005348E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elementów świata przedstawionego (fabuły, bohaterów,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</w:t>
            </w:r>
            <w:r w:rsidR="00B41C7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opis przestrzeni, analiza spotkania narratora z turystą; ich stosunek do miejsca, </w:t>
            </w:r>
            <w:r w:rsidR="00B41C78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którym się znajdują; sposób przedstawienia losów opisanego przez narratora miejsca)</w:t>
            </w:r>
          </w:p>
          <w:p w14:paraId="4D5F4C14" w14:textId="589A9B31" w:rsidR="00DC18A3" w:rsidRPr="00D43FC0" w:rsidRDefault="00DC18A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motyw przemijania w opowiadaniu</w:t>
            </w:r>
            <w:r w:rsidR="00E97F8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5584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E97F83" w:rsidRPr="00D43FC0">
              <w:rPr>
                <w:rFonts w:ascii="Times New Roman" w:hAnsi="Times New Roman" w:cs="Times New Roman"/>
                <w:sz w:val="20"/>
                <w:szCs w:val="20"/>
              </w:rPr>
              <w:t>Stasiuka</w:t>
            </w:r>
            <w:r w:rsidR="00E02DA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jego rola </w:t>
            </w:r>
            <w:r w:rsidR="00E02DA1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tworzeniu znaczeń uniwersalnych</w:t>
            </w:r>
          </w:p>
          <w:p w14:paraId="0090B182" w14:textId="55519AEB" w:rsidR="00E97F83" w:rsidRPr="00D43FC0" w:rsidRDefault="0010469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7AE4B74B" w14:textId="77777777" w:rsidR="00104690" w:rsidRPr="00D43FC0" w:rsidRDefault="0010469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opowiadania (kulturowego, społecznego, historycznego, biograficznego, egzystencjalnego)</w:t>
            </w:r>
          </w:p>
          <w:p w14:paraId="6BC4F339" w14:textId="0F791A57" w:rsidR="00104690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6A5584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104690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 (rola pamięci w opowiadaniu</w:t>
            </w:r>
            <w:r w:rsidR="00D77054" w:rsidRPr="00D43FC0">
              <w:rPr>
                <w:rFonts w:ascii="Times New Roman" w:hAnsi="Times New Roman" w:cs="Times New Roman"/>
                <w:sz w:val="20"/>
                <w:szCs w:val="20"/>
              </w:rPr>
              <w:t>; dorobek kulturowy przeszłości</w:t>
            </w:r>
            <w:r w:rsidR="00104690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CAE634D" w14:textId="10C0EAAC" w:rsidR="00D14499" w:rsidRPr="00D43FC0" w:rsidRDefault="00D1449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</w:t>
            </w:r>
            <w:r w:rsidR="006A5584">
              <w:rPr>
                <w:rFonts w:ascii="Times New Roman" w:hAnsi="Times New Roman" w:cs="Times New Roman"/>
                <w:sz w:val="20"/>
                <w:szCs w:val="20"/>
              </w:rPr>
              <w:t>archizacja informacji (tekst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M. Eliadego)</w:t>
            </w:r>
          </w:p>
          <w:p w14:paraId="70E64FD5" w14:textId="77777777" w:rsidR="00D77054" w:rsidRPr="00D43FC0" w:rsidRDefault="00D77054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stosowanie zasad ortografii </w:t>
            </w:r>
          </w:p>
          <w:p w14:paraId="60676139" w14:textId="77777777" w:rsidR="00D77054" w:rsidRPr="00D43FC0" w:rsidRDefault="00D77054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stylistyczna funkcja zamierzonego błędu ortograficznego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tekście artystycznym</w:t>
            </w:r>
          </w:p>
          <w:p w14:paraId="478D9BCD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8026601" w14:textId="77777777" w:rsidR="00847D6C" w:rsidRPr="00D43FC0" w:rsidRDefault="00847D6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F0FEA17" w14:textId="77777777" w:rsidR="00847D6C" w:rsidRPr="00D43FC0" w:rsidRDefault="00847D6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751FE2D" w14:textId="77777777" w:rsidR="00847D6C" w:rsidRPr="00D43FC0" w:rsidRDefault="00847D6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9B68FB3" w14:textId="71647E66" w:rsidR="00847D6C" w:rsidRPr="00D43FC0" w:rsidRDefault="00847D6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26F65" w14:textId="036196A0" w:rsidR="00E02DA1" w:rsidRPr="00D43FC0" w:rsidRDefault="00E02DA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1DC18F1" w14:textId="511B73FC" w:rsidR="00D14499" w:rsidRPr="006B6BF8" w:rsidRDefault="00D1449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B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408E0AAD" w14:textId="395CD8CD" w:rsidR="00DC18A3" w:rsidRPr="00D43FC0" w:rsidRDefault="008C224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0A43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5348E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BB3838B" w14:textId="36411E70" w:rsidR="00DC18A3" w:rsidRPr="00D43FC0" w:rsidRDefault="00DC18A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A67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A67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10469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D144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D7705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II.4.1</w:t>
            </w:r>
            <w:r w:rsidR="00D7705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II.4.3</w:t>
            </w:r>
            <w:r w:rsidR="00A67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A67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847D6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A4A35" w14:textId="30F0246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C8B944A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1109B" w14:textId="73B96BC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8F537" w14:textId="77777777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stronę nowej poezji [podręcznik: s.</w:t>
            </w:r>
            <w:r w:rsidR="00E30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390; </w:t>
            </w:r>
            <w:r w:rsidRPr="006B6BF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Wojciech Wencel, </w:t>
            </w:r>
            <w:r w:rsidRPr="006B6B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Oda na dzień św. Cecylii</w:t>
            </w:r>
            <w:r w:rsidRPr="006B6B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6B6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305DE" w:rsidRPr="006B6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B6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391,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Jacek Podsiadło,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Konfesata,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30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392, Anna Adamowicz,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tworzywo,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30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394]</w:t>
            </w:r>
          </w:p>
          <w:p w14:paraId="36E40E2E" w14:textId="77777777" w:rsidR="006B6BF8" w:rsidRDefault="006B6BF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46E532" w14:textId="5A38D105" w:rsidR="006B6BF8" w:rsidRPr="00D43FC0" w:rsidRDefault="006B6BF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6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autor Wojciech Wencel usunięty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395AA" w14:textId="0235752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1872D" w14:textId="61E038D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35333" w14:textId="77777777" w:rsidR="008E48B2" w:rsidRPr="00D43FC0" w:rsidRDefault="00A2648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7A58BAC" w14:textId="16034685" w:rsidR="00A26483" w:rsidRPr="006B6BF8" w:rsidRDefault="00A2648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="006660B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cechy klasycystyczne w omawianych </w:t>
            </w:r>
            <w:r w:rsidR="006660BE" w:rsidRPr="006B6BF8">
              <w:rPr>
                <w:rFonts w:ascii="Times New Roman" w:hAnsi="Times New Roman" w:cs="Times New Roman"/>
                <w:sz w:val="20"/>
                <w:szCs w:val="20"/>
              </w:rPr>
              <w:t>utworach</w:t>
            </w:r>
          </w:p>
          <w:p w14:paraId="2D378F0C" w14:textId="3428314C" w:rsidR="00A26483" w:rsidRPr="006B6BF8" w:rsidRDefault="00A2648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B6BF8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A14A42" w:rsidRPr="006B6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BF8">
              <w:rPr>
                <w:rFonts w:ascii="Times New Roman" w:hAnsi="Times New Roman" w:cs="Times New Roman"/>
                <w:sz w:val="20"/>
                <w:szCs w:val="20"/>
              </w:rPr>
              <w:t xml:space="preserve">grup i pokoleń literackich w utworach literackich różnych epok („tendencje klasyczności </w:t>
            </w:r>
            <w:r w:rsidRPr="006B6BF8">
              <w:rPr>
                <w:rFonts w:ascii="Times New Roman" w:hAnsi="Times New Roman" w:cs="Times New Roman"/>
                <w:sz w:val="20"/>
                <w:szCs w:val="20"/>
              </w:rPr>
              <w:br/>
              <w:t>i barbarzyństwa” w literaturze nowego pokolenia</w:t>
            </w:r>
            <w:r w:rsidR="00E305DE" w:rsidRPr="006B6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6BF8">
              <w:rPr>
                <w:rFonts w:ascii="Times New Roman" w:hAnsi="Times New Roman" w:cs="Times New Roman"/>
                <w:sz w:val="20"/>
                <w:szCs w:val="20"/>
              </w:rPr>
              <w:t xml:space="preserve"> twórców urodzonych po roku 1960)</w:t>
            </w:r>
          </w:p>
          <w:p w14:paraId="4F6B685A" w14:textId="4EE7FA4A" w:rsidR="00A26483" w:rsidRPr="00D43FC0" w:rsidRDefault="000166F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B6BF8">
              <w:rPr>
                <w:rFonts w:ascii="Times New Roman" w:hAnsi="Times New Roman" w:cs="Times New Roman"/>
                <w:sz w:val="20"/>
                <w:szCs w:val="20"/>
              </w:rPr>
              <w:t>sposoby kreowania sytuacji lirycznej;</w:t>
            </w:r>
            <w:r w:rsidR="00FA6C94" w:rsidRPr="006B6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5DE" w:rsidRPr="006B6BF8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6B6BF8">
              <w:rPr>
                <w:rFonts w:ascii="Times New Roman" w:hAnsi="Times New Roman" w:cs="Times New Roman"/>
                <w:sz w:val="20"/>
                <w:szCs w:val="20"/>
              </w:rPr>
              <w:t xml:space="preserve">interpretacja </w:t>
            </w:r>
            <w:r w:rsidRPr="006B6BF8">
              <w:rPr>
                <w:rFonts w:ascii="Times New Roman" w:hAnsi="Times New Roman" w:cs="Times New Roman"/>
                <w:sz w:val="20"/>
                <w:szCs w:val="20"/>
              </w:rPr>
              <w:br/>
              <w:t>i wartościowanie (</w:t>
            </w:r>
            <w:r w:rsidR="006660BE" w:rsidRPr="006B6BF8">
              <w:rPr>
                <w:rFonts w:ascii="Times New Roman" w:hAnsi="Times New Roman" w:cs="Times New Roman"/>
                <w:sz w:val="20"/>
                <w:szCs w:val="20"/>
              </w:rPr>
              <w:t>opis przestrzeni</w:t>
            </w:r>
            <w:r w:rsidR="006660B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dziejących się w niej wydarzeń</w:t>
            </w:r>
            <w:r w:rsidR="0054135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sytuacja </w:t>
            </w:r>
            <w:r w:rsidR="006660BE" w:rsidRPr="00D43FC0">
              <w:rPr>
                <w:rFonts w:ascii="Times New Roman" w:hAnsi="Times New Roman" w:cs="Times New Roman"/>
                <w:sz w:val="20"/>
                <w:szCs w:val="20"/>
              </w:rPr>
              <w:t>podmiotu lirycznego</w:t>
            </w:r>
            <w:r w:rsidR="0054135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adresata</w:t>
            </w:r>
            <w:r w:rsidR="006660BE" w:rsidRPr="00D43FC0">
              <w:rPr>
                <w:rFonts w:ascii="Times New Roman" w:hAnsi="Times New Roman" w:cs="Times New Roman"/>
                <w:sz w:val="20"/>
                <w:szCs w:val="20"/>
              </w:rPr>
              <w:t>; obraz Boga</w:t>
            </w:r>
            <w:r w:rsidR="0054135B" w:rsidRPr="00D43FC0">
              <w:rPr>
                <w:rFonts w:ascii="Times New Roman" w:hAnsi="Times New Roman" w:cs="Times New Roman"/>
                <w:sz w:val="20"/>
                <w:szCs w:val="20"/>
              </w:rPr>
              <w:t>; słownic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two związane </w:t>
            </w:r>
            <w:r w:rsidR="0054135B" w:rsidRPr="00D43FC0">
              <w:rPr>
                <w:rFonts w:ascii="Times New Roman" w:hAnsi="Times New Roman" w:cs="Times New Roman"/>
                <w:sz w:val="20"/>
                <w:szCs w:val="20"/>
              </w:rPr>
              <w:t>z cielesnością/ biologią</w:t>
            </w:r>
            <w:r w:rsidR="003644D9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97E161" w14:textId="77777777" w:rsidR="00E305DE" w:rsidRPr="00E305DE" w:rsidRDefault="009500C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(przywołanie w motcie wiersza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Konfesata </w:t>
            </w:r>
            <w:r w:rsidR="00E305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J.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Podsiadły fragmentu wiersza 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Barańczaka; nawiązania do Psalmu 130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 wierszu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tworzywo</w:t>
            </w:r>
          </w:p>
          <w:p w14:paraId="28302150" w14:textId="3275C3E1" w:rsidR="009500CD" w:rsidRPr="00D43FC0" w:rsidRDefault="009500CD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damowicz; obraz współczesnego człowieka wyłaniający się z wierszy 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="005D1C9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Podsiadły i 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5D1C91" w:rsidRPr="00D43FC0">
              <w:rPr>
                <w:rFonts w:ascii="Times New Roman" w:hAnsi="Times New Roman" w:cs="Times New Roman"/>
                <w:sz w:val="20"/>
                <w:szCs w:val="20"/>
              </w:rPr>
              <w:t>Adamowicz</w:t>
            </w:r>
            <w:r w:rsidR="009D5D8E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D842FC6" w14:textId="41506F38" w:rsidR="000615E3" w:rsidRPr="00D43FC0" w:rsidRDefault="000615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11400D68" w14:textId="77777777" w:rsidR="000615E3" w:rsidRPr="00D43FC0" w:rsidRDefault="000615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</w:p>
          <w:p w14:paraId="34F2CEC1" w14:textId="715CC34C" w:rsidR="000615E3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F9521A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2BEEAAC0" w14:textId="2F2AC5EF" w:rsidR="00F9521A" w:rsidRPr="00D43FC0" w:rsidRDefault="00A36CB9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</w:p>
          <w:p w14:paraId="6F28D2F2" w14:textId="77777777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39946F2E" w14:textId="77777777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wyliczenia)</w:t>
            </w:r>
          </w:p>
          <w:p w14:paraId="69784D53" w14:textId="77777777" w:rsidR="009E5144" w:rsidRPr="006E01F7" w:rsidRDefault="009E514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B305AB8" w14:textId="77777777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914EE6E" w14:textId="77777777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30BC489" w14:textId="5D7C7FC5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3E61FA7" w14:textId="77777777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5DA8313" w14:textId="09F6ACCD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004BC32F" w14:textId="794E0FE5" w:rsidR="001111D0" w:rsidRPr="00D43FC0" w:rsidRDefault="001111D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2B1F8" w14:textId="01A0B63A" w:rsidR="003644D9" w:rsidRPr="006B6BF8" w:rsidRDefault="00921D5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6B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4F853AE" w14:textId="5817F1D7" w:rsidR="003644D9" w:rsidRPr="006B6BF8" w:rsidRDefault="00A2648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B6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758BA309" w14:textId="551EB49A" w:rsidR="008E48B2" w:rsidRPr="00D43FC0" w:rsidRDefault="000166F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9500C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0615E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F952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A36C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44214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0A43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A7C9F" w14:textId="07B1F2A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DE80D95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420A" w14:textId="721469D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5A85" w14:textId="16EEAF5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Spotkanie dwóch reportaży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stów. Ryszard Kapuściński,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Podróże z Herodotem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Ryszard Kapuściński,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Podróże z Hero</w:t>
            </w:r>
            <w:r w:rsidR="00892D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dotem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395; nawiązanie: Paulina Wilk,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Lalki w ogniu. Opowieści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z Indii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DF56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407,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261C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Gustaw Herling-Grudziński, </w:t>
            </w:r>
            <w:r w:rsidRPr="00261C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Sztuka podróżo</w:t>
            </w:r>
            <w:r w:rsidR="00892D85" w:rsidRPr="00261C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261C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wania (Essay pisany w polu), </w:t>
            </w:r>
            <w:r w:rsidRPr="00261C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DF565A" w:rsidRPr="00261C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1C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4E7A" w14:textId="40D0221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74D99" w14:textId="71F2187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B8E35" w14:textId="77777777" w:rsidR="008E48B2" w:rsidRPr="00D43FC0" w:rsidRDefault="007C4A1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25A99AD" w14:textId="77777777" w:rsidR="007C4A19" w:rsidRPr="00261CF2" w:rsidRDefault="007C4A1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 budowaniu wartości uniwersalnych</w:t>
            </w:r>
          </w:p>
          <w:p w14:paraId="679B2F52" w14:textId="77777777" w:rsidR="00124C40" w:rsidRPr="00261CF2" w:rsidRDefault="00124C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ironii i autoironii i ich funkcja 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br/>
              <w:t>w tekście</w:t>
            </w:r>
          </w:p>
          <w:p w14:paraId="6C5C8F93" w14:textId="77777777" w:rsidR="00124C40" w:rsidRPr="00261CF2" w:rsidRDefault="00124C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synkretyzm gatunkowy</w:t>
            </w:r>
          </w:p>
          <w:p w14:paraId="48584FB7" w14:textId="22A40217" w:rsidR="00607EAB" w:rsidRPr="00261CF2" w:rsidRDefault="00607EA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1D9AB5D9" w14:textId="53307E1C" w:rsidR="00BD75A4" w:rsidRPr="00261CF2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7267B2B2" w14:textId="1A0727E7" w:rsidR="00607EAB" w:rsidRPr="00261CF2" w:rsidRDefault="00607EA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żywotność motywów antycznych w utworach literackich i ich rola w tworzeniu znaczeń uniwersalnych</w:t>
            </w:r>
          </w:p>
          <w:p w14:paraId="1D88EAE0" w14:textId="77777777" w:rsidR="00DF565A" w:rsidRPr="00261CF2" w:rsidRDefault="009A333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 w:rsidRPr="00261CF2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i różne (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>zetknięcie się podróżników z obcą kulturą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; styl P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Wilk a styl R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Kapuścińskiego</w:t>
            </w:r>
            <w:r w:rsidR="00B0332A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; postrzeganie podróżowania przez Herodota, 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="00B0332A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Kapuścińskiego </w:t>
            </w:r>
          </w:p>
          <w:p w14:paraId="1F9287EF" w14:textId="28A74787" w:rsidR="009A3334" w:rsidRPr="00261CF2" w:rsidRDefault="00B0332A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Herlinga-Grudzińskiego</w:t>
            </w:r>
            <w:r w:rsidR="009A3334" w:rsidRPr="00261C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85A4F5" w14:textId="12FFD66C" w:rsidR="00607EAB" w:rsidRPr="00261CF2" w:rsidRDefault="00607EA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 w:rsidRPr="00261CF2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 w:rsidRPr="00261CF2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7DC68688" w14:textId="77777777" w:rsidR="00607EAB" w:rsidRPr="00261CF2" w:rsidRDefault="00607EA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</w:p>
          <w:p w14:paraId="7A322329" w14:textId="124E6F00" w:rsidR="00607EAB" w:rsidRPr="00261CF2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 w:rsidRPr="00261CF2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literackich </w:t>
            </w:r>
            <w:r w:rsidR="00607EAB" w:rsidRPr="00261CF2">
              <w:rPr>
                <w:rFonts w:ascii="Times New Roman" w:hAnsi="Times New Roman" w:cs="Times New Roman"/>
                <w:sz w:val="20"/>
                <w:szCs w:val="20"/>
              </w:rPr>
              <w:t>i ich związek z prob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="00607EAB" w:rsidRPr="00261CF2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="00956421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(wartość pamięci)</w:t>
            </w:r>
          </w:p>
          <w:p w14:paraId="5AB05825" w14:textId="0DC6EF78" w:rsidR="00607EAB" w:rsidRPr="00261CF2" w:rsidRDefault="000448A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publicystycznych, popularnonaukowych, naukowych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br/>
              <w:t>(tekst</w:t>
            </w:r>
            <w:r w:rsidR="001E15F9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A. Domosławskiego)</w:t>
            </w:r>
          </w:p>
          <w:p w14:paraId="7FE7477C" w14:textId="77777777" w:rsidR="000448A0" w:rsidRPr="00261CF2" w:rsidRDefault="000448A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analiza struktury eseju – sensy i sposób prowadzenia wywodu</w:t>
            </w:r>
          </w:p>
          <w:p w14:paraId="0681C56C" w14:textId="77777777" w:rsidR="000448A0" w:rsidRPr="00261CF2" w:rsidRDefault="000448A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38DABAB7" w14:textId="77777777" w:rsidR="00DF565A" w:rsidRPr="00261CF2" w:rsidRDefault="000448A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(artykuł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, felieton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, reportaż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), popularnonaukowych</w:t>
            </w:r>
            <w:r w:rsidR="00CE57AF" w:rsidRPr="00261CF2">
              <w:rPr>
                <w:rFonts w:ascii="Times New Roman" w:hAnsi="Times New Roman" w:cs="Times New Roman"/>
                <w:sz w:val="20"/>
                <w:szCs w:val="20"/>
              </w:rPr>
              <w:t>; język i forma reportażu</w:t>
            </w:r>
          </w:p>
          <w:p w14:paraId="7610820E" w14:textId="3A39CF1B" w:rsidR="000448A0" w:rsidRPr="00D43FC0" w:rsidRDefault="00CE57AF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565A" w:rsidRPr="00261CF2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261CF2">
              <w:rPr>
                <w:rFonts w:ascii="Times New Roman" w:hAnsi="Times New Roman" w:cs="Times New Roman"/>
                <w:sz w:val="20"/>
                <w:szCs w:val="20"/>
              </w:rPr>
              <w:t>Kapuścińskiego</w:t>
            </w:r>
          </w:p>
          <w:p w14:paraId="725A4784" w14:textId="4DFD809B" w:rsidR="000448A0" w:rsidRPr="00D43FC0" w:rsidRDefault="00DF565A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rozpoznawanie wiadomości</w:t>
            </w:r>
            <w:r w:rsidR="000448A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komentarz w tekstach prasowych</w:t>
            </w:r>
          </w:p>
          <w:p w14:paraId="0C768A78" w14:textId="1DF07F10" w:rsidR="000448A0" w:rsidRPr="00D43FC0" w:rsidRDefault="000448A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językowe i ich funkcje zastosowane w tekstach</w:t>
            </w:r>
          </w:p>
          <w:p w14:paraId="2E474595" w14:textId="3CDFDE77" w:rsidR="000448A0" w:rsidRPr="00D43FC0" w:rsidRDefault="000448A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73665EBC" w14:textId="61BE8849" w:rsidR="00562B8F" w:rsidRPr="00D43FC0" w:rsidRDefault="00562B8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styl reportażysty</w:t>
            </w:r>
          </w:p>
          <w:p w14:paraId="08831EE5" w14:textId="1C7FB7C7" w:rsidR="00A43B28" w:rsidRPr="00D43FC0" w:rsidRDefault="00A43B2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2A788A8D" w14:textId="609B4A52" w:rsidR="008007C5" w:rsidRPr="00D43FC0" w:rsidRDefault="008007C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407F046E" w14:textId="7D630FBC" w:rsidR="008007C5" w:rsidRPr="00D43FC0" w:rsidRDefault="008007C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47C8309A" w14:textId="6673066C" w:rsidR="008007C5" w:rsidRPr="00D43FC0" w:rsidRDefault="008007C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473B57BF" w14:textId="77777777" w:rsidR="009E5144" w:rsidRPr="006E01F7" w:rsidRDefault="009E514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AAAC648" w14:textId="74C1A5D2" w:rsidR="000448A0" w:rsidRPr="00D43FC0" w:rsidRDefault="008007C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12488E5" w14:textId="2BEE8BB6" w:rsidR="000448A0" w:rsidRPr="00D43FC0" w:rsidRDefault="00041CF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argumentacyjnym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 (P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odróż 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wielka przygoda, sp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osób 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br/>
              <w:t>na poznanie innych kultur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odwołaniu do fragmentów </w:t>
            </w:r>
            <w:r w:rsidR="00CE57AF"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Podróży z Herodotem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innego utworu literackiego 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wybranych kontekstów</w:t>
            </w:r>
            <w:r w:rsidR="001B0D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B0D57" w:rsidRPr="00D43FC0">
              <w:rPr>
                <w:rFonts w:ascii="Times New Roman" w:hAnsi="Times New Roman" w:cs="Times New Roman"/>
                <w:sz w:val="20"/>
                <w:szCs w:val="20"/>
              </w:rPr>
              <w:t>otyw podróżowania w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 kreacji świata przedstawionego</w:t>
            </w:r>
            <w:r w:rsidR="001B0D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odwołaniu do słów G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B0D57" w:rsidRPr="00D43FC0">
              <w:rPr>
                <w:rFonts w:ascii="Times New Roman" w:hAnsi="Times New Roman" w:cs="Times New Roman"/>
                <w:sz w:val="20"/>
                <w:szCs w:val="20"/>
              </w:rPr>
              <w:t>Herlinga-Grudzińskiego, wybranej lektury obowiązkowej, utworów literackich z dwóch różnych epok, wybranego kontekstu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A48BFE" w14:textId="77777777" w:rsidR="00CE57AF" w:rsidRPr="00D43FC0" w:rsidRDefault="00CE57A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09B37BD" w14:textId="7EE2E81D" w:rsidR="00CE57AF" w:rsidRPr="00D43FC0" w:rsidRDefault="00CE57A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9F17F7A" w14:textId="77777777" w:rsidR="00CE57AF" w:rsidRPr="00D43FC0" w:rsidRDefault="00CE57A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51D3C5F" w14:textId="3B6BC425" w:rsidR="00190893" w:rsidRPr="00D43FC0" w:rsidRDefault="0019089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2518D807" w14:textId="2476E9DA" w:rsidR="00190893" w:rsidRPr="00D43FC0" w:rsidRDefault="0019089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4E5036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(przygotowanie graficzno-tekstowej prezentacji postaci Herodota)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70821" w14:textId="4A1A410A" w:rsidR="00261CF2" w:rsidRPr="00261CF2" w:rsidRDefault="007C4A1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</w:t>
            </w:r>
            <w:r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</w:t>
            </w:r>
            <w:r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ZR I.1.2</w:t>
            </w:r>
            <w:r w:rsidR="00124C40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  <w:r w:rsidR="00124C40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61CF2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7A6DD966" w14:textId="0119324C" w:rsidR="00B0332A" w:rsidRPr="00261CF2" w:rsidRDefault="00124C4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I.1.7</w:t>
            </w:r>
            <w:r w:rsidR="00607EAB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21D5F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921D5F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607EAB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21D5F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6BEB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61E4FDFA" w14:textId="23840BB0" w:rsidR="00562B8F" w:rsidRPr="00D43FC0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921D5F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607EAB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921D5F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0448A0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21D5F" w:rsidRPr="00261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I.2.1</w:t>
            </w:r>
            <w:r w:rsidR="000448A0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  <w:r w:rsidR="000448A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 w:rsidR="000448A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="00CE57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A43B2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524382B" w14:textId="07FB9780" w:rsidR="00A43B28" w:rsidRPr="00D43FC0" w:rsidRDefault="00562B8F" w:rsidP="0092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III.1.2</w:t>
            </w:r>
            <w:r w:rsidR="00CE57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8007C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041CF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="000A43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1908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BA93B" w14:textId="2EAEA42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podstawowy/ rozszerzony</w:t>
            </w:r>
          </w:p>
        </w:tc>
      </w:tr>
      <w:tr w:rsidR="00DA1FDE" w:rsidRPr="00D43FC0" w14:paraId="1A82CE9C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65DE2C" w14:textId="3FA79EA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08FA14" w14:textId="359E2B53" w:rsidR="008E48B2" w:rsidRPr="00D43FC0" w:rsidRDefault="007D07A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Reportaż [podręcznik: s.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6E9EAB" w14:textId="162B6EC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C9D1F3" w14:textId="56858BB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0208C5" w14:textId="77777777" w:rsidR="00CC76D0" w:rsidRPr="00D43FC0" w:rsidRDefault="00CC76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z tekstów,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np. publicystycznych, popularnonaukowych, naukowych</w:t>
            </w:r>
          </w:p>
          <w:p w14:paraId="249DFD19" w14:textId="67AF9241" w:rsidR="00CC76D0" w:rsidRPr="00D43FC0" w:rsidRDefault="00CC76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specyfika tekstów publicystycznych (artykuł, felieton, reportaż</w:t>
            </w:r>
            <w:r w:rsidR="00C458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C5749C" w14:textId="791D0D79" w:rsidR="00CC76D0" w:rsidRPr="00D43FC0" w:rsidRDefault="00CC76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471E20A7" w14:textId="77777777" w:rsidR="00CC76D0" w:rsidRPr="00D43FC0" w:rsidRDefault="00CC76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pojęcie stylu i stylizacji i ich znaczenie w tekście</w:t>
            </w:r>
          </w:p>
          <w:p w14:paraId="3197E0B9" w14:textId="77777777" w:rsidR="00EA13AC" w:rsidRPr="00D43FC0" w:rsidRDefault="00CC76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</w:t>
            </w:r>
          </w:p>
          <w:p w14:paraId="3B882A39" w14:textId="5E41BF8D" w:rsidR="00CC76D0" w:rsidRPr="00D43FC0" w:rsidRDefault="00EA13AC" w:rsidP="008531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napisanie reportażu</w:t>
            </w:r>
            <w:r w:rsidR="00853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037975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1F4D35" w14:textId="77777777" w:rsidR="00C4586F" w:rsidRDefault="000A43E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CC76D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 w:rsidR="00CC76D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CC76D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II.2.1 </w:t>
            </w:r>
          </w:p>
          <w:p w14:paraId="7E89171C" w14:textId="45E1B4A8" w:rsidR="00CC76D0" w:rsidRPr="00D43FC0" w:rsidRDefault="00CC76D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II.2.2</w:t>
            </w:r>
          </w:p>
          <w:p w14:paraId="71C8A977" w14:textId="7F441670" w:rsidR="00CC76D0" w:rsidRPr="00D43FC0" w:rsidRDefault="00CC76D0" w:rsidP="0085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  <w:r w:rsidR="00C4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EA13A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1A357D" w14:textId="6C1253F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71FD10C5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5F34D" w14:textId="246367A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37970" w14:textId="3D122E5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Moda językowa [podręcznik: s.</w:t>
            </w:r>
            <w:r w:rsidR="000379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67476" w14:textId="74A1B50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EA43D" w14:textId="1A10CC7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E8805" w14:textId="4F7DCC22" w:rsidR="008E48B2" w:rsidRPr="00D43FC0" w:rsidRDefault="003573A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4EBD1720" w14:textId="77777777" w:rsidR="003573A6" w:rsidRPr="00D43FC0" w:rsidRDefault="0092664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rozpoznanie i </w:t>
            </w:r>
            <w:r w:rsidR="003573A6" w:rsidRPr="00D43FC0">
              <w:rPr>
                <w:rFonts w:ascii="Times New Roman" w:hAnsi="Times New Roman" w:cs="Times New Roman"/>
                <w:sz w:val="20"/>
                <w:szCs w:val="20"/>
              </w:rPr>
              <w:t>ocena mody językowej we współczesnym języku</w:t>
            </w:r>
          </w:p>
          <w:p w14:paraId="138F9C0B" w14:textId="084BCBF3" w:rsidR="00D87916" w:rsidRPr="00D43FC0" w:rsidRDefault="00D8791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20A59" w14:textId="52F955AA" w:rsidR="008E48B2" w:rsidRPr="00D43FC0" w:rsidRDefault="00C4586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3573A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</w:t>
            </w:r>
            <w:r w:rsidR="000E1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D8791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39C39" w14:textId="7FB43BB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AB75947" w14:textId="77777777" w:rsidTr="00FD6B21">
        <w:trPr>
          <w:trHeight w:val="189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72458" w14:textId="3DB1BE9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9</w:t>
            </w:r>
            <w:r w:rsidR="00911BFE"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9</w:t>
            </w:r>
            <w:r w:rsidR="00C52D9F"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–</w:t>
            </w:r>
            <w:r w:rsidR="00911BFE"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F9086" w14:textId="111BF0DE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Jacek Dukaj, </w:t>
            </w:r>
            <w:r w:rsidRPr="00683C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Katedra </w:t>
            </w:r>
            <w:r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[Jacek Dukaj, </w:t>
            </w:r>
            <w:r w:rsidRPr="00683C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Katedra, </w:t>
            </w:r>
            <w:r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037975"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414]</w:t>
            </w:r>
          </w:p>
          <w:p w14:paraId="07B85B85" w14:textId="77777777" w:rsidR="00527802" w:rsidRDefault="0052780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FA19D7" w14:textId="6BD139F9" w:rsidR="00527802" w:rsidRPr="00D43FC0" w:rsidRDefault="0052780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8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E06BA" w14:textId="6855D452" w:rsidR="008E48B2" w:rsidRPr="00683C5C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DB33" w14:textId="516C0E5A" w:rsidR="008E48B2" w:rsidRPr="00683C5C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683C5C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BD437" w14:textId="77777777" w:rsidR="008E48B2" w:rsidRPr="00683C5C" w:rsidRDefault="00524EED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konwencje literackie i ich cechy w utworach (fantastyczna)</w:t>
            </w:r>
          </w:p>
          <w:p w14:paraId="00C66C8F" w14:textId="2B969878" w:rsidR="00524EED" w:rsidRPr="00683C5C" w:rsidRDefault="00524EED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podstawy genologii (opowiadanie </w:t>
            </w:r>
            <w:r w:rsidRPr="00683C5C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>science fiction</w:t>
            </w: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4B63F72E" w14:textId="75733371" w:rsidR="009E2918" w:rsidRPr="00683C5C" w:rsidRDefault="009E291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podobieństwo Katedry do żywej istoty</w:t>
            </w:r>
          </w:p>
          <w:p w14:paraId="3E6CF245" w14:textId="19674005" w:rsidR="00485721" w:rsidRPr="00683C5C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egzystencjalnymi i </w:t>
            </w:r>
            <w:r w:rsidR="00E80F9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D554C4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(„wzniosłość” jako kategoria estetyczna)</w:t>
            </w:r>
          </w:p>
          <w:p w14:paraId="6DF990C5" w14:textId="00A8E600" w:rsidR="00485721" w:rsidRPr="00683C5C" w:rsidRDefault="0048572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sposoby kreowania świata przedstawionego (fabuły, bohaterów, akcji, wątków, motywów), narracji; </w:t>
            </w:r>
            <w:r w:rsidR="001C16E2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interpretacja i</w:t>
            </w: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wartościowanie</w:t>
            </w:r>
            <w:r w:rsidR="004F1951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(opis Katedry; </w:t>
            </w:r>
            <w:r w:rsidR="00DB48A6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wyróżnienie tradycyjnych elementów katedry; niezwykłość struktury Katedry </w:t>
            </w:r>
            <w:r w:rsidR="007A07A5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według</w:t>
            </w:r>
            <w:r w:rsidR="00DB48A6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księdza Lavone</w:t>
            </w:r>
            <w:r w:rsidR="0005559A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’a</w:t>
            </w:r>
            <w:r w:rsidR="00DB48A6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; analiza wypadku bohatera w Katedrze; racjonalne/irracjonalne wytłumaczenie dziwnych zachowań bohatera po wypadku</w:t>
            </w:r>
            <w:r w:rsidR="009E2918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; proces przemiany księdza Lavone’a; metamorfoza księdza a metamorfoza Katedry; interpretacja postaci Architekta</w:t>
            </w:r>
            <w:r w:rsidR="0095490A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4180596F" w14:textId="370615A6" w:rsidR="00485721" w:rsidRPr="00683C5C" w:rsidRDefault="0048572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propozycje interpretacji utworu; wskazanie w tekście </w:t>
            </w:r>
            <w:r w:rsidR="002B70D8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miejsc, które mogą</w:t>
            </w: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stanowić argumenty </w:t>
            </w:r>
            <w:r w:rsidR="002B70D8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 poparcie propozycji</w:t>
            </w: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interpretacyjnej</w:t>
            </w:r>
          </w:p>
          <w:p w14:paraId="7532457D" w14:textId="77777777" w:rsidR="007955B9" w:rsidRPr="00683C5C" w:rsidRDefault="007955B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(kulturowy, filozoficzny, egzystencjalny)</w:t>
            </w:r>
          </w:p>
          <w:p w14:paraId="7A1B78FD" w14:textId="7B6BA989" w:rsidR="007955B9" w:rsidRPr="00683C5C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rola </w:t>
            </w:r>
            <w:r w:rsidR="001C1158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wartości uniwersalnych</w:t>
            </w:r>
            <w:r w:rsidR="008D5FB1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 utworach literackich </w:t>
            </w:r>
            <w:r w:rsidR="007955B9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ich związek z prob</w:t>
            </w:r>
            <w:r w:rsidR="008D5FB1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lematyką utworu oraz znaczenie </w:t>
            </w:r>
            <w:r w:rsidR="007955B9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dla budowania własnego systemu wartości (dominująca wartość w strukturze Katedry: cywilizacja a natura)</w:t>
            </w:r>
          </w:p>
          <w:p w14:paraId="3F46EF46" w14:textId="77777777" w:rsidR="008D5FB1" w:rsidRPr="00683C5C" w:rsidRDefault="00D63C2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przetwarzanie i hierarchizacja informacji (</w:t>
            </w:r>
            <w:r w:rsidR="008D5FB1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wypowiedź</w:t>
            </w: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  <w:p w14:paraId="475A882D" w14:textId="1F562148" w:rsidR="00D63C2E" w:rsidRPr="00683C5C" w:rsidRDefault="00D63C2E" w:rsidP="005B4826">
            <w:p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A. Zawadzkiego)</w:t>
            </w:r>
          </w:p>
          <w:p w14:paraId="165C3543" w14:textId="7E3ABAEF" w:rsidR="00D63C2E" w:rsidRPr="00683C5C" w:rsidRDefault="0004697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główne style w sztuce</w:t>
            </w:r>
          </w:p>
          <w:p w14:paraId="4B336FF4" w14:textId="64823F9F" w:rsidR="00AF7E27" w:rsidRPr="00683C5C" w:rsidRDefault="00AF7E2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stosowanie zasad ortografii </w:t>
            </w:r>
          </w:p>
          <w:p w14:paraId="139EB89F" w14:textId="2AE8873D" w:rsidR="00AF7E27" w:rsidRPr="00683C5C" w:rsidRDefault="00AF7E2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</w:t>
            </w:r>
            <w:r w:rsidR="00425B02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softHyphen/>
            </w: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nej przy użyciu odpowiednich konstrukcji składniowych</w:t>
            </w:r>
          </w:p>
          <w:p w14:paraId="4AA2181F" w14:textId="77777777" w:rsidR="009E5144" w:rsidRPr="00683C5C" w:rsidRDefault="009E514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5359CA2F" w14:textId="77777777" w:rsidR="00AF7E27" w:rsidRPr="00683C5C" w:rsidRDefault="00AF7E2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pytania, odpowiedzi, oceny, redagowanie informacji, uzasadnienia, komentarza, głosu w dyskusji</w:t>
            </w:r>
          </w:p>
          <w:p w14:paraId="36AE6170" w14:textId="77777777" w:rsidR="00AF7E27" w:rsidRPr="00683C5C" w:rsidRDefault="00AF7E2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5ADCE2E6" w14:textId="4D73CAE5" w:rsidR="00AF7E27" w:rsidRPr="00683C5C" w:rsidRDefault="00AF7E2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doświadczenia</w:t>
            </w:r>
          </w:p>
          <w:p w14:paraId="043A2FA6" w14:textId="0C589416" w:rsidR="00AF7E27" w:rsidRPr="00683C5C" w:rsidRDefault="00AF7E2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logiczny wywód służący uprawomocnieniu formułowanych sądów</w:t>
            </w:r>
          </w:p>
          <w:p w14:paraId="2E29EDE6" w14:textId="70EE1FFD" w:rsidR="00D934EB" w:rsidRPr="00D43FC0" w:rsidRDefault="00D934E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</w:t>
            </w:r>
            <w:r w:rsidR="008D5FB1"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miejętności pracy samodzielnej </w:t>
            </w:r>
            <w:r w:rsidRPr="00683C5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8F99E" w14:textId="77777777" w:rsidR="00CC4C9C" w:rsidRPr="00683C5C" w:rsidRDefault="00524EE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I.1.2</w:t>
            </w:r>
            <w:r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I.1.3</w:t>
            </w:r>
            <w:r w:rsidR="009E2918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I.1.4</w:t>
            </w:r>
          </w:p>
          <w:p w14:paraId="053E52CE" w14:textId="1AD8D7BE" w:rsidR="00485721" w:rsidRPr="00683C5C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I.1.6</w:t>
            </w:r>
            <w:r w:rsidR="00485721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05559A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436BEB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  <w:r w:rsidR="0005559A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</w:t>
            </w:r>
            <w:r w:rsidR="00436BEB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19985724" w14:textId="3DAB366B" w:rsidR="00485721" w:rsidRPr="00683C5C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  <w:r w:rsidR="0005559A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  <w:r w:rsidR="007955B9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  <w:r w:rsidR="00D63C2E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I.2.1</w:t>
            </w:r>
            <w:r w:rsidR="00046976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ZR I.2.5</w:t>
            </w:r>
            <w:r w:rsidR="00AF7E27" w:rsidRPr="00683C5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br/>
            </w:r>
            <w:r w:rsidR="00AF7E27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II.4.1</w:t>
            </w:r>
            <w:r w:rsidR="00AF7E27" w:rsidRPr="00683C5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br/>
            </w:r>
            <w:r w:rsidR="0005559A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  <w:r w:rsidR="0005559A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III.2.1</w:t>
            </w:r>
            <w:r w:rsidR="0005559A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III.2.4</w:t>
            </w:r>
            <w:r w:rsidR="00AF7E27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8531F5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="00D934EB" w:rsidRPr="00683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B79B" w14:textId="3C653219" w:rsidR="008E48B2" w:rsidRPr="00683C5C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683C5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DA1FDE" w:rsidRPr="00D43FC0" w14:paraId="1676FA49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528ED" w14:textId="27594E4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10</w:t>
            </w:r>
            <w:r w:rsidR="00911BFE"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  <w:r w:rsidR="00C52D9F"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–</w:t>
            </w:r>
            <w:r w:rsidR="0045467E"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10</w:t>
            </w:r>
            <w:r w:rsidR="00911BFE"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14504" w14:textId="79558636" w:rsidR="008E48B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Jacek Dukaj, </w:t>
            </w:r>
            <w:r w:rsidRPr="006232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Katedra </w:t>
            </w:r>
            <w:r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62321B"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</w:t>
            </w:r>
            <w:r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adania do ca</w:t>
            </w:r>
            <w:r w:rsidR="00892D85"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łej lektury, s.</w:t>
            </w:r>
            <w:r w:rsidR="008D5FB1"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2321B"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23, nawiązanie: Tomasz Bagiński, </w:t>
            </w:r>
            <w:r w:rsidRPr="006232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Katedra, </w:t>
            </w:r>
            <w:r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892D85"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Pr="0062321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424]</w:t>
            </w:r>
          </w:p>
          <w:p w14:paraId="1E55D299" w14:textId="77777777" w:rsidR="00527802" w:rsidRDefault="0052780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700268" w14:textId="6B449DE6" w:rsidR="00527802" w:rsidRPr="00D43FC0" w:rsidRDefault="0052780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8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948CB" w14:textId="4B7970AC" w:rsidR="008E48B2" w:rsidRPr="00385325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8532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54A2" w14:textId="3C23F451" w:rsidR="008E48B2" w:rsidRPr="00385325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385325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AF814" w14:textId="77777777" w:rsidR="008E48B2" w:rsidRPr="00385325" w:rsidRDefault="000A6C7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cechy literatury </w:t>
            </w:r>
            <w:r w:rsidRPr="00385325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>science fiction</w:t>
            </w:r>
          </w:p>
          <w:p w14:paraId="1BBB8AE8" w14:textId="3F01DB70" w:rsidR="000A6C76" w:rsidRPr="00385325" w:rsidRDefault="000A6C7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przenikanie się elementów różnych konwencji (</w:t>
            </w:r>
            <w:r w:rsidR="00852532" w:rsidRPr="00385325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 xml:space="preserve">science fiction, </w:t>
            </w:r>
            <w:r w:rsidR="00852532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romantyczna fantastyka grozy, poetyka</w:t>
            </w:r>
            <w:r w:rsidR="00FA6C94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8D5FB1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powieści </w:t>
            </w:r>
            <w:r w:rsidR="00852532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filozoficznej</w:t>
            </w:r>
            <w:r w:rsidR="008D5FB1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</w:t>
            </w:r>
            <w:r w:rsidR="00852532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alegorii)</w:t>
            </w:r>
          </w:p>
          <w:p w14:paraId="1E114588" w14:textId="5EA264C6" w:rsidR="003E7484" w:rsidRPr="00385325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egzystencjalnymi i </w:t>
            </w:r>
            <w:r w:rsidR="00E80F9E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</w:p>
          <w:p w14:paraId="2BB934A1" w14:textId="17EC7005" w:rsidR="003E7484" w:rsidRPr="00385325" w:rsidRDefault="005C347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sposoby kreowania świata przedstawionego, narracji;</w:t>
            </w:r>
            <w:r w:rsidR="00FA6C94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1C16E2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interpretacja i</w:t>
            </w: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wartościowanie (czas, przestrzeń, bohaterowie</w:t>
            </w:r>
            <w:r w:rsidR="005A08CA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 rekwizyty j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ako literacka wizja przyszłości</w:t>
            </w:r>
            <w:r w:rsidR="005A08CA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; relacja między człowiekiem a sztuczną inteligencją; charakterystyka księdza Lavone’a; czyn Izmira jako przykład heroicznej ofiary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47C3FEB7" w14:textId="54278366" w:rsidR="005A08CA" w:rsidRPr="00385325" w:rsidRDefault="005A08C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porównanie opowiadania 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J. </w:t>
            </w: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Dukaja z je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go wersją filmową</w:t>
            </w: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;</w:t>
            </w: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br/>
            </w:r>
            <w:r w:rsidR="00D9641F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związek Katedry wykreowanej przez J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="00D9641F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Dukaja ze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średniowieczną katedrą gotycką i</w:t>
            </w:r>
            <w:r w:rsidR="00D9641F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z katedrą Sagrada Familia A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="00D9641F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Gaudiego</w:t>
            </w:r>
          </w:p>
          <w:p w14:paraId="6BFA556E" w14:textId="6B8E046D" w:rsidR="00D9641F" w:rsidRPr="00385325" w:rsidRDefault="00D964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propozycje interpretacji utworu; wskazanie w tekście </w:t>
            </w:r>
            <w:r w:rsidR="002B70D8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miejsc, które mogą</w:t>
            </w: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stanowić argumenty </w:t>
            </w:r>
            <w:r w:rsidR="002B70D8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 poparcie propozycji</w:t>
            </w: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interpretacyjnej</w:t>
            </w:r>
          </w:p>
          <w:p w14:paraId="3475842D" w14:textId="77777777" w:rsidR="00D9641F" w:rsidRPr="00385325" w:rsidRDefault="00D964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(kulturowy, filozoficzny, egzystencjalny)</w:t>
            </w:r>
          </w:p>
          <w:p w14:paraId="594AB52A" w14:textId="6AA99E37" w:rsidR="00D9641F" w:rsidRPr="00385325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rola </w:t>
            </w:r>
            <w:r w:rsidR="001C1158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wartości uniwersalnych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 utworach literackich </w:t>
            </w:r>
            <w:r w:rsidR="00D9641F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ich związek z prob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lematyką utworu oraz znaczenie </w:t>
            </w:r>
            <w:r w:rsidR="00D9641F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dla budowania własnego systemu wartości</w:t>
            </w:r>
          </w:p>
          <w:p w14:paraId="55113FA4" w14:textId="626E7CA8" w:rsidR="0006184A" w:rsidRPr="00385325" w:rsidRDefault="0006184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przetwarzanie i hierarchizacja informacji 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</w:t>
            </w: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tekst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M.</w:t>
            </w:r>
            <w:r w:rsidR="00525811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Czermińskiej)</w:t>
            </w:r>
          </w:p>
          <w:p w14:paraId="2A8B72C1" w14:textId="27731AD6" w:rsidR="0006184A" w:rsidRPr="00385325" w:rsidRDefault="0006184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główne style w sztuce</w:t>
            </w:r>
          </w:p>
          <w:p w14:paraId="1D49A955" w14:textId="7D2A8FCA" w:rsidR="0006184A" w:rsidRPr="00385325" w:rsidRDefault="0006184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odczytanie pozaliterackich tekstów kultury </w:t>
            </w:r>
            <w:r w:rsidR="007A07A5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według</w:t>
            </w: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kodu właściwego danej dziedzinie sztuki</w:t>
            </w:r>
            <w:r w:rsidR="00DA377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(film </w:t>
            </w:r>
            <w:r w:rsidR="00E4443E" w:rsidRPr="00385325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>Katedra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 reż. T.</w:t>
            </w:r>
            <w:r w:rsidR="00525811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Bagińskiego</w:t>
            </w:r>
            <w:r w:rsidR="00E4443E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47844004" w14:textId="77777777" w:rsidR="009E5144" w:rsidRPr="00385325" w:rsidRDefault="009E514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669D218A" w14:textId="77777777" w:rsidR="00AC43B9" w:rsidRPr="00385325" w:rsidRDefault="00AC43B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pytania, odpowiedzi, oceny, redagowanie informacji, uzasadnienia, komentarza, głosu w dyskusji</w:t>
            </w:r>
          </w:p>
          <w:p w14:paraId="351CA8F0" w14:textId="77777777" w:rsidR="00AC43B9" w:rsidRPr="00385325" w:rsidRDefault="00AC43B9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2789D80E" w14:textId="2813C9D0" w:rsidR="00AC43B9" w:rsidRPr="00385325" w:rsidRDefault="00AC43B9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doświadczenia</w:t>
            </w:r>
          </w:p>
          <w:p w14:paraId="7642FF52" w14:textId="77777777" w:rsidR="00AC43B9" w:rsidRPr="00385325" w:rsidRDefault="00AC43B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logiczny wywód służący uprawomocnieniu formułowanych sądów</w:t>
            </w:r>
          </w:p>
          <w:p w14:paraId="505DB03B" w14:textId="0BE9A61A" w:rsidR="00D377B9" w:rsidRPr="00385325" w:rsidRDefault="00D377B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</w:t>
            </w:r>
            <w:r w:rsidR="00B57919"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miejętności pracy samodzielnej </w:t>
            </w:r>
            <w:r w:rsidRPr="0038532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AA6CC" w14:textId="77777777" w:rsidR="00CC4C9C" w:rsidRPr="00385325" w:rsidRDefault="000A6C7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I.1.3</w:t>
            </w:r>
          </w:p>
          <w:p w14:paraId="35CB1F67" w14:textId="77777777" w:rsidR="00CC4C9C" w:rsidRPr="00385325" w:rsidRDefault="00CC4C9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6F8A11BA" w14:textId="77777777" w:rsidR="0062321B" w:rsidRPr="00385325" w:rsidRDefault="00CC4C9C" w:rsidP="00623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I.1.6</w:t>
            </w:r>
            <w:r w:rsidR="00852532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ZR I.1.7</w:t>
            </w:r>
            <w:r w:rsidR="003E7484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</w:t>
            </w:r>
            <w:r w:rsidR="00436BEB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  <w:r w:rsidR="005C3473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</w:t>
            </w:r>
            <w:r w:rsidR="00436BEB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5A08CA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I.1.1</w:t>
            </w:r>
            <w:r w:rsidR="00436BEB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  <w:r w:rsidR="00425B02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  <w:r w:rsidR="00425B02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  <w:r w:rsidR="00D9641F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  <w:r w:rsidR="0006184A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I.2.1</w:t>
            </w:r>
            <w:r w:rsidR="0006184A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62321B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2321B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I.2.5</w:t>
            </w:r>
          </w:p>
          <w:p w14:paraId="353E980F" w14:textId="390C70F5" w:rsidR="0006184A" w:rsidRPr="00385325" w:rsidRDefault="00425B02" w:rsidP="00623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I.2.5</w:t>
            </w:r>
            <w:r w:rsidR="00AC43B9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III.2.1</w:t>
            </w:r>
            <w:r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III.2.4</w:t>
            </w:r>
            <w:r w:rsidR="00AC43B9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8531F5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="00D377B9" w:rsidRPr="00385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C3C02" w14:textId="40DE31BD" w:rsidR="008E48B2" w:rsidRPr="00385325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8532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DA1FDE" w:rsidRPr="00D43FC0" w14:paraId="6EC09E60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07E27" w14:textId="51BAF6D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32BF7" w14:textId="77777777" w:rsidR="00B57919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w sieci [podręcznik: </w:t>
            </w:r>
          </w:p>
          <w:p w14:paraId="7B444C9F" w14:textId="3C3A83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579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C6148" w14:textId="4DFF103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C1D3" w14:textId="4269E85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03F27" w14:textId="77777777" w:rsidR="008E48B2" w:rsidRPr="00D43FC0" w:rsidRDefault="003C1EA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różnorodnych tekstów</w:t>
            </w:r>
          </w:p>
          <w:p w14:paraId="725369EC" w14:textId="414025D7" w:rsidR="003C1EAF" w:rsidRPr="00D43FC0" w:rsidRDefault="00B57919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rozpoznawanie </w:t>
            </w:r>
            <w:r w:rsidR="003C1EAF" w:rsidRPr="00D43FC0">
              <w:rPr>
                <w:rFonts w:ascii="Times New Roman" w:hAnsi="Times New Roman" w:cs="Times New Roman"/>
                <w:sz w:val="20"/>
                <w:szCs w:val="20"/>
              </w:rPr>
              <w:t>wiadomoś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3C1E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komentarz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3C1E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tekstach prasowych</w:t>
            </w:r>
          </w:p>
          <w:p w14:paraId="0013C84F" w14:textId="1D052C43" w:rsidR="003C1EAF" w:rsidRPr="00D43FC0" w:rsidRDefault="003C1EA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2EEA9CD1" w14:textId="77777777" w:rsidR="00FD6B21" w:rsidRDefault="003C1EAF" w:rsidP="00E46B7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rozpoznanie w tekstach zjawisk manipulacji, dezinformacji</w:t>
            </w:r>
          </w:p>
          <w:p w14:paraId="28E4AB43" w14:textId="798EBEA9" w:rsidR="004020DB" w:rsidRPr="00D43FC0" w:rsidRDefault="004020DB" w:rsidP="00E46B7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E4502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798C2BA" w14:textId="77777777" w:rsidR="009E5144" w:rsidRPr="006E01F7" w:rsidRDefault="009E514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8549E1C" w14:textId="4E8A78F4" w:rsidR="004270B9" w:rsidRPr="00775075" w:rsidRDefault="00CC436D" w:rsidP="00E43E0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26592" w14:textId="5540B849" w:rsidR="008E48B2" w:rsidRPr="00D43FC0" w:rsidRDefault="000A43E5" w:rsidP="00775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II.3.8</w:t>
            </w:r>
            <w:r w:rsidR="003C1E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020D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067EF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CC436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427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843B" w14:textId="5451E50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30737638" w14:textId="77777777" w:rsidTr="00FD6B21">
        <w:trPr>
          <w:trHeight w:val="5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6D68" w14:textId="5FA08EC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2E1A5" w14:textId="5D4A7993" w:rsidR="00B57919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współczesna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podsumowanie [podręcznik:</w:t>
            </w:r>
          </w:p>
          <w:p w14:paraId="62260BFE" w14:textId="0005D529" w:rsidR="00D72548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579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429</w:t>
            </w:r>
            <w:r w:rsidR="006F2A3C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6E79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51CB" w14:textId="09710EB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C6CD5" w14:textId="2575190D" w:rsidR="0085110B" w:rsidRPr="001B31DE" w:rsidRDefault="0085110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nazwa i chronologia epoki; tło epoki</w:t>
            </w:r>
          </w:p>
          <w:p w14:paraId="184ED1D4" w14:textId="69A9F0D7" w:rsidR="0085110B" w:rsidRPr="001B31DE" w:rsidRDefault="0085110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filozofia (idee, założenia)</w:t>
            </w:r>
          </w:p>
          <w:p w14:paraId="2DABE626" w14:textId="4D197675" w:rsidR="0085110B" w:rsidRPr="001B31DE" w:rsidRDefault="0085110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literatura: europejska, amerykańska, iberoamerykańska, innych kręgów kulturowych</w:t>
            </w:r>
          </w:p>
          <w:p w14:paraId="64E257A5" w14:textId="1283A2CD" w:rsidR="0085110B" w:rsidRPr="001B31DE" w:rsidRDefault="0085110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literatura w Polsce</w:t>
            </w:r>
          </w:p>
          <w:p w14:paraId="6AA9CDFA" w14:textId="2CC2287A" w:rsidR="0085110B" w:rsidRPr="001B31DE" w:rsidRDefault="0085110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sztuka, teatr, film, muzyka w Polsce i na świecie</w:t>
            </w:r>
          </w:p>
          <w:p w14:paraId="47D7BD66" w14:textId="005C5884" w:rsidR="008E48B2" w:rsidRPr="001B31DE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synteza poznanych treści</w:t>
            </w:r>
          </w:p>
          <w:p w14:paraId="3A89C394" w14:textId="77777777" w:rsidR="008E48B2" w:rsidRPr="001B31DE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hierarchizacja informacji </w:t>
            </w:r>
          </w:p>
          <w:p w14:paraId="5220D038" w14:textId="77777777" w:rsidR="008E48B2" w:rsidRPr="001B31DE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doskonalenie umiejętności tworzenia wypowiedzi argumentacyjnej i umiejętności stosowania różnorodnych form prezentacji własnego stanowiska</w:t>
            </w:r>
          </w:p>
          <w:p w14:paraId="4FE0CACF" w14:textId="77777777" w:rsidR="008E48B2" w:rsidRPr="00D43FC0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pisemnych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377A6" w14:textId="1E6A8100" w:rsidR="00422CAF" w:rsidRPr="00FD6B21" w:rsidRDefault="005876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FD6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I.1.3 </w:t>
            </w:r>
          </w:p>
          <w:p w14:paraId="41B6CA18" w14:textId="42C12D85" w:rsidR="00E4502A" w:rsidRDefault="005876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D6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A1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6E38CCD" w14:textId="69391C39" w:rsidR="00E4502A" w:rsidRDefault="005876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36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C4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I.2.4</w:t>
            </w:r>
            <w:r w:rsidR="00985E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31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A1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28D211D" w14:textId="129D9055" w:rsidR="008E48B2" w:rsidRPr="000A43E5" w:rsidRDefault="005876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396A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70C414B" w14:textId="77777777" w:rsidTr="00E4502A">
        <w:trPr>
          <w:trHeight w:val="4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C64B" w14:textId="3BA6FB2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91AF7" w14:textId="58068F9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Wybrane motywy w literatu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</w:t>
            </w:r>
            <w:r w:rsidR="00B579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579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C48FA" w14:textId="77C259E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87117" w14:textId="363E6A9D" w:rsidR="008E48B2" w:rsidRPr="00D43FC0" w:rsidRDefault="00016B2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56853" w14:textId="50D35761" w:rsidR="00016B2C" w:rsidRPr="00D43FC0" w:rsidRDefault="00016B2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69776A20" w14:textId="6C7953F5" w:rsidR="008E48B2" w:rsidRPr="00D43FC0" w:rsidRDefault="001B01D0" w:rsidP="00E4502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podstawowe motywy i toposy, żywotność motywów biblijnych i antycznych w</w:t>
            </w:r>
            <w:r w:rsidR="00E450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>literaturze,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ersalnych (Bóg, miłość, wolność,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zniewolenie, trad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ycja, dom, dzieciństwo, młodość,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starość, podróż, śmierć, przemijanie, cierpienie, bohaterstwo, patriotyzm, ojczyzna, natura, Syberia, w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ieś, miasto, apokalipsa, władca,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władza, taniec, szczęście, sen,</w:t>
            </w:r>
            <w:r w:rsidR="00DB354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bunt, sztuka,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literatura, labirynt)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F47AF" w14:textId="3A2CFC22" w:rsidR="008E48B2" w:rsidRPr="00D43FC0" w:rsidRDefault="00016B2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0385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DDA4B" w14:textId="5311BD6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DD462A3" w14:textId="77777777" w:rsidTr="005B4826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0C99" w14:textId="094ED7F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23A5" w14:textId="63833FC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Współczesność – sprawdzian wiadomości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578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5657" w14:textId="1EAADF0D" w:rsidR="008E48B2" w:rsidRPr="00D43FC0" w:rsidRDefault="00C2053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E3D52" w14:textId="77777777" w:rsidR="008E48B2" w:rsidRPr="00D43FC0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usystematyzowanie treści </w:t>
            </w:r>
          </w:p>
          <w:p w14:paraId="42B3340D" w14:textId="77777777" w:rsidR="008E48B2" w:rsidRPr="00D43FC0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hierarchizacja problemów </w:t>
            </w:r>
          </w:p>
          <w:p w14:paraId="6FE0B894" w14:textId="688FEEC4" w:rsidR="008E48B2" w:rsidRPr="000A43E5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3E5">
              <w:rPr>
                <w:rFonts w:ascii="Times New Roman" w:hAnsi="Times New Roman" w:cs="Times New Roman"/>
                <w:sz w:val="20"/>
                <w:szCs w:val="20"/>
              </w:rPr>
              <w:t xml:space="preserve">rewizja poglądów, teorii </w:t>
            </w:r>
          </w:p>
          <w:p w14:paraId="3277C050" w14:textId="6BC58A12" w:rsidR="008E48B2" w:rsidRPr="00385325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sprawdzenie wiadomości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993FB" w14:textId="1100BA5D" w:rsidR="008E48B2" w:rsidRPr="00D43FC0" w:rsidRDefault="00FC718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E48B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</w:t>
            </w:r>
            <w:r w:rsidR="009E48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B4ED2A2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49F37182" w14:textId="0B0A85E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</w:t>
            </w:r>
            <w:r w:rsidR="0077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66E5B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</w:tbl>
    <w:p w14:paraId="54F92E17" w14:textId="77777777" w:rsidR="00C9053B" w:rsidRPr="002F5843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GoBack"/>
      <w:bookmarkEnd w:id="1"/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>Siatka godzin:</w:t>
      </w:r>
    </w:p>
    <w:p w14:paraId="766A1765" w14:textId="20B34411" w:rsidR="00C9053B" w:rsidRPr="002F5843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podstawowy</w:t>
      </w:r>
      <w:r w:rsidR="00A14A42"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godziny </w:t>
      </w:r>
    </w:p>
    <w:p w14:paraId="5F10853C" w14:textId="78903636" w:rsidR="00C9053B" w:rsidRPr="002F5843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rozszerzony</w:t>
      </w:r>
      <w:r w:rsidR="00A14A42"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 godzin </w:t>
      </w:r>
    </w:p>
    <w:p w14:paraId="17D43F44" w14:textId="77777777" w:rsidR="00C9053B" w:rsidRPr="002F5843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8BDFD5" w14:textId="2E07FD4F" w:rsidR="00C9053B" w:rsidRPr="002F5843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Zakres: </w:t>
      </w:r>
      <w:r w:rsidR="00687EDD"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>współczesność</w:t>
      </w:r>
    </w:p>
    <w:p w14:paraId="4516B6D6" w14:textId="77777777" w:rsidR="00C9053B" w:rsidRPr="002F5843" w:rsidRDefault="00C9053B" w:rsidP="00C9053B">
      <w:pPr>
        <w:spacing w:after="200" w:line="276" w:lineRule="auto"/>
        <w:rPr>
          <w:rFonts w:ascii="Times New Roman" w:hAnsi="Times New Roman" w:cs="Times New Roman"/>
        </w:rPr>
      </w:pPr>
    </w:p>
    <w:p w14:paraId="1370FC06" w14:textId="77777777" w:rsidR="00C9053B" w:rsidRPr="00D43FC0" w:rsidRDefault="00C9053B" w:rsidP="00C9053B">
      <w:pPr>
        <w:rPr>
          <w:rFonts w:ascii="Times New Roman" w:hAnsi="Times New Roman" w:cs="Times New Roman"/>
          <w:color w:val="FF0000"/>
        </w:rPr>
      </w:pPr>
    </w:p>
    <w:p w14:paraId="4271ADEE" w14:textId="77777777" w:rsidR="007A07A5" w:rsidRPr="00D43FC0" w:rsidRDefault="007A07A5">
      <w:pPr>
        <w:rPr>
          <w:rFonts w:ascii="Times New Roman" w:hAnsi="Times New Roman" w:cs="Times New Roman"/>
          <w:color w:val="FF0000"/>
        </w:rPr>
      </w:pPr>
    </w:p>
    <w:sectPr w:rsidR="007A07A5" w:rsidRPr="00D43FC0" w:rsidSect="007A07A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FFA44" w14:textId="77777777" w:rsidR="006B6BF8" w:rsidRDefault="006B6BF8">
      <w:pPr>
        <w:spacing w:after="0" w:line="240" w:lineRule="auto"/>
      </w:pPr>
      <w:r>
        <w:separator/>
      </w:r>
    </w:p>
  </w:endnote>
  <w:endnote w:type="continuationSeparator" w:id="0">
    <w:p w14:paraId="06EDC1D2" w14:textId="77777777" w:rsidR="006B6BF8" w:rsidRDefault="006B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7673068"/>
      <w:docPartObj>
        <w:docPartGallery w:val="Page Numbers (Bottom of Page)"/>
        <w:docPartUnique/>
      </w:docPartObj>
    </w:sdtPr>
    <w:sdtContent>
      <w:p w14:paraId="70812235" w14:textId="77777777" w:rsidR="006B6BF8" w:rsidRDefault="006B6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325">
          <w:rPr>
            <w:noProof/>
          </w:rPr>
          <w:t>82</w:t>
        </w:r>
        <w:r>
          <w:fldChar w:fldCharType="end"/>
        </w:r>
      </w:p>
    </w:sdtContent>
  </w:sdt>
  <w:p w14:paraId="250A35A7" w14:textId="77777777" w:rsidR="006B6BF8" w:rsidRDefault="006B6B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A0104" w14:textId="77777777" w:rsidR="006B6BF8" w:rsidRDefault="006B6BF8">
      <w:pPr>
        <w:spacing w:after="0" w:line="240" w:lineRule="auto"/>
      </w:pPr>
      <w:r>
        <w:separator/>
      </w:r>
    </w:p>
  </w:footnote>
  <w:footnote w:type="continuationSeparator" w:id="0">
    <w:p w14:paraId="7655BD08" w14:textId="77777777" w:rsidR="006B6BF8" w:rsidRDefault="006B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0786"/>
    <w:multiLevelType w:val="hybridMultilevel"/>
    <w:tmpl w:val="929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5DBF"/>
    <w:multiLevelType w:val="hybridMultilevel"/>
    <w:tmpl w:val="6D90C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0BA8"/>
    <w:multiLevelType w:val="multilevel"/>
    <w:tmpl w:val="30D819A8"/>
    <w:styleLink w:val="Styl1"/>
    <w:lvl w:ilvl="0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4365"/>
    <w:multiLevelType w:val="hybridMultilevel"/>
    <w:tmpl w:val="8760F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06F8C"/>
    <w:multiLevelType w:val="hybridMultilevel"/>
    <w:tmpl w:val="19FC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C570F"/>
    <w:multiLevelType w:val="hybridMultilevel"/>
    <w:tmpl w:val="4852F034"/>
    <w:lvl w:ilvl="0" w:tplc="0F824D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2E942C51"/>
    <w:multiLevelType w:val="hybridMultilevel"/>
    <w:tmpl w:val="D6062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BB6"/>
    <w:multiLevelType w:val="hybridMultilevel"/>
    <w:tmpl w:val="A000C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4371"/>
    <w:multiLevelType w:val="hybridMultilevel"/>
    <w:tmpl w:val="1BE44888"/>
    <w:lvl w:ilvl="0" w:tplc="ABC0595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9535F73"/>
    <w:multiLevelType w:val="hybridMultilevel"/>
    <w:tmpl w:val="E870A288"/>
    <w:lvl w:ilvl="0" w:tplc="ABC0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2531"/>
    <w:multiLevelType w:val="hybridMultilevel"/>
    <w:tmpl w:val="FDC2AF30"/>
    <w:lvl w:ilvl="0" w:tplc="3AD67F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3D1A4E60"/>
    <w:multiLevelType w:val="hybridMultilevel"/>
    <w:tmpl w:val="10E69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C153D"/>
    <w:multiLevelType w:val="hybridMultilevel"/>
    <w:tmpl w:val="E0F6D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72A8A"/>
    <w:multiLevelType w:val="hybridMultilevel"/>
    <w:tmpl w:val="0308882E"/>
    <w:lvl w:ilvl="0" w:tplc="ABC0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B2D5C"/>
    <w:multiLevelType w:val="hybridMultilevel"/>
    <w:tmpl w:val="E10C28E2"/>
    <w:lvl w:ilvl="0" w:tplc="ABC0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F2F4D"/>
    <w:multiLevelType w:val="hybridMultilevel"/>
    <w:tmpl w:val="905CB6EA"/>
    <w:lvl w:ilvl="0" w:tplc="ABC0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93E7A"/>
    <w:multiLevelType w:val="hybridMultilevel"/>
    <w:tmpl w:val="06869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95F02"/>
    <w:multiLevelType w:val="hybridMultilevel"/>
    <w:tmpl w:val="12A0E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E6EC1"/>
    <w:multiLevelType w:val="hybridMultilevel"/>
    <w:tmpl w:val="3048B06A"/>
    <w:lvl w:ilvl="0" w:tplc="ABC0595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65E85039"/>
    <w:multiLevelType w:val="hybridMultilevel"/>
    <w:tmpl w:val="CC4E5D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66E243CC"/>
    <w:multiLevelType w:val="hybridMultilevel"/>
    <w:tmpl w:val="7AD48D24"/>
    <w:lvl w:ilvl="0" w:tplc="ABC0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73E94"/>
    <w:multiLevelType w:val="hybridMultilevel"/>
    <w:tmpl w:val="9850B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236DF"/>
    <w:multiLevelType w:val="hybridMultilevel"/>
    <w:tmpl w:val="917CE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12330"/>
    <w:multiLevelType w:val="hybridMultilevel"/>
    <w:tmpl w:val="A12A4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96072"/>
    <w:multiLevelType w:val="hybridMultilevel"/>
    <w:tmpl w:val="286E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B43CE"/>
    <w:multiLevelType w:val="hybridMultilevel"/>
    <w:tmpl w:val="45183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5"/>
  </w:num>
  <w:num w:numId="4">
    <w:abstractNumId w:val="4"/>
  </w:num>
  <w:num w:numId="5">
    <w:abstractNumId w:val="16"/>
  </w:num>
  <w:num w:numId="6">
    <w:abstractNumId w:val="3"/>
  </w:num>
  <w:num w:numId="7">
    <w:abstractNumId w:val="0"/>
  </w:num>
  <w:num w:numId="8">
    <w:abstractNumId w:val="12"/>
  </w:num>
  <w:num w:numId="9">
    <w:abstractNumId w:val="24"/>
  </w:num>
  <w:num w:numId="10">
    <w:abstractNumId w:val="9"/>
  </w:num>
  <w:num w:numId="11">
    <w:abstractNumId w:val="6"/>
  </w:num>
  <w:num w:numId="12">
    <w:abstractNumId w:val="25"/>
  </w:num>
  <w:num w:numId="13">
    <w:abstractNumId w:val="23"/>
  </w:num>
  <w:num w:numId="14">
    <w:abstractNumId w:val="13"/>
  </w:num>
  <w:num w:numId="15">
    <w:abstractNumId w:val="18"/>
  </w:num>
  <w:num w:numId="16">
    <w:abstractNumId w:val="8"/>
  </w:num>
  <w:num w:numId="17">
    <w:abstractNumId w:val="20"/>
  </w:num>
  <w:num w:numId="18">
    <w:abstractNumId w:val="14"/>
  </w:num>
  <w:num w:numId="19">
    <w:abstractNumId w:val="7"/>
  </w:num>
  <w:num w:numId="20">
    <w:abstractNumId w:val="1"/>
  </w:num>
  <w:num w:numId="21">
    <w:abstractNumId w:val="21"/>
  </w:num>
  <w:num w:numId="22">
    <w:abstractNumId w:val="19"/>
  </w:num>
  <w:num w:numId="23">
    <w:abstractNumId w:val="11"/>
  </w:num>
  <w:num w:numId="24">
    <w:abstractNumId w:val="17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18"/>
    <w:rsid w:val="00001C82"/>
    <w:rsid w:val="00003E9C"/>
    <w:rsid w:val="00004B44"/>
    <w:rsid w:val="000052B2"/>
    <w:rsid w:val="000166F0"/>
    <w:rsid w:val="00016B2C"/>
    <w:rsid w:val="000204F9"/>
    <w:rsid w:val="00027E95"/>
    <w:rsid w:val="000378BF"/>
    <w:rsid w:val="00037975"/>
    <w:rsid w:val="00041CF7"/>
    <w:rsid w:val="000448A0"/>
    <w:rsid w:val="0004619D"/>
    <w:rsid w:val="00046976"/>
    <w:rsid w:val="0005055F"/>
    <w:rsid w:val="00051AFF"/>
    <w:rsid w:val="0005559A"/>
    <w:rsid w:val="000579C6"/>
    <w:rsid w:val="00057E09"/>
    <w:rsid w:val="000615E3"/>
    <w:rsid w:val="0006184A"/>
    <w:rsid w:val="00065DED"/>
    <w:rsid w:val="00067226"/>
    <w:rsid w:val="00067EFA"/>
    <w:rsid w:val="0007188F"/>
    <w:rsid w:val="00073452"/>
    <w:rsid w:val="0007385F"/>
    <w:rsid w:val="0007551F"/>
    <w:rsid w:val="000756D8"/>
    <w:rsid w:val="00080A72"/>
    <w:rsid w:val="000841F3"/>
    <w:rsid w:val="0008437E"/>
    <w:rsid w:val="00087EA2"/>
    <w:rsid w:val="000919B3"/>
    <w:rsid w:val="00091ABB"/>
    <w:rsid w:val="000925E6"/>
    <w:rsid w:val="000932D2"/>
    <w:rsid w:val="000A43E5"/>
    <w:rsid w:val="000A4668"/>
    <w:rsid w:val="000A5D74"/>
    <w:rsid w:val="000A6C76"/>
    <w:rsid w:val="000A6D56"/>
    <w:rsid w:val="000B525C"/>
    <w:rsid w:val="000B5B53"/>
    <w:rsid w:val="000B673E"/>
    <w:rsid w:val="000B7F1B"/>
    <w:rsid w:val="000D03EE"/>
    <w:rsid w:val="000D0ED3"/>
    <w:rsid w:val="000D3B9E"/>
    <w:rsid w:val="000D61DE"/>
    <w:rsid w:val="000D7486"/>
    <w:rsid w:val="000D7C60"/>
    <w:rsid w:val="000E162B"/>
    <w:rsid w:val="000E3944"/>
    <w:rsid w:val="000E42D2"/>
    <w:rsid w:val="000E7BA5"/>
    <w:rsid w:val="000F23D4"/>
    <w:rsid w:val="000F31B4"/>
    <w:rsid w:val="000F3E61"/>
    <w:rsid w:val="000F78D6"/>
    <w:rsid w:val="00104690"/>
    <w:rsid w:val="001069EC"/>
    <w:rsid w:val="001111D0"/>
    <w:rsid w:val="001122C0"/>
    <w:rsid w:val="001175C1"/>
    <w:rsid w:val="00117814"/>
    <w:rsid w:val="00120496"/>
    <w:rsid w:val="00122435"/>
    <w:rsid w:val="00123CA7"/>
    <w:rsid w:val="001246BD"/>
    <w:rsid w:val="00124C40"/>
    <w:rsid w:val="001256C3"/>
    <w:rsid w:val="001267C7"/>
    <w:rsid w:val="00132FB1"/>
    <w:rsid w:val="001358CB"/>
    <w:rsid w:val="001364D1"/>
    <w:rsid w:val="00140F2F"/>
    <w:rsid w:val="00144B90"/>
    <w:rsid w:val="001551C7"/>
    <w:rsid w:val="001603E1"/>
    <w:rsid w:val="00164DA7"/>
    <w:rsid w:val="0016500E"/>
    <w:rsid w:val="001654FA"/>
    <w:rsid w:val="00166A9F"/>
    <w:rsid w:val="00167190"/>
    <w:rsid w:val="0017095E"/>
    <w:rsid w:val="00170CB4"/>
    <w:rsid w:val="00171283"/>
    <w:rsid w:val="00173309"/>
    <w:rsid w:val="001759E7"/>
    <w:rsid w:val="00176244"/>
    <w:rsid w:val="0017741E"/>
    <w:rsid w:val="00177706"/>
    <w:rsid w:val="00181C50"/>
    <w:rsid w:val="00181D87"/>
    <w:rsid w:val="00182B73"/>
    <w:rsid w:val="00186C99"/>
    <w:rsid w:val="00187A5A"/>
    <w:rsid w:val="00187F4B"/>
    <w:rsid w:val="00190893"/>
    <w:rsid w:val="001960DC"/>
    <w:rsid w:val="001A0CB2"/>
    <w:rsid w:val="001A3280"/>
    <w:rsid w:val="001A343B"/>
    <w:rsid w:val="001A391F"/>
    <w:rsid w:val="001A662E"/>
    <w:rsid w:val="001A6C35"/>
    <w:rsid w:val="001A7162"/>
    <w:rsid w:val="001B01D0"/>
    <w:rsid w:val="001B0D57"/>
    <w:rsid w:val="001B1B94"/>
    <w:rsid w:val="001B31DE"/>
    <w:rsid w:val="001B4309"/>
    <w:rsid w:val="001B493B"/>
    <w:rsid w:val="001B5D4E"/>
    <w:rsid w:val="001B67B9"/>
    <w:rsid w:val="001C053B"/>
    <w:rsid w:val="001C0FC0"/>
    <w:rsid w:val="001C1158"/>
    <w:rsid w:val="001C16E2"/>
    <w:rsid w:val="001C6EBE"/>
    <w:rsid w:val="001D2232"/>
    <w:rsid w:val="001D429D"/>
    <w:rsid w:val="001D5255"/>
    <w:rsid w:val="001D58CC"/>
    <w:rsid w:val="001D7F57"/>
    <w:rsid w:val="001E026E"/>
    <w:rsid w:val="001E15F9"/>
    <w:rsid w:val="001E423B"/>
    <w:rsid w:val="001E54EC"/>
    <w:rsid w:val="001E63FF"/>
    <w:rsid w:val="001E6902"/>
    <w:rsid w:val="001F3D03"/>
    <w:rsid w:val="001F792D"/>
    <w:rsid w:val="00200737"/>
    <w:rsid w:val="00200B59"/>
    <w:rsid w:val="002028A0"/>
    <w:rsid w:val="002028FB"/>
    <w:rsid w:val="00202DD3"/>
    <w:rsid w:val="00203787"/>
    <w:rsid w:val="00206D56"/>
    <w:rsid w:val="00207A00"/>
    <w:rsid w:val="00207ECA"/>
    <w:rsid w:val="00207FFA"/>
    <w:rsid w:val="002116F7"/>
    <w:rsid w:val="0021228A"/>
    <w:rsid w:val="00215F1F"/>
    <w:rsid w:val="00216497"/>
    <w:rsid w:val="00216D7F"/>
    <w:rsid w:val="002212AE"/>
    <w:rsid w:val="0022260A"/>
    <w:rsid w:val="00222C3C"/>
    <w:rsid w:val="00227404"/>
    <w:rsid w:val="00227FE0"/>
    <w:rsid w:val="0023088A"/>
    <w:rsid w:val="002329A9"/>
    <w:rsid w:val="00236809"/>
    <w:rsid w:val="00240C80"/>
    <w:rsid w:val="00243FAB"/>
    <w:rsid w:val="0024447E"/>
    <w:rsid w:val="00245708"/>
    <w:rsid w:val="00247854"/>
    <w:rsid w:val="002479FA"/>
    <w:rsid w:val="00250B94"/>
    <w:rsid w:val="00252BBB"/>
    <w:rsid w:val="00253446"/>
    <w:rsid w:val="00254648"/>
    <w:rsid w:val="002578EA"/>
    <w:rsid w:val="0025799D"/>
    <w:rsid w:val="002579C1"/>
    <w:rsid w:val="00257E49"/>
    <w:rsid w:val="00260ED3"/>
    <w:rsid w:val="00261CF2"/>
    <w:rsid w:val="002649C6"/>
    <w:rsid w:val="002652B5"/>
    <w:rsid w:val="002672C2"/>
    <w:rsid w:val="002708C8"/>
    <w:rsid w:val="00270964"/>
    <w:rsid w:val="00272A6B"/>
    <w:rsid w:val="00272B03"/>
    <w:rsid w:val="00273078"/>
    <w:rsid w:val="002826BC"/>
    <w:rsid w:val="00282791"/>
    <w:rsid w:val="0028330F"/>
    <w:rsid w:val="0028371B"/>
    <w:rsid w:val="00287861"/>
    <w:rsid w:val="00290CFA"/>
    <w:rsid w:val="00292924"/>
    <w:rsid w:val="00294538"/>
    <w:rsid w:val="00295339"/>
    <w:rsid w:val="002A00FB"/>
    <w:rsid w:val="002A1DB0"/>
    <w:rsid w:val="002A30C6"/>
    <w:rsid w:val="002A5818"/>
    <w:rsid w:val="002A61E1"/>
    <w:rsid w:val="002B0BE8"/>
    <w:rsid w:val="002B1996"/>
    <w:rsid w:val="002B275F"/>
    <w:rsid w:val="002B4FF9"/>
    <w:rsid w:val="002B70D8"/>
    <w:rsid w:val="002C044B"/>
    <w:rsid w:val="002C06B0"/>
    <w:rsid w:val="002C0D8E"/>
    <w:rsid w:val="002C30E8"/>
    <w:rsid w:val="002C55BD"/>
    <w:rsid w:val="002C6AC5"/>
    <w:rsid w:val="002D1740"/>
    <w:rsid w:val="002D44F5"/>
    <w:rsid w:val="002E3C7A"/>
    <w:rsid w:val="002E4540"/>
    <w:rsid w:val="002E47F6"/>
    <w:rsid w:val="002F1BA8"/>
    <w:rsid w:val="002F2093"/>
    <w:rsid w:val="002F2532"/>
    <w:rsid w:val="002F3624"/>
    <w:rsid w:val="002F5093"/>
    <w:rsid w:val="002F5694"/>
    <w:rsid w:val="002F5843"/>
    <w:rsid w:val="002F64E2"/>
    <w:rsid w:val="002F74DC"/>
    <w:rsid w:val="00302869"/>
    <w:rsid w:val="003032FC"/>
    <w:rsid w:val="00303BC5"/>
    <w:rsid w:val="003043DB"/>
    <w:rsid w:val="003050BC"/>
    <w:rsid w:val="00305F6A"/>
    <w:rsid w:val="0030753E"/>
    <w:rsid w:val="00310B57"/>
    <w:rsid w:val="003122AB"/>
    <w:rsid w:val="00320CD5"/>
    <w:rsid w:val="0032240C"/>
    <w:rsid w:val="00322C6A"/>
    <w:rsid w:val="00327795"/>
    <w:rsid w:val="0033187A"/>
    <w:rsid w:val="00333E65"/>
    <w:rsid w:val="00334365"/>
    <w:rsid w:val="0033620B"/>
    <w:rsid w:val="003363BF"/>
    <w:rsid w:val="00337B97"/>
    <w:rsid w:val="00337CC8"/>
    <w:rsid w:val="00337F0A"/>
    <w:rsid w:val="00343F97"/>
    <w:rsid w:val="0034564A"/>
    <w:rsid w:val="00346A21"/>
    <w:rsid w:val="003523FA"/>
    <w:rsid w:val="0035601A"/>
    <w:rsid w:val="003560E1"/>
    <w:rsid w:val="003573A6"/>
    <w:rsid w:val="00357E75"/>
    <w:rsid w:val="003636A6"/>
    <w:rsid w:val="003644D9"/>
    <w:rsid w:val="00364B9C"/>
    <w:rsid w:val="00365B04"/>
    <w:rsid w:val="0036722A"/>
    <w:rsid w:val="0036786C"/>
    <w:rsid w:val="00372AA7"/>
    <w:rsid w:val="003769A5"/>
    <w:rsid w:val="00377E36"/>
    <w:rsid w:val="003827AE"/>
    <w:rsid w:val="00385325"/>
    <w:rsid w:val="003859D1"/>
    <w:rsid w:val="003860AD"/>
    <w:rsid w:val="00387C8C"/>
    <w:rsid w:val="00392F77"/>
    <w:rsid w:val="00394962"/>
    <w:rsid w:val="00397C16"/>
    <w:rsid w:val="003A2517"/>
    <w:rsid w:val="003A372E"/>
    <w:rsid w:val="003A4FB6"/>
    <w:rsid w:val="003A7F15"/>
    <w:rsid w:val="003B3A88"/>
    <w:rsid w:val="003B445F"/>
    <w:rsid w:val="003B490D"/>
    <w:rsid w:val="003B601E"/>
    <w:rsid w:val="003B6CBD"/>
    <w:rsid w:val="003B75D2"/>
    <w:rsid w:val="003C1EAF"/>
    <w:rsid w:val="003C33EA"/>
    <w:rsid w:val="003C5BEA"/>
    <w:rsid w:val="003D1B1B"/>
    <w:rsid w:val="003D37E0"/>
    <w:rsid w:val="003D405E"/>
    <w:rsid w:val="003E747C"/>
    <w:rsid w:val="003E7484"/>
    <w:rsid w:val="003F7901"/>
    <w:rsid w:val="00401A8C"/>
    <w:rsid w:val="004020DB"/>
    <w:rsid w:val="00402939"/>
    <w:rsid w:val="00402C4D"/>
    <w:rsid w:val="00403656"/>
    <w:rsid w:val="00407CAE"/>
    <w:rsid w:val="0041140A"/>
    <w:rsid w:val="00411904"/>
    <w:rsid w:val="00422CAF"/>
    <w:rsid w:val="0042447B"/>
    <w:rsid w:val="00425B02"/>
    <w:rsid w:val="004265D2"/>
    <w:rsid w:val="004270B9"/>
    <w:rsid w:val="00430015"/>
    <w:rsid w:val="004316DD"/>
    <w:rsid w:val="00432A94"/>
    <w:rsid w:val="004338BC"/>
    <w:rsid w:val="00433AC2"/>
    <w:rsid w:val="00433CBF"/>
    <w:rsid w:val="004357A5"/>
    <w:rsid w:val="00436BEB"/>
    <w:rsid w:val="0044049C"/>
    <w:rsid w:val="00442148"/>
    <w:rsid w:val="0044393E"/>
    <w:rsid w:val="004467EE"/>
    <w:rsid w:val="004470CE"/>
    <w:rsid w:val="0045188A"/>
    <w:rsid w:val="00453436"/>
    <w:rsid w:val="00453672"/>
    <w:rsid w:val="0045467E"/>
    <w:rsid w:val="00454742"/>
    <w:rsid w:val="004623E4"/>
    <w:rsid w:val="00463790"/>
    <w:rsid w:val="00464F0A"/>
    <w:rsid w:val="00464FD8"/>
    <w:rsid w:val="00466FA9"/>
    <w:rsid w:val="00473F0E"/>
    <w:rsid w:val="0047518F"/>
    <w:rsid w:val="00476184"/>
    <w:rsid w:val="00476B93"/>
    <w:rsid w:val="00480353"/>
    <w:rsid w:val="004813C1"/>
    <w:rsid w:val="004819A6"/>
    <w:rsid w:val="004824ED"/>
    <w:rsid w:val="00484C70"/>
    <w:rsid w:val="00485721"/>
    <w:rsid w:val="00485877"/>
    <w:rsid w:val="00485D37"/>
    <w:rsid w:val="00486495"/>
    <w:rsid w:val="004866AE"/>
    <w:rsid w:val="00494252"/>
    <w:rsid w:val="004942A9"/>
    <w:rsid w:val="004956B1"/>
    <w:rsid w:val="004956F5"/>
    <w:rsid w:val="00497DA7"/>
    <w:rsid w:val="004A26F4"/>
    <w:rsid w:val="004A47E8"/>
    <w:rsid w:val="004A62AF"/>
    <w:rsid w:val="004A6329"/>
    <w:rsid w:val="004A67E5"/>
    <w:rsid w:val="004A6EC4"/>
    <w:rsid w:val="004A7BE9"/>
    <w:rsid w:val="004B1A06"/>
    <w:rsid w:val="004B209A"/>
    <w:rsid w:val="004B220D"/>
    <w:rsid w:val="004B47B7"/>
    <w:rsid w:val="004B56AA"/>
    <w:rsid w:val="004B6B56"/>
    <w:rsid w:val="004B7758"/>
    <w:rsid w:val="004C09B3"/>
    <w:rsid w:val="004C11F3"/>
    <w:rsid w:val="004C2136"/>
    <w:rsid w:val="004C5642"/>
    <w:rsid w:val="004D2041"/>
    <w:rsid w:val="004D2D92"/>
    <w:rsid w:val="004D736F"/>
    <w:rsid w:val="004D79BE"/>
    <w:rsid w:val="004D7AC1"/>
    <w:rsid w:val="004E0D62"/>
    <w:rsid w:val="004E3DD3"/>
    <w:rsid w:val="004E4AD1"/>
    <w:rsid w:val="004E5036"/>
    <w:rsid w:val="004E6253"/>
    <w:rsid w:val="004F0AA1"/>
    <w:rsid w:val="004F1951"/>
    <w:rsid w:val="004F3C29"/>
    <w:rsid w:val="004F4870"/>
    <w:rsid w:val="00503984"/>
    <w:rsid w:val="00503C06"/>
    <w:rsid w:val="0050553B"/>
    <w:rsid w:val="00511C09"/>
    <w:rsid w:val="00511DF3"/>
    <w:rsid w:val="00512B46"/>
    <w:rsid w:val="0051671E"/>
    <w:rsid w:val="0051724C"/>
    <w:rsid w:val="00521A87"/>
    <w:rsid w:val="005247FA"/>
    <w:rsid w:val="00524EED"/>
    <w:rsid w:val="00525811"/>
    <w:rsid w:val="00527802"/>
    <w:rsid w:val="00532632"/>
    <w:rsid w:val="005348E3"/>
    <w:rsid w:val="005354B5"/>
    <w:rsid w:val="005362D7"/>
    <w:rsid w:val="0053652C"/>
    <w:rsid w:val="00537DAA"/>
    <w:rsid w:val="00540079"/>
    <w:rsid w:val="0054135B"/>
    <w:rsid w:val="00542D59"/>
    <w:rsid w:val="0054505D"/>
    <w:rsid w:val="00546F71"/>
    <w:rsid w:val="0055043F"/>
    <w:rsid w:val="00554472"/>
    <w:rsid w:val="00556734"/>
    <w:rsid w:val="00561E14"/>
    <w:rsid w:val="005622BB"/>
    <w:rsid w:val="00562B8F"/>
    <w:rsid w:val="005666B4"/>
    <w:rsid w:val="0057417A"/>
    <w:rsid w:val="00575595"/>
    <w:rsid w:val="005756F6"/>
    <w:rsid w:val="0057693C"/>
    <w:rsid w:val="005775BC"/>
    <w:rsid w:val="005815F2"/>
    <w:rsid w:val="00581FAA"/>
    <w:rsid w:val="00582477"/>
    <w:rsid w:val="0058763C"/>
    <w:rsid w:val="00587FED"/>
    <w:rsid w:val="005901D5"/>
    <w:rsid w:val="005904B4"/>
    <w:rsid w:val="00590614"/>
    <w:rsid w:val="00590834"/>
    <w:rsid w:val="00590E86"/>
    <w:rsid w:val="005A08CA"/>
    <w:rsid w:val="005A0D9F"/>
    <w:rsid w:val="005A13F7"/>
    <w:rsid w:val="005A1BD5"/>
    <w:rsid w:val="005A4460"/>
    <w:rsid w:val="005B0F25"/>
    <w:rsid w:val="005B4826"/>
    <w:rsid w:val="005B53D5"/>
    <w:rsid w:val="005B6A8B"/>
    <w:rsid w:val="005C1AA9"/>
    <w:rsid w:val="005C1DA3"/>
    <w:rsid w:val="005C3037"/>
    <w:rsid w:val="005C3473"/>
    <w:rsid w:val="005C4F48"/>
    <w:rsid w:val="005C66AF"/>
    <w:rsid w:val="005D1C91"/>
    <w:rsid w:val="005D1DDE"/>
    <w:rsid w:val="005D621A"/>
    <w:rsid w:val="005D7469"/>
    <w:rsid w:val="005E0CCD"/>
    <w:rsid w:val="005E24E1"/>
    <w:rsid w:val="005E2867"/>
    <w:rsid w:val="005E2F5A"/>
    <w:rsid w:val="005E2F6E"/>
    <w:rsid w:val="005E36FC"/>
    <w:rsid w:val="005E4B67"/>
    <w:rsid w:val="005E5B1B"/>
    <w:rsid w:val="005F074F"/>
    <w:rsid w:val="005F0E5F"/>
    <w:rsid w:val="005F1761"/>
    <w:rsid w:val="005F1B2E"/>
    <w:rsid w:val="005F5B36"/>
    <w:rsid w:val="005F5B66"/>
    <w:rsid w:val="005F6A0A"/>
    <w:rsid w:val="005F70FE"/>
    <w:rsid w:val="00605BE8"/>
    <w:rsid w:val="0060668C"/>
    <w:rsid w:val="00607EAB"/>
    <w:rsid w:val="006116AD"/>
    <w:rsid w:val="0061251E"/>
    <w:rsid w:val="00614559"/>
    <w:rsid w:val="00614CB8"/>
    <w:rsid w:val="00616F48"/>
    <w:rsid w:val="00616F6F"/>
    <w:rsid w:val="00617ADF"/>
    <w:rsid w:val="0062023D"/>
    <w:rsid w:val="00622A2C"/>
    <w:rsid w:val="0062321B"/>
    <w:rsid w:val="00623894"/>
    <w:rsid w:val="0062420F"/>
    <w:rsid w:val="00631624"/>
    <w:rsid w:val="00633531"/>
    <w:rsid w:val="00634266"/>
    <w:rsid w:val="006342DE"/>
    <w:rsid w:val="00640060"/>
    <w:rsid w:val="00643706"/>
    <w:rsid w:val="00644BAF"/>
    <w:rsid w:val="00644F8A"/>
    <w:rsid w:val="00646322"/>
    <w:rsid w:val="00655FFE"/>
    <w:rsid w:val="00657C6C"/>
    <w:rsid w:val="006619FC"/>
    <w:rsid w:val="00662B1F"/>
    <w:rsid w:val="00663E2C"/>
    <w:rsid w:val="006660BE"/>
    <w:rsid w:val="0066741A"/>
    <w:rsid w:val="006734BC"/>
    <w:rsid w:val="00674671"/>
    <w:rsid w:val="00675C79"/>
    <w:rsid w:val="00676E55"/>
    <w:rsid w:val="006833C1"/>
    <w:rsid w:val="00683C5C"/>
    <w:rsid w:val="00683EE7"/>
    <w:rsid w:val="00687EDD"/>
    <w:rsid w:val="006915C5"/>
    <w:rsid w:val="00691D57"/>
    <w:rsid w:val="0069682E"/>
    <w:rsid w:val="006A01BC"/>
    <w:rsid w:val="006A17F4"/>
    <w:rsid w:val="006A1B87"/>
    <w:rsid w:val="006A2EE0"/>
    <w:rsid w:val="006A3894"/>
    <w:rsid w:val="006A4C1D"/>
    <w:rsid w:val="006A5584"/>
    <w:rsid w:val="006A62CC"/>
    <w:rsid w:val="006A7A99"/>
    <w:rsid w:val="006B4393"/>
    <w:rsid w:val="006B6BF8"/>
    <w:rsid w:val="006C1C8C"/>
    <w:rsid w:val="006C210D"/>
    <w:rsid w:val="006C2F4F"/>
    <w:rsid w:val="006C57F6"/>
    <w:rsid w:val="006D422B"/>
    <w:rsid w:val="006D584B"/>
    <w:rsid w:val="006D695E"/>
    <w:rsid w:val="006D7B04"/>
    <w:rsid w:val="006E01F7"/>
    <w:rsid w:val="006E1115"/>
    <w:rsid w:val="006E5D28"/>
    <w:rsid w:val="006E66EE"/>
    <w:rsid w:val="006F123F"/>
    <w:rsid w:val="006F14DC"/>
    <w:rsid w:val="006F2A3C"/>
    <w:rsid w:val="006F2F0B"/>
    <w:rsid w:val="006F4D9D"/>
    <w:rsid w:val="006F563D"/>
    <w:rsid w:val="006F5A69"/>
    <w:rsid w:val="006F608C"/>
    <w:rsid w:val="00702866"/>
    <w:rsid w:val="0070385C"/>
    <w:rsid w:val="007131DC"/>
    <w:rsid w:val="0071361B"/>
    <w:rsid w:val="007136C5"/>
    <w:rsid w:val="00713A62"/>
    <w:rsid w:val="00715CE6"/>
    <w:rsid w:val="007204AB"/>
    <w:rsid w:val="00720699"/>
    <w:rsid w:val="00721790"/>
    <w:rsid w:val="00721A7C"/>
    <w:rsid w:val="00721F72"/>
    <w:rsid w:val="007238B0"/>
    <w:rsid w:val="0072707D"/>
    <w:rsid w:val="00730B40"/>
    <w:rsid w:val="00732325"/>
    <w:rsid w:val="007424A4"/>
    <w:rsid w:val="007426BC"/>
    <w:rsid w:val="007431BD"/>
    <w:rsid w:val="007439CA"/>
    <w:rsid w:val="00744274"/>
    <w:rsid w:val="00744E4E"/>
    <w:rsid w:val="0074537B"/>
    <w:rsid w:val="00747DFA"/>
    <w:rsid w:val="0075160F"/>
    <w:rsid w:val="0075291F"/>
    <w:rsid w:val="00757593"/>
    <w:rsid w:val="00760113"/>
    <w:rsid w:val="00764E4F"/>
    <w:rsid w:val="0076651B"/>
    <w:rsid w:val="00772A5D"/>
    <w:rsid w:val="00772F96"/>
    <w:rsid w:val="0077372E"/>
    <w:rsid w:val="00775075"/>
    <w:rsid w:val="00780FFB"/>
    <w:rsid w:val="00783809"/>
    <w:rsid w:val="00783857"/>
    <w:rsid w:val="00785AE7"/>
    <w:rsid w:val="007860A6"/>
    <w:rsid w:val="007868BB"/>
    <w:rsid w:val="0078782E"/>
    <w:rsid w:val="00787F30"/>
    <w:rsid w:val="007955B9"/>
    <w:rsid w:val="00796339"/>
    <w:rsid w:val="007A07A5"/>
    <w:rsid w:val="007A4B23"/>
    <w:rsid w:val="007A5230"/>
    <w:rsid w:val="007B0AF7"/>
    <w:rsid w:val="007B1B96"/>
    <w:rsid w:val="007B271D"/>
    <w:rsid w:val="007B7100"/>
    <w:rsid w:val="007B74BC"/>
    <w:rsid w:val="007C2216"/>
    <w:rsid w:val="007C251E"/>
    <w:rsid w:val="007C3675"/>
    <w:rsid w:val="007C4A19"/>
    <w:rsid w:val="007C6411"/>
    <w:rsid w:val="007C7D6E"/>
    <w:rsid w:val="007D07A4"/>
    <w:rsid w:val="007D5140"/>
    <w:rsid w:val="007D5188"/>
    <w:rsid w:val="007D5C75"/>
    <w:rsid w:val="007D6B22"/>
    <w:rsid w:val="007D7717"/>
    <w:rsid w:val="007D78D7"/>
    <w:rsid w:val="007E2E58"/>
    <w:rsid w:val="007E3D66"/>
    <w:rsid w:val="007E7883"/>
    <w:rsid w:val="007E7F55"/>
    <w:rsid w:val="007F1098"/>
    <w:rsid w:val="007F2AB4"/>
    <w:rsid w:val="007F4A34"/>
    <w:rsid w:val="007F4EF2"/>
    <w:rsid w:val="008007C5"/>
    <w:rsid w:val="00804874"/>
    <w:rsid w:val="00806591"/>
    <w:rsid w:val="008074F2"/>
    <w:rsid w:val="008110BB"/>
    <w:rsid w:val="0081144D"/>
    <w:rsid w:val="00816B07"/>
    <w:rsid w:val="00816CB6"/>
    <w:rsid w:val="008177B3"/>
    <w:rsid w:val="008212BD"/>
    <w:rsid w:val="008218AF"/>
    <w:rsid w:val="00822F92"/>
    <w:rsid w:val="00823789"/>
    <w:rsid w:val="0082532B"/>
    <w:rsid w:val="008259B8"/>
    <w:rsid w:val="00825FFC"/>
    <w:rsid w:val="00826BF6"/>
    <w:rsid w:val="00827463"/>
    <w:rsid w:val="00835B26"/>
    <w:rsid w:val="00836EE1"/>
    <w:rsid w:val="008429DE"/>
    <w:rsid w:val="008433E9"/>
    <w:rsid w:val="00844C3A"/>
    <w:rsid w:val="00846D8A"/>
    <w:rsid w:val="00847D6C"/>
    <w:rsid w:val="00850771"/>
    <w:rsid w:val="0085110B"/>
    <w:rsid w:val="00851B72"/>
    <w:rsid w:val="00852532"/>
    <w:rsid w:val="00852BD4"/>
    <w:rsid w:val="008531F5"/>
    <w:rsid w:val="0085661B"/>
    <w:rsid w:val="00856969"/>
    <w:rsid w:val="00856BC7"/>
    <w:rsid w:val="00857133"/>
    <w:rsid w:val="00857A39"/>
    <w:rsid w:val="00861F39"/>
    <w:rsid w:val="00870A66"/>
    <w:rsid w:val="00874521"/>
    <w:rsid w:val="008746EC"/>
    <w:rsid w:val="008749A9"/>
    <w:rsid w:val="00880E37"/>
    <w:rsid w:val="00884A7C"/>
    <w:rsid w:val="00885974"/>
    <w:rsid w:val="00890D3B"/>
    <w:rsid w:val="00892129"/>
    <w:rsid w:val="00892AAB"/>
    <w:rsid w:val="00892D85"/>
    <w:rsid w:val="008934A8"/>
    <w:rsid w:val="00896B44"/>
    <w:rsid w:val="008A17EC"/>
    <w:rsid w:val="008A382C"/>
    <w:rsid w:val="008A3D60"/>
    <w:rsid w:val="008A3F97"/>
    <w:rsid w:val="008A5D5E"/>
    <w:rsid w:val="008A62CE"/>
    <w:rsid w:val="008A6E11"/>
    <w:rsid w:val="008B1277"/>
    <w:rsid w:val="008B4D45"/>
    <w:rsid w:val="008B5228"/>
    <w:rsid w:val="008B546B"/>
    <w:rsid w:val="008B7299"/>
    <w:rsid w:val="008C2246"/>
    <w:rsid w:val="008C28A2"/>
    <w:rsid w:val="008C42E3"/>
    <w:rsid w:val="008D1809"/>
    <w:rsid w:val="008D51F8"/>
    <w:rsid w:val="008D5FB1"/>
    <w:rsid w:val="008D6CDC"/>
    <w:rsid w:val="008D714D"/>
    <w:rsid w:val="008E2FC5"/>
    <w:rsid w:val="008E48B2"/>
    <w:rsid w:val="008E6E5A"/>
    <w:rsid w:val="008F0EDC"/>
    <w:rsid w:val="008F178D"/>
    <w:rsid w:val="008F1802"/>
    <w:rsid w:val="008F2FA0"/>
    <w:rsid w:val="008F4A50"/>
    <w:rsid w:val="008F61C2"/>
    <w:rsid w:val="0090243A"/>
    <w:rsid w:val="00902CAA"/>
    <w:rsid w:val="009049F4"/>
    <w:rsid w:val="00911BFE"/>
    <w:rsid w:val="009120E7"/>
    <w:rsid w:val="00912CAE"/>
    <w:rsid w:val="00913DD4"/>
    <w:rsid w:val="00914AD7"/>
    <w:rsid w:val="00914CB0"/>
    <w:rsid w:val="00915E52"/>
    <w:rsid w:val="00921D5F"/>
    <w:rsid w:val="0092208F"/>
    <w:rsid w:val="00922D2B"/>
    <w:rsid w:val="0092545A"/>
    <w:rsid w:val="00925F96"/>
    <w:rsid w:val="0092603E"/>
    <w:rsid w:val="00926157"/>
    <w:rsid w:val="0092664F"/>
    <w:rsid w:val="0092691F"/>
    <w:rsid w:val="009271E1"/>
    <w:rsid w:val="00930C52"/>
    <w:rsid w:val="0093765A"/>
    <w:rsid w:val="00940B17"/>
    <w:rsid w:val="00941CE6"/>
    <w:rsid w:val="00942FE3"/>
    <w:rsid w:val="009462F7"/>
    <w:rsid w:val="00950041"/>
    <w:rsid w:val="009500CD"/>
    <w:rsid w:val="0095193A"/>
    <w:rsid w:val="009536B4"/>
    <w:rsid w:val="00953ACB"/>
    <w:rsid w:val="0095408B"/>
    <w:rsid w:val="0095490A"/>
    <w:rsid w:val="00956421"/>
    <w:rsid w:val="00957EA2"/>
    <w:rsid w:val="00960644"/>
    <w:rsid w:val="0096068E"/>
    <w:rsid w:val="00963559"/>
    <w:rsid w:val="00963C9E"/>
    <w:rsid w:val="00967F76"/>
    <w:rsid w:val="00970461"/>
    <w:rsid w:val="0097148F"/>
    <w:rsid w:val="00972A28"/>
    <w:rsid w:val="0097373C"/>
    <w:rsid w:val="00975A66"/>
    <w:rsid w:val="009822D5"/>
    <w:rsid w:val="009832A7"/>
    <w:rsid w:val="00985E3B"/>
    <w:rsid w:val="00990ED3"/>
    <w:rsid w:val="00996F4B"/>
    <w:rsid w:val="009A30AC"/>
    <w:rsid w:val="009A3334"/>
    <w:rsid w:val="009A3BBF"/>
    <w:rsid w:val="009B1CF1"/>
    <w:rsid w:val="009B2AC5"/>
    <w:rsid w:val="009B2D15"/>
    <w:rsid w:val="009B2F5B"/>
    <w:rsid w:val="009B33B5"/>
    <w:rsid w:val="009B4014"/>
    <w:rsid w:val="009B4907"/>
    <w:rsid w:val="009C039C"/>
    <w:rsid w:val="009C68E3"/>
    <w:rsid w:val="009C6D63"/>
    <w:rsid w:val="009D171E"/>
    <w:rsid w:val="009D24F5"/>
    <w:rsid w:val="009D5D8E"/>
    <w:rsid w:val="009D757A"/>
    <w:rsid w:val="009E039B"/>
    <w:rsid w:val="009E1507"/>
    <w:rsid w:val="009E2918"/>
    <w:rsid w:val="009E4844"/>
    <w:rsid w:val="009E5144"/>
    <w:rsid w:val="009E62F4"/>
    <w:rsid w:val="009F037C"/>
    <w:rsid w:val="009F046A"/>
    <w:rsid w:val="009F25E9"/>
    <w:rsid w:val="009F2F25"/>
    <w:rsid w:val="009F71BB"/>
    <w:rsid w:val="00A00405"/>
    <w:rsid w:val="00A03E25"/>
    <w:rsid w:val="00A043CD"/>
    <w:rsid w:val="00A04EF2"/>
    <w:rsid w:val="00A06FD7"/>
    <w:rsid w:val="00A1232E"/>
    <w:rsid w:val="00A12AAF"/>
    <w:rsid w:val="00A147C0"/>
    <w:rsid w:val="00A14A42"/>
    <w:rsid w:val="00A153CC"/>
    <w:rsid w:val="00A16B82"/>
    <w:rsid w:val="00A179BE"/>
    <w:rsid w:val="00A229EC"/>
    <w:rsid w:val="00A23F68"/>
    <w:rsid w:val="00A25480"/>
    <w:rsid w:val="00A256E9"/>
    <w:rsid w:val="00A25A81"/>
    <w:rsid w:val="00A25AE8"/>
    <w:rsid w:val="00A26483"/>
    <w:rsid w:val="00A3141A"/>
    <w:rsid w:val="00A36CB9"/>
    <w:rsid w:val="00A43B0F"/>
    <w:rsid w:val="00A43B28"/>
    <w:rsid w:val="00A46C3C"/>
    <w:rsid w:val="00A47767"/>
    <w:rsid w:val="00A51440"/>
    <w:rsid w:val="00A545DE"/>
    <w:rsid w:val="00A54AF9"/>
    <w:rsid w:val="00A55135"/>
    <w:rsid w:val="00A612FE"/>
    <w:rsid w:val="00A6170B"/>
    <w:rsid w:val="00A64025"/>
    <w:rsid w:val="00A64BD7"/>
    <w:rsid w:val="00A66994"/>
    <w:rsid w:val="00A6735F"/>
    <w:rsid w:val="00A67755"/>
    <w:rsid w:val="00A745AF"/>
    <w:rsid w:val="00A773B5"/>
    <w:rsid w:val="00A805EC"/>
    <w:rsid w:val="00A82672"/>
    <w:rsid w:val="00A83538"/>
    <w:rsid w:val="00A83A1B"/>
    <w:rsid w:val="00A90868"/>
    <w:rsid w:val="00A90943"/>
    <w:rsid w:val="00A90AFE"/>
    <w:rsid w:val="00A919C0"/>
    <w:rsid w:val="00A921F9"/>
    <w:rsid w:val="00A94D49"/>
    <w:rsid w:val="00A95901"/>
    <w:rsid w:val="00A95AA2"/>
    <w:rsid w:val="00A97813"/>
    <w:rsid w:val="00AA0293"/>
    <w:rsid w:val="00AA3683"/>
    <w:rsid w:val="00AA4275"/>
    <w:rsid w:val="00AA4E51"/>
    <w:rsid w:val="00AA5768"/>
    <w:rsid w:val="00AA756D"/>
    <w:rsid w:val="00AB0046"/>
    <w:rsid w:val="00AB4034"/>
    <w:rsid w:val="00AC0370"/>
    <w:rsid w:val="00AC03BD"/>
    <w:rsid w:val="00AC2610"/>
    <w:rsid w:val="00AC43B9"/>
    <w:rsid w:val="00AC4564"/>
    <w:rsid w:val="00AC5027"/>
    <w:rsid w:val="00AC711F"/>
    <w:rsid w:val="00AC7E6D"/>
    <w:rsid w:val="00AD57D8"/>
    <w:rsid w:val="00AD7602"/>
    <w:rsid w:val="00AE1496"/>
    <w:rsid w:val="00AE30C4"/>
    <w:rsid w:val="00AE5723"/>
    <w:rsid w:val="00AE5C4B"/>
    <w:rsid w:val="00AE5FBA"/>
    <w:rsid w:val="00AE68B7"/>
    <w:rsid w:val="00AF1FDF"/>
    <w:rsid w:val="00AF32B2"/>
    <w:rsid w:val="00AF59DA"/>
    <w:rsid w:val="00AF6671"/>
    <w:rsid w:val="00AF7E27"/>
    <w:rsid w:val="00B0332A"/>
    <w:rsid w:val="00B04FD7"/>
    <w:rsid w:val="00B11B82"/>
    <w:rsid w:val="00B1779A"/>
    <w:rsid w:val="00B22796"/>
    <w:rsid w:val="00B23CAB"/>
    <w:rsid w:val="00B24C14"/>
    <w:rsid w:val="00B2547A"/>
    <w:rsid w:val="00B31C94"/>
    <w:rsid w:val="00B32993"/>
    <w:rsid w:val="00B32B9A"/>
    <w:rsid w:val="00B32DA4"/>
    <w:rsid w:val="00B33330"/>
    <w:rsid w:val="00B369F6"/>
    <w:rsid w:val="00B3791B"/>
    <w:rsid w:val="00B37EC7"/>
    <w:rsid w:val="00B41C78"/>
    <w:rsid w:val="00B4348E"/>
    <w:rsid w:val="00B535A6"/>
    <w:rsid w:val="00B5696D"/>
    <w:rsid w:val="00B5698B"/>
    <w:rsid w:val="00B57919"/>
    <w:rsid w:val="00B62E48"/>
    <w:rsid w:val="00B62F57"/>
    <w:rsid w:val="00B6514A"/>
    <w:rsid w:val="00B66854"/>
    <w:rsid w:val="00B66C3F"/>
    <w:rsid w:val="00B6724E"/>
    <w:rsid w:val="00B7200B"/>
    <w:rsid w:val="00B750A4"/>
    <w:rsid w:val="00B75B29"/>
    <w:rsid w:val="00B75D87"/>
    <w:rsid w:val="00B77254"/>
    <w:rsid w:val="00B77D2A"/>
    <w:rsid w:val="00B81288"/>
    <w:rsid w:val="00B81DDD"/>
    <w:rsid w:val="00B82A1A"/>
    <w:rsid w:val="00B8447B"/>
    <w:rsid w:val="00B85705"/>
    <w:rsid w:val="00B90D6A"/>
    <w:rsid w:val="00B92F8F"/>
    <w:rsid w:val="00B94133"/>
    <w:rsid w:val="00B95B6A"/>
    <w:rsid w:val="00BA0B47"/>
    <w:rsid w:val="00BA3C5F"/>
    <w:rsid w:val="00BA4BFF"/>
    <w:rsid w:val="00BA57E9"/>
    <w:rsid w:val="00BB07CE"/>
    <w:rsid w:val="00BB26D7"/>
    <w:rsid w:val="00BB2D3E"/>
    <w:rsid w:val="00BB2DCB"/>
    <w:rsid w:val="00BB3A7B"/>
    <w:rsid w:val="00BB3C8C"/>
    <w:rsid w:val="00BB4715"/>
    <w:rsid w:val="00BC0B1E"/>
    <w:rsid w:val="00BC214D"/>
    <w:rsid w:val="00BC2FDD"/>
    <w:rsid w:val="00BC4248"/>
    <w:rsid w:val="00BC4314"/>
    <w:rsid w:val="00BC4350"/>
    <w:rsid w:val="00BC6B17"/>
    <w:rsid w:val="00BD05AA"/>
    <w:rsid w:val="00BD0E17"/>
    <w:rsid w:val="00BD419A"/>
    <w:rsid w:val="00BD650E"/>
    <w:rsid w:val="00BD758C"/>
    <w:rsid w:val="00BD75A4"/>
    <w:rsid w:val="00BD78A8"/>
    <w:rsid w:val="00BE42D0"/>
    <w:rsid w:val="00BE58C6"/>
    <w:rsid w:val="00BF0877"/>
    <w:rsid w:val="00BF497C"/>
    <w:rsid w:val="00BF4A99"/>
    <w:rsid w:val="00BF4E13"/>
    <w:rsid w:val="00BF57AC"/>
    <w:rsid w:val="00BF77A0"/>
    <w:rsid w:val="00C02211"/>
    <w:rsid w:val="00C02E68"/>
    <w:rsid w:val="00C1021A"/>
    <w:rsid w:val="00C11EAF"/>
    <w:rsid w:val="00C13275"/>
    <w:rsid w:val="00C13714"/>
    <w:rsid w:val="00C17433"/>
    <w:rsid w:val="00C2013D"/>
    <w:rsid w:val="00C20538"/>
    <w:rsid w:val="00C20EB8"/>
    <w:rsid w:val="00C22E5D"/>
    <w:rsid w:val="00C245D8"/>
    <w:rsid w:val="00C26F01"/>
    <w:rsid w:val="00C31F8A"/>
    <w:rsid w:val="00C34FEB"/>
    <w:rsid w:val="00C358B6"/>
    <w:rsid w:val="00C35D1D"/>
    <w:rsid w:val="00C4586F"/>
    <w:rsid w:val="00C463C1"/>
    <w:rsid w:val="00C50C12"/>
    <w:rsid w:val="00C52D9F"/>
    <w:rsid w:val="00C545D0"/>
    <w:rsid w:val="00C56527"/>
    <w:rsid w:val="00C61451"/>
    <w:rsid w:val="00C6261F"/>
    <w:rsid w:val="00C63445"/>
    <w:rsid w:val="00C63B09"/>
    <w:rsid w:val="00C6461E"/>
    <w:rsid w:val="00C6489B"/>
    <w:rsid w:val="00C67D9D"/>
    <w:rsid w:val="00C715E0"/>
    <w:rsid w:val="00C7198F"/>
    <w:rsid w:val="00C71C6E"/>
    <w:rsid w:val="00C725F2"/>
    <w:rsid w:val="00C73963"/>
    <w:rsid w:val="00C74827"/>
    <w:rsid w:val="00C7541B"/>
    <w:rsid w:val="00C756F2"/>
    <w:rsid w:val="00C75F33"/>
    <w:rsid w:val="00C778EE"/>
    <w:rsid w:val="00C81F23"/>
    <w:rsid w:val="00C83CFA"/>
    <w:rsid w:val="00C842E7"/>
    <w:rsid w:val="00C84FB6"/>
    <w:rsid w:val="00C85C07"/>
    <w:rsid w:val="00C85C28"/>
    <w:rsid w:val="00C85D98"/>
    <w:rsid w:val="00C86442"/>
    <w:rsid w:val="00C869DE"/>
    <w:rsid w:val="00C86EB9"/>
    <w:rsid w:val="00C8784F"/>
    <w:rsid w:val="00C9053B"/>
    <w:rsid w:val="00C917C8"/>
    <w:rsid w:val="00C93C67"/>
    <w:rsid w:val="00C948D7"/>
    <w:rsid w:val="00C94D62"/>
    <w:rsid w:val="00C967AC"/>
    <w:rsid w:val="00CA0325"/>
    <w:rsid w:val="00CA1D24"/>
    <w:rsid w:val="00CA6406"/>
    <w:rsid w:val="00CB02B5"/>
    <w:rsid w:val="00CB0748"/>
    <w:rsid w:val="00CB0A12"/>
    <w:rsid w:val="00CB0CE1"/>
    <w:rsid w:val="00CB4520"/>
    <w:rsid w:val="00CB54A1"/>
    <w:rsid w:val="00CB66D9"/>
    <w:rsid w:val="00CC0DBB"/>
    <w:rsid w:val="00CC436D"/>
    <w:rsid w:val="00CC4C9C"/>
    <w:rsid w:val="00CC529E"/>
    <w:rsid w:val="00CC5668"/>
    <w:rsid w:val="00CC76D0"/>
    <w:rsid w:val="00CD351C"/>
    <w:rsid w:val="00CD45F7"/>
    <w:rsid w:val="00CD5F85"/>
    <w:rsid w:val="00CD6016"/>
    <w:rsid w:val="00CE0269"/>
    <w:rsid w:val="00CE166A"/>
    <w:rsid w:val="00CE27BF"/>
    <w:rsid w:val="00CE3277"/>
    <w:rsid w:val="00CE498D"/>
    <w:rsid w:val="00CE57AF"/>
    <w:rsid w:val="00CF252D"/>
    <w:rsid w:val="00CF33D7"/>
    <w:rsid w:val="00CF73B1"/>
    <w:rsid w:val="00D030C7"/>
    <w:rsid w:val="00D06666"/>
    <w:rsid w:val="00D105BB"/>
    <w:rsid w:val="00D105D6"/>
    <w:rsid w:val="00D11615"/>
    <w:rsid w:val="00D14499"/>
    <w:rsid w:val="00D219B8"/>
    <w:rsid w:val="00D226CA"/>
    <w:rsid w:val="00D257D4"/>
    <w:rsid w:val="00D25E91"/>
    <w:rsid w:val="00D27D03"/>
    <w:rsid w:val="00D31E91"/>
    <w:rsid w:val="00D326B7"/>
    <w:rsid w:val="00D35341"/>
    <w:rsid w:val="00D36473"/>
    <w:rsid w:val="00D377B9"/>
    <w:rsid w:val="00D37CC8"/>
    <w:rsid w:val="00D41158"/>
    <w:rsid w:val="00D43FC0"/>
    <w:rsid w:val="00D44D7E"/>
    <w:rsid w:val="00D4780F"/>
    <w:rsid w:val="00D50CED"/>
    <w:rsid w:val="00D5332C"/>
    <w:rsid w:val="00D554C4"/>
    <w:rsid w:val="00D56AA5"/>
    <w:rsid w:val="00D60A03"/>
    <w:rsid w:val="00D62CE7"/>
    <w:rsid w:val="00D6331A"/>
    <w:rsid w:val="00D63C2E"/>
    <w:rsid w:val="00D64375"/>
    <w:rsid w:val="00D67DFA"/>
    <w:rsid w:val="00D704D9"/>
    <w:rsid w:val="00D70E9F"/>
    <w:rsid w:val="00D721A0"/>
    <w:rsid w:val="00D72380"/>
    <w:rsid w:val="00D72548"/>
    <w:rsid w:val="00D7450A"/>
    <w:rsid w:val="00D77054"/>
    <w:rsid w:val="00D77A65"/>
    <w:rsid w:val="00D80BD4"/>
    <w:rsid w:val="00D80FD1"/>
    <w:rsid w:val="00D83C5D"/>
    <w:rsid w:val="00D8561F"/>
    <w:rsid w:val="00D859D8"/>
    <w:rsid w:val="00D87916"/>
    <w:rsid w:val="00D934EB"/>
    <w:rsid w:val="00D938C2"/>
    <w:rsid w:val="00D9641F"/>
    <w:rsid w:val="00D9704C"/>
    <w:rsid w:val="00D97BF6"/>
    <w:rsid w:val="00DA0530"/>
    <w:rsid w:val="00DA09DF"/>
    <w:rsid w:val="00DA1FDE"/>
    <w:rsid w:val="00DA20F9"/>
    <w:rsid w:val="00DA218C"/>
    <w:rsid w:val="00DA3779"/>
    <w:rsid w:val="00DA7BF9"/>
    <w:rsid w:val="00DB0C40"/>
    <w:rsid w:val="00DB1D3F"/>
    <w:rsid w:val="00DB256F"/>
    <w:rsid w:val="00DB2F9C"/>
    <w:rsid w:val="00DB3540"/>
    <w:rsid w:val="00DB48A6"/>
    <w:rsid w:val="00DB50D0"/>
    <w:rsid w:val="00DB530B"/>
    <w:rsid w:val="00DB75BA"/>
    <w:rsid w:val="00DC18A3"/>
    <w:rsid w:val="00DC1BC2"/>
    <w:rsid w:val="00DC7DAF"/>
    <w:rsid w:val="00DD1679"/>
    <w:rsid w:val="00DD26FC"/>
    <w:rsid w:val="00DD78E3"/>
    <w:rsid w:val="00DE0FF4"/>
    <w:rsid w:val="00DE12E4"/>
    <w:rsid w:val="00DE3AB3"/>
    <w:rsid w:val="00DE4429"/>
    <w:rsid w:val="00DE4AA8"/>
    <w:rsid w:val="00DF168F"/>
    <w:rsid w:val="00DF22C8"/>
    <w:rsid w:val="00DF565A"/>
    <w:rsid w:val="00DF649E"/>
    <w:rsid w:val="00DF7DA3"/>
    <w:rsid w:val="00E02DA1"/>
    <w:rsid w:val="00E03EAA"/>
    <w:rsid w:val="00E065CD"/>
    <w:rsid w:val="00E11E8E"/>
    <w:rsid w:val="00E149F1"/>
    <w:rsid w:val="00E1716E"/>
    <w:rsid w:val="00E20961"/>
    <w:rsid w:val="00E21106"/>
    <w:rsid w:val="00E218A3"/>
    <w:rsid w:val="00E21DE9"/>
    <w:rsid w:val="00E22DC7"/>
    <w:rsid w:val="00E25049"/>
    <w:rsid w:val="00E25DE0"/>
    <w:rsid w:val="00E263CC"/>
    <w:rsid w:val="00E27955"/>
    <w:rsid w:val="00E305DE"/>
    <w:rsid w:val="00E30F15"/>
    <w:rsid w:val="00E31056"/>
    <w:rsid w:val="00E32FF5"/>
    <w:rsid w:val="00E334B9"/>
    <w:rsid w:val="00E35DEA"/>
    <w:rsid w:val="00E36138"/>
    <w:rsid w:val="00E41AD3"/>
    <w:rsid w:val="00E420BC"/>
    <w:rsid w:val="00E4371B"/>
    <w:rsid w:val="00E43E06"/>
    <w:rsid w:val="00E4443E"/>
    <w:rsid w:val="00E4502A"/>
    <w:rsid w:val="00E46B79"/>
    <w:rsid w:val="00E47915"/>
    <w:rsid w:val="00E50F43"/>
    <w:rsid w:val="00E52205"/>
    <w:rsid w:val="00E54CAB"/>
    <w:rsid w:val="00E5726F"/>
    <w:rsid w:val="00E62258"/>
    <w:rsid w:val="00E6252D"/>
    <w:rsid w:val="00E6563A"/>
    <w:rsid w:val="00E70C42"/>
    <w:rsid w:val="00E7111E"/>
    <w:rsid w:val="00E712A1"/>
    <w:rsid w:val="00E71609"/>
    <w:rsid w:val="00E7219B"/>
    <w:rsid w:val="00E75C0D"/>
    <w:rsid w:val="00E76A29"/>
    <w:rsid w:val="00E80F9E"/>
    <w:rsid w:val="00E82A62"/>
    <w:rsid w:val="00E865F1"/>
    <w:rsid w:val="00E91485"/>
    <w:rsid w:val="00E91BCC"/>
    <w:rsid w:val="00E9313C"/>
    <w:rsid w:val="00E94671"/>
    <w:rsid w:val="00E97F83"/>
    <w:rsid w:val="00EA12DC"/>
    <w:rsid w:val="00EA13AC"/>
    <w:rsid w:val="00EA2435"/>
    <w:rsid w:val="00EA261A"/>
    <w:rsid w:val="00EA5863"/>
    <w:rsid w:val="00EA6D2A"/>
    <w:rsid w:val="00EA7818"/>
    <w:rsid w:val="00EB55F1"/>
    <w:rsid w:val="00EB6CB5"/>
    <w:rsid w:val="00EC0C0D"/>
    <w:rsid w:val="00EC1D5E"/>
    <w:rsid w:val="00EC449D"/>
    <w:rsid w:val="00EC48ED"/>
    <w:rsid w:val="00EC4D44"/>
    <w:rsid w:val="00EC5CE7"/>
    <w:rsid w:val="00EC6C3C"/>
    <w:rsid w:val="00ED17B1"/>
    <w:rsid w:val="00ED2776"/>
    <w:rsid w:val="00ED40B9"/>
    <w:rsid w:val="00ED42AC"/>
    <w:rsid w:val="00ED4FD0"/>
    <w:rsid w:val="00EE1317"/>
    <w:rsid w:val="00EE25FD"/>
    <w:rsid w:val="00EE3A39"/>
    <w:rsid w:val="00EE748A"/>
    <w:rsid w:val="00EF0447"/>
    <w:rsid w:val="00EF30A5"/>
    <w:rsid w:val="00EF5692"/>
    <w:rsid w:val="00F03B11"/>
    <w:rsid w:val="00F04904"/>
    <w:rsid w:val="00F04BE5"/>
    <w:rsid w:val="00F114D5"/>
    <w:rsid w:val="00F13878"/>
    <w:rsid w:val="00F226D2"/>
    <w:rsid w:val="00F25419"/>
    <w:rsid w:val="00F25E92"/>
    <w:rsid w:val="00F33AE4"/>
    <w:rsid w:val="00F40A99"/>
    <w:rsid w:val="00F4189A"/>
    <w:rsid w:val="00F5021F"/>
    <w:rsid w:val="00F50ABD"/>
    <w:rsid w:val="00F51249"/>
    <w:rsid w:val="00F5292F"/>
    <w:rsid w:val="00F54D76"/>
    <w:rsid w:val="00F60894"/>
    <w:rsid w:val="00F60FD0"/>
    <w:rsid w:val="00F628DD"/>
    <w:rsid w:val="00F63217"/>
    <w:rsid w:val="00F64462"/>
    <w:rsid w:val="00F7019B"/>
    <w:rsid w:val="00F745AB"/>
    <w:rsid w:val="00F74821"/>
    <w:rsid w:val="00F76228"/>
    <w:rsid w:val="00F7666E"/>
    <w:rsid w:val="00F776B2"/>
    <w:rsid w:val="00F82869"/>
    <w:rsid w:val="00F83DC3"/>
    <w:rsid w:val="00F8742A"/>
    <w:rsid w:val="00F930C9"/>
    <w:rsid w:val="00F9332F"/>
    <w:rsid w:val="00F9521A"/>
    <w:rsid w:val="00F96A61"/>
    <w:rsid w:val="00FA0F6A"/>
    <w:rsid w:val="00FA5859"/>
    <w:rsid w:val="00FA604D"/>
    <w:rsid w:val="00FA6801"/>
    <w:rsid w:val="00FA6C94"/>
    <w:rsid w:val="00FA6CDB"/>
    <w:rsid w:val="00FB532E"/>
    <w:rsid w:val="00FB65B1"/>
    <w:rsid w:val="00FC3BEE"/>
    <w:rsid w:val="00FC5B56"/>
    <w:rsid w:val="00FC68E6"/>
    <w:rsid w:val="00FC7189"/>
    <w:rsid w:val="00FC73D2"/>
    <w:rsid w:val="00FD0D13"/>
    <w:rsid w:val="00FD3A5B"/>
    <w:rsid w:val="00FD4990"/>
    <w:rsid w:val="00FD57DC"/>
    <w:rsid w:val="00FD640F"/>
    <w:rsid w:val="00FD6B21"/>
    <w:rsid w:val="00FE0140"/>
    <w:rsid w:val="00FE0609"/>
    <w:rsid w:val="00FE2E14"/>
    <w:rsid w:val="00FE2FF6"/>
    <w:rsid w:val="00FE5965"/>
    <w:rsid w:val="00FF053F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E8E"/>
  <w15:chartTrackingRefBased/>
  <w15:docId w15:val="{978F4CA8-5980-48B7-BC73-12628BDD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5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053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9053B"/>
    <w:rPr>
      <w:color w:val="954F72"/>
      <w:u w:val="single"/>
    </w:rPr>
  </w:style>
  <w:style w:type="paragraph" w:customStyle="1" w:styleId="msonormal0">
    <w:name w:val="msonormal"/>
    <w:basedOn w:val="Normalny"/>
    <w:rsid w:val="00C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5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53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53B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53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53B"/>
  </w:style>
  <w:style w:type="paragraph" w:styleId="Stopka">
    <w:name w:val="footer"/>
    <w:basedOn w:val="Normalny"/>
    <w:link w:val="StopkaZnak"/>
    <w:uiPriority w:val="99"/>
    <w:unhideWhenUsed/>
    <w:rsid w:val="00C9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5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05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05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5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53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905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053B"/>
    <w:pPr>
      <w:spacing w:after="200" w:line="276" w:lineRule="auto"/>
      <w:ind w:left="720"/>
      <w:contextualSpacing/>
    </w:pPr>
  </w:style>
  <w:style w:type="paragraph" w:customStyle="1" w:styleId="font0">
    <w:name w:val="font0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font7">
    <w:name w:val="font7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8">
    <w:name w:val="font8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9">
    <w:name w:val="font9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font10">
    <w:name w:val="font10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1">
    <w:name w:val="font11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2">
    <w:name w:val="font12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13">
    <w:name w:val="font13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sz w:val="20"/>
      <w:szCs w:val="20"/>
      <w:lang w:eastAsia="pl-PL"/>
    </w:rPr>
  </w:style>
  <w:style w:type="paragraph" w:customStyle="1" w:styleId="font14">
    <w:name w:val="font14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66"/>
      <w:sz w:val="20"/>
      <w:szCs w:val="20"/>
      <w:lang w:eastAsia="pl-PL"/>
    </w:rPr>
  </w:style>
  <w:style w:type="paragraph" w:customStyle="1" w:styleId="font15">
    <w:name w:val="font15"/>
    <w:basedOn w:val="Normalny"/>
    <w:rsid w:val="00C905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6">
    <w:name w:val="font16"/>
    <w:basedOn w:val="Normalny"/>
    <w:rsid w:val="00C9053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17">
    <w:name w:val="font17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8000"/>
      <w:sz w:val="20"/>
      <w:szCs w:val="20"/>
      <w:lang w:eastAsia="pl-PL"/>
    </w:rPr>
  </w:style>
  <w:style w:type="paragraph" w:customStyle="1" w:styleId="font18">
    <w:name w:val="font18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19">
    <w:name w:val="font19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20">
    <w:name w:val="font20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1">
    <w:name w:val="font21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2">
    <w:name w:val="font22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3">
    <w:name w:val="font23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pl-PL"/>
    </w:rPr>
  </w:style>
  <w:style w:type="paragraph" w:customStyle="1" w:styleId="font24">
    <w:name w:val="font24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5">
    <w:name w:val="font25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6">
    <w:name w:val="font26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7">
    <w:name w:val="font27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8">
    <w:name w:val="font28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9">
    <w:name w:val="font29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0">
    <w:name w:val="font30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1">
    <w:name w:val="font31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2">
    <w:name w:val="font32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3">
    <w:name w:val="font33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63">
    <w:name w:val="xl63"/>
    <w:basedOn w:val="Normalny"/>
    <w:rsid w:val="00C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C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C9053B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66">
    <w:name w:val="xl66"/>
    <w:basedOn w:val="Normalny"/>
    <w:rsid w:val="00C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9053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C905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C9053B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C9053B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C9053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76">
    <w:name w:val="xl76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C9053B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C9053B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1">
    <w:name w:val="xl81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C9053B"/>
    <w:pPr>
      <w:pBdr>
        <w:left w:val="single" w:sz="4" w:space="0" w:color="000000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C9053B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4">
    <w:name w:val="xl84"/>
    <w:basedOn w:val="Normalny"/>
    <w:rsid w:val="00C9053B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C9053B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9053B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7">
    <w:name w:val="xl87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C905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C9053B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1">
    <w:name w:val="xl91"/>
    <w:basedOn w:val="Normalny"/>
    <w:rsid w:val="00C9053B"/>
    <w:pP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92">
    <w:name w:val="xl92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3">
    <w:name w:val="xl93"/>
    <w:basedOn w:val="Normalny"/>
    <w:rsid w:val="00C9053B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5">
    <w:name w:val="xl95"/>
    <w:basedOn w:val="Normalny"/>
    <w:rsid w:val="00C905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pl-PL"/>
    </w:rPr>
  </w:style>
  <w:style w:type="paragraph" w:customStyle="1" w:styleId="xl97">
    <w:name w:val="xl97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8">
    <w:name w:val="xl98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99">
    <w:name w:val="xl99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C905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1">
    <w:name w:val="xl101"/>
    <w:basedOn w:val="Normalny"/>
    <w:rsid w:val="00C905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2">
    <w:name w:val="xl102"/>
    <w:basedOn w:val="Normalny"/>
    <w:rsid w:val="00C905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3">
    <w:name w:val="xl103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4">
    <w:name w:val="xl104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5">
    <w:name w:val="xl105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C9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C905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C9053B"/>
    <w:pPr>
      <w:pBdr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C9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3">
    <w:name w:val="xl113"/>
    <w:basedOn w:val="Normalny"/>
    <w:rsid w:val="00C9053B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4">
    <w:name w:val="xl114"/>
    <w:basedOn w:val="Normalny"/>
    <w:rsid w:val="00C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C905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C905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053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53B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053B"/>
    <w:rPr>
      <w:vertAlign w:val="superscript"/>
    </w:rPr>
  </w:style>
  <w:style w:type="numbering" w:customStyle="1" w:styleId="Styl1">
    <w:name w:val="Styl1"/>
    <w:uiPriority w:val="99"/>
    <w:rsid w:val="00C9053B"/>
    <w:pPr>
      <w:numPr>
        <w:numId w:val="1"/>
      </w:numPr>
    </w:pPr>
  </w:style>
  <w:style w:type="paragraph" w:styleId="Poprawka">
    <w:name w:val="Revision"/>
    <w:hidden/>
    <w:uiPriority w:val="99"/>
    <w:semiHidden/>
    <w:rsid w:val="009F2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85</Pages>
  <Words>23315</Words>
  <Characters>139895</Characters>
  <Application>Microsoft Office Word</Application>
  <DocSecurity>0</DocSecurity>
  <Lines>1165</Lines>
  <Paragraphs>325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NETTER-CYRTA</dc:creator>
  <cp:keywords/>
  <dc:description/>
  <cp:lastModifiedBy>Elżbieta Pałasz</cp:lastModifiedBy>
  <cp:revision>62</cp:revision>
  <cp:lastPrinted>2022-08-18T06:43:00Z</cp:lastPrinted>
  <dcterms:created xsi:type="dcterms:W3CDTF">2024-08-23T09:53:00Z</dcterms:created>
  <dcterms:modified xsi:type="dcterms:W3CDTF">2024-08-23T14:37:00Z</dcterms:modified>
</cp:coreProperties>
</file>