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3A" w:rsidRDefault="0055343A" w:rsidP="0055343A">
      <w:pPr>
        <w:jc w:val="center"/>
        <w:rPr>
          <w:rFonts w:ascii="Calibri" w:hAnsi="Calibri" w:cs="Arial"/>
          <w:b/>
          <w:sz w:val="28"/>
          <w:szCs w:val="28"/>
        </w:rPr>
      </w:pPr>
      <w:r w:rsidRPr="008C03E2">
        <w:rPr>
          <w:rFonts w:ascii="Calibri" w:hAnsi="Calibri" w:cs="Calibri"/>
          <w:b/>
          <w:i/>
          <w:sz w:val="28"/>
          <w:szCs w:val="28"/>
        </w:rPr>
        <w:t>Podróże w czasie</w:t>
      </w:r>
    </w:p>
    <w:p w:rsidR="0055343A" w:rsidRPr="00432014" w:rsidRDefault="0055343A" w:rsidP="0055343A">
      <w:pPr>
        <w:jc w:val="center"/>
        <w:rPr>
          <w:rFonts w:ascii="Calibri" w:hAnsi="Calibri" w:cs="Arial"/>
          <w:b/>
          <w:sz w:val="28"/>
          <w:szCs w:val="28"/>
        </w:rPr>
      </w:pPr>
      <w:r w:rsidRPr="00432014">
        <w:rPr>
          <w:rFonts w:ascii="Calibri" w:hAnsi="Calibri" w:cs="Arial"/>
          <w:b/>
          <w:sz w:val="28"/>
          <w:szCs w:val="28"/>
        </w:rPr>
        <w:t>ROZ</w:t>
      </w:r>
      <w:r>
        <w:rPr>
          <w:rFonts w:ascii="Calibri" w:hAnsi="Calibri" w:cs="Arial"/>
          <w:b/>
          <w:sz w:val="28"/>
          <w:szCs w:val="28"/>
        </w:rPr>
        <w:t>KŁAD MATERIAŁU I PLAN WYNIKOWY Z HISTORII</w:t>
      </w:r>
    </w:p>
    <w:p w:rsidR="0055343A" w:rsidRDefault="0055343A" w:rsidP="0055343A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DLA KLASY </w:t>
      </w:r>
      <w:r w:rsidRPr="00432014">
        <w:rPr>
          <w:rFonts w:ascii="Calibri" w:hAnsi="Calibri" w:cs="Arial"/>
          <w:b/>
          <w:sz w:val="28"/>
          <w:szCs w:val="28"/>
        </w:rPr>
        <w:t>V</w:t>
      </w:r>
      <w:r>
        <w:rPr>
          <w:rFonts w:ascii="Calibri" w:hAnsi="Calibri" w:cs="Arial"/>
          <w:b/>
          <w:sz w:val="28"/>
          <w:szCs w:val="28"/>
        </w:rPr>
        <w:t>I</w:t>
      </w:r>
      <w:r w:rsidRPr="00432014">
        <w:rPr>
          <w:rFonts w:ascii="Calibri" w:hAnsi="Calibri" w:cs="Arial"/>
          <w:b/>
          <w:sz w:val="28"/>
          <w:szCs w:val="28"/>
        </w:rPr>
        <w:t xml:space="preserve"> SZKOŁY PODSTAWOWEJ</w:t>
      </w:r>
    </w:p>
    <w:p w:rsidR="0055343A" w:rsidRPr="008C03E2" w:rsidRDefault="0055343A" w:rsidP="005534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3E2">
        <w:rPr>
          <w:rFonts w:asciiTheme="minorHAnsi" w:hAnsiTheme="minorHAnsi" w:cstheme="minorHAnsi"/>
          <w:b/>
          <w:sz w:val="28"/>
          <w:szCs w:val="28"/>
        </w:rPr>
        <w:t xml:space="preserve">Propozycja </w:t>
      </w:r>
    </w:p>
    <w:p w:rsidR="0055343A" w:rsidRDefault="0055343A" w:rsidP="0055343A">
      <w:pPr>
        <w:rPr>
          <w:rFonts w:ascii="Cambria" w:hAnsi="Cambria"/>
          <w:sz w:val="22"/>
          <w:szCs w:val="22"/>
        </w:rPr>
      </w:pPr>
    </w:p>
    <w:p w:rsidR="0055343A" w:rsidRPr="00CE4DB3" w:rsidRDefault="0055343A" w:rsidP="003E0D6A">
      <w:pPr>
        <w:spacing w:line="360" w:lineRule="auto"/>
        <w:jc w:val="both"/>
        <w:rPr>
          <w:rFonts w:ascii="Cambria" w:hAnsi="Cambria"/>
          <w:szCs w:val="22"/>
        </w:rPr>
      </w:pPr>
    </w:p>
    <w:p w:rsidR="0055343A" w:rsidRPr="00CE4DB3" w:rsidRDefault="0055343A" w:rsidP="003E0D6A">
      <w:pPr>
        <w:spacing w:line="360" w:lineRule="auto"/>
        <w:jc w:val="both"/>
        <w:rPr>
          <w:rFonts w:ascii="Cambria" w:hAnsi="Cambria"/>
          <w:b/>
          <w:color w:val="FF0000"/>
          <w:sz w:val="22"/>
          <w:szCs w:val="24"/>
        </w:rPr>
      </w:pPr>
      <w:r w:rsidRPr="00CE4DB3">
        <w:rPr>
          <w:rFonts w:ascii="Cambria" w:hAnsi="Cambria"/>
          <w:b/>
          <w:color w:val="FF0000"/>
          <w:sz w:val="22"/>
          <w:szCs w:val="24"/>
        </w:rPr>
        <w:t xml:space="preserve">Niniejsza propozycja rozkładu materiału i planu wynikowego została dostosowana do zmian w podstawie programowej ogłoszonych przez Ministerstwo Edukacji Narodowej w czerwcu 2024 r. </w:t>
      </w:r>
    </w:p>
    <w:p w:rsidR="00B7358F" w:rsidRPr="00CE4DB3" w:rsidRDefault="00B7358F" w:rsidP="00B7358F">
      <w:pPr>
        <w:spacing w:line="360" w:lineRule="auto"/>
        <w:jc w:val="both"/>
        <w:rPr>
          <w:rFonts w:ascii="Cambria" w:hAnsi="Cambria"/>
          <w:sz w:val="22"/>
        </w:rPr>
      </w:pP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  <w:r w:rsidRPr="00CE4DB3">
        <w:rPr>
          <w:rFonts w:ascii="Cambria" w:hAnsi="Cambria"/>
          <w:sz w:val="22"/>
        </w:rPr>
        <w:t>Podstawa programowa, opublikowana w rozporządzeniu Ministra Edukacji Narodowej z 14 lutego 2017 roku</w:t>
      </w:r>
      <w:r w:rsidR="0055343A" w:rsidRPr="00CE4DB3">
        <w:rPr>
          <w:rFonts w:ascii="Cambria" w:hAnsi="Cambria"/>
          <w:sz w:val="22"/>
        </w:rPr>
        <w:t xml:space="preserve"> (Dz.</w:t>
      </w:r>
      <w:r w:rsidR="00746772" w:rsidRPr="00CE4DB3">
        <w:rPr>
          <w:rFonts w:ascii="Cambria" w:hAnsi="Cambria"/>
          <w:sz w:val="22"/>
        </w:rPr>
        <w:t>U. z 2017 r., poz. 356)</w:t>
      </w:r>
      <w:r w:rsidRPr="00CE4DB3">
        <w:rPr>
          <w:rFonts w:ascii="Cambria" w:hAnsi="Cambria"/>
          <w:sz w:val="22"/>
        </w:rPr>
        <w:t xml:space="preserve">, wprowadziła nowy system nauczania i wychowania. Zostały w niej określone cele kształcenia sformułowane w języku wymagań ogólnych oraz treści nauczania </w:t>
      </w:r>
      <w:r w:rsidR="003E0D6A">
        <w:rPr>
          <w:rFonts w:ascii="Cambria" w:hAnsi="Cambria"/>
          <w:sz w:val="22"/>
        </w:rPr>
        <w:br/>
      </w:r>
      <w:r w:rsidRPr="00CE4DB3">
        <w:rPr>
          <w:rFonts w:ascii="Cambria" w:hAnsi="Cambria"/>
          <w:sz w:val="22"/>
        </w:rPr>
        <w:t xml:space="preserve">i oczekiwane umiejętności uczniów wyrażone w języku wymagań szczegółowych. </w:t>
      </w: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  <w:r w:rsidRPr="00CE4DB3">
        <w:rPr>
          <w:rFonts w:ascii="Cambria" w:hAnsi="Cambria"/>
          <w:sz w:val="22"/>
        </w:rPr>
        <w:t xml:space="preserve">Ponieważ wymagania ogólne (ujęte w trzech obszarach: I. Chronologia historyczna, II. Analiza i interpretacja historyczna, III. Tworzenie narracji historycznej) odnoszą się do umiejętności nabywanych w toku całego kształcenia historycznego, plan wynikowy uwzględnia tylko wymagania szczegółowe dotyczące poszczególnych jednostek lekcyjnych. </w:t>
      </w: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  <w:r w:rsidRPr="00CE4DB3">
        <w:rPr>
          <w:rFonts w:ascii="Cambria" w:hAnsi="Cambria"/>
          <w:sz w:val="22"/>
        </w:rPr>
        <w:t xml:space="preserve">Cele i materiał poszczególnych tematów zostały sformułowane w ujęciu operacyjnym i zakwalifikowane na </w:t>
      </w:r>
      <w:r w:rsidR="00990995" w:rsidRPr="00CE4DB3">
        <w:rPr>
          <w:rFonts w:ascii="Cambria" w:hAnsi="Cambria"/>
          <w:sz w:val="22"/>
        </w:rPr>
        <w:t xml:space="preserve">dwa </w:t>
      </w:r>
      <w:r w:rsidRPr="00CE4DB3">
        <w:rPr>
          <w:rFonts w:ascii="Cambria" w:hAnsi="Cambria"/>
          <w:sz w:val="22"/>
        </w:rPr>
        <w:t>po</w:t>
      </w:r>
      <w:r w:rsidR="00E676BE" w:rsidRPr="00CE4DB3">
        <w:rPr>
          <w:rFonts w:ascii="Cambria" w:hAnsi="Cambria"/>
          <w:sz w:val="22"/>
        </w:rPr>
        <w:t>ziomy wymagań: podstawowy (P) i </w:t>
      </w:r>
      <w:r w:rsidRPr="00CE4DB3">
        <w:rPr>
          <w:rFonts w:ascii="Cambria" w:hAnsi="Cambria"/>
          <w:sz w:val="22"/>
        </w:rPr>
        <w:t>ponadpodstawowy (PP).</w:t>
      </w: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</w:p>
    <w:p w:rsidR="00B7358F" w:rsidRPr="00CE4DB3" w:rsidRDefault="00B7358F" w:rsidP="00746772">
      <w:pPr>
        <w:spacing w:line="360" w:lineRule="auto"/>
        <w:jc w:val="both"/>
        <w:rPr>
          <w:rFonts w:ascii="Cambria" w:hAnsi="Cambria"/>
          <w:sz w:val="22"/>
        </w:rPr>
      </w:pPr>
      <w:r w:rsidRPr="00CE4DB3">
        <w:rPr>
          <w:rFonts w:ascii="Cambria" w:hAnsi="Cambria"/>
          <w:sz w:val="22"/>
        </w:rPr>
        <w:t>Przedstawiony plan wynikowy jest jedynie propozycją rozwiązań metodycznych, z której nauczyciel może skorzystać, dostosowując ją do kryteriów oceniania sporządzonych na potrzeby jego uczniów.</w:t>
      </w:r>
    </w:p>
    <w:p w:rsidR="00B7358F" w:rsidRPr="00D92FD5" w:rsidRDefault="00B7358F" w:rsidP="00B7358F">
      <w:pPr>
        <w:rPr>
          <w:rFonts w:ascii="Cambria" w:hAnsi="Cambria"/>
          <w:sz w:val="24"/>
        </w:rPr>
      </w:pPr>
    </w:p>
    <w:p w:rsidR="00BB693A" w:rsidRPr="00D92FD5" w:rsidRDefault="00B7358F" w:rsidP="00366E64">
      <w:pPr>
        <w:rPr>
          <w:rFonts w:ascii="Cambria" w:hAnsi="Cambria"/>
          <w:sz w:val="24"/>
        </w:rPr>
      </w:pPr>
      <w:r w:rsidRPr="00D92FD5">
        <w:rPr>
          <w:rFonts w:ascii="Cambria" w:hAnsi="Cambria"/>
          <w:sz w:val="24"/>
        </w:rPr>
        <w:br w:type="page"/>
      </w:r>
    </w:p>
    <w:tbl>
      <w:tblPr>
        <w:tblW w:w="14574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"/>
        <w:gridCol w:w="1870"/>
        <w:gridCol w:w="653"/>
        <w:gridCol w:w="2804"/>
        <w:gridCol w:w="2778"/>
        <w:gridCol w:w="5839"/>
      </w:tblGrid>
      <w:tr w:rsidR="00BE52E6" w:rsidRPr="00D92FD5" w:rsidTr="003E57F2">
        <w:trPr>
          <w:cantSplit/>
          <w:trHeight w:val="70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BE52E6" w:rsidP="00245D3A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P</w:t>
            </w:r>
            <w:r w:rsidR="000A7472" w:rsidRPr="00D92FD5">
              <w:rPr>
                <w:rFonts w:ascii="Cambria" w:hAnsi="Cambria"/>
              </w:rPr>
              <w:t>UN</w:t>
            </w:r>
            <w:r w:rsidRPr="00D92FD5">
              <w:rPr>
                <w:rFonts w:ascii="Cambria" w:hAnsi="Cambria"/>
              </w:rPr>
              <w:t>KT PODSTAWY PROGRAMOWEJ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BE52E6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  <w:caps/>
              </w:rPr>
              <w:t>Liczba godziN</w:t>
            </w:r>
          </w:p>
        </w:tc>
        <w:tc>
          <w:tcPr>
            <w:tcW w:w="1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D3A" w:rsidRPr="00D92FD5" w:rsidRDefault="00245D3A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CELE KSZTAŁCENIA W UJĘCIU OPERACYJNYM</w:t>
            </w: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ZAPAMIĘTYWANIE</w:t>
            </w:r>
          </w:p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 </w:t>
            </w: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ROZUMIENIE</w:t>
            </w:r>
          </w:p>
          <w:p w:rsidR="00B7358F" w:rsidRPr="00D92FD5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UMIEJĘTNOŚCI</w:t>
            </w: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D92FD5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D92FD5" w:rsidTr="0055343A">
        <w:trPr>
          <w:cantSplit/>
          <w:trHeight w:val="656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5C2938">
            <w:pPr>
              <w:snapToGrid w:val="0"/>
              <w:rPr>
                <w:rFonts w:ascii="Cambria" w:hAnsi="Cambria"/>
                <w:spacing w:val="-2"/>
              </w:rPr>
            </w:pPr>
            <w:r w:rsidRPr="00D92FD5">
              <w:rPr>
                <w:rFonts w:ascii="Cambria" w:hAnsi="Cambria"/>
              </w:rPr>
              <w:t>Czego będziemy się uczyć w</w:t>
            </w:r>
            <w:r w:rsidR="00740FF9" w:rsidRPr="00D92FD5"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</w:rPr>
              <w:t>klasie</w:t>
            </w:r>
            <w:r w:rsidR="00F62A56" w:rsidRPr="00D92FD5"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  <w:spacing w:val="-2"/>
              </w:rPr>
              <w:t>V</w:t>
            </w:r>
            <w:r w:rsidR="00E34C29" w:rsidRPr="00D92FD5">
              <w:rPr>
                <w:rFonts w:ascii="Cambria" w:hAnsi="Cambria"/>
                <w:spacing w:val="-2"/>
              </w:rPr>
              <w:t>I</w:t>
            </w:r>
            <w:r w:rsidR="00E17714">
              <w:rPr>
                <w:rFonts w:ascii="Cambria" w:hAnsi="Cambria"/>
                <w:spacing w:val="-2"/>
              </w:rPr>
              <w:t xml:space="preserve"> szkoły podstawowej</w:t>
            </w:r>
            <w:r w:rsidRPr="00D92FD5">
              <w:rPr>
                <w:rFonts w:ascii="Cambria" w:hAnsi="Cambria"/>
                <w:spacing w:val="-2"/>
              </w:rPr>
              <w:t>?</w:t>
            </w:r>
          </w:p>
          <w:p w:rsidR="005C2938" w:rsidRPr="00D92FD5" w:rsidRDefault="005C2938" w:rsidP="005C2938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11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2E6" w:rsidRPr="00D92FD5" w:rsidRDefault="00BE52E6" w:rsidP="00740FF9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Zapoznanie uczniów z tematyką zajęć i przedmiotowym systemem oceniania.</w:t>
            </w:r>
          </w:p>
          <w:p w:rsidR="00BE52E6" w:rsidRPr="00D92FD5" w:rsidRDefault="00BE52E6" w:rsidP="00740FF9">
            <w:pPr>
              <w:suppressAutoHyphens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Omówienie zasad kontroli i oceny osiągnięć ucznia.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245D3A" w:rsidRPr="00D92FD5" w:rsidRDefault="003C72B4" w:rsidP="00245D3A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VIII.1), VIII.2)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C2938" w:rsidRPr="00D92FD5" w:rsidRDefault="00BE52E6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 xml:space="preserve">1. </w:t>
            </w:r>
          </w:p>
          <w:p w:rsidR="00A97649" w:rsidRPr="00D92FD5" w:rsidRDefault="0037247B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Wielkie odkrycia geograficzne</w:t>
            </w:r>
          </w:p>
          <w:p w:rsidR="00BE52E6" w:rsidRPr="00D92FD5" w:rsidRDefault="00BE52E6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5F6E1F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7D5D" w:rsidRPr="00D92FD5" w:rsidRDefault="00737D5D" w:rsidP="00737D5D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CA19F5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daty: 1492, 1498, </w:t>
            </w:r>
          </w:p>
          <w:p w:rsidR="00BE52E6" w:rsidRPr="00C70773" w:rsidRDefault="00E34C29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1519–1522</w:t>
            </w:r>
            <w:r w:rsidR="0037247B" w:rsidRPr="00C70773">
              <w:rPr>
                <w:rFonts w:ascii="Cambria" w:hAnsi="Cambria"/>
              </w:rPr>
              <w:t xml:space="preserve"> (P), 1453 (PP),</w:t>
            </w:r>
          </w:p>
          <w:p w:rsidR="00E34C29" w:rsidRPr="00C70773" w:rsidRDefault="0032044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postacie</w:t>
            </w:r>
            <w:r w:rsidR="00E34C29" w:rsidRPr="00C70773">
              <w:rPr>
                <w:rFonts w:ascii="Cambria" w:hAnsi="Cambria"/>
              </w:rPr>
              <w:t>: Krzysztofa Kolumba, Vasco da Gamy,</w:t>
            </w:r>
            <w:r w:rsidR="001E6F82" w:rsidRPr="00C70773">
              <w:rPr>
                <w:rFonts w:ascii="Cambria" w:hAnsi="Cambria"/>
              </w:rPr>
              <w:t xml:space="preserve"> </w:t>
            </w:r>
            <w:r w:rsidR="00E34C29" w:rsidRPr="00C70773">
              <w:rPr>
                <w:rFonts w:ascii="Cambria" w:hAnsi="Cambria"/>
              </w:rPr>
              <w:t>Ferdynanda Magellana</w:t>
            </w:r>
            <w:r w:rsidR="0037247B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wynalazki, które umożliwiły odbywanie podróży oceanicznych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nazwy cywilizacji amerykańskich podbitych przez Europejczyków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D92FD5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przykłady roślin i zwierząt sprowadzonych z Ameryki do</w:t>
            </w:r>
            <w:r w:rsidR="005C2938" w:rsidRPr="00C70773">
              <w:rPr>
                <w:rFonts w:ascii="Cambria" w:hAnsi="Cambria"/>
              </w:rPr>
              <w:t> </w:t>
            </w:r>
            <w:r w:rsidRPr="00C70773">
              <w:rPr>
                <w:rFonts w:ascii="Cambria" w:hAnsi="Cambria"/>
              </w:rPr>
              <w:t>Europy i odwrotnie</w:t>
            </w:r>
            <w:r w:rsidR="0037247B" w:rsidRPr="00D92FD5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D" w:rsidRPr="00D92FD5" w:rsidRDefault="00737D5D" w:rsidP="00737D5D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07229B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pojęcia: </w:t>
            </w:r>
            <w:r w:rsidR="0037247B" w:rsidRPr="00C70773">
              <w:rPr>
                <w:rFonts w:ascii="Cambria" w:hAnsi="Cambria"/>
              </w:rPr>
              <w:t>Indianie, kolonia</w:t>
            </w:r>
            <w:r w:rsidR="00746772" w:rsidRPr="00C70773">
              <w:rPr>
                <w:rFonts w:ascii="Cambria" w:hAnsi="Cambria"/>
              </w:rPr>
              <w:t> </w:t>
            </w:r>
            <w:r w:rsidR="0037247B" w:rsidRPr="00C70773">
              <w:rPr>
                <w:rFonts w:ascii="Cambria" w:hAnsi="Cambria"/>
              </w:rPr>
              <w:t xml:space="preserve">(P), </w:t>
            </w:r>
            <w:r w:rsidRPr="00C70773">
              <w:rPr>
                <w:rFonts w:ascii="Cambria" w:hAnsi="Cambria"/>
              </w:rPr>
              <w:t>Daleki Wschód, przyprawy korzenne, karawela, karaka, ludobójstwo</w:t>
            </w:r>
            <w:r w:rsidR="0037247B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wpływ</w:t>
            </w:r>
            <w:r w:rsidR="005C2938" w:rsidRPr="00C70773">
              <w:rPr>
                <w:rFonts w:ascii="Cambria" w:hAnsi="Cambria"/>
              </w:rPr>
              <w:t xml:space="preserve"> pojawienia się Turków osmańskich</w:t>
            </w:r>
            <w:r w:rsidRPr="00C70773">
              <w:rPr>
                <w:rFonts w:ascii="Cambria" w:hAnsi="Cambria"/>
              </w:rPr>
              <w:t xml:space="preserve"> na</w:t>
            </w:r>
            <w:r w:rsidR="00CA19F5" w:rsidRPr="00C70773">
              <w:rPr>
                <w:rFonts w:ascii="Cambria" w:hAnsi="Cambria"/>
              </w:rPr>
              <w:t> handel Europy z </w:t>
            </w:r>
            <w:r w:rsidRPr="00C70773">
              <w:rPr>
                <w:rFonts w:ascii="Cambria" w:hAnsi="Cambria"/>
              </w:rPr>
              <w:t>Indiami</w:t>
            </w:r>
            <w:r w:rsidR="00CA19F5" w:rsidRPr="00C70773">
              <w:rPr>
                <w:rFonts w:ascii="Cambria" w:hAnsi="Cambria"/>
              </w:rPr>
              <w:t> </w:t>
            </w:r>
            <w:r w:rsidR="0037247B" w:rsidRPr="00C70773">
              <w:rPr>
                <w:rFonts w:ascii="Cambria" w:hAnsi="Cambria"/>
              </w:rPr>
              <w:t>(P</w:t>
            </w:r>
            <w:r w:rsidR="00082DF4" w:rsidRPr="00C70773">
              <w:rPr>
                <w:rFonts w:ascii="Cambria" w:hAnsi="Cambria"/>
              </w:rPr>
              <w:t>P</w:t>
            </w:r>
            <w:r w:rsidR="0037247B" w:rsidRPr="00C70773">
              <w:rPr>
                <w:rFonts w:ascii="Cambria" w:hAnsi="Cambria"/>
              </w:rPr>
              <w:t>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znaczenie przypraw korzennych dla Europejczyków</w:t>
            </w:r>
            <w:r w:rsidR="0037247B" w:rsidRPr="00C70773">
              <w:rPr>
                <w:rFonts w:ascii="Cambria" w:hAnsi="Cambria"/>
              </w:rPr>
              <w:t xml:space="preserve"> (P),</w:t>
            </w:r>
          </w:p>
          <w:p w:rsidR="00E34C29" w:rsidRPr="00142628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na czym </w:t>
            </w:r>
            <w:r w:rsidRPr="00142628">
              <w:rPr>
                <w:rFonts w:ascii="Cambria" w:hAnsi="Cambria"/>
              </w:rPr>
              <w:t>polega znaczenie odkrycia Ameryki oraz drogi morskiej do Indii</w:t>
            </w:r>
            <w:r w:rsidR="0037247B" w:rsidRPr="00142628">
              <w:rPr>
                <w:rFonts w:ascii="Cambria" w:hAnsi="Cambria"/>
              </w:rPr>
              <w:t xml:space="preserve"> (P),</w:t>
            </w:r>
          </w:p>
          <w:p w:rsidR="00C70773" w:rsidRPr="00142628" w:rsidRDefault="00C70773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42628">
              <w:rPr>
                <w:rFonts w:ascii="Cambria" w:hAnsi="Cambria"/>
              </w:rPr>
              <w:t>na czym polega znaczenie wyprawy Ferdynanda Magellana (P),</w:t>
            </w:r>
          </w:p>
          <w:p w:rsidR="00E34C29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z czego mogą</w:t>
            </w:r>
            <w:r w:rsidR="00023359" w:rsidRPr="00C70773">
              <w:rPr>
                <w:rFonts w:ascii="Cambria" w:hAnsi="Cambria"/>
              </w:rPr>
              <w:t xml:space="preserve"> wynikać różnice w podejściu do </w:t>
            </w:r>
            <w:r w:rsidRPr="00C70773">
              <w:rPr>
                <w:rFonts w:ascii="Cambria" w:hAnsi="Cambria"/>
              </w:rPr>
              <w:t>znaczenia odkrycia Ameryki</w:t>
            </w:r>
            <w:r w:rsidR="00023359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(PP).</w:t>
            </w:r>
          </w:p>
          <w:p w:rsidR="006A1653" w:rsidRPr="00D92FD5" w:rsidRDefault="006A1653" w:rsidP="006A1653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737D5D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dlaczego Europejczycy handlowali z Indiami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dlaczego Europejczycy dążyli do znalezienia drogi morskiej do Indii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przedstawić, w jaki sposób zmiany w nauce i technice umożliwiły organizację wypraw oceanicznych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dostrzec trudności, jakie musieli pokonać Europejczycy, aby doprowadzić do wypraw oceanicznych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opisać odkrycia dokonane przez Krzysztofa </w:t>
            </w:r>
            <w:r w:rsidR="00023359" w:rsidRPr="00C70773">
              <w:rPr>
                <w:rFonts w:ascii="Cambria" w:hAnsi="Cambria"/>
              </w:rPr>
              <w:t>Kolumba i Vasco da </w:t>
            </w:r>
            <w:r w:rsidRPr="00C70773">
              <w:rPr>
                <w:rFonts w:ascii="Cambria" w:hAnsi="Cambria"/>
              </w:rPr>
              <w:t>Gamę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wyjaśnić, na czym polega różnica między celem wyprawy Kolumba a jej ostatecznym efektem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opisać przebieg wyprawy Ferdynanda Magellana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wskazać na mapie szlaki wypra</w:t>
            </w:r>
            <w:r w:rsidR="00023359" w:rsidRPr="00C70773">
              <w:rPr>
                <w:rFonts w:ascii="Cambria" w:hAnsi="Cambria"/>
              </w:rPr>
              <w:t>w odkrywczych na przełomie XV i </w:t>
            </w:r>
            <w:r w:rsidRPr="00C70773">
              <w:rPr>
                <w:rFonts w:ascii="Cambria" w:hAnsi="Cambria"/>
              </w:rPr>
              <w:t>XVI w.</w:t>
            </w:r>
            <w:r w:rsidR="00A27EFA" w:rsidRPr="00C70773">
              <w:rPr>
                <w:rFonts w:ascii="Cambria" w:hAnsi="Cambria"/>
              </w:rPr>
              <w:t xml:space="preserve"> (P),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uzasadnić twierdzenie, że Aztekowie stworzyli zaawansowaną cywilizację</w:t>
            </w:r>
            <w:r w:rsidR="00A27EFA" w:rsidRPr="00C70773">
              <w:rPr>
                <w:rFonts w:ascii="Cambria" w:hAnsi="Cambria"/>
              </w:rPr>
              <w:t xml:space="preserve"> (PP),</w:t>
            </w:r>
          </w:p>
          <w:p w:rsidR="00E34C29" w:rsidRPr="00C70773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>wymienić najważniejsze skutki w</w:t>
            </w:r>
            <w:r w:rsidR="00023359" w:rsidRPr="00C70773">
              <w:rPr>
                <w:rFonts w:ascii="Cambria" w:hAnsi="Cambria"/>
              </w:rPr>
              <w:t>ielkich odkryć geograficznych z </w:t>
            </w:r>
            <w:r w:rsidRPr="00C70773">
              <w:rPr>
                <w:rFonts w:ascii="Cambria" w:hAnsi="Cambria"/>
              </w:rPr>
              <w:t>perspektywy Europejczyków i mieszkańców innych kontynentów</w:t>
            </w:r>
            <w:r w:rsidR="00023359" w:rsidRPr="00C70773">
              <w:rPr>
                <w:rFonts w:ascii="Cambria" w:hAnsi="Cambria"/>
              </w:rPr>
              <w:t> </w:t>
            </w:r>
            <w:r w:rsidR="00A27EFA" w:rsidRPr="00C70773">
              <w:rPr>
                <w:rFonts w:ascii="Cambria" w:hAnsi="Cambria"/>
              </w:rPr>
              <w:t>(</w:t>
            </w:r>
            <w:r w:rsidR="00082DF4" w:rsidRPr="00C70773">
              <w:rPr>
                <w:rFonts w:ascii="Cambria" w:hAnsi="Cambria"/>
              </w:rPr>
              <w:t>P</w:t>
            </w:r>
            <w:r w:rsidR="00A27EFA" w:rsidRPr="00C70773">
              <w:rPr>
                <w:rFonts w:ascii="Cambria" w:hAnsi="Cambria"/>
              </w:rPr>
              <w:t>P),</w:t>
            </w:r>
          </w:p>
          <w:p w:rsidR="005C2938" w:rsidRPr="0055343A" w:rsidRDefault="00E34C29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70773">
              <w:rPr>
                <w:rFonts w:ascii="Cambria" w:hAnsi="Cambria"/>
              </w:rPr>
              <w:t xml:space="preserve">dostrzec tragedię rdzennych mieszkańców Ameryki po przybyciu </w:t>
            </w:r>
            <w:r w:rsidR="001A7CB7" w:rsidRPr="00C70773">
              <w:rPr>
                <w:rFonts w:ascii="Cambria" w:hAnsi="Cambria"/>
              </w:rPr>
              <w:t xml:space="preserve">Europejczyków </w:t>
            </w:r>
            <w:r w:rsidRPr="00C70773">
              <w:rPr>
                <w:rFonts w:ascii="Cambria" w:hAnsi="Cambria"/>
              </w:rPr>
              <w:t>na</w:t>
            </w:r>
            <w:r w:rsidR="00023359" w:rsidRPr="00C70773">
              <w:rPr>
                <w:rFonts w:ascii="Cambria" w:hAnsi="Cambria"/>
              </w:rPr>
              <w:t> </w:t>
            </w:r>
            <w:r w:rsidRPr="00C70773">
              <w:rPr>
                <w:rFonts w:ascii="Cambria" w:hAnsi="Cambria"/>
              </w:rPr>
              <w:t xml:space="preserve">kontynent </w:t>
            </w:r>
            <w:r w:rsidR="0055343A">
              <w:rPr>
                <w:rFonts w:ascii="Cambria" w:hAnsi="Cambria"/>
              </w:rPr>
              <w:t>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3C72B4" w:rsidP="0068053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lastRenderedPageBreak/>
              <w:t>IX.1)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938" w:rsidRPr="00D92FD5" w:rsidRDefault="00312AB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2.</w:t>
            </w:r>
            <w:r w:rsidR="00BE52E6" w:rsidRPr="00D92FD5">
              <w:rPr>
                <w:rFonts w:ascii="Cambria" w:hAnsi="Cambria"/>
              </w:rPr>
              <w:t xml:space="preserve"> </w:t>
            </w:r>
          </w:p>
          <w:p w:rsidR="00CA19F5" w:rsidRPr="00D92FD5" w:rsidRDefault="004830D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Renesans </w:t>
            </w:r>
          </w:p>
          <w:p w:rsidR="00A97649" w:rsidRPr="00D92FD5" w:rsidRDefault="004830D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 </w:t>
            </w:r>
            <w:r w:rsidR="0037247B" w:rsidRPr="00D92FD5">
              <w:rPr>
                <w:rFonts w:ascii="Cambria" w:hAnsi="Cambria"/>
              </w:rPr>
              <w:t>Europie</w:t>
            </w:r>
          </w:p>
          <w:p w:rsidR="00BE52E6" w:rsidRPr="00D92FD5" w:rsidRDefault="00BE52E6" w:rsidP="00823ED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5F6E1F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EDA" w:rsidRPr="00D92FD5" w:rsidRDefault="00823EDA" w:rsidP="00823EDA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datę</w:t>
            </w:r>
            <w:r w:rsidRPr="00113A4F">
              <w:rPr>
                <w:rFonts w:ascii="Cambria" w:hAnsi="Cambria"/>
              </w:rPr>
              <w:t>: ok. 1450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postacie: Michała Anioła, Leonarda da Vinci, Rafaela, Erazma z Rotterdamu</w:t>
            </w:r>
            <w:r w:rsidR="00602EB2" w:rsidRPr="00113A4F">
              <w:rPr>
                <w:rFonts w:ascii="Cambria" w:hAnsi="Cambria"/>
              </w:rPr>
              <w:t>, Jana Gutenberga, Mikołaja </w:t>
            </w:r>
            <w:r w:rsidR="005F6E1F" w:rsidRPr="00113A4F">
              <w:rPr>
                <w:rFonts w:ascii="Cambria" w:hAnsi="Cambria"/>
              </w:rPr>
              <w:t>Kopernika, Galileusza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D92FD5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ramy chronologiczne epoki</w:t>
            </w:r>
            <w:r w:rsidR="00CA19F5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odrodzenia (renesansu)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DA" w:rsidRPr="00D92FD5" w:rsidRDefault="00823EDA" w:rsidP="00823EDA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285507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pojęcia</w:t>
            </w:r>
            <w:r w:rsidR="00E34C29" w:rsidRPr="00767D4E">
              <w:rPr>
                <w:rFonts w:ascii="Cambria" w:hAnsi="Cambria"/>
              </w:rPr>
              <w:t xml:space="preserve">: </w:t>
            </w:r>
            <w:r w:rsidR="00C70773" w:rsidRPr="00767D4E">
              <w:rPr>
                <w:rFonts w:ascii="Cambria" w:hAnsi="Cambria"/>
              </w:rPr>
              <w:t xml:space="preserve">humaniści, </w:t>
            </w:r>
            <w:r w:rsidR="00E34C29" w:rsidRPr="00767D4E">
              <w:rPr>
                <w:rFonts w:ascii="Cambria" w:hAnsi="Cambria"/>
              </w:rPr>
              <w:t xml:space="preserve">odrodzenie (renesans) </w:t>
            </w:r>
            <w:r w:rsidR="00A27EFA" w:rsidRPr="00767D4E">
              <w:rPr>
                <w:rFonts w:ascii="Cambria" w:hAnsi="Cambria"/>
              </w:rPr>
              <w:t>(P)</w:t>
            </w:r>
            <w:r w:rsidR="00E34C29" w:rsidRPr="00767D4E">
              <w:rPr>
                <w:rFonts w:ascii="Cambria" w:hAnsi="Cambria"/>
              </w:rPr>
              <w:t xml:space="preserve">, </w:t>
            </w:r>
            <w:r w:rsidR="0026208C" w:rsidRPr="00767D4E">
              <w:rPr>
                <w:rFonts w:ascii="Cambria" w:hAnsi="Cambria"/>
              </w:rPr>
              <w:t>człowiek renesansu,</w:t>
            </w:r>
            <w:r w:rsidR="0026208C" w:rsidRPr="00113A4F">
              <w:rPr>
                <w:rFonts w:ascii="Cambria" w:hAnsi="Cambria"/>
              </w:rPr>
              <w:t xml:space="preserve"> </w:t>
            </w:r>
            <w:r w:rsidR="00602EB2" w:rsidRPr="00113A4F">
              <w:rPr>
                <w:rFonts w:ascii="Cambria" w:hAnsi="Cambria"/>
              </w:rPr>
              <w:t>teoria geocentryczna, teoria </w:t>
            </w:r>
            <w:r w:rsidRPr="00113A4F">
              <w:rPr>
                <w:rFonts w:ascii="Cambria" w:hAnsi="Cambria"/>
              </w:rPr>
              <w:t>heliocentryczna, teleskop</w:t>
            </w:r>
            <w:r w:rsidR="004830D0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znaczenie wynalezienia druku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istotę odkrycia dokonanego przez Kopernika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07229B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wymienić czynniki, które zadecydowały o narodzeniu się humanizmu </w:t>
            </w:r>
            <w:r w:rsidR="001816F8" w:rsidRPr="00113A4F">
              <w:rPr>
                <w:rFonts w:ascii="Cambria" w:hAnsi="Cambria"/>
              </w:rPr>
              <w:t>we Włoszech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różnice w sposobi</w:t>
            </w:r>
            <w:r w:rsidR="00CA19F5" w:rsidRPr="00113A4F">
              <w:rPr>
                <w:rFonts w:ascii="Cambria" w:hAnsi="Cambria"/>
              </w:rPr>
              <w:t>e widzenia człowieka i świata w </w:t>
            </w:r>
            <w:r w:rsidRPr="00113A4F">
              <w:rPr>
                <w:rFonts w:ascii="Cambria" w:hAnsi="Cambria"/>
              </w:rPr>
              <w:t xml:space="preserve">epoce średniowiecznej i </w:t>
            </w:r>
            <w:r w:rsidR="00AD0B37" w:rsidRPr="00113A4F">
              <w:rPr>
                <w:rFonts w:ascii="Cambria" w:hAnsi="Cambria"/>
              </w:rPr>
              <w:t xml:space="preserve">w </w:t>
            </w:r>
            <w:r w:rsidRPr="00113A4F">
              <w:rPr>
                <w:rFonts w:ascii="Cambria" w:hAnsi="Cambria"/>
              </w:rPr>
              <w:t>renesans</w:t>
            </w:r>
            <w:r w:rsidR="00AD0B37" w:rsidRPr="00113A4F">
              <w:rPr>
                <w:rFonts w:ascii="Cambria" w:hAnsi="Cambria"/>
              </w:rPr>
              <w:t>ie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wyjaśnić, czym </w:t>
            </w:r>
            <w:r w:rsidR="00AD0B37" w:rsidRPr="00113A4F">
              <w:rPr>
                <w:rFonts w:ascii="Cambria" w:hAnsi="Cambria"/>
              </w:rPr>
              <w:t xml:space="preserve">się </w:t>
            </w:r>
            <w:r w:rsidRPr="00113A4F">
              <w:rPr>
                <w:rFonts w:ascii="Cambria" w:hAnsi="Cambria"/>
              </w:rPr>
              <w:t>zajmowali humaniści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dokonania wybitnych przedstawicieli renesansu</w:t>
            </w:r>
            <w:r w:rsidR="00CA19F5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wskazać cechy charakterystyczne sztuki renesansu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E34C29" w:rsidRPr="00113A4F" w:rsidRDefault="00E34C2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dokonać charakterystyki wzorca osobowego człowieka renesansu</w:t>
            </w:r>
            <w:r w:rsidR="001816F8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E34C29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porównać średniowieczne i nowożytne poglądy na temat budowy wszechświata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scharakteryzować sto</w:t>
            </w:r>
            <w:r w:rsidR="00CA19F5" w:rsidRPr="00113A4F">
              <w:rPr>
                <w:rFonts w:ascii="Cambria" w:hAnsi="Cambria"/>
              </w:rPr>
              <w:t>sunek humanistów do człowieka i </w:t>
            </w:r>
            <w:r w:rsidRPr="00113A4F">
              <w:rPr>
                <w:rFonts w:ascii="Cambria" w:hAnsi="Cambria"/>
              </w:rPr>
              <w:t>religii</w:t>
            </w:r>
            <w:r w:rsidR="00CA19F5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związek między rozwojem renesansu a końcem średniowiecznego uniwersalizmu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4830D0" w:rsidRDefault="005F6E1F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argumentować w dyskusji dotyczącej znaczenia zmian, </w:t>
            </w:r>
            <w:r w:rsidR="00CA19F5" w:rsidRPr="00113A4F">
              <w:rPr>
                <w:rFonts w:ascii="Cambria" w:hAnsi="Cambria"/>
              </w:rPr>
              <w:t>jakie </w:t>
            </w:r>
            <w:r w:rsidR="00174719" w:rsidRPr="00113A4F">
              <w:rPr>
                <w:rFonts w:ascii="Cambria" w:hAnsi="Cambria"/>
              </w:rPr>
              <w:t xml:space="preserve">zaszły </w:t>
            </w:r>
            <w:r w:rsidRPr="00113A4F">
              <w:rPr>
                <w:rFonts w:ascii="Cambria" w:hAnsi="Cambria"/>
              </w:rPr>
              <w:t>w Europie w XV i XVI w.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  <w:p w:rsidR="0055343A" w:rsidRPr="0055343A" w:rsidRDefault="0055343A" w:rsidP="0055343A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D92FD5" w:rsidRDefault="003C72B4" w:rsidP="00F9398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IX.2)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5859" w:rsidRPr="00D92FD5" w:rsidRDefault="00BE52E6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3. </w:t>
            </w:r>
          </w:p>
          <w:p w:rsidR="00D95859" w:rsidRPr="00D92FD5" w:rsidRDefault="00D95859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Reformacja </w:t>
            </w:r>
          </w:p>
          <w:p w:rsidR="00A97649" w:rsidRPr="00D92FD5" w:rsidRDefault="00D95859" w:rsidP="00165F56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 </w:t>
            </w:r>
            <w:r w:rsidR="0037247B" w:rsidRPr="00D92FD5">
              <w:rPr>
                <w:rFonts w:ascii="Cambria" w:hAnsi="Cambria"/>
              </w:rPr>
              <w:t>Europie</w:t>
            </w:r>
          </w:p>
          <w:p w:rsidR="00BE52E6" w:rsidRPr="00D92FD5" w:rsidRDefault="00BE52E6" w:rsidP="00165F5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5F56" w:rsidRPr="00D92FD5" w:rsidRDefault="005F6E1F" w:rsidP="005F6E1F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BE52E6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daty: 1517</w:t>
            </w:r>
            <w:r w:rsidR="00A27EFA" w:rsidRPr="00113A4F">
              <w:rPr>
                <w:rFonts w:ascii="Cambria" w:hAnsi="Cambria"/>
              </w:rPr>
              <w:t xml:space="preserve"> (P)</w:t>
            </w:r>
            <w:r w:rsidRPr="00113A4F">
              <w:rPr>
                <w:rFonts w:ascii="Cambria" w:hAnsi="Cambria"/>
              </w:rPr>
              <w:t>, 1536,</w:t>
            </w:r>
            <w:r w:rsidR="00602EB2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1555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postacie: Marci</w:t>
            </w:r>
            <w:r w:rsidR="0055343A">
              <w:rPr>
                <w:rFonts w:ascii="Cambria" w:hAnsi="Cambria"/>
              </w:rPr>
              <w:t>na Lutra, Jana Kalwina</w:t>
            </w:r>
            <w:r w:rsidR="00787BEC" w:rsidRPr="00113A4F">
              <w:rPr>
                <w:rFonts w:ascii="Cambria" w:hAnsi="Cambria"/>
              </w:rPr>
              <w:t xml:space="preserve"> 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główn</w:t>
            </w:r>
            <w:r w:rsidR="00787BEC" w:rsidRPr="00113A4F">
              <w:rPr>
                <w:rFonts w:ascii="Cambria" w:hAnsi="Cambria"/>
              </w:rPr>
              <w:t>e różnice między katolicyzmem a </w:t>
            </w:r>
            <w:r w:rsidRPr="00113A4F">
              <w:rPr>
                <w:rFonts w:ascii="Cambria" w:hAnsi="Cambria"/>
              </w:rPr>
              <w:t>luteranizmem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2B43A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postanowienie pokoju w </w:t>
            </w:r>
            <w:r w:rsidR="005F6E1F" w:rsidRPr="00113A4F">
              <w:rPr>
                <w:rFonts w:ascii="Cambria" w:hAnsi="Cambria"/>
              </w:rPr>
              <w:t>Augsburgu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D92FD5" w:rsidRDefault="005F6E1F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główne założenia</w:t>
            </w:r>
            <w:r w:rsidR="00787BEC" w:rsidRPr="00113A4F">
              <w:rPr>
                <w:rFonts w:ascii="Cambria" w:hAnsi="Cambria"/>
              </w:rPr>
              <w:t xml:space="preserve"> kalwinizmu </w:t>
            </w:r>
            <w:r w:rsidR="00A27EFA" w:rsidRPr="00113A4F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FD129E" w:rsidRPr="00113A4F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pojęcia: </w:t>
            </w:r>
            <w:r w:rsidR="00A27EFA" w:rsidRPr="00113A4F">
              <w:rPr>
                <w:rFonts w:ascii="Cambria" w:hAnsi="Cambria"/>
              </w:rPr>
              <w:t>luteranizm (Kościół luterański), reformacja</w:t>
            </w:r>
            <w:r w:rsidR="001116C4" w:rsidRPr="00113A4F">
              <w:rPr>
                <w:rFonts w:ascii="Cambria" w:hAnsi="Cambria"/>
              </w:rPr>
              <w:t>,</w:t>
            </w:r>
            <w:r w:rsidR="00A27EFA" w:rsidRPr="00113A4F">
              <w:rPr>
                <w:rFonts w:ascii="Cambria" w:hAnsi="Cambria"/>
              </w:rPr>
              <w:t xml:space="preserve"> </w:t>
            </w:r>
            <w:r w:rsidR="00FB74EC" w:rsidRPr="00113A4F">
              <w:rPr>
                <w:rFonts w:ascii="Cambria" w:hAnsi="Cambria"/>
              </w:rPr>
              <w:t>kalwinizm</w:t>
            </w:r>
            <w:r w:rsidR="0055343A">
              <w:rPr>
                <w:rFonts w:ascii="Cambria" w:hAnsi="Cambria"/>
              </w:rPr>
              <w:t xml:space="preserve"> (Kościół kalwiński)</w:t>
            </w:r>
            <w:r w:rsidR="00FB74EC" w:rsidRPr="00113A4F">
              <w:rPr>
                <w:rFonts w:ascii="Cambria" w:hAnsi="Cambria"/>
              </w:rPr>
              <w:t xml:space="preserve"> </w:t>
            </w:r>
            <w:r w:rsidR="00A27EFA" w:rsidRPr="00113A4F">
              <w:rPr>
                <w:rFonts w:ascii="Cambria" w:hAnsi="Cambria"/>
              </w:rPr>
              <w:t xml:space="preserve">(P), </w:t>
            </w:r>
            <w:r w:rsidR="005F6E1F" w:rsidRPr="00113A4F">
              <w:rPr>
                <w:rFonts w:ascii="Cambria" w:hAnsi="Cambria"/>
              </w:rPr>
              <w:t>nepotyzm, protestanci, kaznodzieja, Rzesza</w:t>
            </w:r>
            <w:r w:rsidR="00A27EFA" w:rsidRPr="00113A4F">
              <w:rPr>
                <w:rFonts w:ascii="Cambria" w:hAnsi="Cambria"/>
              </w:rPr>
              <w:t xml:space="preserve"> (PP),</w:t>
            </w:r>
            <w:r w:rsidR="00D95859" w:rsidRPr="00113A4F">
              <w:rPr>
                <w:rFonts w:ascii="Cambria" w:hAnsi="Cambria"/>
              </w:rPr>
              <w:t xml:space="preserve"> 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dlaczego ruch zapoczątkowany przez Lutra</w:t>
            </w:r>
            <w:r w:rsidR="002B43AB" w:rsidRPr="00113A4F">
              <w:rPr>
                <w:rFonts w:ascii="Cambria" w:hAnsi="Cambria"/>
              </w:rPr>
              <w:t> </w:t>
            </w:r>
            <w:r w:rsidRPr="00113A4F">
              <w:rPr>
                <w:rFonts w:ascii="Cambria" w:hAnsi="Cambria"/>
              </w:rPr>
              <w:t>został nazwany reformacją</w:t>
            </w:r>
            <w:r w:rsidR="002B43AB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przyczyny sukcesu luteranizmu</w:t>
            </w:r>
            <w:r w:rsidR="002B43AB" w:rsidRPr="00113A4F">
              <w:rPr>
                <w:rFonts w:ascii="Cambria" w:hAnsi="Cambria"/>
              </w:rPr>
              <w:t xml:space="preserve"> w </w:t>
            </w:r>
            <w:r w:rsidRPr="00113A4F">
              <w:rPr>
                <w:rFonts w:ascii="Cambria" w:hAnsi="Cambria"/>
              </w:rPr>
              <w:t>Niemczech</w:t>
            </w:r>
            <w:r w:rsidR="002B43AB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związek między założeniami</w:t>
            </w:r>
            <w:r w:rsidR="002B43AB" w:rsidRPr="00113A4F">
              <w:rPr>
                <w:rFonts w:ascii="Cambria" w:hAnsi="Cambria"/>
              </w:rPr>
              <w:t> kalwinizmu a sytuacją materialną jego </w:t>
            </w:r>
            <w:r w:rsidRPr="00113A4F">
              <w:rPr>
                <w:rFonts w:ascii="Cambria" w:hAnsi="Cambria"/>
              </w:rPr>
              <w:t>wyznawców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8F6805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sytuację pa</w:t>
            </w:r>
            <w:r w:rsidR="00787BEC" w:rsidRPr="00113A4F">
              <w:rPr>
                <w:rFonts w:ascii="Cambria" w:hAnsi="Cambria"/>
              </w:rPr>
              <w:t>nującą w Kościele katolickim na </w:t>
            </w:r>
            <w:r w:rsidRPr="00113A4F">
              <w:rPr>
                <w:rFonts w:ascii="Cambria" w:hAnsi="Cambria"/>
              </w:rPr>
              <w:t>przełomie XV i XVI w.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wyjaśnić okoliczności, w jakich doszło do reformacji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dostrzec rolę druku w rozpowszechni</w:t>
            </w:r>
            <w:r w:rsidR="002B43AB" w:rsidRPr="00113A4F">
              <w:rPr>
                <w:rFonts w:ascii="Cambria" w:hAnsi="Cambria"/>
              </w:rPr>
              <w:t>a</w:t>
            </w:r>
            <w:r w:rsidRPr="00113A4F">
              <w:rPr>
                <w:rFonts w:ascii="Cambria" w:hAnsi="Cambria"/>
              </w:rPr>
              <w:t>niu</w:t>
            </w:r>
            <w:r w:rsidR="00787BEC" w:rsidRPr="00113A4F">
              <w:rPr>
                <w:rFonts w:ascii="Cambria" w:hAnsi="Cambria"/>
              </w:rPr>
              <w:t xml:space="preserve"> informacji o </w:t>
            </w:r>
            <w:r w:rsidRPr="00113A4F">
              <w:rPr>
                <w:rFonts w:ascii="Cambria" w:hAnsi="Cambria"/>
              </w:rPr>
              <w:t>poglądach Lutra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scharakteryzować poglądy Marcina Lutra i Jana Kalwina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przedstawić wpływ reformacji na sytuację w Niemczech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 xml:space="preserve">ocenić sposób </w:t>
            </w:r>
            <w:r w:rsidR="00CE0807" w:rsidRPr="00113A4F">
              <w:rPr>
                <w:rFonts w:ascii="Cambria" w:hAnsi="Cambria"/>
              </w:rPr>
              <w:t>zakończenia wojen religijnych w </w:t>
            </w:r>
            <w:r w:rsidRPr="00113A4F">
              <w:rPr>
                <w:rFonts w:ascii="Cambria" w:hAnsi="Cambria"/>
              </w:rPr>
              <w:t>Niemczech</w:t>
            </w:r>
            <w:r w:rsidR="00CE0807" w:rsidRPr="00113A4F">
              <w:rPr>
                <w:rFonts w:ascii="Cambria" w:hAnsi="Cambria"/>
              </w:rPr>
              <w:t> </w:t>
            </w:r>
            <w:r w:rsidR="00A27EFA" w:rsidRPr="00113A4F">
              <w:rPr>
                <w:rFonts w:ascii="Cambria" w:hAnsi="Cambria"/>
              </w:rPr>
              <w:t>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określić zasięg reformacji w Europie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wskazać obszary, na których rozwinęły się główne wyznania reformowane</w:t>
            </w:r>
            <w:r w:rsidR="00A27EFA" w:rsidRPr="00113A4F">
              <w:rPr>
                <w:rFonts w:ascii="Cambria" w:hAnsi="Cambria"/>
              </w:rPr>
              <w:t xml:space="preserve"> (P),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sformułować wniosek na temat możliwych reakcji Kościoła katolickiego na reformację</w:t>
            </w:r>
            <w:r w:rsidR="00A27EFA" w:rsidRPr="00113A4F">
              <w:rPr>
                <w:rFonts w:ascii="Cambria" w:hAnsi="Cambria"/>
              </w:rPr>
              <w:t xml:space="preserve"> (PP),</w:t>
            </w:r>
          </w:p>
          <w:p w:rsidR="005F6E1F" w:rsidRPr="00113A4F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13A4F">
              <w:rPr>
                <w:rFonts w:ascii="Cambria" w:hAnsi="Cambria"/>
              </w:rPr>
              <w:t>wyjaśnić, jakie ludzkie słabości sprawiły, że próba zreformowania Kościoła doprowadziła do wojen i przelewu krwi</w:t>
            </w:r>
            <w:r w:rsidR="00A27EFA" w:rsidRPr="00113A4F">
              <w:rPr>
                <w:rFonts w:ascii="Cambria" w:hAnsi="Cambria"/>
              </w:rPr>
              <w:t xml:space="preserve"> (PP).</w:t>
            </w:r>
          </w:p>
          <w:p w:rsidR="002B43AB" w:rsidRPr="00D92FD5" w:rsidRDefault="002B43AB" w:rsidP="002B43AB">
            <w:pPr>
              <w:pStyle w:val="Akapitzlist1"/>
              <w:suppressAutoHyphens w:val="0"/>
              <w:ind w:left="196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IX.3)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A5CD9" w:rsidRPr="00D92FD5" w:rsidRDefault="00BE52E6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4. </w:t>
            </w:r>
          </w:p>
          <w:p w:rsidR="00CA5CD9" w:rsidRPr="00D92FD5" w:rsidRDefault="0037247B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Reforma </w:t>
            </w:r>
          </w:p>
          <w:p w:rsidR="00A97649" w:rsidRPr="00D92FD5" w:rsidRDefault="0037247B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Kościoła katolickiego</w:t>
            </w:r>
          </w:p>
          <w:p w:rsidR="00BE52E6" w:rsidRPr="00D92FD5" w:rsidRDefault="00BE52E6" w:rsidP="008672D6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6FA8" w:rsidRPr="00D92FD5" w:rsidRDefault="005F6E1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1116C4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dat</w:t>
            </w:r>
            <w:r w:rsidR="001B5CA8" w:rsidRPr="00D92FD5">
              <w:rPr>
                <w:rFonts w:ascii="Cambria" w:hAnsi="Cambria"/>
              </w:rPr>
              <w:t>y</w:t>
            </w:r>
            <w:r w:rsidRPr="00D92FD5">
              <w:rPr>
                <w:rFonts w:ascii="Cambria" w:hAnsi="Cambria"/>
              </w:rPr>
              <w:t xml:space="preserve">: </w:t>
            </w:r>
            <w:r w:rsidR="004707EB" w:rsidRPr="00D92FD5">
              <w:rPr>
                <w:rFonts w:ascii="Cambria" w:hAnsi="Cambria"/>
              </w:rPr>
              <w:t xml:space="preserve">1534, 1542, </w:t>
            </w:r>
          </w:p>
          <w:p w:rsidR="005F6E1F" w:rsidRPr="00D92FD5" w:rsidRDefault="005F6E1F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1545</w:t>
            </w:r>
            <w:r w:rsidR="001116C4" w:rsidRPr="00D92FD5">
              <w:rPr>
                <w:rFonts w:ascii="Cambria" w:hAnsi="Cambria"/>
              </w:rPr>
              <w:t>–1563</w:t>
            </w:r>
            <w:r w:rsidR="004707EB" w:rsidRPr="00D92FD5">
              <w:rPr>
                <w:rFonts w:ascii="Cambria" w:hAnsi="Cambria"/>
              </w:rPr>
              <w:t>, 1559</w:t>
            </w:r>
            <w:r w:rsidR="00787BEC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(PP),</w:t>
            </w:r>
          </w:p>
          <w:p w:rsidR="004707EB" w:rsidRPr="00D92FD5" w:rsidRDefault="00CA5CD9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postacie</w:t>
            </w:r>
            <w:r w:rsidR="004707EB" w:rsidRPr="00D92FD5">
              <w:rPr>
                <w:rFonts w:ascii="Cambria" w:hAnsi="Cambria"/>
              </w:rPr>
              <w:t xml:space="preserve">: </w:t>
            </w:r>
            <w:r w:rsidR="00A27EFA" w:rsidRPr="00D92FD5">
              <w:rPr>
                <w:rFonts w:ascii="Cambria" w:hAnsi="Cambria"/>
              </w:rPr>
              <w:t>Ignacego Loy</w:t>
            </w:r>
            <w:r w:rsidR="00787BEC" w:rsidRPr="00D92FD5">
              <w:rPr>
                <w:rFonts w:ascii="Cambria" w:hAnsi="Cambria"/>
              </w:rPr>
              <w:t>oli </w:t>
            </w:r>
            <w:r w:rsidR="00A27EFA" w:rsidRPr="00D92FD5">
              <w:rPr>
                <w:rFonts w:ascii="Cambria" w:hAnsi="Cambria"/>
              </w:rPr>
              <w:t xml:space="preserve">(P), </w:t>
            </w:r>
            <w:r w:rsidR="004707EB" w:rsidRPr="00D92FD5">
              <w:rPr>
                <w:rFonts w:ascii="Cambria" w:hAnsi="Cambria"/>
              </w:rPr>
              <w:t>Giordan</w:t>
            </w:r>
            <w:r w:rsidRPr="00D92FD5">
              <w:rPr>
                <w:rFonts w:ascii="Cambria" w:hAnsi="Cambria"/>
              </w:rPr>
              <w:t>a</w:t>
            </w:r>
            <w:r w:rsidR="004707EB" w:rsidRPr="00D92FD5">
              <w:rPr>
                <w:rFonts w:ascii="Cambria" w:hAnsi="Cambria"/>
              </w:rPr>
              <w:t xml:space="preserve"> Brun</w:t>
            </w:r>
            <w:r w:rsidRPr="00D92FD5">
              <w:rPr>
                <w:rFonts w:ascii="Cambria" w:hAnsi="Cambria"/>
              </w:rPr>
              <w:t>a</w:t>
            </w:r>
            <w:r w:rsidR="00787BEC" w:rsidRPr="00D92FD5">
              <w:rPr>
                <w:rFonts w:ascii="Cambria" w:hAnsi="Cambria"/>
              </w:rPr>
              <w:t> </w:t>
            </w:r>
            <w:r w:rsidR="00A27EFA" w:rsidRPr="00D92FD5">
              <w:rPr>
                <w:rFonts w:ascii="Cambria" w:hAnsi="Cambria"/>
              </w:rPr>
              <w:t>(PP)</w:t>
            </w:r>
            <w:r w:rsidR="004707EB" w:rsidRPr="00D92FD5">
              <w:rPr>
                <w:rFonts w:ascii="Cambria" w:hAnsi="Cambria"/>
              </w:rPr>
              <w:t xml:space="preserve">, </w:t>
            </w:r>
          </w:p>
          <w:p w:rsidR="00BE52E6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przyczyny końca średniowiecznego uniwersalizmu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5F6E1F" w:rsidRPr="00D92FD5" w:rsidRDefault="005F6E1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postanowienia soboru trydenckiego</w:t>
            </w:r>
            <w:r w:rsidR="00A27EFA" w:rsidRPr="00D92FD5">
              <w:rPr>
                <w:rFonts w:ascii="Cambria" w:hAnsi="Cambria"/>
              </w:rPr>
              <w:t xml:space="preserve"> (P),</w:t>
            </w:r>
          </w:p>
          <w:p w:rsidR="004707EB" w:rsidRPr="00D92FD5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cele istnienia zakonu jezuitów</w:t>
            </w:r>
            <w:r w:rsidR="00A27EFA" w:rsidRPr="00D92FD5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4707EB" w:rsidRPr="00D92FD5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1B5CA8" w:rsidRPr="00D92FD5">
              <w:rPr>
                <w:rFonts w:ascii="Cambria" w:hAnsi="Cambria"/>
              </w:rPr>
              <w:t xml:space="preserve">jezuici, </w:t>
            </w:r>
            <w:r w:rsidR="004707EB" w:rsidRPr="00D92FD5">
              <w:rPr>
                <w:rFonts w:ascii="Cambria" w:hAnsi="Cambria"/>
              </w:rPr>
              <w:t>sobór trydencki, kontrreformacja</w:t>
            </w:r>
            <w:r w:rsidR="00DD0FA9" w:rsidRPr="00D92FD5">
              <w:rPr>
                <w:rFonts w:ascii="Cambria" w:hAnsi="Cambria"/>
              </w:rPr>
              <w:t>,</w:t>
            </w:r>
            <w:r w:rsidR="001116C4" w:rsidRPr="00D92FD5">
              <w:rPr>
                <w:rFonts w:ascii="Cambria" w:hAnsi="Cambria"/>
              </w:rPr>
              <w:t> </w:t>
            </w:r>
            <w:r w:rsidR="001B5CA8" w:rsidRPr="00D92FD5">
              <w:rPr>
                <w:rFonts w:ascii="Cambria" w:hAnsi="Cambria"/>
                <w:i/>
              </w:rPr>
              <w:t>Indeks ksiąg zakazanych</w:t>
            </w:r>
            <w:r w:rsidR="001B5CA8" w:rsidRPr="00D92FD5">
              <w:rPr>
                <w:rFonts w:ascii="Cambria" w:hAnsi="Cambria"/>
              </w:rPr>
              <w:t xml:space="preserve"> </w:t>
            </w:r>
            <w:r w:rsidR="00A27EFA" w:rsidRPr="00D92FD5">
              <w:rPr>
                <w:rFonts w:ascii="Cambria" w:hAnsi="Cambria"/>
              </w:rPr>
              <w:t>(P)</w:t>
            </w:r>
            <w:r w:rsidR="004707EB" w:rsidRPr="00D92FD5">
              <w:rPr>
                <w:rFonts w:ascii="Cambria" w:hAnsi="Cambria"/>
              </w:rPr>
              <w:t>, Święte Oficjum, inkwizycja, kolegia jezuickie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8672D6" w:rsidRPr="00D92FD5" w:rsidRDefault="00787BEC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dlaczego humanizm i reformacja stały w sprzeczności ze </w:t>
            </w:r>
            <w:r w:rsidR="005F6E1F" w:rsidRPr="00D92FD5">
              <w:rPr>
                <w:rFonts w:ascii="Cambria" w:hAnsi="Cambria"/>
              </w:rPr>
              <w:t>średniowiecznym uniwersalizmem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CA5CD9" w:rsidRPr="0055343A" w:rsidRDefault="004707EB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na czym polega dwojakość znaczenia pojęcia kontrreformacja</w:t>
            </w:r>
            <w:r w:rsidR="00A27EFA" w:rsidRPr="00D92FD5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35267F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ocenić dokonania soboru trydenckiego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przedstawić działalność Świętego Oficjum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3E7959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opisać przypadek Giordana Bruna</w:t>
            </w:r>
            <w:r w:rsidR="004707EB" w:rsidRPr="00D92FD5">
              <w:rPr>
                <w:rFonts w:ascii="Cambria" w:hAnsi="Cambria"/>
              </w:rPr>
              <w:t xml:space="preserve"> i Galileusza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określić, w jakim stopniu sobór trydencki i inkwizycja zrealizowały cel, jakim było powstrzymanie reformacji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1B5CA8" w:rsidRPr="00D92FD5" w:rsidRDefault="001B5CA8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wskazać przykłady dzieł, które znalazły się na </w:t>
            </w:r>
            <w:r w:rsidRPr="00D92FD5">
              <w:rPr>
                <w:rFonts w:ascii="Cambria" w:hAnsi="Cambria"/>
                <w:i/>
              </w:rPr>
              <w:t>Indeksie ksiąg zakazanych</w:t>
            </w:r>
            <w:r w:rsidRPr="00D92FD5">
              <w:rPr>
                <w:rFonts w:ascii="Cambria" w:hAnsi="Cambria"/>
              </w:rPr>
              <w:t xml:space="preserve"> (P),</w:t>
            </w:r>
          </w:p>
          <w:p w:rsidR="001B5CA8" w:rsidRPr="00D92FD5" w:rsidRDefault="001B5CA8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wyjaśnić, dlaczego niektóre dzieła znalazły się na </w:t>
            </w:r>
            <w:r w:rsidRPr="00D92FD5">
              <w:rPr>
                <w:rFonts w:ascii="Cambria" w:hAnsi="Cambria"/>
                <w:i/>
              </w:rPr>
              <w:t xml:space="preserve">Indeksie ksiąg zakazanych </w:t>
            </w:r>
            <w:r w:rsidRPr="00D92FD5">
              <w:rPr>
                <w:rFonts w:ascii="Cambria" w:hAnsi="Cambria"/>
              </w:rPr>
              <w:t>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ocenić działalność inkwizycji oraz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opisać okoliczności powstania zakonu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przedstawić działalność jezuitów</w:t>
            </w:r>
            <w:r w:rsidR="00A27EFA" w:rsidRPr="00D92FD5">
              <w:rPr>
                <w:rFonts w:ascii="Cambria" w:hAnsi="Cambria"/>
              </w:rPr>
              <w:t xml:space="preserve"> (PP),</w:t>
            </w:r>
          </w:p>
          <w:p w:rsidR="004707EB" w:rsidRPr="00D92FD5" w:rsidRDefault="004707EB" w:rsidP="001B5CA8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argumentować w dyskusji o sukcesie lub porażce działalności kontrreformacyjnej Kościoła katolickiego</w:t>
            </w:r>
            <w:r w:rsidR="00A27EFA" w:rsidRPr="00D92FD5">
              <w:rPr>
                <w:rFonts w:ascii="Cambria" w:hAnsi="Cambria"/>
              </w:rPr>
              <w:t xml:space="preserve"> (PP).</w:t>
            </w:r>
          </w:p>
        </w:tc>
      </w:tr>
      <w:tr w:rsidR="00255D7F" w:rsidRPr="00D92FD5" w:rsidTr="0055343A">
        <w:trPr>
          <w:cantSplit/>
          <w:trHeight w:val="72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255D7F" w:rsidRPr="00D92FD5" w:rsidRDefault="00255D7F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37247B" w:rsidP="0055343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Początki epoki nowożytnej</w:t>
            </w:r>
            <w:r w:rsidR="0055343A">
              <w:rPr>
                <w:rFonts w:ascii="Cambria" w:hAnsi="Cambria"/>
              </w:rPr>
              <w:t xml:space="preserve"> </w:t>
            </w:r>
            <w:r w:rsidR="00255D7F" w:rsidRPr="00D92FD5">
              <w:rPr>
                <w:rFonts w:ascii="Cambria" w:hAnsi="Cambria"/>
              </w:rPr>
              <w:t xml:space="preserve">(lekcja </w:t>
            </w:r>
            <w:r w:rsidR="0055343A">
              <w:rPr>
                <w:rFonts w:ascii="Cambria" w:hAnsi="Cambria"/>
              </w:rPr>
              <w:t>p</w:t>
            </w:r>
            <w:r w:rsidR="00255D7F" w:rsidRPr="00D92FD5">
              <w:rPr>
                <w:rFonts w:ascii="Cambria" w:hAnsi="Cambria"/>
              </w:rPr>
              <w:t>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D7F" w:rsidRPr="00D92FD5" w:rsidRDefault="00255D7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7F" w:rsidRPr="00D92FD5" w:rsidRDefault="00255D7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255D7F" w:rsidRPr="00D92FD5" w:rsidTr="0055343A">
        <w:trPr>
          <w:cantSplit/>
          <w:trHeight w:val="51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255D7F" w:rsidRPr="00D92FD5" w:rsidRDefault="00255D7F" w:rsidP="0055343A">
            <w:pPr>
              <w:suppressAutoHyphens w:val="0"/>
              <w:ind w:left="113" w:right="113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343A" w:rsidRPr="00D92FD5" w:rsidRDefault="00255D7F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5D7F" w:rsidRPr="00D92FD5" w:rsidRDefault="00255D7F" w:rsidP="005F6E1F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343A" w:rsidRDefault="0055343A" w:rsidP="00366E64">
            <w:pPr>
              <w:snapToGrid w:val="0"/>
              <w:rPr>
                <w:rFonts w:ascii="Cambria" w:hAnsi="Cambria"/>
              </w:rPr>
            </w:pPr>
          </w:p>
          <w:p w:rsidR="0055343A" w:rsidRPr="00D92FD5" w:rsidRDefault="0055343A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D7F" w:rsidRPr="00D92FD5" w:rsidRDefault="00255D7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D7F" w:rsidRPr="00D92FD5" w:rsidRDefault="00255D7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55343A" w:rsidP="00F93983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IX.4</w:t>
            </w:r>
            <w:r w:rsidR="003C72B4" w:rsidRPr="00D92FD5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30EA" w:rsidRPr="00D92FD5" w:rsidRDefault="00BE52E6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5. </w:t>
            </w:r>
          </w:p>
          <w:p w:rsidR="00BE52E6" w:rsidRPr="00D92FD5" w:rsidRDefault="0037247B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Czasy zygmuntowskie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4707EB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440EE7" w:rsidRPr="00D92FD5" w:rsidRDefault="004707EB" w:rsidP="005F6E1F">
            <w:pPr>
              <w:pStyle w:val="Akapitzlist1"/>
              <w:numPr>
                <w:ilvl w:val="0"/>
                <w:numId w:val="1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daty: </w:t>
            </w:r>
            <w:r w:rsidR="00A27EFA" w:rsidRPr="009E0B9E">
              <w:rPr>
                <w:rFonts w:ascii="Cambria" w:hAnsi="Cambria"/>
              </w:rPr>
              <w:t>1525, 1572 (P),</w:t>
            </w:r>
            <w:r w:rsidR="00A27EFA" w:rsidRPr="00D92FD5">
              <w:rPr>
                <w:rFonts w:ascii="Cambria" w:hAnsi="Cambria"/>
              </w:rPr>
              <w:t xml:space="preserve"> </w:t>
            </w:r>
          </w:p>
          <w:p w:rsidR="004707EB" w:rsidRPr="009E0B9E" w:rsidRDefault="004707EB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1563–1570</w:t>
            </w:r>
            <w:r w:rsidR="00A27EFA" w:rsidRPr="009E0B9E">
              <w:rPr>
                <w:rFonts w:ascii="Cambria" w:hAnsi="Cambria"/>
              </w:rPr>
              <w:t xml:space="preserve"> (PP)</w:t>
            </w:r>
            <w:r w:rsidRPr="009E0B9E">
              <w:rPr>
                <w:rFonts w:ascii="Cambria" w:hAnsi="Cambria"/>
              </w:rPr>
              <w:t xml:space="preserve">, </w:t>
            </w:r>
          </w:p>
          <w:p w:rsidR="00BE52E6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postacie: Zygmunta I Starego, Zygmunta</w:t>
            </w:r>
            <w:r w:rsidR="00440EE7" w:rsidRPr="009E0B9E">
              <w:rPr>
                <w:rFonts w:ascii="Cambria" w:hAnsi="Cambria"/>
              </w:rPr>
              <w:t xml:space="preserve"> II</w:t>
            </w:r>
            <w:r w:rsidRPr="009E0B9E">
              <w:rPr>
                <w:rFonts w:ascii="Cambria" w:hAnsi="Cambria"/>
              </w:rPr>
              <w:t xml:space="preserve"> Augusta, Bony, Albrechta Hohenzollerna</w:t>
            </w:r>
            <w:r w:rsidR="00A27EFA" w:rsidRPr="009E0B9E">
              <w:rPr>
                <w:rFonts w:ascii="Cambria" w:hAnsi="Cambria"/>
              </w:rPr>
              <w:t xml:space="preserve"> (P)</w:t>
            </w:r>
            <w:r w:rsidRPr="009E0B9E">
              <w:rPr>
                <w:rFonts w:ascii="Cambria" w:hAnsi="Cambria"/>
              </w:rPr>
              <w:t>, Barbary Radziwiłłówny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ramy chronol</w:t>
            </w:r>
            <w:r w:rsidR="00440EE7" w:rsidRPr="009E0B9E">
              <w:rPr>
                <w:rFonts w:ascii="Cambria" w:hAnsi="Cambria"/>
              </w:rPr>
              <w:t>ogiczne czasów zygmuntowskich i </w:t>
            </w:r>
            <w:r w:rsidRPr="009E0B9E">
              <w:rPr>
                <w:rFonts w:ascii="Cambria" w:hAnsi="Cambria"/>
              </w:rPr>
              <w:t>złotego wieku</w:t>
            </w:r>
            <w:r w:rsidR="001116C4" w:rsidRPr="009E0B9E">
              <w:rPr>
                <w:rFonts w:ascii="Cambria" w:hAnsi="Cambria"/>
              </w:rPr>
              <w:t xml:space="preserve"> (P).</w:t>
            </w:r>
          </w:p>
          <w:p w:rsidR="004707EB" w:rsidRPr="00D92FD5" w:rsidRDefault="004707EB" w:rsidP="001116C4">
            <w:pPr>
              <w:pStyle w:val="Akapitzlist1"/>
              <w:snapToGrid w:val="0"/>
              <w:ind w:left="250"/>
              <w:rPr>
                <w:rFonts w:ascii="Cambria" w:hAnsi="Cambria"/>
                <w:strike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BE52E6" w:rsidRPr="009E0B9E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 xml:space="preserve">pojęcia: </w:t>
            </w:r>
            <w:r w:rsidR="004707EB" w:rsidRPr="009E0B9E">
              <w:rPr>
                <w:rFonts w:ascii="Cambria" w:hAnsi="Cambria"/>
              </w:rPr>
              <w:t>hołd pruski</w:t>
            </w:r>
            <w:r w:rsidR="00A27EFA" w:rsidRPr="009E0B9E">
              <w:rPr>
                <w:rFonts w:ascii="Cambria" w:hAnsi="Cambria"/>
              </w:rPr>
              <w:t xml:space="preserve"> (P)</w:t>
            </w:r>
            <w:r w:rsidR="004707EB" w:rsidRPr="009E0B9E">
              <w:rPr>
                <w:rFonts w:ascii="Cambria" w:hAnsi="Cambria"/>
              </w:rPr>
              <w:t xml:space="preserve">, 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pojęcia: złoty wiek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9E0B9E" w:rsidRPr="009E0B9E" w:rsidRDefault="004707EB" w:rsidP="009E0B9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hołdu pruskiego dla państwa polsko-</w:t>
            </w:r>
            <w:r w:rsidR="009E0B9E" w:rsidRPr="009E0B9E">
              <w:rPr>
                <w:rFonts w:ascii="Cambria" w:hAnsi="Cambria"/>
              </w:rPr>
              <w:t xml:space="preserve"> </w:t>
            </w:r>
          </w:p>
          <w:p w:rsidR="004707EB" w:rsidRPr="009E0B9E" w:rsidRDefault="00440EE7" w:rsidP="009E0B9E">
            <w:pPr>
              <w:pStyle w:val="Akapitzlist1"/>
              <w:snapToGrid w:val="0"/>
              <w:ind w:left="250"/>
              <w:rPr>
                <w:rFonts w:ascii="Cambria" w:hAnsi="Cambria"/>
                <w:highlight w:val="darkYellow"/>
              </w:rPr>
            </w:pPr>
            <w:r w:rsidRPr="009E0B9E">
              <w:rPr>
                <w:rFonts w:ascii="Cambria" w:hAnsi="Cambria"/>
              </w:rPr>
              <w:t>-</w:t>
            </w:r>
            <w:r w:rsidR="004707EB" w:rsidRPr="009E0B9E">
              <w:rPr>
                <w:rFonts w:ascii="Cambria" w:hAnsi="Cambria"/>
              </w:rPr>
              <w:t>litewskiego</w:t>
            </w:r>
            <w:r w:rsidR="00A27EFA" w:rsidRPr="009E0B9E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8F6805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w czym przejawiał się złoty wiek w dziejach państwa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polsko-litewskiego</w:t>
            </w:r>
            <w:r w:rsidR="00A27EFA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opisać działalność królowej Bony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scharakteryzować politykę prowadzoną przez Zygmunta I Starego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okoliczności wznowienia konfliktu między Polską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a zakonem krzyżackim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omówić przebieg wojny polsko-krzyżackiej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zinterpretować symbolikę obrazu</w:t>
            </w:r>
            <w:r w:rsidR="009E0B9E" w:rsidRPr="009E0B9E">
              <w:rPr>
                <w:rFonts w:ascii="Cambria" w:hAnsi="Cambria"/>
              </w:rPr>
              <w:t xml:space="preserve"> </w:t>
            </w:r>
            <w:r w:rsidRPr="009E0B9E">
              <w:rPr>
                <w:rFonts w:ascii="Cambria" w:hAnsi="Cambria"/>
                <w:i/>
              </w:rPr>
              <w:t>Hołd pruski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wskazać na mapie najw</w:t>
            </w:r>
            <w:r w:rsidR="00440EE7" w:rsidRPr="009E0B9E">
              <w:rPr>
                <w:rFonts w:ascii="Cambria" w:hAnsi="Cambria"/>
              </w:rPr>
              <w:t>ażniejsze wydarzenia związane z </w:t>
            </w:r>
            <w:r w:rsidRPr="009E0B9E">
              <w:rPr>
                <w:rFonts w:ascii="Cambria" w:hAnsi="Cambria"/>
              </w:rPr>
              <w:t>polityką prowadzoną prze</w:t>
            </w:r>
            <w:r w:rsidR="00440EE7" w:rsidRPr="009E0B9E">
              <w:rPr>
                <w:rFonts w:ascii="Cambria" w:hAnsi="Cambria"/>
              </w:rPr>
              <w:t>z Zygmunta I Starego i Zygmunta </w:t>
            </w:r>
            <w:r w:rsidRPr="009E0B9E">
              <w:rPr>
                <w:rFonts w:ascii="Cambria" w:hAnsi="Cambria"/>
              </w:rPr>
              <w:t>II</w:t>
            </w:r>
            <w:r w:rsidR="00440EE7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Augusta</w:t>
            </w:r>
            <w:r w:rsidR="00A27EFA" w:rsidRPr="009E0B9E">
              <w:rPr>
                <w:rFonts w:ascii="Cambria" w:hAnsi="Cambria"/>
              </w:rPr>
              <w:t xml:space="preserve"> (PP),</w:t>
            </w:r>
          </w:p>
          <w:p w:rsidR="0055343A" w:rsidRPr="009E0B9E" w:rsidRDefault="0055343A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okoliczności, w jakich wygasła dynastia Jagiellonów (P),</w:t>
            </w:r>
          </w:p>
          <w:p w:rsidR="0055343A" w:rsidRPr="009E0B9E" w:rsidRDefault="0055343A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ocenić politykę prowadzoną przez Zygmunta I Starego i Zygmunta II Augusta (PP),</w:t>
            </w:r>
          </w:p>
          <w:p w:rsidR="001440C4" w:rsidRPr="0055343A" w:rsidRDefault="0055343A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uzasadnić, że okres panowania</w:t>
            </w:r>
            <w:r w:rsidRPr="00D92FD5">
              <w:rPr>
                <w:rFonts w:ascii="Cambria" w:hAnsi="Cambria"/>
              </w:rPr>
              <w:t xml:space="preserve"> dwóch ostatnich Jagiellonów jest słusznie zaliczany do złotego wieku Polski i Litwy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55343A" w:rsidP="0055343A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IX.6)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2F59" w:rsidRPr="00D92FD5" w:rsidRDefault="00BE52E6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6. </w:t>
            </w:r>
          </w:p>
          <w:p w:rsidR="00152F5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Tolerancja </w:t>
            </w:r>
          </w:p>
          <w:p w:rsidR="00152F5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religijna </w:t>
            </w:r>
          </w:p>
          <w:p w:rsidR="00A97649" w:rsidRPr="00D92FD5" w:rsidRDefault="0037247B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Polsce</w:t>
            </w:r>
          </w:p>
          <w:p w:rsidR="00BE52E6" w:rsidRPr="00D92FD5" w:rsidRDefault="00BE52E6" w:rsidP="0024671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9E0B9E" w:rsidRDefault="00BE52E6" w:rsidP="00366E64">
            <w:pPr>
              <w:snapToGrid w:val="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Uczeń zna: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datę: 1564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główne narodowości, religie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 xml:space="preserve">i wyznania obecne na ziemiach Polski i </w:t>
            </w:r>
            <w:r w:rsidR="001F4A8D" w:rsidRPr="009E0B9E">
              <w:rPr>
                <w:rFonts w:ascii="Cambria" w:hAnsi="Cambria"/>
              </w:rPr>
              <w:t>Litwy w </w:t>
            </w:r>
            <w:r w:rsidRPr="009E0B9E">
              <w:rPr>
                <w:rFonts w:ascii="Cambria" w:hAnsi="Cambria"/>
              </w:rPr>
              <w:t>XV i XVI w.</w:t>
            </w:r>
            <w:r w:rsidR="00335AB7" w:rsidRPr="009E0B9E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E0B9E" w:rsidRDefault="00BE52E6" w:rsidP="00366E64">
            <w:pPr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Uczeń rozumie:</w:t>
            </w:r>
          </w:p>
          <w:p w:rsidR="00DB6DA6" w:rsidRPr="009E0B9E" w:rsidRDefault="00BE52E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 xml:space="preserve">pojęcia: </w:t>
            </w:r>
            <w:r w:rsidR="004707EB" w:rsidRPr="009E0B9E">
              <w:rPr>
                <w:rFonts w:ascii="Cambria" w:hAnsi="Cambria"/>
              </w:rPr>
              <w:t>tolerancja religijna</w:t>
            </w:r>
            <w:r w:rsidR="001116C4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(P)</w:t>
            </w:r>
            <w:r w:rsidR="004707EB" w:rsidRPr="009E0B9E">
              <w:rPr>
                <w:rFonts w:ascii="Cambria" w:hAnsi="Cambria"/>
              </w:rPr>
              <w:t>, kolegia jezuickie</w:t>
            </w:r>
            <w:r w:rsidR="001116C4" w:rsidRPr="009E0B9E">
              <w:rPr>
                <w:rFonts w:ascii="Cambria" w:hAnsi="Cambria"/>
              </w:rPr>
              <w:t>,</w:t>
            </w:r>
            <w:r w:rsidR="00335AB7" w:rsidRPr="009E0B9E">
              <w:rPr>
                <w:rFonts w:ascii="Cambria" w:hAnsi="Cambria"/>
              </w:rPr>
              <w:t xml:space="preserve"> </w:t>
            </w:r>
            <w:r w:rsidR="00FB74EC" w:rsidRPr="009E0B9E">
              <w:rPr>
                <w:rFonts w:ascii="Cambria" w:hAnsi="Cambria"/>
              </w:rPr>
              <w:t>arianie (bracia polscy</w:t>
            </w:r>
            <w:r w:rsidR="001116C4" w:rsidRPr="009E0B9E">
              <w:rPr>
                <w:rFonts w:ascii="Cambria" w:hAnsi="Cambria"/>
              </w:rPr>
              <w:t>)</w:t>
            </w:r>
            <w:r w:rsidR="00FB74EC" w:rsidRPr="009E0B9E">
              <w:rPr>
                <w:rFonts w:ascii="Cambria" w:hAnsi="Cambria"/>
              </w:rPr>
              <w:t xml:space="preserve">, </w:t>
            </w:r>
            <w:r w:rsidR="00DB6DA6" w:rsidRPr="009E0B9E">
              <w:rPr>
                <w:rFonts w:ascii="Cambria" w:hAnsi="Cambria"/>
              </w:rPr>
              <w:t>Sejm Czterech Ziem</w:t>
            </w:r>
            <w:r w:rsidR="00360AAE">
              <w:rPr>
                <w:rFonts w:ascii="Cambria" w:hAnsi="Cambria"/>
              </w:rPr>
              <w:t>, jidysz</w:t>
            </w:r>
            <w:r w:rsidR="00CE0807" w:rsidRPr="009E0B9E">
              <w:rPr>
                <w:rFonts w:ascii="Cambria" w:hAnsi="Cambria"/>
              </w:rPr>
              <w:t> </w:t>
            </w:r>
            <w:r w:rsidR="00DB6DA6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przyczyny, które</w:t>
            </w:r>
            <w:r w:rsidR="001F4A8D" w:rsidRPr="009E0B9E">
              <w:rPr>
                <w:rFonts w:ascii="Cambria" w:hAnsi="Cambria"/>
              </w:rPr>
              <w:t xml:space="preserve"> skłaniały mieszkańców Polski i </w:t>
            </w:r>
            <w:r w:rsidRPr="009E0B9E">
              <w:rPr>
                <w:rFonts w:ascii="Cambria" w:hAnsi="Cambria"/>
              </w:rPr>
              <w:t>Litwy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do z</w:t>
            </w:r>
            <w:r w:rsidR="001F4A8D" w:rsidRPr="009E0B9E">
              <w:rPr>
                <w:rFonts w:ascii="Cambria" w:hAnsi="Cambria"/>
              </w:rPr>
              <w:t>miany wyznania</w:t>
            </w:r>
            <w:r w:rsidR="00CE0807" w:rsidRPr="009E0B9E">
              <w:rPr>
                <w:rFonts w:ascii="Cambria" w:hAnsi="Cambria"/>
              </w:rPr>
              <w:t> </w:t>
            </w:r>
            <w:r w:rsidR="001F4A8D" w:rsidRPr="009E0B9E">
              <w:rPr>
                <w:rFonts w:ascii="Cambria" w:hAnsi="Cambria"/>
              </w:rPr>
              <w:t>na luterańskie i </w:t>
            </w:r>
            <w:r w:rsidRPr="009E0B9E">
              <w:rPr>
                <w:rFonts w:ascii="Cambria" w:hAnsi="Cambria"/>
              </w:rPr>
              <w:t>kalwińskie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znaczenie zdania</w:t>
            </w:r>
            <w:r w:rsidR="00152F59" w:rsidRPr="009E0B9E">
              <w:rPr>
                <w:rFonts w:ascii="Cambria" w:hAnsi="Cambria"/>
              </w:rPr>
              <w:t>: „</w:t>
            </w:r>
            <w:r w:rsidRPr="009E0B9E">
              <w:rPr>
                <w:rFonts w:ascii="Cambria" w:hAnsi="Cambria"/>
              </w:rPr>
              <w:t>Nie jestem królem waszych sumień</w:t>
            </w:r>
            <w:r w:rsidR="00152F59" w:rsidRPr="009E0B9E">
              <w:rPr>
                <w:rFonts w:ascii="Cambria" w:hAnsi="Cambria"/>
              </w:rPr>
              <w:t>”</w:t>
            </w:r>
            <w:r w:rsidR="00335AB7" w:rsidRPr="009E0B9E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E0B9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9E0B9E">
              <w:rPr>
                <w:rFonts w:ascii="Cambria" w:hAnsi="Cambria"/>
                <w:sz w:val="20"/>
              </w:rPr>
              <w:t>Uczeń potrafi:</w:t>
            </w:r>
          </w:p>
          <w:p w:rsidR="00752927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jaki wpływ na sytuację religijną Polski i Litwy miało wystąpienie Marcina Lutra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scharakteryzować politykę wyznaniową prowadzoną przez Zygmunta Starego</w:t>
            </w:r>
            <w:r w:rsidR="009E0B9E" w:rsidRPr="009E0B9E">
              <w:rPr>
                <w:rFonts w:ascii="Cambria" w:hAnsi="Cambria"/>
              </w:rPr>
              <w:t xml:space="preserve"> i </w:t>
            </w:r>
            <w:r w:rsidRPr="009E0B9E">
              <w:rPr>
                <w:rFonts w:ascii="Cambria" w:hAnsi="Cambria"/>
              </w:rPr>
              <w:t>Zygmunta Augusta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postawy polskiej szlachty i duchowieństwa wobec</w:t>
            </w:r>
            <w:r w:rsidR="001F4A8D" w:rsidRPr="009E0B9E">
              <w:rPr>
                <w:rFonts w:ascii="Cambria" w:hAnsi="Cambria"/>
              </w:rPr>
              <w:t> </w:t>
            </w:r>
            <w:r w:rsidRPr="009E0B9E">
              <w:rPr>
                <w:rFonts w:ascii="Cambria" w:hAnsi="Cambria"/>
              </w:rPr>
              <w:t>reformacji</w:t>
            </w:r>
            <w:r w:rsidR="00335AB7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wyjaśnić, co oznacza stwierdzenie</w:t>
            </w:r>
            <w:r w:rsidR="001F4A8D" w:rsidRPr="009E0B9E">
              <w:rPr>
                <w:rFonts w:ascii="Cambria" w:hAnsi="Cambria"/>
              </w:rPr>
              <w:t>:</w:t>
            </w:r>
            <w:r w:rsidRPr="009E0B9E">
              <w:rPr>
                <w:rFonts w:ascii="Cambria" w:hAnsi="Cambria"/>
              </w:rPr>
              <w:t xml:space="preserve"> „państwo bez stosów”</w:t>
            </w:r>
            <w:r w:rsidR="00335AB7" w:rsidRPr="009E0B9E">
              <w:rPr>
                <w:rFonts w:ascii="Cambria" w:hAnsi="Cambria"/>
              </w:rPr>
              <w:t xml:space="preserve"> (P),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dostrzec negatyw</w:t>
            </w:r>
            <w:r w:rsidR="001F4A8D" w:rsidRPr="009E0B9E">
              <w:rPr>
                <w:rFonts w:ascii="Cambria" w:hAnsi="Cambria"/>
              </w:rPr>
              <w:t>ne postawy wobec protestantów i </w:t>
            </w:r>
            <w:r w:rsidRPr="009E0B9E">
              <w:rPr>
                <w:rFonts w:ascii="Cambria" w:hAnsi="Cambria"/>
              </w:rPr>
              <w:t>katolików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działalność zakonu jezuitów na ziemiach polskich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wymienić skutki działalności zakonu jezuitów na ziemiach polskich</w:t>
            </w:r>
            <w:r w:rsidR="00335AB7" w:rsidRPr="009E0B9E">
              <w:rPr>
                <w:rFonts w:ascii="Cambria" w:hAnsi="Cambria"/>
              </w:rPr>
              <w:t xml:space="preserve"> (PP),</w:t>
            </w:r>
          </w:p>
          <w:p w:rsidR="004707EB" w:rsidRPr="009E0B9E" w:rsidRDefault="004707EB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omówić dzieje społeczności żydowskiej na ziemiach polskich</w:t>
            </w:r>
            <w:r w:rsidR="001F4A8D" w:rsidRPr="009E0B9E">
              <w:rPr>
                <w:rFonts w:ascii="Cambria" w:hAnsi="Cambria"/>
              </w:rPr>
              <w:t> </w:t>
            </w:r>
            <w:r w:rsidR="00335AB7" w:rsidRPr="009E0B9E">
              <w:rPr>
                <w:rFonts w:ascii="Cambria" w:hAnsi="Cambria"/>
              </w:rPr>
              <w:t>(PP),</w:t>
            </w:r>
          </w:p>
          <w:p w:rsidR="001440C4" w:rsidRPr="0055343A" w:rsidRDefault="004707EB" w:rsidP="0055343A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E0B9E">
              <w:rPr>
                <w:rFonts w:ascii="Cambria" w:hAnsi="Cambria"/>
              </w:rPr>
              <w:t>przedstawić dzieje innych n</w:t>
            </w:r>
            <w:r w:rsidR="001F4A8D" w:rsidRPr="009E0B9E">
              <w:rPr>
                <w:rFonts w:ascii="Cambria" w:hAnsi="Cambria"/>
              </w:rPr>
              <w:t>arodowości i wyznań obecnych na </w:t>
            </w:r>
            <w:r w:rsidRPr="009E0B9E">
              <w:rPr>
                <w:rFonts w:ascii="Cambria" w:hAnsi="Cambria"/>
              </w:rPr>
              <w:t>ziemiach polskich w XVI w.</w:t>
            </w:r>
            <w:r w:rsidR="00335AB7" w:rsidRPr="009E0B9E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IX.5)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50601" w:rsidRPr="00D92FD5" w:rsidRDefault="00BE52E6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7</w:t>
            </w:r>
            <w:r w:rsidR="00EC1139" w:rsidRPr="00D92FD5">
              <w:rPr>
                <w:rFonts w:ascii="Cambria" w:hAnsi="Cambria"/>
              </w:rPr>
              <w:t xml:space="preserve">. </w:t>
            </w:r>
          </w:p>
          <w:p w:rsidR="00250601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Gospodarka </w:t>
            </w:r>
          </w:p>
          <w:p w:rsidR="00250601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dawnej </w:t>
            </w:r>
          </w:p>
          <w:p w:rsidR="00A97649" w:rsidRPr="00D92FD5" w:rsidRDefault="0037247B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Polski</w:t>
            </w:r>
          </w:p>
          <w:p w:rsidR="00BE52E6" w:rsidRPr="00D92FD5" w:rsidRDefault="00BE52E6" w:rsidP="001A7F0A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6B4A7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zna:</w:t>
            </w:r>
          </w:p>
          <w:p w:rsidR="00250601" w:rsidRPr="000E0C8E" w:rsidRDefault="0025060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datę: 1520 </w:t>
            </w:r>
            <w:r w:rsidR="00DB6DA6" w:rsidRPr="000E0C8E">
              <w:rPr>
                <w:rFonts w:ascii="Cambria" w:hAnsi="Cambria"/>
              </w:rPr>
              <w:t>(</w:t>
            </w:r>
            <w:r w:rsidR="00FB74EC" w:rsidRPr="000E0C8E">
              <w:rPr>
                <w:rFonts w:ascii="Cambria" w:hAnsi="Cambria"/>
              </w:rPr>
              <w:t>PP</w:t>
            </w:r>
            <w:r w:rsidR="00DB6DA6" w:rsidRPr="000E0C8E">
              <w:rPr>
                <w:rFonts w:ascii="Cambria" w:hAnsi="Cambria"/>
              </w:rPr>
              <w:t>),</w:t>
            </w:r>
          </w:p>
          <w:p w:rsidR="00BE52E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podziały społeczne wewnątrz stanu szlacheckiego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sposoby, za pomocą których szlachta powiększała folwarki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przykłady to</w:t>
            </w:r>
            <w:r w:rsidR="00250601" w:rsidRPr="000E0C8E">
              <w:rPr>
                <w:rFonts w:ascii="Cambria" w:hAnsi="Cambria"/>
              </w:rPr>
              <w:t>warów importowanych do Polski i eksportowanych z </w:t>
            </w:r>
            <w:r w:rsidRPr="000E0C8E">
              <w:rPr>
                <w:rFonts w:ascii="Cambria" w:hAnsi="Cambria"/>
              </w:rPr>
              <w:t>kraju</w:t>
            </w:r>
            <w:r w:rsidR="00250601" w:rsidRPr="000E0C8E">
              <w:rPr>
                <w:rFonts w:ascii="Cambria" w:hAnsi="Cambria"/>
              </w:rPr>
              <w:t> 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16D18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Uczeń </w:t>
            </w:r>
            <w:r w:rsidRPr="00D16D18">
              <w:rPr>
                <w:rFonts w:ascii="Cambria" w:hAnsi="Cambria"/>
              </w:rPr>
              <w:t>rozumie:</w:t>
            </w:r>
          </w:p>
          <w:p w:rsidR="000E0C8E" w:rsidRPr="00D16D18" w:rsidRDefault="00BE52E6" w:rsidP="000E0C8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 xml:space="preserve">pojęcia: </w:t>
            </w:r>
            <w:r w:rsidR="006B4A76" w:rsidRPr="00D16D18">
              <w:rPr>
                <w:rFonts w:ascii="Cambria" w:hAnsi="Cambria"/>
              </w:rPr>
              <w:t>import, eksport, folwark, pańszczyzna</w:t>
            </w:r>
            <w:r w:rsidR="00335AB7" w:rsidRPr="00D16D18">
              <w:rPr>
                <w:rFonts w:ascii="Cambria" w:hAnsi="Cambria"/>
              </w:rPr>
              <w:t>, spichlerz (P)</w:t>
            </w:r>
            <w:r w:rsidR="006B4A76" w:rsidRPr="00D16D18">
              <w:rPr>
                <w:rFonts w:ascii="Cambria" w:hAnsi="Cambria"/>
              </w:rPr>
              <w:t xml:space="preserve">, </w:t>
            </w:r>
            <w:r w:rsidR="000E0C8E" w:rsidRPr="00D16D18">
              <w:rPr>
                <w:rFonts w:ascii="Cambria" w:hAnsi="Cambria"/>
              </w:rPr>
              <w:t>system folwarczno-</w:t>
            </w:r>
          </w:p>
          <w:p w:rsidR="008F6805" w:rsidRPr="00D16D18" w:rsidRDefault="000E0C8E" w:rsidP="000E0C8E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 xml:space="preserve">-pańszczyźniany, </w:t>
            </w:r>
            <w:r w:rsidR="00250601" w:rsidRPr="00D16D18">
              <w:rPr>
                <w:rFonts w:ascii="Cambria" w:hAnsi="Cambria"/>
              </w:rPr>
              <w:t xml:space="preserve">spław zboża, </w:t>
            </w:r>
            <w:r w:rsidRPr="00D16D18">
              <w:rPr>
                <w:rFonts w:ascii="Cambria" w:hAnsi="Cambria"/>
              </w:rPr>
              <w:t xml:space="preserve">flisacy </w:t>
            </w:r>
            <w:r w:rsidR="00335AB7" w:rsidRPr="00D16D18">
              <w:rPr>
                <w:rFonts w:ascii="Cambria" w:hAnsi="Cambria"/>
              </w:rPr>
              <w:t>(PP)</w:t>
            </w:r>
            <w:r w:rsidR="006B4A76" w:rsidRPr="00D16D18">
              <w:rPr>
                <w:rFonts w:ascii="Cambria" w:hAnsi="Cambria"/>
              </w:rPr>
              <w:t xml:space="preserve">, </w:t>
            </w:r>
          </w:p>
          <w:p w:rsidR="006B4A76" w:rsidRPr="00D16D18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>co spowodowało różnice w</w:t>
            </w:r>
            <w:r w:rsidR="00250601" w:rsidRPr="00D16D18">
              <w:rPr>
                <w:rFonts w:ascii="Cambria" w:hAnsi="Cambria"/>
              </w:rPr>
              <w:t> </w:t>
            </w:r>
            <w:r w:rsidRPr="00D16D18">
              <w:rPr>
                <w:rFonts w:ascii="Cambria" w:hAnsi="Cambria"/>
              </w:rPr>
              <w:t>rozwoju</w:t>
            </w:r>
            <w:r w:rsidR="00250601" w:rsidRPr="00D16D18">
              <w:rPr>
                <w:rFonts w:ascii="Cambria" w:hAnsi="Cambria"/>
              </w:rPr>
              <w:t xml:space="preserve"> gospodarczym między Wschodem i </w:t>
            </w:r>
            <w:r w:rsidRPr="00D16D18">
              <w:rPr>
                <w:rFonts w:ascii="Cambria" w:hAnsi="Cambria"/>
              </w:rPr>
              <w:t>Zachodem Europy</w:t>
            </w:r>
            <w:r w:rsidR="00335AB7" w:rsidRPr="00D16D18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16D18">
              <w:rPr>
                <w:rFonts w:ascii="Cambria" w:hAnsi="Cambria"/>
              </w:rPr>
              <w:t>motywy, którymi</w:t>
            </w:r>
            <w:r w:rsidRPr="000E0C8E">
              <w:rPr>
                <w:rFonts w:ascii="Cambria" w:hAnsi="Cambria"/>
              </w:rPr>
              <w:t xml:space="preserve"> kierowała się szlachta</w:t>
            </w:r>
            <w:r w:rsidR="00975167" w:rsidRPr="000E0C8E">
              <w:rPr>
                <w:rFonts w:ascii="Cambria" w:hAnsi="Cambria"/>
              </w:rPr>
              <w:t>,</w:t>
            </w:r>
            <w:r w:rsidRPr="000E0C8E">
              <w:rPr>
                <w:rFonts w:ascii="Cambria" w:hAnsi="Cambria"/>
              </w:rPr>
              <w:t xml:space="preserve"> powiększając folwarki</w:t>
            </w:r>
            <w:r w:rsidR="00250601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dlaczego Polskę nazywano spichlerzem Europy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250601" w:rsidRPr="000E0C8E" w:rsidRDefault="0025060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z czego wynikała rola i znaczenie Gdańska w </w:t>
            </w:r>
            <w:r w:rsidR="006B4A76" w:rsidRPr="000E0C8E">
              <w:rPr>
                <w:rFonts w:ascii="Cambria" w:hAnsi="Cambria"/>
              </w:rPr>
              <w:t>państwie polsko-</w:t>
            </w:r>
          </w:p>
          <w:p w:rsidR="006B4A76" w:rsidRPr="00D92FD5" w:rsidRDefault="00250601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litewskim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  <w:p w:rsidR="00250601" w:rsidRPr="00D92FD5" w:rsidRDefault="00250601" w:rsidP="00250601">
            <w:pPr>
              <w:pStyle w:val="Akapitzlist1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potrafi:</w:t>
            </w:r>
          </w:p>
          <w:p w:rsidR="00482D32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scharakteryzować gospodarkę państwa polsko-</w:t>
            </w:r>
          </w:p>
          <w:p w:rsidR="00BC18B5" w:rsidRPr="000E0C8E" w:rsidRDefault="00482D32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litewskiego</w:t>
            </w:r>
            <w:r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najważniejsze różnice w rozwoju gospodarczym Europy Zachodniej i Europy Wschodniej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przedstawić relacje między szlachtą a chłopami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wyjaśnić, jaki wpływ na działania szlachty miało zjawisko drożenia żywności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0E0C8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ocenić postępowanie szlachty wobec chłopów w XV i XVI w.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 los chłopów w XV i XVI w.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dostrzec wpływ odzyskania przez Polskę Pomorza Gdańskiego i</w:t>
            </w:r>
            <w:r w:rsidR="001B5CA8" w:rsidRPr="000E0C8E">
              <w:rPr>
                <w:rFonts w:ascii="Cambria" w:hAnsi="Cambria"/>
              </w:rPr>
              <w:t> </w:t>
            </w:r>
            <w:r w:rsidRPr="000E0C8E">
              <w:rPr>
                <w:rFonts w:ascii="Cambria" w:hAnsi="Cambria"/>
              </w:rPr>
              <w:t>Gdańska na rozwój gospodarczy państwa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opisać, jak spławiano zboże do Gdańska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analizować symbolikę obrazu</w:t>
            </w:r>
            <w:r w:rsidR="00250601" w:rsidRPr="000E0C8E">
              <w:rPr>
                <w:rFonts w:ascii="Cambria" w:hAnsi="Cambria"/>
              </w:rPr>
              <w:t xml:space="preserve"> </w:t>
            </w:r>
            <w:r w:rsidRPr="000E0C8E">
              <w:rPr>
                <w:rFonts w:ascii="Cambria" w:hAnsi="Cambria"/>
              </w:rPr>
              <w:t>i wyciągać z niej wnioski na temat roli i pozycji Gdańska w państwie polsko-litewskim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B4A7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dostrze</w:t>
            </w:r>
            <w:r w:rsidR="00250601" w:rsidRPr="000E0C8E">
              <w:rPr>
                <w:rFonts w:ascii="Cambria" w:hAnsi="Cambria"/>
              </w:rPr>
              <w:t>c</w:t>
            </w:r>
            <w:r w:rsidRPr="000E0C8E">
              <w:rPr>
                <w:rFonts w:ascii="Cambria" w:hAnsi="Cambria"/>
              </w:rPr>
              <w:t xml:space="preserve"> mocne i słabe strony Gdańska jako miasta portowego</w:t>
            </w:r>
            <w:r w:rsidR="00482D32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DB6DA6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analizować dane statystyczne</w:t>
            </w:r>
            <w:r w:rsidR="00335AB7" w:rsidRPr="000E0C8E">
              <w:rPr>
                <w:rFonts w:ascii="Cambria" w:hAnsi="Cambria"/>
              </w:rPr>
              <w:t xml:space="preserve"> (PP),</w:t>
            </w:r>
            <w:r w:rsidR="00250601" w:rsidRPr="000E0C8E">
              <w:rPr>
                <w:rFonts w:ascii="Cambria" w:hAnsi="Cambria"/>
              </w:rPr>
              <w:t xml:space="preserve"> </w:t>
            </w:r>
          </w:p>
          <w:p w:rsidR="00482D32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mocne i słabe strony gospodarki państwa polsko-</w:t>
            </w:r>
          </w:p>
          <w:p w:rsidR="006B4A76" w:rsidRPr="00D92FD5" w:rsidRDefault="00482D32" w:rsidP="00CE0807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-</w:t>
            </w:r>
            <w:r w:rsidR="006B4A76" w:rsidRPr="000E0C8E">
              <w:rPr>
                <w:rFonts w:ascii="Cambria" w:hAnsi="Cambria"/>
              </w:rPr>
              <w:t>litewskiego w XV i XVI w.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IX.6)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37383" w:rsidRPr="00D92FD5" w:rsidRDefault="00BE52E6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8. </w:t>
            </w:r>
          </w:p>
          <w:p w:rsidR="00637383" w:rsidRPr="00D92FD5" w:rsidRDefault="0037247B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Renesans </w:t>
            </w:r>
          </w:p>
          <w:p w:rsidR="00BE52E6" w:rsidRPr="00D92FD5" w:rsidRDefault="0037247B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759BE" w:rsidRDefault="008759BE" w:rsidP="00366E64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:rsidR="00BE52E6" w:rsidRPr="00D92FD5" w:rsidRDefault="008759BE" w:rsidP="00366E64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6B4A76" w:rsidRPr="00D92FD5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zna:</w:t>
            </w:r>
          </w:p>
          <w:p w:rsidR="00C15EDD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posta</w:t>
            </w:r>
            <w:r w:rsidR="008A7F1C">
              <w:rPr>
                <w:rFonts w:ascii="Cambria" w:hAnsi="Cambria"/>
              </w:rPr>
              <w:t>ć: Stańczyka</w:t>
            </w:r>
            <w:r w:rsidRPr="000E0C8E">
              <w:rPr>
                <w:rFonts w:ascii="Cambria" w:hAnsi="Cambria"/>
              </w:rPr>
              <w:t xml:space="preserve"> </w:t>
            </w:r>
            <w:r w:rsidR="00335AB7" w:rsidRPr="000E0C8E">
              <w:rPr>
                <w:rFonts w:ascii="Cambria" w:hAnsi="Cambria"/>
              </w:rPr>
              <w:t>(P),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najważniej</w:t>
            </w:r>
            <w:r w:rsidR="00060221" w:rsidRPr="000E0C8E">
              <w:rPr>
                <w:rFonts w:ascii="Cambria" w:hAnsi="Cambria"/>
              </w:rPr>
              <w:t>sze zmiany dokonane na Wawelu w </w:t>
            </w:r>
            <w:r w:rsidRPr="000E0C8E">
              <w:rPr>
                <w:rFonts w:ascii="Cambria" w:hAnsi="Cambria"/>
              </w:rPr>
              <w:t>ok</w:t>
            </w:r>
            <w:r w:rsidR="00060221" w:rsidRPr="000E0C8E">
              <w:rPr>
                <w:rFonts w:ascii="Cambria" w:hAnsi="Cambria"/>
              </w:rPr>
              <w:t>resie rządów Zygmunta Starego i </w:t>
            </w:r>
            <w:r w:rsidRPr="000E0C8E">
              <w:rPr>
                <w:rFonts w:ascii="Cambria" w:hAnsi="Cambria"/>
              </w:rPr>
              <w:t>Zygmunta Augusta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6A1653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największe zabytki polskiego renesansu</w:t>
            </w:r>
            <w:r w:rsidR="0085798F" w:rsidRPr="000E0C8E">
              <w:rPr>
                <w:rFonts w:ascii="Cambria" w:hAnsi="Cambria"/>
              </w:rPr>
              <w:t xml:space="preserve">, </w:t>
            </w:r>
          </w:p>
          <w:p w:rsidR="00E704F5" w:rsidRPr="000E0C8E" w:rsidRDefault="0085798F" w:rsidP="006A1653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w tym we własnym </w:t>
            </w:r>
            <w:r w:rsidR="006A1653">
              <w:rPr>
                <w:rFonts w:ascii="Cambria" w:hAnsi="Cambria"/>
              </w:rPr>
              <w:br/>
            </w:r>
            <w:r w:rsidRPr="000E0C8E">
              <w:rPr>
                <w:rFonts w:ascii="Cambria" w:hAnsi="Cambria"/>
              </w:rPr>
              <w:t>regionie</w:t>
            </w:r>
            <w:r w:rsidR="00335AB7" w:rsidRPr="000E0C8E">
              <w:rPr>
                <w:rFonts w:ascii="Cambria" w:hAnsi="Cambria"/>
              </w:rPr>
              <w:t xml:space="preserve"> (P),</w:t>
            </w:r>
          </w:p>
          <w:p w:rsidR="008A7F1C" w:rsidRDefault="00060221" w:rsidP="006A1653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najważniejsze uczelnie na ziemiach polskich w </w:t>
            </w:r>
            <w:r w:rsidR="00E704F5" w:rsidRPr="000E0C8E">
              <w:rPr>
                <w:rFonts w:ascii="Cambria" w:hAnsi="Cambria"/>
              </w:rPr>
              <w:t>epoce renesansu</w:t>
            </w:r>
            <w:r w:rsidR="00335AB7" w:rsidRPr="000E0C8E">
              <w:rPr>
                <w:rFonts w:ascii="Cambria" w:hAnsi="Cambria"/>
              </w:rPr>
              <w:t xml:space="preserve"> (P).</w:t>
            </w:r>
          </w:p>
          <w:p w:rsidR="006A1653" w:rsidRPr="006A1653" w:rsidRDefault="006A1653" w:rsidP="006A1653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0E0C8E" w:rsidRDefault="00BE52E6" w:rsidP="00366E64">
            <w:pPr>
              <w:snapToGrid w:val="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Uczeń rozumie:</w:t>
            </w:r>
          </w:p>
          <w:p w:rsidR="00C15EDD" w:rsidRPr="000E0C8E" w:rsidRDefault="00C15EDD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pojęcia: </w:t>
            </w:r>
            <w:r w:rsidR="006B4A76" w:rsidRPr="000E0C8E">
              <w:rPr>
                <w:rFonts w:ascii="Cambria" w:hAnsi="Cambria"/>
              </w:rPr>
              <w:t>włoszczyzna</w:t>
            </w:r>
            <w:r w:rsidR="00335AB7" w:rsidRPr="000E0C8E">
              <w:rPr>
                <w:rFonts w:ascii="Cambria" w:hAnsi="Cambria"/>
              </w:rPr>
              <w:t xml:space="preserve"> (P)</w:t>
            </w:r>
            <w:r w:rsidR="00DB6DA6" w:rsidRPr="000E0C8E">
              <w:rPr>
                <w:rFonts w:ascii="Cambria" w:hAnsi="Cambria"/>
              </w:rPr>
              <w:t>, arrasy</w:t>
            </w:r>
            <w:r w:rsidR="00360AAE">
              <w:rPr>
                <w:rFonts w:ascii="Cambria" w:hAnsi="Cambria"/>
              </w:rPr>
              <w:t>, Akademia Zamojska </w:t>
            </w:r>
            <w:r w:rsidR="00335AB7" w:rsidRPr="000E0C8E">
              <w:rPr>
                <w:rFonts w:ascii="Cambria" w:hAnsi="Cambria"/>
              </w:rPr>
              <w:t>(PP),</w:t>
            </w:r>
          </w:p>
          <w:p w:rsidR="006B4A76" w:rsidRPr="000E0C8E" w:rsidRDefault="00060221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wpływ królowej Bony na rozwój renesansu na </w:t>
            </w:r>
            <w:r w:rsidR="006B4A76" w:rsidRPr="000E0C8E">
              <w:rPr>
                <w:rFonts w:ascii="Cambria" w:hAnsi="Cambria"/>
              </w:rPr>
              <w:t>ziemiach polskich</w:t>
            </w:r>
            <w:r w:rsidR="008A7F1C">
              <w:rPr>
                <w:rFonts w:ascii="Cambria" w:hAnsi="Cambria"/>
              </w:rPr>
              <w:t xml:space="preserve"> (PP).</w:t>
            </w:r>
          </w:p>
          <w:p w:rsidR="00E704F5" w:rsidRPr="000E0C8E" w:rsidRDefault="00E704F5" w:rsidP="008A7F1C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C15EDD" w:rsidRPr="000E0C8E" w:rsidRDefault="006B4A76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przedstawić stosunek polskiej szlachty do warzyw</w:t>
            </w:r>
            <w:r w:rsidR="00335AB7" w:rsidRPr="000E0C8E">
              <w:rPr>
                <w:rFonts w:ascii="Cambria" w:hAnsi="Cambria"/>
              </w:rPr>
              <w:t xml:space="preserve"> (P),</w:t>
            </w:r>
            <w:r w:rsidR="00060221" w:rsidRPr="000E0C8E">
              <w:rPr>
                <w:rFonts w:ascii="Cambria" w:hAnsi="Cambria"/>
              </w:rPr>
              <w:t xml:space="preserve"> </w:t>
            </w:r>
          </w:p>
          <w:p w:rsidR="006B4A76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opisać wygląd kap</w:t>
            </w:r>
            <w:r w:rsidR="00060221" w:rsidRPr="000E0C8E">
              <w:rPr>
                <w:rFonts w:ascii="Cambria" w:hAnsi="Cambria"/>
              </w:rPr>
              <w:t>licy Zygmuntowskiej i ratusza w </w:t>
            </w:r>
            <w:r w:rsidRPr="000E0C8E">
              <w:rPr>
                <w:rFonts w:ascii="Cambria" w:hAnsi="Cambria"/>
              </w:rPr>
              <w:t>Poznaniu</w:t>
            </w:r>
            <w:r w:rsidR="00CE0807" w:rsidRPr="000E0C8E">
              <w:rPr>
                <w:rFonts w:ascii="Cambria" w:hAnsi="Cambria"/>
              </w:rPr>
              <w:t> </w:t>
            </w:r>
            <w:r w:rsidR="00335AB7" w:rsidRPr="000E0C8E">
              <w:rPr>
                <w:rFonts w:ascii="Cambria" w:hAnsi="Cambria"/>
              </w:rPr>
              <w:t>(P),</w:t>
            </w:r>
          </w:p>
          <w:p w:rsidR="00E704F5" w:rsidRPr="000E0C8E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>wskazać cechy charakteryst</w:t>
            </w:r>
            <w:r w:rsidR="00060221" w:rsidRPr="000E0C8E">
              <w:rPr>
                <w:rFonts w:ascii="Cambria" w:hAnsi="Cambria"/>
              </w:rPr>
              <w:t>yczne architektury renesansu na </w:t>
            </w:r>
            <w:r w:rsidRPr="000E0C8E">
              <w:rPr>
                <w:rFonts w:ascii="Cambria" w:hAnsi="Cambria"/>
              </w:rPr>
              <w:t>przykładzie ratusza w Poznaniu</w:t>
            </w:r>
            <w:r w:rsidR="00335AB7" w:rsidRPr="000E0C8E">
              <w:rPr>
                <w:rFonts w:ascii="Cambria" w:hAnsi="Cambria"/>
              </w:rPr>
              <w:t xml:space="preserve"> (PP),</w:t>
            </w:r>
          </w:p>
          <w:p w:rsidR="00E704F5" w:rsidRPr="00D92FD5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E0C8E">
              <w:rPr>
                <w:rFonts w:ascii="Cambria" w:hAnsi="Cambria"/>
              </w:rPr>
              <w:t xml:space="preserve">scharakteryzować system </w:t>
            </w:r>
            <w:r w:rsidR="00060221" w:rsidRPr="000E0C8E">
              <w:rPr>
                <w:rFonts w:ascii="Cambria" w:hAnsi="Cambria"/>
              </w:rPr>
              <w:t>edukacji na ziemiach polskich w </w:t>
            </w:r>
            <w:r w:rsidRPr="000E0C8E">
              <w:rPr>
                <w:rFonts w:ascii="Cambria" w:hAnsi="Cambria"/>
              </w:rPr>
              <w:t>okresie renesansu</w:t>
            </w:r>
            <w:r w:rsidR="00335AB7" w:rsidRPr="000E0C8E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IX.7</w:t>
            </w:r>
            <w:r w:rsidR="003C72B4" w:rsidRPr="00D92FD5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786" w:rsidRPr="00D92FD5" w:rsidRDefault="00B36E0E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9. </w:t>
            </w:r>
          </w:p>
          <w:p w:rsidR="0078678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Unia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lubelska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704F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36E0E" w:rsidRPr="00943AD6" w:rsidRDefault="00B36E0E" w:rsidP="00B36E0E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zna: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datę: 1569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B36E0E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okoliczności zw</w:t>
            </w:r>
            <w:r w:rsidR="009144E6" w:rsidRPr="00943AD6">
              <w:rPr>
                <w:rFonts w:ascii="Cambria" w:hAnsi="Cambria"/>
              </w:rPr>
              <w:t>ołania polsko-litewskiego sejmu do </w:t>
            </w:r>
            <w:r w:rsidRPr="00943AD6">
              <w:rPr>
                <w:rFonts w:ascii="Cambria" w:hAnsi="Cambria"/>
              </w:rPr>
              <w:t>Lublin</w:t>
            </w:r>
            <w:r w:rsidR="009144E6" w:rsidRPr="00943AD6">
              <w:rPr>
                <w:rFonts w:ascii="Cambria" w:hAnsi="Cambria"/>
              </w:rPr>
              <w:t>a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postanowienia unii lubelskiej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ramy chronologiczne istnienia pierwszej Rzeczpospolitej</w:t>
            </w:r>
            <w:r w:rsidR="00335AB7" w:rsidRPr="00943AD6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rozumie:</w:t>
            </w:r>
          </w:p>
          <w:p w:rsidR="00CC5746" w:rsidRPr="00943AD6" w:rsidRDefault="00B36E0E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pojęcia: </w:t>
            </w:r>
            <w:r w:rsidR="00E704F5" w:rsidRPr="00943AD6">
              <w:rPr>
                <w:rFonts w:ascii="Cambria" w:hAnsi="Cambria"/>
              </w:rPr>
              <w:t>Korona, Rzeczpospolita, unia realna,</w:t>
            </w:r>
            <w:r w:rsidR="001B5CA8" w:rsidRPr="00943AD6">
              <w:rPr>
                <w:rFonts w:ascii="Cambria" w:hAnsi="Cambria"/>
              </w:rPr>
              <w:t> </w:t>
            </w:r>
            <w:r w:rsidR="00E704F5" w:rsidRPr="00943AD6">
              <w:rPr>
                <w:rFonts w:ascii="Cambria" w:hAnsi="Cambria"/>
              </w:rPr>
              <w:t>Rzeczpospolita Obojga Narodów</w:t>
            </w:r>
            <w:r w:rsidR="00335AB7" w:rsidRPr="00943AD6">
              <w:rPr>
                <w:rFonts w:ascii="Cambria" w:hAnsi="Cambria"/>
              </w:rPr>
              <w:t xml:space="preserve"> (P), polonizacja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przycz</w:t>
            </w:r>
            <w:r w:rsidR="009144E6" w:rsidRPr="00943AD6">
              <w:rPr>
                <w:rFonts w:ascii="Cambria" w:hAnsi="Cambria"/>
              </w:rPr>
              <w:t>yny konfliktu między Polakami i </w:t>
            </w:r>
            <w:r w:rsidRPr="00943AD6">
              <w:rPr>
                <w:rFonts w:ascii="Cambria" w:hAnsi="Cambria"/>
              </w:rPr>
              <w:t>Litwinami dotyczącego realizacji postanowień unii</w:t>
            </w:r>
            <w:r w:rsidR="009144E6" w:rsidRPr="00943AD6">
              <w:rPr>
                <w:rFonts w:ascii="Cambria" w:hAnsi="Cambria"/>
              </w:rPr>
              <w:t> </w:t>
            </w:r>
            <w:r w:rsidR="00CE0807" w:rsidRPr="00943AD6">
              <w:rPr>
                <w:rFonts w:ascii="Cambria" w:hAnsi="Cambria"/>
              </w:rPr>
              <w:t>z 1386 </w:t>
            </w:r>
            <w:r w:rsidRPr="00943AD6">
              <w:rPr>
                <w:rFonts w:ascii="Cambria" w:hAnsi="Cambria"/>
              </w:rPr>
              <w:t>r.</w:t>
            </w:r>
            <w:r w:rsidR="00CE0807" w:rsidRPr="00943AD6">
              <w:rPr>
                <w:rFonts w:ascii="Cambria" w:hAnsi="Cambria"/>
              </w:rPr>
              <w:t> </w:t>
            </w:r>
            <w:r w:rsidR="001B5CA8" w:rsidRPr="00943AD6">
              <w:rPr>
                <w:rFonts w:ascii="Cambria" w:hAnsi="Cambria"/>
              </w:rPr>
              <w:t> (</w:t>
            </w:r>
            <w:r w:rsidR="00335AB7" w:rsidRPr="00943AD6">
              <w:rPr>
                <w:rFonts w:ascii="Cambria" w:hAnsi="Cambria"/>
              </w:rPr>
              <w:t>P</w:t>
            </w:r>
            <w:r w:rsidR="000658F6" w:rsidRPr="00943AD6">
              <w:rPr>
                <w:rFonts w:ascii="Cambria" w:hAnsi="Cambria"/>
              </w:rPr>
              <w:t>P</w:t>
            </w:r>
            <w:r w:rsidR="00335AB7" w:rsidRPr="00943AD6">
              <w:rPr>
                <w:rFonts w:ascii="Cambria" w:hAnsi="Cambria"/>
              </w:rPr>
              <w:t>),</w:t>
            </w:r>
          </w:p>
          <w:p w:rsidR="008A7F1C" w:rsidRDefault="00E704F5" w:rsidP="006A1653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z czego wynikają różnice w</w:t>
            </w:r>
            <w:r w:rsidR="009144E6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 xml:space="preserve">ocenie </w:t>
            </w:r>
            <w:r w:rsidR="009144E6" w:rsidRPr="00943AD6">
              <w:rPr>
                <w:rFonts w:ascii="Cambria" w:hAnsi="Cambria"/>
              </w:rPr>
              <w:t>unii lubelskiej przez Polaków i </w:t>
            </w:r>
            <w:r w:rsidRPr="00943AD6">
              <w:rPr>
                <w:rFonts w:ascii="Cambria" w:hAnsi="Cambria"/>
              </w:rPr>
              <w:t>Litwinów</w:t>
            </w:r>
            <w:r w:rsidR="009144E6" w:rsidRPr="00943AD6">
              <w:rPr>
                <w:rFonts w:ascii="Cambria" w:hAnsi="Cambria"/>
              </w:rPr>
              <w:t> </w:t>
            </w:r>
            <w:r w:rsidR="00335AB7" w:rsidRPr="00943AD6">
              <w:rPr>
                <w:rFonts w:ascii="Cambria" w:hAnsi="Cambria"/>
              </w:rPr>
              <w:t>(PP).</w:t>
            </w:r>
          </w:p>
          <w:p w:rsidR="006A1653" w:rsidRPr="006A1653" w:rsidRDefault="006A1653" w:rsidP="006A1653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potrafi:</w:t>
            </w:r>
          </w:p>
          <w:p w:rsidR="00B36E0E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dlaczego Polacy dążyli</w:t>
            </w:r>
            <w:r w:rsidR="009144E6" w:rsidRPr="00943AD6">
              <w:rPr>
                <w:rFonts w:ascii="Cambria" w:hAnsi="Cambria"/>
              </w:rPr>
              <w:t xml:space="preserve"> do zawarcia ściślejszej unii z </w:t>
            </w:r>
            <w:r w:rsidRPr="00943AD6">
              <w:rPr>
                <w:rFonts w:ascii="Cambria" w:hAnsi="Cambria"/>
              </w:rPr>
              <w:t>Litwą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stanowisko polskiej i litewskiej szlachty oraz</w:t>
            </w:r>
            <w:r w:rsidR="00CE0807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litewskich magnatów wobec nowej unii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omówić przebieg obrad sejmu w Lublinie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wskazać na mapie ziemie wcielone przez Zygmunta Augusta do</w:t>
            </w:r>
            <w:r w:rsidR="00CE0807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Polski i obszar Rzeczpospolitej po unii lubelskiej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funkcjonowanie nowej unii łączącej Polsk</w:t>
            </w:r>
            <w:r w:rsidR="009144E6" w:rsidRPr="00943AD6">
              <w:rPr>
                <w:rFonts w:ascii="Cambria" w:hAnsi="Cambria"/>
              </w:rPr>
              <w:t>ę</w:t>
            </w:r>
            <w:r w:rsidRPr="00943AD6">
              <w:rPr>
                <w:rFonts w:ascii="Cambria" w:hAnsi="Cambria"/>
              </w:rPr>
              <w:t xml:space="preserve"> i</w:t>
            </w:r>
            <w:r w:rsidR="009144E6" w:rsidRPr="00943AD6">
              <w:rPr>
                <w:rFonts w:ascii="Cambria" w:hAnsi="Cambria"/>
              </w:rPr>
              <w:t> </w:t>
            </w:r>
            <w:r w:rsidRPr="00943AD6">
              <w:rPr>
                <w:rFonts w:ascii="Cambria" w:hAnsi="Cambria"/>
              </w:rPr>
              <w:t>Litwę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wymienić elementy wspólne i odrębne dla Polski i Litwy</w:t>
            </w:r>
            <w:r w:rsidR="00335AB7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wskazać korzyści nowej unii dla Polaków i Litwinów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dokonać oceny unii lubelskiej</w:t>
            </w:r>
            <w:r w:rsidR="00335AB7" w:rsidRPr="00943AD6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3C72B4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X.1), X.2)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8BD" w:rsidRPr="00D92FD5" w:rsidRDefault="00FF79F8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10</w:t>
            </w:r>
            <w:r w:rsidR="00BE52E6" w:rsidRPr="00D92FD5">
              <w:rPr>
                <w:rFonts w:ascii="Cambria" w:hAnsi="Cambria"/>
              </w:rPr>
              <w:t xml:space="preserve">. </w:t>
            </w:r>
          </w:p>
          <w:p w:rsidR="007868BD" w:rsidRPr="00D92FD5" w:rsidRDefault="0037247B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Bezkrólewie </w:t>
            </w:r>
          </w:p>
          <w:p w:rsidR="00FF79F8" w:rsidRPr="00D92FD5" w:rsidRDefault="0037247B" w:rsidP="00255D7F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wolna elekcja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704F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zna:</w:t>
            </w:r>
          </w:p>
          <w:p w:rsidR="00E704F5" w:rsidRPr="00943AD6" w:rsidRDefault="007A690F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dat</w:t>
            </w:r>
            <w:r w:rsidR="008759BE">
              <w:rPr>
                <w:rFonts w:ascii="Cambria" w:hAnsi="Cambria"/>
              </w:rPr>
              <w:t>ę</w:t>
            </w:r>
            <w:r w:rsidR="00E704F5" w:rsidRPr="00943AD6">
              <w:rPr>
                <w:rFonts w:ascii="Cambria" w:hAnsi="Cambria"/>
              </w:rPr>
              <w:t>: 1573</w:t>
            </w:r>
            <w:r w:rsidR="00335AB7" w:rsidRPr="00943AD6">
              <w:rPr>
                <w:rFonts w:ascii="Cambria" w:hAnsi="Cambria"/>
              </w:rPr>
              <w:t xml:space="preserve"> (PP),</w:t>
            </w:r>
          </w:p>
          <w:p w:rsidR="00BE52E6" w:rsidRPr="00943AD6" w:rsidRDefault="00664EFD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postać</w:t>
            </w:r>
            <w:r w:rsidR="00FF79F8" w:rsidRPr="00943AD6">
              <w:rPr>
                <w:rFonts w:ascii="Cambria" w:hAnsi="Cambria"/>
              </w:rPr>
              <w:t xml:space="preserve">: </w:t>
            </w:r>
            <w:r w:rsidR="00E704F5" w:rsidRPr="00943AD6">
              <w:rPr>
                <w:rFonts w:ascii="Cambria" w:hAnsi="Cambria"/>
              </w:rPr>
              <w:t>Henryka Walezego</w:t>
            </w:r>
            <w:r w:rsidR="007A2460" w:rsidRPr="00943AD6">
              <w:rPr>
                <w:rFonts w:ascii="Cambria" w:hAnsi="Cambria"/>
              </w:rPr>
              <w:t> </w:t>
            </w:r>
            <w:r w:rsidR="00335AB7" w:rsidRPr="00943AD6">
              <w:rPr>
                <w:rFonts w:ascii="Cambria" w:hAnsi="Cambria"/>
              </w:rPr>
              <w:t>(P),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główne narodowości zam</w:t>
            </w:r>
            <w:r w:rsidR="007A2460" w:rsidRPr="00943AD6">
              <w:rPr>
                <w:rFonts w:ascii="Cambria" w:hAnsi="Cambria"/>
              </w:rPr>
              <w:t>ieszkujące Rzeczpospolitą w XVI </w:t>
            </w:r>
            <w:r w:rsidRPr="00943AD6">
              <w:rPr>
                <w:rFonts w:ascii="Cambria" w:hAnsi="Cambria"/>
              </w:rPr>
              <w:t>w.</w:t>
            </w:r>
            <w:r w:rsidR="007A2460" w:rsidRPr="00943AD6">
              <w:rPr>
                <w:rFonts w:ascii="Cambria" w:hAnsi="Cambria"/>
              </w:rPr>
              <w:t> </w:t>
            </w:r>
            <w:r w:rsidR="007626C8" w:rsidRPr="00943AD6">
              <w:rPr>
                <w:rFonts w:ascii="Cambria" w:hAnsi="Cambria"/>
              </w:rPr>
              <w:t>(P</w:t>
            </w:r>
            <w:r w:rsidR="00335AB7" w:rsidRPr="00943AD6">
              <w:rPr>
                <w:rFonts w:ascii="Cambria" w:hAnsi="Cambria"/>
              </w:rPr>
              <w:t>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postanowienia konfederacji warszawskiej i artykułów henrykowskich</w:t>
            </w:r>
            <w:r w:rsidR="00335AB7" w:rsidRPr="00943AD6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rozumie:</w:t>
            </w:r>
          </w:p>
          <w:p w:rsidR="00FF79F8" w:rsidRPr="00943AD6" w:rsidRDefault="00FF79F8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pojęcia: </w:t>
            </w:r>
            <w:r w:rsidR="0003701B" w:rsidRPr="00943AD6">
              <w:rPr>
                <w:rFonts w:ascii="Cambria" w:hAnsi="Cambria"/>
              </w:rPr>
              <w:t xml:space="preserve">wolna elekcja, </w:t>
            </w:r>
            <w:r w:rsidR="0003701B" w:rsidRPr="00D16D18">
              <w:rPr>
                <w:rFonts w:ascii="Cambria" w:hAnsi="Cambria"/>
              </w:rPr>
              <w:t xml:space="preserve">konfederacja warszawska, </w:t>
            </w:r>
            <w:r w:rsidR="00D5358B" w:rsidRPr="00D16D18">
              <w:rPr>
                <w:rFonts w:ascii="Cambria" w:hAnsi="Cambria"/>
              </w:rPr>
              <w:t xml:space="preserve">absolutyzm, </w:t>
            </w:r>
            <w:r w:rsidR="0003701B" w:rsidRPr="00D16D18">
              <w:rPr>
                <w:rFonts w:ascii="Cambria" w:hAnsi="Cambria"/>
              </w:rPr>
              <w:t xml:space="preserve">artykuły henrykowskie, </w:t>
            </w:r>
            <w:r w:rsidR="0003701B" w:rsidRPr="00D16D18">
              <w:rPr>
                <w:rFonts w:ascii="Cambria" w:hAnsi="Cambria"/>
                <w:i/>
              </w:rPr>
              <w:t>pacta conventa</w:t>
            </w:r>
            <w:r w:rsidR="0003701B" w:rsidRPr="00D16D18">
              <w:rPr>
                <w:rFonts w:ascii="Cambria" w:hAnsi="Cambria"/>
              </w:rPr>
              <w:t xml:space="preserve"> (P), </w:t>
            </w:r>
            <w:r w:rsidR="00E704F5" w:rsidRPr="00D16D18">
              <w:rPr>
                <w:rFonts w:ascii="Cambria" w:hAnsi="Cambria"/>
              </w:rPr>
              <w:t>konfederacje wojewódzkie, interreks</w:t>
            </w:r>
            <w:r w:rsidR="00D16D18">
              <w:rPr>
                <w:rFonts w:ascii="Cambria" w:hAnsi="Cambria"/>
              </w:rPr>
              <w:t> </w:t>
            </w:r>
            <w:r w:rsidR="0003701B" w:rsidRPr="00943AD6">
              <w:rPr>
                <w:rFonts w:ascii="Cambria" w:hAnsi="Cambria"/>
              </w:rPr>
              <w:t>(PP)</w:t>
            </w:r>
            <w:r w:rsidR="00E704F5" w:rsidRPr="00943AD6">
              <w:rPr>
                <w:rFonts w:ascii="Cambria" w:hAnsi="Cambria"/>
              </w:rPr>
              <w:t xml:space="preserve">, 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znaczenie aktu konfederacji warszawskiej</w:t>
            </w:r>
            <w:r w:rsidR="0003701B" w:rsidRPr="00943AD6">
              <w:rPr>
                <w:rFonts w:ascii="Cambria" w:hAnsi="Cambria"/>
              </w:rPr>
              <w:t xml:space="preserve"> (PP).</w:t>
            </w:r>
          </w:p>
          <w:p w:rsidR="00255D7F" w:rsidRPr="00943AD6" w:rsidRDefault="00255D7F" w:rsidP="00255D7F">
            <w:pPr>
              <w:pStyle w:val="Akapitzlist1"/>
              <w:ind w:left="-3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943AD6" w:rsidRDefault="00BE52E6" w:rsidP="00366E64">
            <w:pPr>
              <w:snapToGrid w:val="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Uczeń potrafi:</w:t>
            </w:r>
          </w:p>
          <w:p w:rsidR="00FF79F8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scharakteryzować Rzeczpo</w:t>
            </w:r>
            <w:r w:rsidR="007A2460" w:rsidRPr="00943AD6">
              <w:rPr>
                <w:rFonts w:ascii="Cambria" w:hAnsi="Cambria"/>
              </w:rPr>
              <w:t>spolitą w drugiej połowie XVI </w:t>
            </w:r>
            <w:r w:rsidRPr="00943AD6">
              <w:rPr>
                <w:rFonts w:ascii="Cambria" w:hAnsi="Cambria"/>
              </w:rPr>
              <w:t>w.</w:t>
            </w:r>
            <w:r w:rsidR="007A2460" w:rsidRPr="00943AD6">
              <w:rPr>
                <w:rFonts w:ascii="Cambria" w:hAnsi="Cambria"/>
              </w:rPr>
              <w:t> </w:t>
            </w:r>
            <w:r w:rsidR="0003701B" w:rsidRPr="00943AD6">
              <w:rPr>
                <w:rFonts w:ascii="Cambria" w:hAnsi="Cambria"/>
              </w:rPr>
              <w:t>(PP),</w:t>
            </w:r>
          </w:p>
          <w:p w:rsidR="00E704F5" w:rsidRPr="00943AD6" w:rsidRDefault="00E704F5" w:rsidP="00CE0807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z</w:t>
            </w:r>
            <w:r w:rsidR="00943AD6" w:rsidRPr="00943AD6">
              <w:rPr>
                <w:rFonts w:ascii="Cambria" w:hAnsi="Cambria"/>
              </w:rPr>
              <w:t xml:space="preserve"> czego wynikała uprzywilejowana </w:t>
            </w:r>
            <w:r w:rsidRPr="00943AD6">
              <w:rPr>
                <w:rFonts w:ascii="Cambria" w:hAnsi="Cambria"/>
              </w:rPr>
              <w:t>pozycja stanu szlacheckiego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przedstawić organizację państwa w okresie bezkrólewia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 zasady, na jakich przeprowadzano wolną elekcję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opisać przebieg pierwszej wolnej elekcji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z czego wynikały obawy szlachty przed nowo wybranym władcą</w:t>
            </w:r>
            <w:r w:rsidR="0003701B" w:rsidRPr="00943AD6">
              <w:rPr>
                <w:rFonts w:ascii="Cambria" w:hAnsi="Cambria"/>
              </w:rPr>
              <w:t xml:space="preserve"> (PP),</w:t>
            </w:r>
          </w:p>
          <w:p w:rsidR="00E704F5" w:rsidRPr="00943AD6" w:rsidRDefault="007A2460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>wyjaśnić, dlaczego każdy władca zobowiązywał się do przestrzegania artykułów henrykowskich (PP),</w:t>
            </w:r>
          </w:p>
          <w:p w:rsidR="00E704F5" w:rsidRPr="00943AD6" w:rsidRDefault="00E704F5" w:rsidP="007868BD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wskazać różnice między artykułami henrykowskimi i </w:t>
            </w:r>
            <w:r w:rsidRPr="00943AD6">
              <w:rPr>
                <w:rFonts w:ascii="Cambria" w:hAnsi="Cambria"/>
                <w:i/>
              </w:rPr>
              <w:t>pacta conventa</w:t>
            </w:r>
            <w:r w:rsidR="0003701B" w:rsidRPr="00943AD6">
              <w:rPr>
                <w:rFonts w:ascii="Cambria" w:hAnsi="Cambria"/>
              </w:rPr>
              <w:t xml:space="preserve"> (P),</w:t>
            </w:r>
          </w:p>
          <w:p w:rsidR="008A7F1C" w:rsidRPr="008A7F1C" w:rsidRDefault="00664EFD" w:rsidP="008A7F1C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943AD6">
              <w:rPr>
                <w:rFonts w:ascii="Cambria" w:hAnsi="Cambria"/>
              </w:rPr>
              <w:t xml:space="preserve">dokonać bilansu </w:t>
            </w:r>
            <w:r w:rsidR="007A2460" w:rsidRPr="00943AD6">
              <w:rPr>
                <w:rFonts w:ascii="Cambria" w:hAnsi="Cambria"/>
              </w:rPr>
              <w:t>korzyści i strat wynikających z </w:t>
            </w:r>
            <w:r w:rsidRPr="00943AD6">
              <w:rPr>
                <w:rFonts w:ascii="Cambria" w:hAnsi="Cambria"/>
              </w:rPr>
              <w:t>funkcjonowania wolnej elekcji</w:t>
            </w:r>
            <w:r w:rsidR="0003701B" w:rsidRPr="00943AD6">
              <w:rPr>
                <w:rFonts w:ascii="Cambria" w:hAnsi="Cambria"/>
              </w:rPr>
              <w:t xml:space="preserve"> (PP).</w:t>
            </w:r>
          </w:p>
        </w:tc>
      </w:tr>
      <w:tr w:rsidR="00123678" w:rsidRPr="00D92FD5" w:rsidTr="008A7F1C">
        <w:trPr>
          <w:cantSplit/>
          <w:trHeight w:val="81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D92FD5" w:rsidRDefault="00123678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46772" w:rsidRPr="00D92FD5" w:rsidRDefault="0037247B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Złoty wiek </w:t>
            </w:r>
          </w:p>
          <w:p w:rsidR="00123678" w:rsidRPr="00D92FD5" w:rsidRDefault="0012367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123678" w:rsidRPr="00D92FD5" w:rsidTr="008A7F1C">
        <w:trPr>
          <w:cantSplit/>
          <w:trHeight w:val="54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D92FD5" w:rsidRDefault="00123678" w:rsidP="008A7F1C">
            <w:pPr>
              <w:suppressAutoHyphens w:val="0"/>
              <w:ind w:left="113" w:right="113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1021" w:rsidRPr="00D92FD5" w:rsidRDefault="008A7F1C" w:rsidP="00FF79F8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3759C" w:rsidRPr="00D92FD5" w:rsidRDefault="008A7F1C" w:rsidP="008A7F1C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:rsidR="0003759C" w:rsidRPr="00D92FD5" w:rsidRDefault="0003759C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D92FD5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XI.1)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568E" w:rsidRPr="00D92FD5" w:rsidRDefault="003652CE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12</w:t>
            </w:r>
            <w:r w:rsidR="003E3899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E0568E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Wojny </w:t>
            </w:r>
          </w:p>
          <w:p w:rsidR="00E0568E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ze Szwecją </w:t>
            </w:r>
          </w:p>
          <w:p w:rsidR="003E3899" w:rsidRPr="00D92FD5" w:rsidRDefault="0037247B" w:rsidP="00664EFD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z Moskwą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zna:</w:t>
            </w:r>
          </w:p>
          <w:p w:rsidR="003E3899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daty: 1587</w:t>
            </w:r>
            <w:r w:rsidR="0003701B" w:rsidRPr="004218EB">
              <w:rPr>
                <w:rFonts w:ascii="Cambria" w:hAnsi="Cambria"/>
              </w:rPr>
              <w:t xml:space="preserve"> (P)</w:t>
            </w:r>
            <w:r w:rsidRPr="004218EB">
              <w:rPr>
                <w:rFonts w:ascii="Cambria" w:hAnsi="Cambria"/>
              </w:rPr>
              <w:t>, 1600–1611, 1605</w:t>
            </w:r>
            <w:r w:rsidR="006324D1" w:rsidRPr="004218EB">
              <w:rPr>
                <w:rFonts w:ascii="Cambria" w:hAnsi="Cambria"/>
              </w:rPr>
              <w:t>, 1609</w:t>
            </w:r>
            <w:r w:rsidR="008B3C42" w:rsidRPr="004218EB">
              <w:rPr>
                <w:rFonts w:ascii="Cambria" w:hAnsi="Cambria"/>
              </w:rPr>
              <w:t>,</w:t>
            </w:r>
            <w:r w:rsidR="00AC0EE7" w:rsidRPr="004218EB">
              <w:rPr>
                <w:rFonts w:ascii="Cambria" w:hAnsi="Cambria"/>
              </w:rPr>
              <w:t xml:space="preserve"> </w:t>
            </w:r>
            <w:r w:rsidR="006324D1" w:rsidRPr="004218EB">
              <w:rPr>
                <w:rFonts w:ascii="Cambria" w:hAnsi="Cambria"/>
              </w:rPr>
              <w:t>1610, 1618</w:t>
            </w:r>
            <w:r w:rsidR="001B5CA8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postacie</w:t>
            </w:r>
            <w:r w:rsidR="00664EFD" w:rsidRPr="004218EB">
              <w:rPr>
                <w:rFonts w:ascii="Cambria" w:hAnsi="Cambria"/>
              </w:rPr>
              <w:t>: Zygmunta III Wazy</w:t>
            </w:r>
            <w:r w:rsidRPr="004218EB">
              <w:rPr>
                <w:rFonts w:ascii="Cambria" w:hAnsi="Cambria"/>
              </w:rPr>
              <w:t>, Jana Karola Chodkiewicza, Stanisława Żółkiewskiego</w:t>
            </w:r>
            <w:r w:rsidR="0003701B" w:rsidRPr="004218EB">
              <w:rPr>
                <w:rFonts w:ascii="Cambria" w:hAnsi="Cambria"/>
              </w:rPr>
              <w:t xml:space="preserve"> (P), Dymitra Samozwańca 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lata panowania dynastii Wazów w Polsce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64EFD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war</w:t>
            </w:r>
            <w:r w:rsidR="003C2E12" w:rsidRPr="004218EB">
              <w:rPr>
                <w:rFonts w:ascii="Cambria" w:hAnsi="Cambria"/>
              </w:rPr>
              <w:t>unki rozejmu kończącego wojnę z </w:t>
            </w:r>
            <w:r w:rsidRPr="004218EB">
              <w:rPr>
                <w:rFonts w:ascii="Cambria" w:hAnsi="Cambria"/>
              </w:rPr>
              <w:t>Moskwą</w:t>
            </w:r>
            <w:r w:rsidR="0003701B" w:rsidRPr="004218EB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rozumie:</w:t>
            </w:r>
          </w:p>
          <w:p w:rsidR="00BE52E6" w:rsidRPr="004218EB" w:rsidRDefault="003E3899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pojęcia: </w:t>
            </w:r>
            <w:r w:rsidR="006324D1" w:rsidRPr="004218EB">
              <w:rPr>
                <w:rFonts w:ascii="Cambria" w:hAnsi="Cambria"/>
              </w:rPr>
              <w:t>hetman</w:t>
            </w:r>
            <w:r w:rsidR="0003701B" w:rsidRPr="004218EB">
              <w:rPr>
                <w:rFonts w:ascii="Cambria" w:hAnsi="Cambria"/>
              </w:rPr>
              <w:t xml:space="preserve"> (P)</w:t>
            </w:r>
            <w:r w:rsidR="006324D1" w:rsidRPr="004218EB">
              <w:rPr>
                <w:rFonts w:ascii="Cambria" w:hAnsi="Cambria"/>
              </w:rPr>
              <w:t>, wielka smuta, dymitriada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dlaczego elekcja z 1587 r. zakończyła się wojną domową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motywy, które kierowały polską szlachtą i polskim władcą podczas konfliktu z</w:t>
            </w:r>
            <w:r w:rsidR="00EE3F2F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Moskwą</w:t>
            </w:r>
            <w:r w:rsidR="0003701B" w:rsidRPr="004218EB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potrafi:</w:t>
            </w:r>
          </w:p>
          <w:p w:rsidR="00345F28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opowiedzieć o przebiegu elekcji po śmierci Stefana Batorego</w:t>
            </w:r>
            <w:r w:rsidR="00DB5CE9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 przyczyny w</w:t>
            </w:r>
            <w:r w:rsidR="00DB5CE9" w:rsidRPr="004218EB">
              <w:rPr>
                <w:rFonts w:ascii="Cambria" w:hAnsi="Cambria"/>
              </w:rPr>
              <w:t>ybuchu wojny Rzeczpospolitej ze </w:t>
            </w:r>
            <w:r w:rsidRPr="004218EB">
              <w:rPr>
                <w:rFonts w:ascii="Cambria" w:hAnsi="Cambria"/>
              </w:rPr>
              <w:t>Szwecją</w:t>
            </w:r>
            <w:r w:rsidR="00DB5CE9" w:rsidRPr="004218EB">
              <w:rPr>
                <w:rFonts w:ascii="Cambria" w:hAnsi="Cambria"/>
              </w:rPr>
              <w:t> </w:t>
            </w:r>
            <w:r w:rsidR="0003701B" w:rsidRPr="004218EB">
              <w:rPr>
                <w:rFonts w:ascii="Cambria" w:hAnsi="Cambria"/>
              </w:rPr>
              <w:t>(PP),</w:t>
            </w:r>
          </w:p>
          <w:p w:rsidR="00664EFD" w:rsidRPr="004218EB" w:rsidRDefault="00664EFD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politykę władców Szwecji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DB5CE9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przedstawić najważniejsze wydarzenia konfliktu polsko-</w:t>
            </w:r>
          </w:p>
          <w:p w:rsidR="00664EFD" w:rsidRPr="004218EB" w:rsidRDefault="00DB5CE9" w:rsidP="00DB5CE9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-</w:t>
            </w:r>
            <w:r w:rsidR="006324D1" w:rsidRPr="004218EB">
              <w:rPr>
                <w:rFonts w:ascii="Cambria" w:hAnsi="Cambria"/>
              </w:rPr>
              <w:t>szwedzkiego</w:t>
            </w:r>
            <w:r w:rsidR="0003701B" w:rsidRPr="004218EB">
              <w:rPr>
                <w:rFonts w:ascii="Cambria" w:hAnsi="Cambria"/>
              </w:rPr>
              <w:t xml:space="preserve"> </w:t>
            </w:r>
            <w:r w:rsidR="004A35DF" w:rsidRPr="004218EB">
              <w:rPr>
                <w:rFonts w:ascii="Cambria" w:hAnsi="Cambria"/>
              </w:rPr>
              <w:t xml:space="preserve">i polsko-moskiewskiego </w:t>
            </w:r>
            <w:r w:rsidR="0003701B" w:rsidRPr="004218EB">
              <w:rPr>
                <w:rFonts w:ascii="Cambria" w:hAnsi="Cambria"/>
              </w:rPr>
              <w:t>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zlokalizować na mapie wydarzenia i miejsca związane z wojną polsko-szwedzką</w:t>
            </w:r>
            <w:r w:rsidR="0003701B" w:rsidRPr="004218EB">
              <w:rPr>
                <w:rFonts w:ascii="Cambria" w:hAnsi="Cambria"/>
              </w:rPr>
              <w:t xml:space="preserve"> </w:t>
            </w:r>
            <w:r w:rsidR="004A35DF" w:rsidRPr="004218EB">
              <w:rPr>
                <w:rFonts w:ascii="Cambria" w:hAnsi="Cambria"/>
              </w:rPr>
              <w:t xml:space="preserve">i polsko-moskiewską </w:t>
            </w:r>
            <w:r w:rsidR="0003701B" w:rsidRPr="004218EB">
              <w:rPr>
                <w:rFonts w:ascii="Cambria" w:hAnsi="Cambria"/>
              </w:rPr>
              <w:t>(P),</w:t>
            </w:r>
          </w:p>
          <w:p w:rsidR="006324D1" w:rsidRPr="004218EB" w:rsidRDefault="006324D1" w:rsidP="00EE3F2F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co zadecydowało o polskim zwycięstwie pod Kircholmem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8A7F1C" w:rsidRPr="004218EB" w:rsidRDefault="008A7F1C" w:rsidP="008A7F1C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sytuację w państwie moskiewskim po śmierci Iwana IV Groźnego (PP),</w:t>
            </w:r>
          </w:p>
          <w:p w:rsidR="008A7F1C" w:rsidRPr="004218EB" w:rsidRDefault="008A7F1C" w:rsidP="008A7F1C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ocenić postępowanie Polaków na terenie państwa moskiewskiego (PP),</w:t>
            </w:r>
          </w:p>
          <w:p w:rsidR="00E0568E" w:rsidRPr="008A7F1C" w:rsidRDefault="008A7F1C" w:rsidP="008A7F1C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dostrzec wpływ konfliktu Rzeczpospolitej z Moskwą na relacje między mieszkańcami obu państw</w:t>
            </w:r>
            <w:r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XI.1)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40C4" w:rsidRPr="00D92FD5" w:rsidRDefault="00BE52E6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  <w:r w:rsidR="009A69DB" w:rsidRPr="00D92FD5">
              <w:rPr>
                <w:rFonts w:ascii="Cambria" w:hAnsi="Cambria"/>
              </w:rPr>
              <w:t>3</w:t>
            </w:r>
            <w:r w:rsidRPr="00D92FD5">
              <w:rPr>
                <w:rFonts w:ascii="Cambria" w:hAnsi="Cambria"/>
              </w:rPr>
              <w:t xml:space="preserve">. </w:t>
            </w:r>
          </w:p>
          <w:p w:rsidR="00DB5CE9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Konflikty </w:t>
            </w:r>
          </w:p>
          <w:p w:rsidR="00DB5CE9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z Turcją </w:t>
            </w:r>
          </w:p>
          <w:p w:rsidR="00BE52E6" w:rsidRPr="00D92FD5" w:rsidRDefault="00B75F28" w:rsidP="001440C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ze Szwecją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6324D1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zna:</w:t>
            </w:r>
          </w:p>
          <w:p w:rsidR="006324D1" w:rsidRPr="004218EB" w:rsidRDefault="006324D1" w:rsidP="00664EFD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daty: 1620, 1621, 1626, 1629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1C2700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warunki pokoju kończącego wojnę z Turcją i rozejmu ze</w:t>
            </w:r>
            <w:r w:rsidR="001C2700" w:rsidRPr="004218EB">
              <w:rPr>
                <w:rFonts w:ascii="Cambria" w:hAnsi="Cambria"/>
              </w:rPr>
              <w:t> Szwecją zawartego w </w:t>
            </w:r>
            <w:r w:rsidRPr="004218EB">
              <w:rPr>
                <w:rFonts w:ascii="Cambria" w:hAnsi="Cambria"/>
              </w:rPr>
              <w:t>1629 r.</w:t>
            </w:r>
            <w:r w:rsidR="0003701B" w:rsidRPr="004218EB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rozumie:</w:t>
            </w:r>
          </w:p>
          <w:p w:rsidR="001E51FD" w:rsidRPr="004218EB" w:rsidRDefault="001E51FD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pojęcia: </w:t>
            </w:r>
            <w:r w:rsidR="006324D1" w:rsidRPr="004218EB">
              <w:rPr>
                <w:rFonts w:ascii="Cambria" w:hAnsi="Cambria"/>
              </w:rPr>
              <w:t>Zaporoże, srebrny</w:t>
            </w:r>
            <w:r w:rsidR="008B3C42" w:rsidRPr="004218EB">
              <w:rPr>
                <w:rFonts w:ascii="Cambria" w:hAnsi="Cambria"/>
              </w:rPr>
              <w:t> </w:t>
            </w:r>
            <w:r w:rsidR="006324D1" w:rsidRPr="004218EB">
              <w:rPr>
                <w:rFonts w:ascii="Cambria" w:hAnsi="Cambria"/>
              </w:rPr>
              <w:t>wiek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czynniki, które zadecydowały o sukcesach Szwedów</w:t>
            </w:r>
            <w:r w:rsidR="0003701B" w:rsidRPr="004218EB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4218EB" w:rsidRDefault="00BE52E6" w:rsidP="00366E64">
            <w:pPr>
              <w:snapToGrid w:val="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Uczeń potrafi:</w:t>
            </w:r>
          </w:p>
          <w:p w:rsidR="001E51FD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kim byli Kozacy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scharakteryzować relacje m</w:t>
            </w:r>
            <w:r w:rsidR="001C2700" w:rsidRPr="004218EB">
              <w:rPr>
                <w:rFonts w:ascii="Cambria" w:hAnsi="Cambria"/>
              </w:rPr>
              <w:t>iędzy Rzeczpospolitą i Turcją w </w:t>
            </w:r>
            <w:r w:rsidRPr="004218EB">
              <w:rPr>
                <w:rFonts w:ascii="Cambria" w:hAnsi="Cambria"/>
              </w:rPr>
              <w:t>XVI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w.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przedstawić okoliczności, w których doszło do wybuchu wojny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>z Turcją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1C2700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zlokalizować na mapie </w:t>
            </w:r>
            <w:r w:rsidR="001C2700" w:rsidRPr="004218EB">
              <w:rPr>
                <w:rFonts w:ascii="Cambria" w:hAnsi="Cambria"/>
              </w:rPr>
              <w:t>wydarzenia i miejsca związane z </w:t>
            </w:r>
            <w:r w:rsidRPr="004218EB">
              <w:rPr>
                <w:rFonts w:ascii="Cambria" w:hAnsi="Cambria"/>
              </w:rPr>
              <w:t>wojną</w:t>
            </w:r>
            <w:r w:rsidR="001C2700" w:rsidRPr="004218EB">
              <w:rPr>
                <w:rFonts w:ascii="Cambria" w:hAnsi="Cambria"/>
              </w:rPr>
              <w:t> </w:t>
            </w:r>
            <w:r w:rsidRPr="004218EB">
              <w:rPr>
                <w:rFonts w:ascii="Cambria" w:hAnsi="Cambria"/>
              </w:rPr>
              <w:t xml:space="preserve">polsko-turecką oraz z konfliktem polsko-szwedzkim </w:t>
            </w:r>
          </w:p>
          <w:p w:rsidR="006324D1" w:rsidRPr="004218EB" w:rsidRDefault="006324D1" w:rsidP="001C2700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1626–1629</w:t>
            </w:r>
            <w:r w:rsidR="0003701B" w:rsidRPr="004218EB">
              <w:rPr>
                <w:rFonts w:ascii="Cambria" w:hAnsi="Cambria"/>
              </w:rPr>
              <w:t xml:space="preserve"> (P),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określić, jaki wpływ na sytuację Rzeczpospolitej miały konflikty w </w:t>
            </w:r>
            <w:r w:rsidR="00B75F28" w:rsidRPr="004218EB">
              <w:rPr>
                <w:rFonts w:ascii="Cambria" w:hAnsi="Cambria"/>
              </w:rPr>
              <w:t>których</w:t>
            </w:r>
            <w:r w:rsidRPr="004218EB">
              <w:rPr>
                <w:rFonts w:ascii="Cambria" w:hAnsi="Cambria"/>
              </w:rPr>
              <w:t xml:space="preserve"> uczestniczyła w pierwszej połowie XVII w.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ocenić postać i dokonania Zygmunta III Wazy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DB5CE9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>wyjaśnić, co oznaczały dla Rzeczpospolitej warunki rozejmu podpisanego w 1629 r.</w:t>
            </w:r>
            <w:r w:rsidR="0003701B" w:rsidRPr="004218EB">
              <w:rPr>
                <w:rFonts w:ascii="Cambria" w:hAnsi="Cambria"/>
              </w:rPr>
              <w:t xml:space="preserve"> (PP),</w:t>
            </w:r>
          </w:p>
          <w:p w:rsidR="006324D1" w:rsidRPr="004218EB" w:rsidRDefault="006324D1" w:rsidP="008B3C42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4218EB">
              <w:rPr>
                <w:rFonts w:ascii="Cambria" w:hAnsi="Cambria"/>
              </w:rPr>
              <w:t xml:space="preserve">dostrzec przesłanki, które wskazywały, </w:t>
            </w:r>
            <w:r w:rsidR="008B3C42" w:rsidRPr="004218EB">
              <w:rPr>
                <w:rFonts w:ascii="Cambria" w:hAnsi="Cambria"/>
              </w:rPr>
              <w:t>ż</w:t>
            </w:r>
            <w:r w:rsidR="001C2700" w:rsidRPr="004218EB">
              <w:rPr>
                <w:rFonts w:ascii="Cambria" w:hAnsi="Cambria"/>
              </w:rPr>
              <w:t>e zakończył się złoty wiek</w:t>
            </w:r>
            <w:r w:rsidR="008B3C42" w:rsidRPr="004218EB">
              <w:rPr>
                <w:rFonts w:ascii="Cambria" w:hAnsi="Cambria"/>
              </w:rPr>
              <w:t xml:space="preserve"> (P).</w:t>
            </w:r>
          </w:p>
          <w:p w:rsidR="008B3C42" w:rsidRPr="004218EB" w:rsidRDefault="008B3C42" w:rsidP="008B3C42">
            <w:pPr>
              <w:pStyle w:val="Akapitzlist1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XI.2)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29C" w:rsidRPr="00D92FD5" w:rsidRDefault="00A41BD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14.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Powstanie Chmielnickiego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6324D1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E02AD6" w:rsidRPr="00BF520F" w:rsidRDefault="00A41BD8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eastAsia="Calibri" w:hAnsi="Cambria"/>
              </w:rPr>
              <w:t>daty:</w:t>
            </w:r>
            <w:r w:rsidR="0003701B" w:rsidRPr="00BF520F">
              <w:rPr>
                <w:rFonts w:ascii="Cambria" w:hAnsi="Cambria"/>
              </w:rPr>
              <w:t xml:space="preserve"> 1648 (P)</w:t>
            </w:r>
            <w:r w:rsidR="00E02AD6" w:rsidRPr="00BF520F">
              <w:rPr>
                <w:rFonts w:ascii="Cambria" w:hAnsi="Cambria"/>
              </w:rPr>
              <w:t>, 1635, 1649, 1651, 1654</w:t>
            </w:r>
            <w:r w:rsidR="0003701B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postacie: Władysława IV Wazy, Bohdana Chmielnickiego, Jana II Kazimierza</w:t>
            </w:r>
            <w:r w:rsidR="00F90938" w:rsidRPr="00BF520F">
              <w:rPr>
                <w:rFonts w:ascii="Cambria" w:hAnsi="Cambria"/>
              </w:rPr>
              <w:t xml:space="preserve"> (P)</w:t>
            </w:r>
            <w:r w:rsidRPr="00BF520F">
              <w:rPr>
                <w:rFonts w:ascii="Cambria" w:hAnsi="Cambria"/>
              </w:rPr>
              <w:t>, Jeremiego Wiśniowieckiego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1B729C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warunki rozejmu ze </w:t>
            </w:r>
            <w:r w:rsidR="00E02AD6" w:rsidRPr="00BF520F">
              <w:rPr>
                <w:rFonts w:ascii="Cambria" w:hAnsi="Cambria"/>
              </w:rPr>
              <w:t>Szwecją z 1635 r.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główne żądania szlachty ukraińskiej w okresie rządów Władysława IV Wazy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A41BD8" w:rsidRPr="007D1301" w:rsidRDefault="00E02AD6" w:rsidP="00E02AD6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bezpośrednią</w:t>
            </w:r>
            <w:r w:rsidR="001B729C" w:rsidRPr="00BF520F">
              <w:rPr>
                <w:rFonts w:ascii="Cambria" w:hAnsi="Cambria"/>
              </w:rPr>
              <w:t xml:space="preserve"> przyczynę wybuchu powstania na </w:t>
            </w:r>
            <w:r w:rsidRPr="007D1301">
              <w:rPr>
                <w:rFonts w:ascii="Cambria" w:hAnsi="Cambria"/>
              </w:rPr>
              <w:t>Ukrainie</w:t>
            </w:r>
            <w:r w:rsidR="00F90938" w:rsidRPr="007D1301">
              <w:rPr>
                <w:rFonts w:ascii="Cambria" w:hAnsi="Cambria"/>
              </w:rPr>
              <w:t xml:space="preserve"> (P),</w:t>
            </w:r>
          </w:p>
          <w:p w:rsidR="00E02AD6" w:rsidRPr="005E3650" w:rsidRDefault="004218EB" w:rsidP="00E02AD6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D1301">
              <w:rPr>
                <w:rFonts w:ascii="Cambria" w:hAnsi="Cambria"/>
              </w:rPr>
              <w:t xml:space="preserve">warunki ugody zborowskiej i </w:t>
            </w:r>
            <w:r w:rsidR="001B729C" w:rsidRPr="007D1301">
              <w:rPr>
                <w:rFonts w:ascii="Cambria" w:hAnsi="Cambria"/>
              </w:rPr>
              <w:t>postanowienia ugody w </w:t>
            </w:r>
            <w:r w:rsidR="00E02AD6" w:rsidRPr="007D1301">
              <w:rPr>
                <w:rFonts w:ascii="Cambria" w:hAnsi="Cambria"/>
              </w:rPr>
              <w:t>Perejasławiu</w:t>
            </w:r>
            <w:r w:rsidR="00F90938" w:rsidRPr="007D1301">
              <w:rPr>
                <w:rFonts w:ascii="Cambria" w:hAnsi="Cambria"/>
              </w:rPr>
              <w:t xml:space="preserve"> (PP).</w:t>
            </w:r>
          </w:p>
          <w:p w:rsidR="005E3650" w:rsidRPr="00D92FD5" w:rsidRDefault="005E3650" w:rsidP="005E3650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rozumie:</w:t>
            </w:r>
          </w:p>
          <w:p w:rsidR="00BE52E6" w:rsidRPr="00BF520F" w:rsidRDefault="00F90938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pojęcie</w:t>
            </w:r>
            <w:r w:rsidR="00A41BD8" w:rsidRPr="00BF520F">
              <w:rPr>
                <w:rFonts w:ascii="Cambria" w:hAnsi="Cambria"/>
              </w:rPr>
              <w:t xml:space="preserve">: </w:t>
            </w:r>
            <w:r w:rsidR="001B729C" w:rsidRPr="00BF520F">
              <w:rPr>
                <w:rFonts w:ascii="Cambria" w:hAnsi="Cambria"/>
              </w:rPr>
              <w:t>rejestr Kozaków</w:t>
            </w:r>
            <w:r w:rsidR="008B3C42" w:rsidRPr="00BF520F">
              <w:rPr>
                <w:rFonts w:ascii="Cambria" w:hAnsi="Cambria"/>
              </w:rPr>
              <w:t> </w:t>
            </w:r>
            <w:r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przyczyny </w:t>
            </w:r>
            <w:r w:rsidR="001B729C" w:rsidRPr="00BF520F">
              <w:rPr>
                <w:rFonts w:ascii="Cambria" w:hAnsi="Cambria"/>
              </w:rPr>
              <w:t>niechęci mieszkańców Ukrainy do </w:t>
            </w:r>
            <w:r w:rsidRPr="00BF520F">
              <w:rPr>
                <w:rFonts w:ascii="Cambria" w:hAnsi="Cambria"/>
              </w:rPr>
              <w:t>Polaków</w:t>
            </w:r>
            <w:r w:rsidR="00C16CC0" w:rsidRPr="00BF520F">
              <w:rPr>
                <w:rFonts w:ascii="Cambria" w:hAnsi="Cambria"/>
              </w:rPr>
              <w:t xml:space="preserve"> (</w:t>
            </w:r>
            <w:r w:rsidR="00F90938" w:rsidRPr="00BF520F">
              <w:rPr>
                <w:rFonts w:ascii="Cambria" w:hAnsi="Cambria"/>
              </w:rPr>
              <w:t>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związek</w:t>
            </w:r>
            <w:r w:rsidR="001B729C" w:rsidRPr="00BF520F">
              <w:rPr>
                <w:rFonts w:ascii="Cambria" w:hAnsi="Cambria"/>
              </w:rPr>
              <w:t xml:space="preserve"> między przebiegiem powstania a </w:t>
            </w:r>
            <w:r w:rsidRPr="00BF520F">
              <w:rPr>
                <w:rFonts w:ascii="Cambria" w:hAnsi="Cambria"/>
              </w:rPr>
              <w:t>żądaniami Chmielnickiego</w:t>
            </w:r>
            <w:r w:rsidR="001B729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dlaczego</w:t>
            </w:r>
            <w:r w:rsidR="001B729C" w:rsidRPr="00BF520F">
              <w:rPr>
                <w:rFonts w:ascii="Cambria" w:hAnsi="Cambria"/>
              </w:rPr>
              <w:t xml:space="preserve"> do konfliktu między Polakami a Kozakami wmieszała się </w:t>
            </w:r>
            <w:r w:rsidRPr="00BF520F">
              <w:rPr>
                <w:rFonts w:ascii="Cambria" w:hAnsi="Cambria"/>
              </w:rPr>
              <w:t>Moskwa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potrafi:</w:t>
            </w:r>
          </w:p>
          <w:p w:rsidR="00A41BD8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plany polityczne Władysława IV Wazy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skutki przyłączenia Ukrainy do Polski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dostrzec przyczyny niezadowolenia Kozaków nierejestrowych</w:t>
            </w:r>
            <w:r w:rsidR="001B729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wyjaśnić przyczyny klęski Polaków w pierwszej fazie </w:t>
            </w:r>
            <w:r w:rsidR="001B729C" w:rsidRPr="00BF520F">
              <w:rPr>
                <w:rFonts w:ascii="Cambria" w:hAnsi="Cambria"/>
              </w:rPr>
              <w:t xml:space="preserve">powstania na Ukrainie </w:t>
            </w:r>
            <w:r w:rsidR="00F90938" w:rsidRPr="00BF520F">
              <w:rPr>
                <w:rFonts w:ascii="Cambria" w:hAnsi="Cambria"/>
              </w:rPr>
              <w:t>(P),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zlokalizować na mapie wydarzenia i miejsca związane</w:t>
            </w:r>
            <w:r w:rsidR="001B729C" w:rsidRPr="00BF520F">
              <w:rPr>
                <w:rFonts w:ascii="Cambria" w:hAnsi="Cambria"/>
              </w:rPr>
              <w:t xml:space="preserve"> z </w:t>
            </w:r>
            <w:r w:rsidRPr="00BF520F">
              <w:rPr>
                <w:rFonts w:ascii="Cambria" w:hAnsi="Cambria"/>
              </w:rPr>
              <w:t>powstanie</w:t>
            </w:r>
            <w:r w:rsidR="001B729C" w:rsidRPr="00BF520F">
              <w:rPr>
                <w:rFonts w:ascii="Cambria" w:hAnsi="Cambria"/>
              </w:rPr>
              <w:t>m</w:t>
            </w:r>
            <w:r w:rsidRPr="00BF520F">
              <w:rPr>
                <w:rFonts w:ascii="Cambria" w:hAnsi="Cambria"/>
              </w:rPr>
              <w:t xml:space="preserve"> na Ukrainie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wyjaśnić, dlaczego ugoda zborowska nie zakończyła konfliktu polsko-ukraińskiego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F90938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 xml:space="preserve">wyjaśnić </w:t>
            </w:r>
            <w:r w:rsidR="00E02AD6" w:rsidRPr="00BF520F">
              <w:rPr>
                <w:rFonts w:ascii="Cambria" w:hAnsi="Cambria"/>
              </w:rPr>
              <w:t>znaczenie ugody w Perejasławiu dla polskiej polityki na Ukrainie</w:t>
            </w:r>
            <w:r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1B729C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wyjaśnić, dlaczego Polacy i Kozacy doprowadzili do wybuchu powstania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A7F1C" w:rsidP="008A7F1C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XI.3)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13C9E" w:rsidRPr="00D92FD5" w:rsidRDefault="005B377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15.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Potop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E02AD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zna:</w:t>
            </w:r>
          </w:p>
          <w:p w:rsidR="0045447C" w:rsidRPr="00BF520F" w:rsidRDefault="005B3778" w:rsidP="00213C9E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eastAsia="Calibri" w:hAnsi="Cambria"/>
              </w:rPr>
              <w:t xml:space="preserve">daty: </w:t>
            </w:r>
            <w:r w:rsidR="00F90938" w:rsidRPr="00BF520F">
              <w:rPr>
                <w:rFonts w:ascii="Cambria" w:hAnsi="Cambria"/>
              </w:rPr>
              <w:t xml:space="preserve">1655–1660 (P), </w:t>
            </w:r>
          </w:p>
          <w:p w:rsidR="005B3778" w:rsidRPr="00BF520F" w:rsidRDefault="00E02AD6" w:rsidP="0045447C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 xml:space="preserve">1654–1667, 1656, 1657, </w:t>
            </w:r>
            <w:r w:rsidR="001E2DAD" w:rsidRPr="00BF520F">
              <w:rPr>
                <w:rFonts w:ascii="Cambria" w:hAnsi="Cambria"/>
              </w:rPr>
              <w:t xml:space="preserve">1658, </w:t>
            </w:r>
            <w:r w:rsidRPr="00BF520F">
              <w:rPr>
                <w:rFonts w:ascii="Cambria" w:hAnsi="Cambria"/>
              </w:rPr>
              <w:t>1660, 1667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 xml:space="preserve">postacie: </w:t>
            </w:r>
            <w:r w:rsidR="00F90938" w:rsidRPr="00BF520F">
              <w:rPr>
                <w:rFonts w:ascii="Cambria" w:hAnsi="Cambria"/>
              </w:rPr>
              <w:t>Stefana Czarnieckiego</w:t>
            </w:r>
            <w:r w:rsidR="009C5431" w:rsidRPr="00BF520F">
              <w:rPr>
                <w:rFonts w:ascii="Cambria" w:hAnsi="Cambria"/>
              </w:rPr>
              <w:t xml:space="preserve"> </w:t>
            </w:r>
            <w:r w:rsidR="00F90938" w:rsidRPr="00BF520F">
              <w:rPr>
                <w:rFonts w:ascii="Cambria" w:hAnsi="Cambria"/>
              </w:rPr>
              <w:t xml:space="preserve">(P), </w:t>
            </w:r>
            <w:r w:rsidRPr="00BF520F">
              <w:rPr>
                <w:rFonts w:ascii="Cambria" w:hAnsi="Cambria"/>
              </w:rPr>
              <w:t>Karola X Gustawa, Janusza Radziwiłła</w:t>
            </w:r>
            <w:r w:rsidR="00F90938" w:rsidRPr="00BF520F">
              <w:rPr>
                <w:rFonts w:ascii="Cambria" w:hAnsi="Cambria"/>
              </w:rPr>
              <w:t xml:space="preserve"> (PP)</w:t>
            </w:r>
            <w:r w:rsidRPr="00BF520F">
              <w:rPr>
                <w:rFonts w:ascii="Cambria" w:hAnsi="Cambria"/>
              </w:rPr>
              <w:t>,</w:t>
            </w:r>
            <w:r w:rsidR="0045447C" w:rsidRPr="00BF520F">
              <w:rPr>
                <w:rFonts w:ascii="Cambria" w:hAnsi="Cambria"/>
              </w:rPr>
              <w:t xml:space="preserve"> </w:t>
            </w:r>
          </w:p>
          <w:p w:rsidR="00E02AD6" w:rsidRPr="00BF520F" w:rsidRDefault="00E02AD6" w:rsidP="00664EFD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uczestników i przy</w:t>
            </w:r>
            <w:r w:rsidR="0045447C" w:rsidRPr="00BF520F">
              <w:rPr>
                <w:rFonts w:ascii="Cambria" w:hAnsi="Cambria"/>
              </w:rPr>
              <w:t>czyny konfliktu o panowanie nad </w:t>
            </w:r>
            <w:r w:rsidRPr="00BF520F">
              <w:rPr>
                <w:rFonts w:ascii="Cambria" w:hAnsi="Cambria"/>
              </w:rPr>
              <w:t>Morzem Bałtyckim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5B3778" w:rsidRPr="00BF520F" w:rsidRDefault="00E02AD6" w:rsidP="00E02AD6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 xml:space="preserve">warunki pokoju w Oliwie, ugody hadziackiej i rozejmu w </w:t>
            </w:r>
            <w:proofErr w:type="spellStart"/>
            <w:r w:rsidRPr="00BF520F">
              <w:rPr>
                <w:rFonts w:ascii="Cambria" w:hAnsi="Cambria"/>
              </w:rPr>
              <w:t>Andruszowie</w:t>
            </w:r>
            <w:proofErr w:type="spellEnd"/>
            <w:r w:rsidR="00F90938" w:rsidRPr="00BF520F">
              <w:rPr>
                <w:rFonts w:ascii="Cambria" w:hAnsi="Cambria"/>
              </w:rPr>
              <w:t xml:space="preserve"> (PP).</w:t>
            </w:r>
          </w:p>
          <w:p w:rsidR="005B3778" w:rsidRPr="00BF520F" w:rsidRDefault="005B3778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rozumie:</w:t>
            </w:r>
          </w:p>
          <w:p w:rsidR="005B3778" w:rsidRPr="00BF520F" w:rsidRDefault="005B3778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pojęci</w:t>
            </w:r>
            <w:r w:rsidR="008A7F1C">
              <w:rPr>
                <w:rFonts w:ascii="Cambria" w:hAnsi="Cambria"/>
              </w:rPr>
              <w:t>e</w:t>
            </w:r>
            <w:r w:rsidRPr="00BF520F">
              <w:rPr>
                <w:rFonts w:ascii="Cambria" w:hAnsi="Cambria"/>
              </w:rPr>
              <w:t xml:space="preserve">: </w:t>
            </w:r>
            <w:r w:rsidR="008A7F1C">
              <w:rPr>
                <w:rFonts w:ascii="Cambria" w:hAnsi="Cambria"/>
              </w:rPr>
              <w:t>potop</w:t>
            </w:r>
            <w:r w:rsidR="00E02AD6" w:rsidRPr="00BF520F">
              <w:rPr>
                <w:rFonts w:ascii="Cambria" w:hAnsi="Cambria"/>
              </w:rPr>
              <w:t xml:space="preserve"> </w:t>
            </w:r>
            <w:r w:rsidR="00F90938" w:rsidRPr="00BF520F">
              <w:rPr>
                <w:rFonts w:ascii="Cambria" w:hAnsi="Cambria"/>
              </w:rPr>
              <w:t>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związek między z</w:t>
            </w:r>
            <w:r w:rsidR="0045447C" w:rsidRPr="00BF520F">
              <w:rPr>
                <w:rFonts w:ascii="Cambria" w:hAnsi="Cambria"/>
              </w:rPr>
              <w:t>awarciem ugody w Perejasławiu a </w:t>
            </w:r>
            <w:r w:rsidRPr="00BF520F">
              <w:rPr>
                <w:rFonts w:ascii="Cambria" w:hAnsi="Cambria"/>
              </w:rPr>
              <w:t>w</w:t>
            </w:r>
            <w:r w:rsidR="0045447C" w:rsidRPr="00BF520F">
              <w:rPr>
                <w:rFonts w:ascii="Cambria" w:hAnsi="Cambria"/>
              </w:rPr>
              <w:t>ybuchem wojny Rzeczpospolitej z </w:t>
            </w:r>
            <w:r w:rsidRPr="00BF520F">
              <w:rPr>
                <w:rFonts w:ascii="Cambria" w:hAnsi="Cambria"/>
              </w:rPr>
              <w:t>Moskwą</w:t>
            </w:r>
            <w:r w:rsidR="0045447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przyczyny, które skło</w:t>
            </w:r>
            <w:r w:rsidR="0045447C" w:rsidRPr="00BF520F">
              <w:rPr>
                <w:rFonts w:ascii="Cambria" w:hAnsi="Cambria"/>
              </w:rPr>
              <w:t>niły polską szlachtę do </w:t>
            </w:r>
            <w:r w:rsidRPr="00BF520F">
              <w:rPr>
                <w:rFonts w:ascii="Cambria" w:hAnsi="Cambria"/>
              </w:rPr>
              <w:t>popierania króla szwedzkiego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45447C" w:rsidRPr="00962FF8" w:rsidRDefault="00E02AD6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dlaczego ugoda hadziacka nie mogła spełnić pokładanych w niej nadziei</w:t>
            </w:r>
            <w:r w:rsidR="0045447C" w:rsidRPr="00BF520F">
              <w:rPr>
                <w:rFonts w:ascii="Cambria" w:hAnsi="Cambria"/>
              </w:rPr>
              <w:t> </w:t>
            </w:r>
            <w:r w:rsidR="00F90938" w:rsidRPr="00BF520F">
              <w:rPr>
                <w:rFonts w:ascii="Cambria" w:hAnsi="Cambria"/>
              </w:rPr>
              <w:t>(PP).</w:t>
            </w:r>
          </w:p>
          <w:p w:rsidR="00962FF8" w:rsidRPr="00962FF8" w:rsidRDefault="00962FF8" w:rsidP="00962FF8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BF520F" w:rsidRDefault="00BE52E6" w:rsidP="00366E64">
            <w:pPr>
              <w:snapToGrid w:val="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Uczeń potrafi: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okoliczności, w jakich doszło do szwedzkiego ataku na Rzeczpospolitą w 1655 r.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wyjaśnić postawy polskiej szlachty w pierwszym etapie wojny ze Szwecją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zlokalizować na mapie wydarzenia i miejsca związane z wojną polsko-szwedzką</w:t>
            </w:r>
            <w:r w:rsidR="00F90938" w:rsidRPr="00BF520F">
              <w:rPr>
                <w:rFonts w:ascii="Cambria" w:hAnsi="Cambria"/>
              </w:rPr>
              <w:t xml:space="preserve"> (P),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znaczenie decyzji podjętej przez Jana Kazimierza wobec elektora brandenburskiego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BF520F">
              <w:rPr>
                <w:rFonts w:ascii="Cambria" w:hAnsi="Cambria"/>
              </w:rPr>
              <w:t>przedstawić okoliczności, w jakich doszło do wznowienia wojny z Moskwą</w:t>
            </w:r>
            <w:r w:rsidR="00F90938" w:rsidRPr="00BF520F">
              <w:rPr>
                <w:rFonts w:ascii="Cambria" w:hAnsi="Cambria"/>
              </w:rPr>
              <w:t xml:space="preserve"> (PP),</w:t>
            </w:r>
          </w:p>
          <w:p w:rsidR="00E02AD6" w:rsidRPr="00BF520F" w:rsidRDefault="00E02AD6" w:rsidP="00213C9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BF520F">
              <w:rPr>
                <w:rFonts w:ascii="Cambria" w:hAnsi="Cambria"/>
              </w:rPr>
              <w:t>ocenić wpływ wojen prow</w:t>
            </w:r>
            <w:r w:rsidR="0045447C" w:rsidRPr="00BF520F">
              <w:rPr>
                <w:rFonts w:ascii="Cambria" w:hAnsi="Cambria"/>
              </w:rPr>
              <w:t xml:space="preserve">adzonych ze Szwecją i </w:t>
            </w:r>
            <w:r w:rsidR="00962FF8">
              <w:rPr>
                <w:rFonts w:ascii="Cambria" w:hAnsi="Cambria"/>
              </w:rPr>
              <w:t xml:space="preserve">z </w:t>
            </w:r>
            <w:r w:rsidR="0045447C" w:rsidRPr="00BF520F">
              <w:rPr>
                <w:rFonts w:ascii="Cambria" w:hAnsi="Cambria"/>
              </w:rPr>
              <w:t>Moskwą na </w:t>
            </w:r>
            <w:r w:rsidRPr="00BF520F">
              <w:rPr>
                <w:rFonts w:ascii="Cambria" w:hAnsi="Cambria"/>
              </w:rPr>
              <w:t>dalsze losy Rzeczpospolitej</w:t>
            </w:r>
            <w:r w:rsidR="00F90938" w:rsidRPr="00BF520F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962FF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XI.4</w:t>
            </w:r>
            <w:r w:rsidR="00C86A78" w:rsidRPr="00D92FD5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C3FDE" w:rsidRPr="00D92FD5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16.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Kryzys Rzeczpospolitej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30568F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zna:</w:t>
            </w:r>
          </w:p>
          <w:p w:rsidR="00B55B92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daty</w:t>
            </w:r>
            <w:r w:rsidR="00B55B92" w:rsidRPr="0030568F">
              <w:rPr>
                <w:rFonts w:ascii="Cambria" w:eastAsia="Calibri" w:hAnsi="Cambria"/>
              </w:rPr>
              <w:t xml:space="preserve">: </w:t>
            </w:r>
            <w:r w:rsidR="005C7820" w:rsidRPr="0030568F">
              <w:rPr>
                <w:rFonts w:ascii="Cambria" w:hAnsi="Cambria"/>
              </w:rPr>
              <w:t xml:space="preserve">1668 (P), </w:t>
            </w:r>
            <w:r w:rsidRPr="0030568F">
              <w:rPr>
                <w:rFonts w:ascii="Cambria" w:hAnsi="Cambria"/>
              </w:rPr>
              <w:t>1652, 1658</w:t>
            </w:r>
            <w:r w:rsidR="006D5B64" w:rsidRPr="0030568F">
              <w:rPr>
                <w:rFonts w:ascii="Cambria" w:hAnsi="Cambria"/>
              </w:rPr>
              <w:t>,</w:t>
            </w:r>
            <w:r w:rsidR="005C7820" w:rsidRPr="0030568F">
              <w:rPr>
                <w:rFonts w:ascii="Cambria" w:hAnsi="Cambria"/>
              </w:rPr>
              <w:t> </w:t>
            </w:r>
            <w:r w:rsidR="006D5B64" w:rsidRPr="0030568F">
              <w:rPr>
                <w:rFonts w:ascii="Cambria" w:hAnsi="Cambria"/>
              </w:rPr>
              <w:t>1666</w:t>
            </w:r>
            <w:r w:rsidR="007C3FDE" w:rsidRPr="0030568F">
              <w:rPr>
                <w:rFonts w:ascii="Cambria" w:hAnsi="Cambria"/>
              </w:rPr>
              <w:t xml:space="preserve"> </w:t>
            </w:r>
            <w:r w:rsidR="00F90938" w:rsidRPr="0030568F">
              <w:rPr>
                <w:rFonts w:ascii="Cambria" w:hAnsi="Cambria"/>
              </w:rPr>
              <w:t>(PP),</w:t>
            </w:r>
            <w:r w:rsidR="007C3FDE" w:rsidRPr="0030568F">
              <w:rPr>
                <w:rFonts w:ascii="Cambria" w:hAnsi="Cambria"/>
              </w:rPr>
              <w:t xml:space="preserve"> </w:t>
            </w:r>
          </w:p>
          <w:p w:rsidR="006D5B64" w:rsidRPr="0030568F" w:rsidRDefault="006D5B64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 xml:space="preserve">okoliczności, w jakich </w:t>
            </w:r>
            <w:r w:rsidR="007C3FDE" w:rsidRPr="0030568F">
              <w:rPr>
                <w:rFonts w:ascii="Cambria" w:hAnsi="Cambria"/>
              </w:rPr>
              <w:t>po raz pierwszy została zastosowana</w:t>
            </w:r>
            <w:r w:rsidRPr="0030568F">
              <w:rPr>
                <w:rFonts w:ascii="Cambria" w:hAnsi="Cambria"/>
              </w:rPr>
              <w:t xml:space="preserve"> </w:t>
            </w:r>
            <w:r w:rsidR="007C3FDE" w:rsidRPr="0030568F">
              <w:rPr>
                <w:rFonts w:ascii="Cambria" w:hAnsi="Cambria"/>
              </w:rPr>
              <w:t>zasada</w:t>
            </w:r>
            <w:r w:rsidRPr="0030568F">
              <w:rPr>
                <w:rFonts w:ascii="Cambria" w:hAnsi="Cambria"/>
              </w:rPr>
              <w:t xml:space="preserve"> </w:t>
            </w:r>
            <w:r w:rsidRPr="0030568F">
              <w:rPr>
                <w:rFonts w:ascii="Cambria" w:hAnsi="Cambria"/>
                <w:i/>
              </w:rPr>
              <w:t>liberum veto</w:t>
            </w:r>
            <w:r w:rsidR="007C3FDE" w:rsidRPr="0030568F">
              <w:rPr>
                <w:rFonts w:ascii="Cambria" w:hAnsi="Cambria"/>
              </w:rPr>
              <w:t> </w:t>
            </w:r>
            <w:r w:rsidR="00962FF8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30568F" w:rsidRDefault="00822B5E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rozumie:</w:t>
            </w:r>
          </w:p>
          <w:p w:rsidR="00B55B92" w:rsidRPr="0030568F" w:rsidRDefault="00B55B92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eastAsia="Calibri" w:hAnsi="Cambria"/>
              </w:rPr>
              <w:t xml:space="preserve">pojęcia: </w:t>
            </w:r>
            <w:r w:rsidR="00F90938" w:rsidRPr="0030568F">
              <w:rPr>
                <w:rFonts w:ascii="Cambria" w:hAnsi="Cambria"/>
              </w:rPr>
              <w:t xml:space="preserve">magnateria, „złota wolność”, </w:t>
            </w:r>
            <w:r w:rsidR="00F90938" w:rsidRPr="0030568F">
              <w:rPr>
                <w:rFonts w:ascii="Cambria" w:hAnsi="Cambria"/>
                <w:i/>
              </w:rPr>
              <w:t>liberum veto</w:t>
            </w:r>
            <w:r w:rsidR="00F90938" w:rsidRPr="0030568F">
              <w:rPr>
                <w:rFonts w:ascii="Cambria" w:hAnsi="Cambria"/>
              </w:rPr>
              <w:t xml:space="preserve"> (P), </w:t>
            </w:r>
            <w:r w:rsidR="00E02AD6" w:rsidRPr="0030568F">
              <w:rPr>
                <w:rFonts w:ascii="Cambria" w:hAnsi="Cambria"/>
              </w:rPr>
              <w:t>dewaluacja, zasada jednomyślności</w:t>
            </w:r>
            <w:r w:rsidR="007C3FDE" w:rsidRPr="0030568F">
              <w:rPr>
                <w:rFonts w:ascii="Cambria" w:hAnsi="Cambria"/>
              </w:rPr>
              <w:t xml:space="preserve"> (jednozgodności)</w:t>
            </w:r>
            <w:r w:rsidR="00962FF8">
              <w:rPr>
                <w:rFonts w:ascii="Cambria" w:hAnsi="Cambria"/>
              </w:rPr>
              <w:t>, zasada jedności</w:t>
            </w:r>
            <w:r w:rsidR="006D5B64" w:rsidRPr="0030568F">
              <w:rPr>
                <w:rFonts w:ascii="Cambria" w:hAnsi="Cambria"/>
              </w:rPr>
              <w:t xml:space="preserve"> </w:t>
            </w:r>
            <w:r w:rsidR="00F90938" w:rsidRPr="0030568F">
              <w:rPr>
                <w:rFonts w:ascii="Cambria" w:hAnsi="Cambria"/>
              </w:rPr>
              <w:t>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jakie czynniki doprowadziły do wzrostu znaczenia magnaterii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potrafi:</w:t>
            </w:r>
          </w:p>
          <w:p w:rsidR="00B55B92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przedstawić najważniejsze skutki wojen prowadzonych przez Rzeczpospolitą w latach 1648–1667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 xml:space="preserve">dostrzec wpływ wojen w </w:t>
            </w:r>
            <w:r w:rsidR="008B1FAF" w:rsidRPr="0030568F">
              <w:rPr>
                <w:rFonts w:ascii="Cambria" w:eastAsia="Calibri" w:hAnsi="Cambria"/>
              </w:rPr>
              <w:t>XVII w. na odejście szlachty od </w:t>
            </w:r>
            <w:r w:rsidRPr="0030568F">
              <w:rPr>
                <w:rFonts w:ascii="Cambria" w:eastAsia="Calibri" w:hAnsi="Cambria"/>
              </w:rPr>
              <w:t>przestrzegania zasad tolerancji religijnej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scharakteryzować polską magnaterię w XVII w.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 xml:space="preserve">wyjaśnić, z czego wynikały </w:t>
            </w:r>
            <w:r w:rsidR="008B1FAF" w:rsidRPr="0030568F">
              <w:rPr>
                <w:rFonts w:ascii="Cambria" w:eastAsia="Calibri" w:hAnsi="Cambria"/>
              </w:rPr>
              <w:t>różne postawy magnaterii w XVII </w:t>
            </w:r>
            <w:r w:rsidRPr="0030568F">
              <w:rPr>
                <w:rFonts w:ascii="Cambria" w:eastAsia="Calibri" w:hAnsi="Cambria"/>
              </w:rPr>
              <w:t>w.</w:t>
            </w:r>
            <w:r w:rsidR="008B1FAF" w:rsidRPr="0030568F">
              <w:rPr>
                <w:rFonts w:ascii="Cambria" w:eastAsia="Calibri" w:hAnsi="Cambria"/>
              </w:rPr>
              <w:t> </w:t>
            </w:r>
            <w:r w:rsidR="00F90938" w:rsidRPr="0030568F">
              <w:rPr>
                <w:rFonts w:ascii="Cambria" w:eastAsia="Calibri" w:hAnsi="Cambria"/>
              </w:rPr>
              <w:t>(PP),</w:t>
            </w:r>
          </w:p>
          <w:p w:rsidR="00E02AD6" w:rsidRPr="0030568F" w:rsidRDefault="00E02AD6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dostrzec związek między wzrostem znaczen</w:t>
            </w:r>
            <w:r w:rsidR="008B1FAF" w:rsidRPr="0030568F">
              <w:rPr>
                <w:rFonts w:ascii="Cambria" w:eastAsia="Calibri" w:hAnsi="Cambria"/>
              </w:rPr>
              <w:t>ia magnaterii a </w:t>
            </w:r>
            <w:r w:rsidRPr="0030568F">
              <w:rPr>
                <w:rFonts w:ascii="Cambria" w:eastAsia="Calibri" w:hAnsi="Cambria"/>
              </w:rPr>
              <w:t>paraliżem pracy sejmu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wyjaśnić, z czego wynikała zasada jednomyślności</w:t>
            </w:r>
            <w:r w:rsidR="00F90938" w:rsidRPr="0030568F">
              <w:rPr>
                <w:rFonts w:ascii="Cambria" w:eastAsia="Calibri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przedstawić wpływ</w:t>
            </w:r>
            <w:r w:rsidR="007C3FDE" w:rsidRPr="0030568F">
              <w:rPr>
                <w:rFonts w:ascii="Cambria" w:eastAsia="Calibri" w:hAnsi="Cambria"/>
              </w:rPr>
              <w:t>,</w:t>
            </w:r>
            <w:r w:rsidRPr="0030568F">
              <w:rPr>
                <w:rFonts w:ascii="Cambria" w:eastAsia="Calibri" w:hAnsi="Cambria"/>
              </w:rPr>
              <w:t xml:space="preserve"> jaki miało na państwo nadużywanie </w:t>
            </w:r>
            <w:r w:rsidRPr="0030568F">
              <w:rPr>
                <w:rFonts w:ascii="Cambria" w:eastAsia="Calibri" w:hAnsi="Cambria"/>
                <w:i/>
              </w:rPr>
              <w:t>liberum veto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wyjaśnić, komu służyło zrywanie sejmów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eastAsia="Calibri" w:hAnsi="Cambria"/>
              </w:rPr>
              <w:t>wymienić główne przyczyny słabości Rzeczpospolitej</w:t>
            </w:r>
            <w:r w:rsidR="00F90938" w:rsidRPr="0030568F">
              <w:rPr>
                <w:rFonts w:ascii="Cambria" w:eastAsia="Calibri" w:hAnsi="Cambria"/>
              </w:rPr>
              <w:t xml:space="preserve"> (P),</w:t>
            </w:r>
          </w:p>
          <w:p w:rsidR="007C3FDE" w:rsidRPr="00962FF8" w:rsidRDefault="006A1653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dokonać </w:t>
            </w:r>
            <w:r w:rsidR="006D5B64" w:rsidRPr="0030568F">
              <w:rPr>
                <w:rFonts w:ascii="Cambria" w:eastAsia="Calibri" w:hAnsi="Cambria"/>
              </w:rPr>
              <w:t>ocen</w:t>
            </w:r>
            <w:r>
              <w:rPr>
                <w:rFonts w:ascii="Cambria" w:eastAsia="Calibri" w:hAnsi="Cambria"/>
              </w:rPr>
              <w:t>y</w:t>
            </w:r>
            <w:r>
              <w:rPr>
                <w:rFonts w:ascii="Cambria" w:hAnsi="Cambria"/>
              </w:rPr>
              <w:t xml:space="preserve"> sytuacji</w:t>
            </w:r>
            <w:r w:rsidR="006D5B64" w:rsidRPr="0030568F">
              <w:rPr>
                <w:rFonts w:ascii="Cambria" w:hAnsi="Cambria"/>
              </w:rPr>
              <w:t xml:space="preserve"> Rzeczpospolitej w drugiej połowie </w:t>
            </w:r>
            <w:r>
              <w:rPr>
                <w:rFonts w:ascii="Cambria" w:hAnsi="Cambria"/>
              </w:rPr>
              <w:br/>
            </w:r>
            <w:r w:rsidR="006D5B64" w:rsidRPr="0030568F">
              <w:rPr>
                <w:rFonts w:ascii="Cambria" w:hAnsi="Cambria"/>
              </w:rPr>
              <w:t>XVII w.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  <w:p w:rsidR="00962FF8" w:rsidRPr="00962FF8" w:rsidRDefault="00962FF8" w:rsidP="00962FF8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962FF8" w:rsidP="00962F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XI.1)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26DF2" w:rsidRPr="00D92FD5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17. </w:t>
            </w:r>
          </w:p>
          <w:p w:rsidR="00426DF2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Wojny </w:t>
            </w:r>
          </w:p>
          <w:p w:rsidR="00A97649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z Turcją</w:t>
            </w:r>
          </w:p>
          <w:p w:rsidR="00BE52E6" w:rsidRPr="00D92FD5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BE52E6" w:rsidRPr="0030568F" w:rsidRDefault="00B55B92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eastAsia="Calibri" w:hAnsi="Cambria"/>
              </w:rPr>
              <w:t xml:space="preserve">daty: </w:t>
            </w:r>
            <w:r w:rsidR="00F90938" w:rsidRPr="0030568F">
              <w:rPr>
                <w:rFonts w:ascii="Cambria" w:hAnsi="Cambria"/>
              </w:rPr>
              <w:t xml:space="preserve">1674, 1683 (P), </w:t>
            </w:r>
            <w:r w:rsidR="006D5B64" w:rsidRPr="0030568F">
              <w:rPr>
                <w:rFonts w:ascii="Cambria" w:hAnsi="Cambria"/>
              </w:rPr>
              <w:t>1672, 1673, 1699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postacie: Jana </w:t>
            </w:r>
            <w:r w:rsidR="00283894" w:rsidRPr="0030568F">
              <w:rPr>
                <w:rFonts w:ascii="Cambria" w:hAnsi="Cambria"/>
              </w:rPr>
              <w:t xml:space="preserve">III </w:t>
            </w:r>
            <w:r w:rsidRPr="0030568F">
              <w:rPr>
                <w:rFonts w:ascii="Cambria" w:hAnsi="Cambria"/>
              </w:rPr>
              <w:t>Sobieskiego</w:t>
            </w:r>
            <w:r w:rsidR="00F90938" w:rsidRPr="0030568F">
              <w:rPr>
                <w:rFonts w:ascii="Cambria" w:hAnsi="Cambria"/>
              </w:rPr>
              <w:t xml:space="preserve"> (P)</w:t>
            </w:r>
            <w:r w:rsidRPr="0030568F">
              <w:rPr>
                <w:rFonts w:ascii="Cambria" w:hAnsi="Cambria"/>
              </w:rPr>
              <w:t>, Kara Mustafy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D92FD5" w:rsidRDefault="00ED6633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warunki pokoju w </w:t>
            </w:r>
            <w:r w:rsidR="006D5B64" w:rsidRPr="0030568F">
              <w:rPr>
                <w:rFonts w:ascii="Cambria" w:hAnsi="Cambria"/>
              </w:rPr>
              <w:t>Karłowicach</w:t>
            </w:r>
            <w:r w:rsidR="00F90938" w:rsidRPr="0030568F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B55B92" w:rsidRPr="0030568F" w:rsidRDefault="00044E2D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pojęcia</w:t>
            </w:r>
            <w:r w:rsidR="0090186C" w:rsidRPr="00D92FD5">
              <w:rPr>
                <w:rFonts w:ascii="Cambria" w:hAnsi="Cambria"/>
              </w:rPr>
              <w:t xml:space="preserve">: </w:t>
            </w:r>
            <w:r w:rsidR="005C7820" w:rsidRPr="00FA77B2">
              <w:rPr>
                <w:rFonts w:ascii="Cambria" w:hAnsi="Cambria"/>
              </w:rPr>
              <w:t>odsiecz Wiednia (P),</w:t>
            </w:r>
            <w:r w:rsidR="0030568F" w:rsidRPr="00FA77B2">
              <w:rPr>
                <w:rFonts w:ascii="Cambria" w:hAnsi="Cambria"/>
              </w:rPr>
              <w:t xml:space="preserve"> </w:t>
            </w:r>
            <w:r w:rsidR="00FA77B2" w:rsidRPr="00FA77B2">
              <w:rPr>
                <w:rFonts w:ascii="Cambria" w:hAnsi="Cambria"/>
              </w:rPr>
              <w:t xml:space="preserve">jasyr, </w:t>
            </w:r>
            <w:r w:rsidR="006D5B64" w:rsidRPr="00FA77B2">
              <w:rPr>
                <w:rFonts w:ascii="Cambria" w:hAnsi="Cambria"/>
              </w:rPr>
              <w:t>wielki</w:t>
            </w:r>
            <w:r w:rsidR="00FA77B2">
              <w:rPr>
                <w:rFonts w:ascii="Cambria" w:hAnsi="Cambria"/>
              </w:rPr>
              <w:t> </w:t>
            </w:r>
            <w:r w:rsidR="006D5B64" w:rsidRPr="0030568F">
              <w:rPr>
                <w:rFonts w:ascii="Cambria" w:hAnsi="Cambria"/>
              </w:rPr>
              <w:t>wezyr</w:t>
            </w:r>
            <w:r w:rsidR="005C7820" w:rsidRPr="0030568F">
              <w:rPr>
                <w:rFonts w:ascii="Cambria" w:hAnsi="Cambria"/>
              </w:rPr>
              <w:t> </w:t>
            </w:r>
            <w:r w:rsidR="00F90938" w:rsidRPr="0030568F">
              <w:rPr>
                <w:rFonts w:ascii="Cambria" w:hAnsi="Cambria"/>
              </w:rPr>
              <w:t>(PP),</w:t>
            </w:r>
            <w:r w:rsidR="00283894" w:rsidRPr="0030568F">
              <w:rPr>
                <w:rFonts w:ascii="Cambria" w:hAnsi="Cambria"/>
              </w:rPr>
              <w:t xml:space="preserve"> </w:t>
            </w:r>
          </w:p>
          <w:p w:rsidR="006D5B64" w:rsidRPr="00962FF8" w:rsidRDefault="00FC7835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dlaczego doszło do</w:t>
            </w:r>
            <w:r w:rsidR="00962FF8">
              <w:rPr>
                <w:rFonts w:ascii="Cambria" w:hAnsi="Cambria"/>
              </w:rPr>
              <w:t> wznowienia wojny z Turcją 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30568F" w:rsidRDefault="00BE52E6" w:rsidP="00366E64">
            <w:pPr>
              <w:snapToGrid w:val="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Uczeń potrafi: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okoliczności, w jakich doszło do wybuchu wojny z</w:t>
            </w:r>
            <w:r w:rsidR="00ED6633" w:rsidRPr="0030568F">
              <w:rPr>
                <w:rFonts w:ascii="Cambria" w:hAnsi="Cambria"/>
              </w:rPr>
              <w:t> </w:t>
            </w:r>
            <w:r w:rsidRPr="0030568F">
              <w:rPr>
                <w:rFonts w:ascii="Cambria" w:hAnsi="Cambria"/>
              </w:rPr>
              <w:t>Turcją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dostrzec wpływ </w:t>
            </w:r>
            <w:r w:rsidRPr="0030568F">
              <w:rPr>
                <w:rFonts w:ascii="Cambria" w:hAnsi="Cambria"/>
                <w:i/>
              </w:rPr>
              <w:t>liberum veto</w:t>
            </w:r>
            <w:r w:rsidRPr="0030568F">
              <w:rPr>
                <w:rFonts w:ascii="Cambria" w:hAnsi="Cambria"/>
              </w:rPr>
              <w:t xml:space="preserve"> na sytuację Rzeczpospolitej w</w:t>
            </w:r>
            <w:r w:rsidR="00ED6633" w:rsidRPr="0030568F">
              <w:rPr>
                <w:rFonts w:ascii="Cambria" w:hAnsi="Cambria"/>
              </w:rPr>
              <w:t> </w:t>
            </w:r>
            <w:r w:rsidRPr="0030568F">
              <w:rPr>
                <w:rFonts w:ascii="Cambria" w:hAnsi="Cambria"/>
              </w:rPr>
              <w:t>czasie konfliktu z Turcją</w:t>
            </w:r>
            <w:r w:rsidR="00F90938" w:rsidRPr="0030568F">
              <w:rPr>
                <w:rFonts w:ascii="Cambria" w:hAnsi="Cambria"/>
              </w:rPr>
              <w:t xml:space="preserve"> (P),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 xml:space="preserve">dostrzec znaczenie </w:t>
            </w:r>
            <w:r w:rsidR="00ED6633" w:rsidRPr="0030568F">
              <w:rPr>
                <w:rFonts w:ascii="Cambria" w:hAnsi="Cambria"/>
              </w:rPr>
              <w:t xml:space="preserve">odsieczy wiedeńskiej </w:t>
            </w:r>
            <w:r w:rsidRPr="0030568F">
              <w:rPr>
                <w:rFonts w:ascii="Cambria" w:hAnsi="Cambria"/>
              </w:rPr>
              <w:t>dla dalszego przebiegu konfliktu z Turcją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6D5B64" w:rsidRPr="0030568F" w:rsidRDefault="006D5B64" w:rsidP="007C3FD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568F">
              <w:rPr>
                <w:rFonts w:ascii="Cambria" w:hAnsi="Cambria"/>
              </w:rPr>
              <w:t>przedstawić sytuację wewnętrzną Rzeczpospolitej w okresie rządów Jana III Sobieskiego</w:t>
            </w:r>
            <w:r w:rsidR="00F90938" w:rsidRPr="0030568F">
              <w:rPr>
                <w:rFonts w:ascii="Cambria" w:hAnsi="Cambria"/>
              </w:rPr>
              <w:t xml:space="preserve"> (PP),</w:t>
            </w:r>
          </w:p>
          <w:p w:rsidR="00962FF8" w:rsidRPr="00962FF8" w:rsidRDefault="006D5B64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30568F">
              <w:rPr>
                <w:rFonts w:ascii="Cambria" w:hAnsi="Cambria"/>
              </w:rPr>
              <w:t>ocenić postać i dokonania Jana III Sobieskiego</w:t>
            </w:r>
            <w:r w:rsidR="00962FF8">
              <w:rPr>
                <w:rFonts w:ascii="Cambria" w:hAnsi="Cambria"/>
              </w:rPr>
              <w:t xml:space="preserve"> (PP).</w:t>
            </w:r>
          </w:p>
          <w:p w:rsidR="00962FF8" w:rsidRPr="00962FF8" w:rsidRDefault="00962FF8" w:rsidP="00962FF8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8759BE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XI.5</w:t>
            </w:r>
            <w:r w:rsidR="00C86A78" w:rsidRPr="00D92FD5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718EE" w:rsidRPr="00D92FD5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18. </w:t>
            </w:r>
          </w:p>
          <w:p w:rsidR="00C718EE" w:rsidRPr="00D92FD5" w:rsidRDefault="0037247B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Barok </w:t>
            </w:r>
          </w:p>
          <w:p w:rsidR="00BE52E6" w:rsidRPr="00D92FD5" w:rsidRDefault="0037247B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i sarmatyzm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61506E" w:rsidRPr="0061506E" w:rsidRDefault="0061506E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datę: 1568 (PP),</w:t>
            </w:r>
          </w:p>
          <w:p w:rsidR="006D5B64" w:rsidRPr="00C84CF4" w:rsidRDefault="00962FF8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>
              <w:rPr>
                <w:rFonts w:ascii="Cambria" w:hAnsi="Cambria"/>
              </w:rPr>
              <w:t>postać</w:t>
            </w:r>
            <w:r w:rsidR="006D5B64" w:rsidRPr="00C84CF4"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</w:rPr>
              <w:t>Rembrandta</w:t>
            </w:r>
            <w:r w:rsidR="006D5B64" w:rsidRPr="00C84CF4">
              <w:rPr>
                <w:rFonts w:ascii="Cambria" w:hAnsi="Cambria"/>
              </w:rPr>
              <w:t xml:space="preserve"> </w:t>
            </w:r>
            <w:r w:rsidR="00F90938" w:rsidRPr="00C84CF4">
              <w:rPr>
                <w:rFonts w:ascii="Cambria" w:hAnsi="Cambria"/>
              </w:rPr>
              <w:t>(PP),</w:t>
            </w:r>
            <w:r w:rsidR="00FB7E8D" w:rsidRPr="00C84CF4">
              <w:rPr>
                <w:rFonts w:ascii="Cambria" w:hAnsi="Cambria"/>
              </w:rPr>
              <w:t xml:space="preserve"> 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okoliczności, w jakich doszło do narodzin baroku</w:t>
            </w:r>
            <w:r w:rsidR="00FB7E8D" w:rsidRPr="00C84CF4">
              <w:rPr>
                <w:rFonts w:ascii="Cambria" w:hAnsi="Cambria"/>
              </w:rPr>
              <w:t> </w:t>
            </w:r>
            <w:r w:rsidR="00F90938" w:rsidRPr="00C84CF4">
              <w:rPr>
                <w:rFonts w:ascii="Cambria" w:hAnsi="Cambria"/>
              </w:rPr>
              <w:t>(PP),</w:t>
            </w:r>
          </w:p>
          <w:p w:rsidR="006D5B64" w:rsidRPr="00C84CF4" w:rsidRDefault="00FB7E8D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ramy chronologiczne epoki </w:t>
            </w:r>
            <w:r w:rsidR="006D5B64" w:rsidRPr="00C84CF4">
              <w:rPr>
                <w:rFonts w:ascii="Cambria" w:hAnsi="Cambria"/>
              </w:rPr>
              <w:t>baroku</w:t>
            </w:r>
            <w:r w:rsidR="00F90938" w:rsidRPr="00C84CF4">
              <w:rPr>
                <w:rFonts w:ascii="Cambria" w:hAnsi="Cambria"/>
              </w:rPr>
              <w:t xml:space="preserve"> (</w:t>
            </w:r>
            <w:r w:rsidR="005C1FF7" w:rsidRPr="00C84CF4">
              <w:rPr>
                <w:rFonts w:ascii="Cambria" w:hAnsi="Cambria"/>
              </w:rPr>
              <w:t>P</w:t>
            </w:r>
            <w:r w:rsidR="00F90938" w:rsidRPr="00C84CF4">
              <w:rPr>
                <w:rFonts w:ascii="Cambria" w:hAnsi="Cambria"/>
              </w:rPr>
              <w:t>P),</w:t>
            </w:r>
          </w:p>
          <w:p w:rsidR="00FB7E8D" w:rsidRPr="00962FF8" w:rsidRDefault="0085798F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główne przyczyny słabości</w:t>
            </w:r>
            <w:r w:rsidR="00FB7E8D" w:rsidRPr="00C84CF4">
              <w:rPr>
                <w:rFonts w:ascii="Cambria" w:hAnsi="Cambria"/>
              </w:rPr>
              <w:t> Rzeczpospolitej w </w:t>
            </w:r>
            <w:r w:rsidRPr="00C84CF4">
              <w:rPr>
                <w:rFonts w:ascii="Cambria" w:hAnsi="Cambria"/>
              </w:rPr>
              <w:t>XVII w.</w:t>
            </w:r>
            <w:r w:rsidR="00FB7E8D" w:rsidRPr="00C84CF4">
              <w:rPr>
                <w:rFonts w:ascii="Cambria" w:hAnsi="Cambria"/>
              </w:rPr>
              <w:t> (</w:t>
            </w:r>
            <w:r w:rsidR="00F90938" w:rsidRPr="00C84CF4">
              <w:rPr>
                <w:rFonts w:ascii="Cambria" w:hAnsi="Cambria"/>
              </w:rPr>
              <w:t>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524AF2" w:rsidRPr="00C84CF4" w:rsidRDefault="00A06045" w:rsidP="00524AF2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D92FD5">
              <w:rPr>
                <w:rFonts w:ascii="Cambria" w:eastAsia="Calibri" w:hAnsi="Cambria"/>
              </w:rPr>
              <w:t>pojęcia</w:t>
            </w:r>
            <w:r w:rsidRPr="00FA77B2">
              <w:rPr>
                <w:rFonts w:ascii="Cambria" w:eastAsia="Calibri" w:hAnsi="Cambria"/>
              </w:rPr>
              <w:t>:</w:t>
            </w:r>
            <w:r w:rsidR="00044E2D" w:rsidRPr="00FA77B2">
              <w:rPr>
                <w:rFonts w:ascii="Cambria" w:hAnsi="Cambria"/>
              </w:rPr>
              <w:t xml:space="preserve"> </w:t>
            </w:r>
            <w:r w:rsidR="00C84CF4" w:rsidRPr="00FA77B2">
              <w:rPr>
                <w:rFonts w:ascii="Cambria" w:hAnsi="Cambria"/>
              </w:rPr>
              <w:t xml:space="preserve">barok, </w:t>
            </w:r>
            <w:r w:rsidR="00044E2D" w:rsidRPr="00FA77B2">
              <w:rPr>
                <w:rFonts w:ascii="Cambria" w:hAnsi="Cambria"/>
              </w:rPr>
              <w:t>sarmatyzm </w:t>
            </w:r>
            <w:r w:rsidR="00F90938" w:rsidRPr="00FA77B2">
              <w:rPr>
                <w:rFonts w:ascii="Cambria" w:hAnsi="Cambria"/>
              </w:rPr>
              <w:t xml:space="preserve">(P), </w:t>
            </w:r>
            <w:r w:rsidR="006D5B64" w:rsidRPr="00FA77B2">
              <w:rPr>
                <w:rFonts w:ascii="Cambria" w:hAnsi="Cambria"/>
              </w:rPr>
              <w:t>lęk przed pustką,</w:t>
            </w:r>
            <w:r w:rsidR="00044E2D" w:rsidRPr="00FA77B2">
              <w:rPr>
                <w:rFonts w:ascii="Cambria" w:hAnsi="Cambria"/>
              </w:rPr>
              <w:t> </w:t>
            </w:r>
            <w:r w:rsidR="006D5B64" w:rsidRPr="00FA77B2">
              <w:rPr>
                <w:rFonts w:ascii="Cambria" w:hAnsi="Cambria"/>
              </w:rPr>
              <w:t>światłocień</w:t>
            </w:r>
            <w:r w:rsidR="00F90938" w:rsidRPr="00C84CF4">
              <w:rPr>
                <w:rFonts w:ascii="Cambria" w:hAnsi="Cambria"/>
              </w:rPr>
              <w:t xml:space="preserve"> (PP)</w:t>
            </w:r>
            <w:r w:rsidR="0085798F" w:rsidRPr="00C84CF4">
              <w:rPr>
                <w:rFonts w:ascii="Cambria" w:hAnsi="Cambria"/>
              </w:rPr>
              <w:t xml:space="preserve">, </w:t>
            </w:r>
          </w:p>
          <w:p w:rsidR="006D5B64" w:rsidRPr="00D92FD5" w:rsidRDefault="006D5B64" w:rsidP="00524AF2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związek między wzrostem religijności Europejczyków a pojawieniem się baroku</w:t>
            </w:r>
            <w:r w:rsidR="00FB7E8D" w:rsidRPr="00C84CF4">
              <w:rPr>
                <w:rFonts w:ascii="Cambria" w:hAnsi="Cambria"/>
              </w:rPr>
              <w:t> </w:t>
            </w:r>
            <w:r w:rsidR="00F90938" w:rsidRPr="00C84CF4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B134AF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wyjaśnić, dlaczego na przełomie XVI i XVII w. zakończył</w:t>
            </w:r>
            <w:r w:rsidR="00F90938" w:rsidRPr="00C84CF4">
              <w:rPr>
                <w:rFonts w:ascii="Cambria" w:hAnsi="Cambria"/>
              </w:rPr>
              <w:t xml:space="preserve"> </w:t>
            </w:r>
            <w:r w:rsidR="00FB7E8D" w:rsidRPr="00C84CF4">
              <w:rPr>
                <w:rFonts w:ascii="Cambria" w:hAnsi="Cambria"/>
              </w:rPr>
              <w:t xml:space="preserve">się renesans </w:t>
            </w:r>
            <w:r w:rsidR="00F90938" w:rsidRPr="00C84CF4">
              <w:rPr>
                <w:rFonts w:ascii="Cambria" w:hAnsi="Cambria"/>
              </w:rPr>
              <w:t>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sytuację w Europie w XVII w.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architekturę</w:t>
            </w:r>
            <w:r w:rsidR="00962FF8">
              <w:rPr>
                <w:rFonts w:ascii="Cambria" w:hAnsi="Cambria"/>
              </w:rPr>
              <w:t xml:space="preserve"> i</w:t>
            </w:r>
            <w:r w:rsidRPr="00C84CF4">
              <w:rPr>
                <w:rFonts w:ascii="Cambria" w:hAnsi="Cambria"/>
              </w:rPr>
              <w:t xml:space="preserve"> rzeźbę baroku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6D5B64" w:rsidRPr="00C84CF4" w:rsidRDefault="006D5B64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podać przykłady budowli barokowych na ziemiach polskich, w</w:t>
            </w:r>
            <w:r w:rsidR="00FB7E8D" w:rsidRPr="00C84CF4">
              <w:rPr>
                <w:rFonts w:ascii="Cambria" w:hAnsi="Cambria"/>
              </w:rPr>
              <w:t> </w:t>
            </w:r>
            <w:r w:rsidRPr="00C84CF4">
              <w:rPr>
                <w:rFonts w:ascii="Cambria" w:hAnsi="Cambria"/>
              </w:rPr>
              <w:t>tym we własnym regionie</w:t>
            </w:r>
            <w:r w:rsidR="00F90938" w:rsidRPr="00C84CF4">
              <w:rPr>
                <w:rFonts w:ascii="Cambria" w:hAnsi="Cambria"/>
              </w:rPr>
              <w:t xml:space="preserve"> (P),</w:t>
            </w:r>
          </w:p>
          <w:p w:rsidR="0085798F" w:rsidRPr="00C84CF4" w:rsidRDefault="0085798F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scharakteryzować polskie malarstwo barokowe</w:t>
            </w:r>
            <w:r w:rsidR="00F90938" w:rsidRPr="00C84CF4">
              <w:rPr>
                <w:rFonts w:ascii="Cambria" w:hAnsi="Cambria"/>
              </w:rPr>
              <w:t xml:space="preserve"> (PP),</w:t>
            </w:r>
          </w:p>
          <w:p w:rsidR="0085798F" w:rsidRPr="00C84CF4" w:rsidRDefault="0085798F" w:rsidP="00C718E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C84CF4">
              <w:rPr>
                <w:rFonts w:ascii="Cambria" w:hAnsi="Cambria"/>
              </w:rPr>
              <w:t>wymienić główne cechy ideologii sarmackiej</w:t>
            </w:r>
            <w:r w:rsidR="00F90938" w:rsidRPr="00C84CF4">
              <w:rPr>
                <w:rFonts w:ascii="Cambria" w:hAnsi="Cambria"/>
              </w:rPr>
              <w:t xml:space="preserve"> (P),</w:t>
            </w:r>
          </w:p>
          <w:p w:rsidR="00962FF8" w:rsidRPr="00962FF8" w:rsidRDefault="0085798F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C84CF4">
              <w:rPr>
                <w:rFonts w:ascii="Cambria" w:hAnsi="Cambria"/>
              </w:rPr>
              <w:t>dostrzec wpływ sarmatyzmu na postawę polskiej szlachty wobec sytuacji wewnętrznej Rzeczpospolitej w XVII w.</w:t>
            </w:r>
            <w:r w:rsidR="00F90938" w:rsidRPr="00C84CF4">
              <w:rPr>
                <w:rFonts w:ascii="Cambria" w:hAnsi="Cambria"/>
              </w:rPr>
              <w:t xml:space="preserve"> (PP).</w:t>
            </w:r>
          </w:p>
          <w:p w:rsidR="00962FF8" w:rsidRPr="00962FF8" w:rsidRDefault="00962FF8" w:rsidP="00962FF8">
            <w:pPr>
              <w:snapToGrid w:val="0"/>
              <w:rPr>
                <w:rFonts w:ascii="Cambria" w:hAnsi="Cambria"/>
              </w:rPr>
            </w:pPr>
          </w:p>
        </w:tc>
      </w:tr>
      <w:tr w:rsidR="000B3987" w:rsidRPr="00D92FD5" w:rsidTr="00962FF8">
        <w:trPr>
          <w:cantSplit/>
          <w:trHeight w:val="82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D92FD5" w:rsidRDefault="000B3987" w:rsidP="0049492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FB7E8D" w:rsidP="00962FF8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Rzeczpospolita w </w:t>
            </w:r>
            <w:r w:rsidR="0037247B" w:rsidRPr="00D92FD5">
              <w:rPr>
                <w:rFonts w:ascii="Cambria" w:hAnsi="Cambria"/>
              </w:rPr>
              <w:t>XVII w</w:t>
            </w:r>
            <w:r w:rsidR="00962FF8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  <w:r w:rsidR="00664EFD" w:rsidRPr="00D92FD5">
              <w:rPr>
                <w:rFonts w:ascii="Cambria" w:hAnsi="Cambria"/>
              </w:rPr>
              <w:t>(</w:t>
            </w:r>
            <w:r w:rsidR="00962FF8">
              <w:rPr>
                <w:rFonts w:ascii="Cambria" w:hAnsi="Cambria"/>
              </w:rPr>
              <w:t>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0B3987" w:rsidRPr="00D92FD5" w:rsidTr="00962FF8">
        <w:trPr>
          <w:cantSplit/>
          <w:trHeight w:val="561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D92FD5" w:rsidRDefault="000B3987" w:rsidP="00962FF8">
            <w:pPr>
              <w:suppressAutoHyphens w:val="0"/>
              <w:ind w:left="113" w:right="113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D92FD5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0CFF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19</w:t>
            </w:r>
            <w:r w:rsidR="005C6FA8" w:rsidRPr="00D92FD5">
              <w:rPr>
                <w:rFonts w:ascii="Cambria" w:hAnsi="Cambria"/>
              </w:rPr>
              <w:t xml:space="preserve">. </w:t>
            </w:r>
          </w:p>
          <w:p w:rsidR="00BC0CF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Absolutyzm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we Francji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6FA8" w:rsidRPr="00D92FD5" w:rsidRDefault="008759BE" w:rsidP="0085798F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5C6FA8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daty: 1661, 1685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 xml:space="preserve">postacie: </w:t>
            </w:r>
            <w:r w:rsidR="006E27E6" w:rsidRPr="00D5358B">
              <w:rPr>
                <w:rFonts w:ascii="Cambria" w:hAnsi="Cambria"/>
              </w:rPr>
              <w:t xml:space="preserve">Ludwika XIV (P), </w:t>
            </w:r>
            <w:r w:rsidRPr="00D5358B">
              <w:rPr>
                <w:rFonts w:ascii="Cambria" w:hAnsi="Cambria"/>
              </w:rPr>
              <w:t xml:space="preserve">Henryka IV, </w:t>
            </w:r>
            <w:r w:rsidR="00A6424C" w:rsidRPr="00D5358B">
              <w:rPr>
                <w:rFonts w:ascii="Cambria" w:hAnsi="Cambria"/>
              </w:rPr>
              <w:t>Jeana</w:t>
            </w:r>
            <w:r w:rsidR="005C7820" w:rsidRPr="00D5358B">
              <w:rPr>
                <w:rFonts w:ascii="Cambria" w:hAnsi="Cambria"/>
              </w:rPr>
              <w:t> </w:t>
            </w:r>
            <w:proofErr w:type="spellStart"/>
            <w:r w:rsidR="00A6424C" w:rsidRPr="00D5358B">
              <w:rPr>
                <w:rFonts w:ascii="Cambria" w:hAnsi="Cambria"/>
              </w:rPr>
              <w:t>Baptiste’</w:t>
            </w:r>
            <w:r w:rsidRPr="00D5358B">
              <w:rPr>
                <w:rFonts w:ascii="Cambria" w:hAnsi="Cambria"/>
              </w:rPr>
              <w:t>a</w:t>
            </w:r>
            <w:proofErr w:type="spellEnd"/>
            <w:r w:rsidRPr="00D5358B">
              <w:rPr>
                <w:rFonts w:ascii="Cambria" w:hAnsi="Cambria"/>
              </w:rPr>
              <w:t xml:space="preserve"> Colberta, Moliera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92FD5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cele polityki Richelieu</w:t>
            </w:r>
            <w:r w:rsidR="006E27E6" w:rsidRPr="00D92FD5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5C6FA8" w:rsidRPr="00FA77B2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6E27E6" w:rsidRPr="00D5358B">
              <w:rPr>
                <w:rFonts w:ascii="Cambria" w:hAnsi="Cambria"/>
              </w:rPr>
              <w:t xml:space="preserve">absolutyzm, </w:t>
            </w:r>
            <w:r w:rsidR="006E27E6" w:rsidRPr="00FA77B2">
              <w:rPr>
                <w:rFonts w:ascii="Cambria" w:hAnsi="Cambria"/>
              </w:rPr>
              <w:t xml:space="preserve">monarchia absolutna (P), </w:t>
            </w:r>
          </w:p>
          <w:p w:rsidR="005C6FA8" w:rsidRPr="00D92FD5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FA77B2">
              <w:rPr>
                <w:rFonts w:ascii="Cambria" w:hAnsi="Cambria"/>
              </w:rPr>
              <w:t>czym charakteryzowała się polityka gospodarcza Francji w okresie</w:t>
            </w:r>
            <w:r w:rsidRPr="00D5358B">
              <w:rPr>
                <w:rFonts w:ascii="Cambria" w:hAnsi="Cambria"/>
              </w:rPr>
              <w:t xml:space="preserve"> rządów Ludwika XIV</w:t>
            </w:r>
            <w:r w:rsidR="006E27E6" w:rsidRPr="00D5358B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wyjaśnić, jaką rolę w absolutyzmie odgrywał monarcha</w:t>
            </w:r>
            <w:r w:rsidR="006E27E6" w:rsidRPr="00D5358B">
              <w:rPr>
                <w:rFonts w:ascii="Cambria" w:hAnsi="Cambria"/>
              </w:rPr>
              <w:t xml:space="preserve"> (P),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scharakteryzować absolutyzm Ludwika XIV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przedstawić dokonania Francji Ludwika XIV w dziedzinie wojskowości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omówić politykę zagraniczną Francji epoki Ludwika XIV</w:t>
            </w:r>
            <w:r w:rsidR="006E27E6" w:rsidRPr="00D5358B">
              <w:rPr>
                <w:rFonts w:ascii="Cambria" w:hAnsi="Cambria"/>
              </w:rPr>
              <w:t xml:space="preserve"> 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przedstawić dokonania kultu</w:t>
            </w:r>
            <w:r w:rsidR="00531478" w:rsidRPr="00D5358B">
              <w:rPr>
                <w:rFonts w:ascii="Cambria" w:hAnsi="Cambria"/>
              </w:rPr>
              <w:t>ry francuskiej epoki Ludwika </w:t>
            </w:r>
            <w:r w:rsidRPr="00D5358B">
              <w:rPr>
                <w:rFonts w:ascii="Cambria" w:hAnsi="Cambria"/>
              </w:rPr>
              <w:t>XIV</w:t>
            </w:r>
            <w:r w:rsidR="00531478" w:rsidRPr="00D5358B">
              <w:rPr>
                <w:rFonts w:ascii="Cambria" w:hAnsi="Cambria"/>
              </w:rPr>
              <w:t> </w:t>
            </w:r>
            <w:r w:rsidR="006E27E6" w:rsidRPr="00D5358B">
              <w:rPr>
                <w:rFonts w:ascii="Cambria" w:hAnsi="Cambria"/>
              </w:rPr>
              <w:t>(PP),</w:t>
            </w:r>
          </w:p>
          <w:p w:rsidR="0085798F" w:rsidRPr="00D5358B" w:rsidRDefault="0085798F" w:rsidP="00BC0CFF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wymienić najważniejsze skutki rządów Ludwika XIV</w:t>
            </w:r>
            <w:r w:rsidR="006E27E6" w:rsidRPr="00D5358B">
              <w:rPr>
                <w:rFonts w:ascii="Cambria" w:hAnsi="Cambria"/>
              </w:rPr>
              <w:t xml:space="preserve"> (P),</w:t>
            </w:r>
          </w:p>
          <w:p w:rsidR="00DF4DBE" w:rsidRDefault="003E2853" w:rsidP="00962FF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5358B">
              <w:rPr>
                <w:rFonts w:ascii="Cambria" w:hAnsi="Cambria"/>
              </w:rPr>
              <w:t>dokonać bilansu rządów Ludwika XIV</w:t>
            </w:r>
            <w:r w:rsidR="006E27E6" w:rsidRPr="00D5358B">
              <w:rPr>
                <w:rFonts w:ascii="Cambria" w:hAnsi="Cambria"/>
              </w:rPr>
              <w:t xml:space="preserve"> (PP).</w:t>
            </w:r>
          </w:p>
          <w:p w:rsidR="00962FF8" w:rsidRPr="00962FF8" w:rsidRDefault="00962FF8" w:rsidP="00962FF8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5C6FA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lastRenderedPageBreak/>
              <w:t>XII.1)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1C34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20</w:t>
            </w:r>
            <w:r w:rsidR="005C6FA8" w:rsidRPr="00D92FD5">
              <w:rPr>
                <w:rFonts w:ascii="Cambria" w:hAnsi="Cambria"/>
              </w:rPr>
              <w:t xml:space="preserve">. </w:t>
            </w:r>
          </w:p>
          <w:p w:rsidR="00C51C34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Monarchia parlamentarna </w:t>
            </w:r>
          </w:p>
          <w:p w:rsidR="00BE52E6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w Anglii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FC5A97" w:rsidP="00366E64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5C6FA8" w:rsidRPr="00D92FD5" w:rsidRDefault="00C23FCB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datę</w:t>
            </w:r>
            <w:r w:rsidR="003E2853" w:rsidRPr="00D92FD5">
              <w:rPr>
                <w:rFonts w:ascii="Cambria" w:hAnsi="Cambria"/>
              </w:rPr>
              <w:t>:</w:t>
            </w:r>
            <w:r w:rsidR="00DF4DBE" w:rsidRPr="00D92FD5">
              <w:rPr>
                <w:rFonts w:ascii="Cambria" w:hAnsi="Cambria"/>
              </w:rPr>
              <w:t xml:space="preserve"> </w:t>
            </w:r>
            <w:r w:rsidR="003E2853" w:rsidRPr="007F6636">
              <w:rPr>
                <w:rFonts w:ascii="Cambria" w:hAnsi="Cambria"/>
              </w:rPr>
              <w:t>1689</w:t>
            </w:r>
            <w:r w:rsidR="005C7820" w:rsidRPr="00D92FD5">
              <w:rPr>
                <w:rFonts w:ascii="Cambria" w:hAnsi="Cambria"/>
              </w:rPr>
              <w:t xml:space="preserve"> </w:t>
            </w:r>
            <w:r w:rsidR="006E27E6" w:rsidRPr="00D92FD5">
              <w:rPr>
                <w:rFonts w:ascii="Cambria" w:hAnsi="Cambria"/>
              </w:rPr>
              <w:t>(PP),</w:t>
            </w:r>
          </w:p>
          <w:p w:rsidR="003E2853" w:rsidRPr="007F6636" w:rsidRDefault="00C23FCB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postać</w:t>
            </w:r>
            <w:r w:rsidR="003E2853" w:rsidRPr="00D92FD5">
              <w:rPr>
                <w:rFonts w:ascii="Cambria" w:hAnsi="Cambria"/>
              </w:rPr>
              <w:t xml:space="preserve">: </w:t>
            </w:r>
            <w:r w:rsidR="003E2853" w:rsidRPr="007F6636">
              <w:rPr>
                <w:rFonts w:ascii="Cambria" w:hAnsi="Cambria"/>
              </w:rPr>
              <w:t>Wilhelma III Orańskiego</w:t>
            </w:r>
            <w:r w:rsidR="006E27E6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organizację parlamentu angielskiego</w:t>
            </w:r>
            <w:r w:rsidR="006E27E6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najważ</w:t>
            </w:r>
            <w:r w:rsidR="00EF4339" w:rsidRPr="007F6636">
              <w:rPr>
                <w:rFonts w:ascii="Cambria" w:hAnsi="Cambria"/>
              </w:rPr>
              <w:t>niejsze postanowienia zawarte w </w:t>
            </w:r>
            <w:r w:rsidRPr="007F6636">
              <w:rPr>
                <w:rFonts w:ascii="Cambria" w:hAnsi="Cambria"/>
              </w:rPr>
              <w:t>Deklaracji praw</w:t>
            </w:r>
            <w:r w:rsidR="006E27E6" w:rsidRPr="007F6636">
              <w:rPr>
                <w:rFonts w:ascii="Cambria" w:hAnsi="Cambria"/>
              </w:rPr>
              <w:t xml:space="preserve"> (PP).</w:t>
            </w:r>
          </w:p>
          <w:p w:rsidR="00C51C34" w:rsidRPr="00D92FD5" w:rsidRDefault="00C51C34" w:rsidP="00C51C34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3E2853" w:rsidRPr="00D92FD5" w:rsidRDefault="005C6FA8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eastAsia="Calibri" w:hAnsi="Cambria"/>
              </w:rPr>
              <w:t xml:space="preserve">pojęcia: </w:t>
            </w:r>
            <w:r w:rsidR="00EF4339" w:rsidRPr="007F6636">
              <w:rPr>
                <w:rFonts w:ascii="Cambria" w:hAnsi="Cambria"/>
              </w:rPr>
              <w:t>Izba Lordów, Izba </w:t>
            </w:r>
            <w:r w:rsidR="004C713B" w:rsidRPr="007F6636">
              <w:rPr>
                <w:rFonts w:ascii="Cambria" w:hAnsi="Cambria"/>
              </w:rPr>
              <w:t>Gmin</w:t>
            </w:r>
            <w:r w:rsidR="00CF4788" w:rsidRPr="007F6636">
              <w:rPr>
                <w:rFonts w:ascii="Cambria" w:hAnsi="Cambria"/>
              </w:rPr>
              <w:t>,</w:t>
            </w:r>
            <w:r w:rsidR="004C713B" w:rsidRPr="007F6636">
              <w:rPr>
                <w:rFonts w:ascii="Cambria" w:hAnsi="Cambria"/>
              </w:rPr>
              <w:t xml:space="preserve"> </w:t>
            </w:r>
            <w:r w:rsidR="00CF4788" w:rsidRPr="007F6636">
              <w:rPr>
                <w:rFonts w:ascii="Cambria" w:hAnsi="Cambria"/>
              </w:rPr>
              <w:t xml:space="preserve">monarchia parlamentarna </w:t>
            </w:r>
            <w:r w:rsidR="004C713B" w:rsidRPr="007F6636">
              <w:rPr>
                <w:rFonts w:ascii="Cambria" w:hAnsi="Cambria"/>
              </w:rPr>
              <w:t xml:space="preserve">(P), </w:t>
            </w:r>
            <w:r w:rsidR="007F6636" w:rsidRPr="002B44B7">
              <w:rPr>
                <w:rFonts w:ascii="Cambria" w:hAnsi="Cambria"/>
              </w:rPr>
              <w:t xml:space="preserve">chwalebna rewolucja, </w:t>
            </w:r>
            <w:r w:rsidR="003E2853" w:rsidRPr="002B44B7">
              <w:rPr>
                <w:rFonts w:ascii="Cambria" w:hAnsi="Cambria"/>
              </w:rPr>
              <w:t>Deklaracja praw</w:t>
            </w:r>
            <w:r w:rsidR="002B44B7">
              <w:rPr>
                <w:rFonts w:ascii="Cambria" w:hAnsi="Cambria"/>
              </w:rPr>
              <w:t> </w:t>
            </w:r>
            <w:r w:rsidR="004C713B" w:rsidRPr="00D92FD5">
              <w:rPr>
                <w:rFonts w:ascii="Cambria" w:hAnsi="Cambria"/>
              </w:rPr>
              <w:t>(PP),</w:t>
            </w:r>
            <w:r w:rsidR="00EF4339" w:rsidRPr="00D92FD5">
              <w:rPr>
                <w:rFonts w:ascii="Cambria" w:hAnsi="Cambria"/>
              </w:rPr>
              <w:t xml:space="preserve"> </w:t>
            </w:r>
          </w:p>
          <w:p w:rsidR="003E2853" w:rsidRPr="00C23FCB" w:rsidRDefault="003E2853" w:rsidP="00C23FCB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 xml:space="preserve">przyczyny konfliktu między królem i parlamentem </w:t>
            </w:r>
            <w:r w:rsidR="00C23FCB">
              <w:rPr>
                <w:rFonts w:ascii="Cambria" w:hAnsi="Cambria"/>
              </w:rPr>
              <w:t>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potrafi: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czym charakteryzowała się angielska monarchia parlamentarna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D92FD5" w:rsidRDefault="003E2853" w:rsidP="00CF478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 xml:space="preserve">porównać i ocenić absolutyzm oraz monarchię parlamentarną na przykładzie Francji Ludwika XIV i </w:t>
            </w:r>
            <w:r w:rsidR="0007119B" w:rsidRPr="007F6636">
              <w:rPr>
                <w:rFonts w:ascii="Cambria" w:hAnsi="Cambria"/>
              </w:rPr>
              <w:t>Anglii</w:t>
            </w:r>
            <w:r w:rsidRPr="007F6636">
              <w:rPr>
                <w:rFonts w:ascii="Cambria" w:hAnsi="Cambria"/>
              </w:rPr>
              <w:t xml:space="preserve"> po 1689 r.</w:t>
            </w:r>
            <w:r w:rsidR="004C713B" w:rsidRPr="007F6636">
              <w:rPr>
                <w:rFonts w:ascii="Cambria" w:hAnsi="Cambria"/>
              </w:rPr>
              <w:t xml:space="preserve"> (PP).</w:t>
            </w: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23FCB" w:rsidP="00C23FCB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XII.2)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1C34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21</w:t>
            </w:r>
            <w:r w:rsidR="00A97649" w:rsidRPr="00D92FD5">
              <w:rPr>
                <w:rFonts w:ascii="Cambria" w:hAnsi="Cambria"/>
              </w:rPr>
              <w:t xml:space="preserve">. </w:t>
            </w:r>
          </w:p>
          <w:p w:rsidR="00BE52E6" w:rsidRPr="00D92FD5" w:rsidRDefault="00C51C3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Oświecenie w </w:t>
            </w:r>
            <w:r w:rsidR="0037247B" w:rsidRPr="00D92FD5">
              <w:rPr>
                <w:rFonts w:ascii="Cambria" w:hAnsi="Cambria"/>
              </w:rPr>
              <w:t>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A97649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postacie: </w:t>
            </w:r>
            <w:proofErr w:type="spellStart"/>
            <w:r w:rsidR="004C713B" w:rsidRPr="002B44B7">
              <w:rPr>
                <w:rFonts w:ascii="Cambria" w:hAnsi="Cambria"/>
              </w:rPr>
              <w:t>Jean</w:t>
            </w:r>
            <w:r w:rsidR="00532385" w:rsidRPr="002B44B7">
              <w:rPr>
                <w:rFonts w:ascii="Cambria" w:hAnsi="Cambria"/>
              </w:rPr>
              <w:t>a</w:t>
            </w:r>
            <w:r w:rsidR="004C713B" w:rsidRPr="002B44B7">
              <w:rPr>
                <w:rFonts w:ascii="Cambria" w:hAnsi="Cambria"/>
              </w:rPr>
              <w:t>-Jacques</w:t>
            </w:r>
            <w:r w:rsidR="00532385" w:rsidRPr="002B44B7">
              <w:rPr>
                <w:rFonts w:ascii="Cambria" w:hAnsi="Cambria"/>
              </w:rPr>
              <w:t>’</w:t>
            </w:r>
            <w:r w:rsidR="004C713B" w:rsidRPr="002B44B7">
              <w:rPr>
                <w:rFonts w:ascii="Cambria" w:hAnsi="Cambria"/>
              </w:rPr>
              <w:t>a</w:t>
            </w:r>
            <w:proofErr w:type="spellEnd"/>
            <w:r w:rsidR="004C713B" w:rsidRPr="002B44B7">
              <w:rPr>
                <w:rFonts w:ascii="Cambria" w:hAnsi="Cambria"/>
              </w:rPr>
              <w:t xml:space="preserve"> Rousseau</w:t>
            </w:r>
            <w:r w:rsidR="007F6636" w:rsidRPr="002B44B7">
              <w:rPr>
                <w:rFonts w:ascii="Cambria" w:hAnsi="Cambria"/>
              </w:rPr>
              <w:t>,</w:t>
            </w:r>
            <w:r w:rsidR="00532385" w:rsidRPr="002B44B7">
              <w:rPr>
                <w:rFonts w:ascii="Cambria" w:hAnsi="Cambria"/>
              </w:rPr>
              <w:t> </w:t>
            </w:r>
            <w:r w:rsidR="007F6636" w:rsidRPr="002B44B7">
              <w:rPr>
                <w:rFonts w:ascii="Cambria" w:hAnsi="Cambria"/>
              </w:rPr>
              <w:t>Monteskiusza</w:t>
            </w:r>
            <w:r w:rsidR="002B44B7">
              <w:rPr>
                <w:rFonts w:ascii="Cambria" w:hAnsi="Cambria"/>
              </w:rPr>
              <w:t xml:space="preserve"> </w:t>
            </w:r>
            <w:r w:rsidR="004C713B" w:rsidRPr="002B44B7">
              <w:rPr>
                <w:rFonts w:ascii="Cambria" w:hAnsi="Cambria"/>
              </w:rPr>
              <w:t>(P</w:t>
            </w:r>
            <w:r w:rsidR="002B44B7">
              <w:rPr>
                <w:rFonts w:ascii="Cambria" w:hAnsi="Cambria"/>
              </w:rPr>
              <w:t xml:space="preserve">), </w:t>
            </w:r>
            <w:r w:rsidR="00532385" w:rsidRPr="002B44B7">
              <w:rPr>
                <w:rFonts w:ascii="Cambria" w:hAnsi="Cambria"/>
              </w:rPr>
              <w:t>Beniamina Franklina</w:t>
            </w:r>
            <w:r w:rsidR="00532385" w:rsidRPr="007F6636">
              <w:rPr>
                <w:rFonts w:ascii="Cambria" w:hAnsi="Cambria"/>
              </w:rPr>
              <w:t>, braci </w:t>
            </w:r>
            <w:r w:rsidRPr="007F6636">
              <w:rPr>
                <w:rFonts w:ascii="Cambria" w:hAnsi="Cambria"/>
              </w:rPr>
              <w:t>Mo</w:t>
            </w:r>
            <w:r w:rsidR="00532385" w:rsidRPr="007F6636">
              <w:rPr>
                <w:rFonts w:ascii="Cambria" w:hAnsi="Cambria"/>
              </w:rPr>
              <w:t>ntgolfier, Denisa </w:t>
            </w:r>
            <w:r w:rsidRPr="007F6636">
              <w:rPr>
                <w:rFonts w:ascii="Cambria" w:hAnsi="Cambria"/>
              </w:rPr>
              <w:t>Diderota, Woltera</w:t>
            </w:r>
            <w:r w:rsidR="00532385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(PP),</w:t>
            </w:r>
          </w:p>
          <w:p w:rsidR="00A97649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elementy starego ładu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532385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najważniejsze odkrycia i </w:t>
            </w:r>
            <w:r w:rsidR="003E2853" w:rsidRPr="007F6636">
              <w:rPr>
                <w:rFonts w:ascii="Cambria" w:hAnsi="Cambria"/>
              </w:rPr>
              <w:t>wynalazki XVIII w.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D92FD5" w:rsidRDefault="003E2853" w:rsidP="00560C53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ramy chronologiczne epoki oświecenia</w:t>
            </w:r>
            <w:r w:rsidR="004C713B" w:rsidRPr="007F6636">
              <w:rPr>
                <w:rFonts w:ascii="Cambria" w:hAnsi="Cambria"/>
              </w:rPr>
              <w:t xml:space="preserve"> (P</w:t>
            </w:r>
            <w:r w:rsidR="00F46465" w:rsidRPr="007F6636">
              <w:rPr>
                <w:rFonts w:ascii="Cambria" w:hAnsi="Cambria"/>
              </w:rPr>
              <w:t>P</w:t>
            </w:r>
            <w:r w:rsidR="004C713B" w:rsidRPr="007F6636">
              <w:rPr>
                <w:rFonts w:ascii="Cambria" w:hAnsi="Cambria"/>
              </w:rPr>
              <w:t>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rozumie:</w:t>
            </w:r>
          </w:p>
          <w:p w:rsidR="00A97649" w:rsidRPr="007F6636" w:rsidRDefault="00A97649" w:rsidP="00D92FD5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eastAsia="Calibri" w:hAnsi="Cambria"/>
              </w:rPr>
              <w:t xml:space="preserve">pojęcia: </w:t>
            </w:r>
            <w:r w:rsidR="003E2853" w:rsidRPr="007F6636">
              <w:rPr>
                <w:rFonts w:ascii="Cambria" w:hAnsi="Cambria"/>
              </w:rPr>
              <w:t>stary ład, oświecenie</w:t>
            </w:r>
            <w:r w:rsidR="004C713B" w:rsidRPr="007F6636">
              <w:rPr>
                <w:rFonts w:ascii="Cambria" w:hAnsi="Cambria"/>
              </w:rPr>
              <w:t>, umowa społeczna, trójpodział władzy (P)</w:t>
            </w:r>
            <w:r w:rsidR="003E2853" w:rsidRPr="007F6636">
              <w:rPr>
                <w:rFonts w:ascii="Cambria" w:hAnsi="Cambria"/>
              </w:rPr>
              <w:t>, filozof</w:t>
            </w:r>
            <w:r w:rsidR="00532385" w:rsidRPr="007F6636">
              <w:rPr>
                <w:rFonts w:ascii="Cambria" w:hAnsi="Cambria"/>
              </w:rPr>
              <w:t xml:space="preserve">owie, </w:t>
            </w:r>
            <w:r w:rsidR="003E2853" w:rsidRPr="007F6636">
              <w:rPr>
                <w:rFonts w:ascii="Cambria" w:hAnsi="Cambria"/>
              </w:rPr>
              <w:t xml:space="preserve">deizm, </w:t>
            </w:r>
            <w:r w:rsidR="003E2853" w:rsidRPr="007F6636">
              <w:rPr>
                <w:rFonts w:ascii="Cambria" w:hAnsi="Cambria"/>
                <w:i/>
              </w:rPr>
              <w:t>Wielka encyklopedia</w:t>
            </w:r>
            <w:r w:rsidR="00D92FD5" w:rsidRPr="007F6636">
              <w:rPr>
                <w:rFonts w:ascii="Cambria" w:hAnsi="Cambria"/>
                <w:i/>
              </w:rPr>
              <w:t> </w:t>
            </w:r>
            <w:r w:rsidR="003E2853" w:rsidRPr="007F6636">
              <w:rPr>
                <w:rFonts w:ascii="Cambria" w:hAnsi="Cambria"/>
                <w:i/>
              </w:rPr>
              <w:t>francuska</w:t>
            </w:r>
            <w:r w:rsidR="003E2853" w:rsidRPr="007F6636">
              <w:rPr>
                <w:rFonts w:ascii="Cambria" w:hAnsi="Cambria"/>
              </w:rPr>
              <w:t>, powiastki filozoficzne, klasycyzm</w:t>
            </w:r>
            <w:r w:rsidR="00044E2D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7F6636" w:rsidRDefault="00BE52E6" w:rsidP="00366E64">
            <w:pPr>
              <w:snapToGrid w:val="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Uczeń potrafi: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scharakteryzować sytuację polityczną i społeczną Europy starego ładu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które grupy społeczne mogły się sprzeciwiać staremu ładowi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na czym opierała się nowożytna nauka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ocenić wpływ nauki na życie i sposób myślenia ludzi żyjących w</w:t>
            </w:r>
            <w:r w:rsidR="00532385" w:rsidRPr="007F6636">
              <w:rPr>
                <w:rFonts w:ascii="Cambria" w:hAnsi="Cambria"/>
              </w:rPr>
              <w:t> </w:t>
            </w:r>
            <w:r w:rsidRPr="007F6636">
              <w:rPr>
                <w:rFonts w:ascii="Cambria" w:hAnsi="Cambria"/>
              </w:rPr>
              <w:t>XVIII w.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przedstawić najważniejsze poglądy filozofów oświecenia</w:t>
            </w:r>
            <w:r w:rsidR="004C713B" w:rsidRPr="007F6636">
              <w:rPr>
                <w:rFonts w:ascii="Cambria" w:hAnsi="Cambria"/>
              </w:rPr>
              <w:t xml:space="preserve"> (PP),</w:t>
            </w:r>
          </w:p>
          <w:p w:rsidR="00A97649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>wyjaśnić, na czym p</w:t>
            </w:r>
            <w:r w:rsidR="00532385" w:rsidRPr="007F6636">
              <w:rPr>
                <w:rFonts w:ascii="Cambria" w:hAnsi="Cambria"/>
              </w:rPr>
              <w:t>olegała idea umowy społecznej i </w:t>
            </w:r>
            <w:r w:rsidRPr="007F6636">
              <w:rPr>
                <w:rFonts w:ascii="Cambria" w:hAnsi="Cambria"/>
              </w:rPr>
              <w:t>trójpodziału władzy</w:t>
            </w:r>
            <w:r w:rsidR="004C713B" w:rsidRPr="007F6636">
              <w:rPr>
                <w:rFonts w:ascii="Cambria" w:hAnsi="Cambria"/>
              </w:rPr>
              <w:t xml:space="preserve"> (P),</w:t>
            </w:r>
          </w:p>
          <w:p w:rsidR="003E2853" w:rsidRPr="007F6636" w:rsidRDefault="003E2853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7F6636">
              <w:rPr>
                <w:rFonts w:ascii="Cambria" w:hAnsi="Cambria"/>
              </w:rPr>
              <w:t xml:space="preserve">wyjaśnić, w jakim celu powstała </w:t>
            </w:r>
            <w:r w:rsidRPr="007F6636">
              <w:rPr>
                <w:rFonts w:ascii="Cambria" w:hAnsi="Cambria"/>
                <w:i/>
              </w:rPr>
              <w:t xml:space="preserve">Wielka </w:t>
            </w:r>
            <w:r w:rsidR="000474C2" w:rsidRPr="007F6636">
              <w:rPr>
                <w:rFonts w:ascii="Cambria" w:hAnsi="Cambria"/>
                <w:i/>
              </w:rPr>
              <w:t>e</w:t>
            </w:r>
            <w:r w:rsidRPr="007F6636">
              <w:rPr>
                <w:rFonts w:ascii="Cambria" w:hAnsi="Cambria"/>
                <w:i/>
              </w:rPr>
              <w:t xml:space="preserve">ncyklopedia </w:t>
            </w:r>
            <w:r w:rsidR="000474C2" w:rsidRPr="007F6636">
              <w:rPr>
                <w:rFonts w:ascii="Cambria" w:hAnsi="Cambria"/>
                <w:i/>
              </w:rPr>
              <w:t>f</w:t>
            </w:r>
            <w:r w:rsidRPr="007F6636">
              <w:rPr>
                <w:rFonts w:ascii="Cambria" w:hAnsi="Cambria"/>
                <w:i/>
              </w:rPr>
              <w:t>rancuska</w:t>
            </w:r>
            <w:r w:rsidR="00532385" w:rsidRPr="007F6636">
              <w:rPr>
                <w:rFonts w:ascii="Cambria" w:hAnsi="Cambria"/>
              </w:rPr>
              <w:t> </w:t>
            </w:r>
            <w:r w:rsidR="004C713B" w:rsidRPr="007F6636">
              <w:rPr>
                <w:rFonts w:ascii="Cambria" w:hAnsi="Cambria"/>
              </w:rPr>
              <w:t>(PP),</w:t>
            </w:r>
          </w:p>
          <w:p w:rsidR="003E2853" w:rsidRPr="007F6636" w:rsidRDefault="000474C2" w:rsidP="00C51C34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7F6636">
              <w:rPr>
                <w:rFonts w:ascii="Cambria" w:hAnsi="Cambria"/>
              </w:rPr>
              <w:t>przedstawić</w:t>
            </w:r>
            <w:r w:rsidRPr="007F6636">
              <w:rPr>
                <w:rFonts w:ascii="Cambria" w:eastAsia="Calibri" w:hAnsi="Cambria"/>
              </w:rPr>
              <w:t xml:space="preserve"> najważniejsze </w:t>
            </w:r>
            <w:r w:rsidR="00532385" w:rsidRPr="007F6636">
              <w:rPr>
                <w:rFonts w:ascii="Cambria" w:eastAsia="Calibri" w:hAnsi="Cambria"/>
              </w:rPr>
              <w:t>osiągnięcia epoki oświecenia w </w:t>
            </w:r>
            <w:r w:rsidR="003E2853" w:rsidRPr="007F6636">
              <w:rPr>
                <w:rFonts w:ascii="Cambria" w:eastAsia="Calibri" w:hAnsi="Cambria"/>
              </w:rPr>
              <w:t>literaturze</w:t>
            </w:r>
            <w:r w:rsidR="003E2853" w:rsidRPr="007F6636">
              <w:rPr>
                <w:rFonts w:ascii="Cambria" w:hAnsi="Cambria"/>
              </w:rPr>
              <w:t>, architekturze i sztuce</w:t>
            </w:r>
            <w:r w:rsidR="004C713B" w:rsidRPr="007F6636">
              <w:rPr>
                <w:rFonts w:ascii="Cambria" w:hAnsi="Cambria"/>
              </w:rPr>
              <w:t xml:space="preserve"> (PP).</w:t>
            </w:r>
          </w:p>
          <w:p w:rsidR="00C51C34" w:rsidRPr="00C23FCB" w:rsidRDefault="00C51C34" w:rsidP="00C23FCB">
            <w:pPr>
              <w:suppressAutoHyphens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86A78" w:rsidP="0085798F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D92FD5">
              <w:rPr>
                <w:rFonts w:ascii="Cambria" w:eastAsia="Times New Roman" w:hAnsi="Cambria"/>
                <w:lang w:eastAsia="en-US"/>
              </w:rPr>
              <w:t>XII.4)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5828" w:rsidRPr="00D92FD5" w:rsidRDefault="0085798F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22</w:t>
            </w:r>
            <w:r w:rsidR="00A97649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A97649" w:rsidRPr="00D92FD5" w:rsidRDefault="001C5828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Nowe potęgi w </w:t>
            </w:r>
            <w:r w:rsidR="0037247B" w:rsidRPr="00D92FD5">
              <w:rPr>
                <w:rFonts w:ascii="Cambria" w:hAnsi="Cambria"/>
              </w:rPr>
              <w:t>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D92FD5" w:rsidRDefault="00BE52E6" w:rsidP="005B063B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zna: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dat</w:t>
            </w:r>
            <w:r w:rsidR="00C23FCB">
              <w:rPr>
                <w:rFonts w:ascii="Cambria" w:hAnsi="Cambria"/>
              </w:rPr>
              <w:t>ę</w:t>
            </w:r>
            <w:r w:rsidRPr="00862244">
              <w:rPr>
                <w:rFonts w:ascii="Cambria" w:hAnsi="Cambria"/>
              </w:rPr>
              <w:t>: 1701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917D77" w:rsidRPr="00862244" w:rsidRDefault="00C23FCB" w:rsidP="00C23FCB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>
              <w:rPr>
                <w:rFonts w:ascii="Cambria" w:hAnsi="Cambria"/>
              </w:rPr>
              <w:t>postać</w:t>
            </w:r>
            <w:r w:rsidR="00A97649" w:rsidRPr="00862244">
              <w:rPr>
                <w:rFonts w:ascii="Cambria" w:hAnsi="Cambria"/>
              </w:rPr>
              <w:t>:</w:t>
            </w:r>
            <w:r w:rsidR="00EA78EA" w:rsidRPr="0086224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Fryderyka II Wielkiego</w:t>
            </w:r>
            <w:r w:rsidR="005B063B" w:rsidRPr="00862244">
              <w:rPr>
                <w:rFonts w:ascii="Cambria" w:hAnsi="Cambria"/>
              </w:rPr>
              <w:t xml:space="preserve"> </w:t>
            </w:r>
            <w:r w:rsidR="004C713B" w:rsidRPr="00862244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rozumie:</w:t>
            </w:r>
          </w:p>
          <w:p w:rsidR="00A97649" w:rsidRPr="00862244" w:rsidRDefault="00A97649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eastAsia="Calibri" w:hAnsi="Cambria"/>
              </w:rPr>
              <w:t>pojęcia</w:t>
            </w:r>
            <w:r w:rsidRPr="00862244">
              <w:rPr>
                <w:rFonts w:ascii="Cambria" w:hAnsi="Cambria"/>
              </w:rPr>
              <w:t xml:space="preserve">: </w:t>
            </w:r>
            <w:r w:rsidR="004C713B" w:rsidRPr="00862244">
              <w:rPr>
                <w:rFonts w:ascii="Cambria" w:hAnsi="Cambria"/>
              </w:rPr>
              <w:t xml:space="preserve">absolutyzm oświecony (P), </w:t>
            </w:r>
            <w:r w:rsidR="00E078A5">
              <w:rPr>
                <w:rFonts w:ascii="Cambria" w:hAnsi="Cambria"/>
              </w:rPr>
              <w:t xml:space="preserve">Królestwo Prus, </w:t>
            </w:r>
            <w:r w:rsidR="005B063B" w:rsidRPr="00862244">
              <w:rPr>
                <w:rFonts w:ascii="Cambria" w:hAnsi="Cambria"/>
              </w:rPr>
              <w:t>militaryzm</w:t>
            </w:r>
            <w:r w:rsidR="00CC0078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</w:t>
            </w:r>
            <w:r w:rsidR="005B063B" w:rsidRPr="00862244">
              <w:rPr>
                <w:rFonts w:ascii="Cambria" w:hAnsi="Cambria"/>
              </w:rPr>
              <w:t xml:space="preserve">, </w:t>
            </w:r>
          </w:p>
          <w:p w:rsidR="005B063B" w:rsidRPr="00C23FCB" w:rsidRDefault="005B063B" w:rsidP="00FE0E50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zagrożenia dla Rzeczpospolitej związane z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 xml:space="preserve">reformami państw sąsiednich prowadzonych w duchu </w:t>
            </w:r>
            <w:r w:rsidR="00FE0E50" w:rsidRPr="00862244">
              <w:rPr>
                <w:rFonts w:ascii="Cambria" w:hAnsi="Cambria"/>
              </w:rPr>
              <w:t xml:space="preserve">oświeconego absolutyzmu </w:t>
            </w:r>
            <w:r w:rsidR="004C713B" w:rsidRPr="00862244">
              <w:rPr>
                <w:rFonts w:ascii="Cambria" w:hAnsi="Cambria"/>
              </w:rPr>
              <w:t>(PP).</w:t>
            </w:r>
          </w:p>
          <w:p w:rsidR="00C23FCB" w:rsidRPr="00C23FCB" w:rsidRDefault="00C23FCB" w:rsidP="00C23FCB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862244" w:rsidRDefault="00BE52E6" w:rsidP="00366E64">
            <w:pPr>
              <w:snapToGrid w:val="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Uczeń potrafi: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główne reformy</w:t>
            </w:r>
            <w:r w:rsidR="00C23FCB">
              <w:rPr>
                <w:rFonts w:ascii="Cambria" w:hAnsi="Cambria"/>
              </w:rPr>
              <w:t xml:space="preserve"> Fryderyka II Wielkiego</w:t>
            </w:r>
            <w:r w:rsidRPr="00862244">
              <w:rPr>
                <w:rFonts w:ascii="Cambria" w:hAnsi="Cambria"/>
              </w:rPr>
              <w:t xml:space="preserve"> </w:t>
            </w:r>
            <w:r w:rsidR="004C713B" w:rsidRPr="00862244">
              <w:rPr>
                <w:rFonts w:ascii="Cambria" w:hAnsi="Cambria"/>
              </w:rPr>
              <w:t>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wskazać na mapie Prus</w:t>
            </w:r>
            <w:r w:rsidR="00C23FCB">
              <w:rPr>
                <w:rFonts w:ascii="Cambria" w:hAnsi="Cambria"/>
              </w:rPr>
              <w:t>y</w:t>
            </w:r>
            <w:r w:rsidRPr="00862244">
              <w:rPr>
                <w:rFonts w:ascii="Cambria" w:hAnsi="Cambria"/>
              </w:rPr>
              <w:t xml:space="preserve"> oraz obszary, o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 xml:space="preserve">które </w:t>
            </w:r>
            <w:r w:rsidR="00C23FCB" w:rsidRPr="00862244">
              <w:rPr>
                <w:rFonts w:ascii="Cambria" w:hAnsi="Cambria"/>
              </w:rPr>
              <w:t>t</w:t>
            </w:r>
            <w:r w:rsidR="00C23FCB">
              <w:rPr>
                <w:rFonts w:ascii="Cambria" w:hAnsi="Cambria"/>
              </w:rPr>
              <w:t>o</w:t>
            </w:r>
            <w:r w:rsidR="00C23FCB" w:rsidRPr="00862244">
              <w:rPr>
                <w:rFonts w:ascii="Cambria" w:hAnsi="Cambria"/>
              </w:rPr>
              <w:t xml:space="preserve"> </w:t>
            </w:r>
            <w:r w:rsidRPr="00862244">
              <w:rPr>
                <w:rFonts w:ascii="Cambria" w:hAnsi="Cambria"/>
              </w:rPr>
              <w:t>państw</w:t>
            </w:r>
            <w:r w:rsidR="00C23FCB">
              <w:rPr>
                <w:rFonts w:ascii="Cambria" w:hAnsi="Cambria"/>
              </w:rPr>
              <w:t>o</w:t>
            </w:r>
            <w:r w:rsidRPr="00862244">
              <w:rPr>
                <w:rFonts w:ascii="Cambria" w:hAnsi="Cambria"/>
              </w:rPr>
              <w:t xml:space="preserve"> powiększył</w:t>
            </w:r>
            <w:r w:rsidR="00C23FCB">
              <w:rPr>
                <w:rFonts w:ascii="Cambria" w:hAnsi="Cambria"/>
              </w:rPr>
              <w:t>o</w:t>
            </w:r>
            <w:r w:rsidRPr="00862244">
              <w:rPr>
                <w:rFonts w:ascii="Cambria" w:hAnsi="Cambria"/>
              </w:rPr>
              <w:t xml:space="preserve"> się w ciągu XVIII w.</w:t>
            </w:r>
            <w:r w:rsidR="004C713B" w:rsidRPr="00862244">
              <w:rPr>
                <w:rFonts w:ascii="Cambria" w:hAnsi="Cambria"/>
              </w:rPr>
              <w:t xml:space="preserve"> (P),</w:t>
            </w:r>
            <w:r w:rsidR="00C23FCB">
              <w:rPr>
                <w:rFonts w:ascii="Cambria" w:hAnsi="Cambria"/>
              </w:rPr>
              <w:t xml:space="preserve"> 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wyjaśnić, jak doszło do uniezależnienia się Prus Książęcych od</w:t>
            </w:r>
            <w:r w:rsidR="00FE0E50" w:rsidRPr="00862244">
              <w:rPr>
                <w:rFonts w:ascii="Cambria" w:hAnsi="Cambria"/>
              </w:rPr>
              <w:t> </w:t>
            </w:r>
            <w:r w:rsidRPr="00862244">
              <w:rPr>
                <w:rFonts w:ascii="Cambria" w:hAnsi="Cambria"/>
              </w:rPr>
              <w:t>Polski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1C5828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ocenić, w czyim interesie władcy Rosji, Prus i Austrii prowadzili reformy w duchu oświeconego absolutyzmu</w:t>
            </w:r>
            <w:r w:rsidR="004C713B" w:rsidRPr="00862244">
              <w:rPr>
                <w:rFonts w:ascii="Cambria" w:hAnsi="Cambria"/>
              </w:rPr>
              <w:t xml:space="preserve"> (PP).</w:t>
            </w:r>
          </w:p>
          <w:p w:rsidR="00CC0078" w:rsidRPr="00862244" w:rsidRDefault="00CC0078" w:rsidP="00CC0078">
            <w:pPr>
              <w:pStyle w:val="Akapitzlist"/>
              <w:snapToGrid w:val="0"/>
              <w:ind w:left="250"/>
              <w:rPr>
                <w:rFonts w:ascii="Cambria" w:eastAsia="Calibri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23FCB" w:rsidP="00C23FCB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lastRenderedPageBreak/>
              <w:t>XIV.1), XIV.2)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E0E50" w:rsidRPr="00D92FD5" w:rsidRDefault="0085798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23</w:t>
            </w:r>
            <w:r w:rsidR="009A15FF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FE0E50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Powstanie</w:t>
            </w:r>
          </w:p>
          <w:p w:rsidR="009A15FF" w:rsidRPr="00D92FD5" w:rsidRDefault="0037247B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Stanów Zjednoczonych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9A15FF" w:rsidRPr="002B44B7" w:rsidRDefault="009A15FF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eastAsia="Calibri" w:hAnsi="Cambria"/>
              </w:rPr>
              <w:t xml:space="preserve">daty: </w:t>
            </w:r>
            <w:r w:rsidR="00036300" w:rsidRPr="002B44B7">
              <w:rPr>
                <w:rFonts w:ascii="Cambria" w:hAnsi="Cambria"/>
              </w:rPr>
              <w:t>4 lipca 1776</w:t>
            </w:r>
            <w:r w:rsidR="004C713B" w:rsidRPr="002B44B7">
              <w:rPr>
                <w:rFonts w:ascii="Cambria" w:hAnsi="Cambria"/>
              </w:rPr>
              <w:t xml:space="preserve"> (P), </w:t>
            </w:r>
            <w:r w:rsidR="00874997" w:rsidRPr="002B44B7">
              <w:rPr>
                <w:rFonts w:ascii="Cambria" w:hAnsi="Cambria"/>
              </w:rPr>
              <w:t>1773,</w:t>
            </w:r>
            <w:r w:rsidR="002B44B7">
              <w:rPr>
                <w:rFonts w:ascii="Cambria" w:hAnsi="Cambria"/>
              </w:rPr>
              <w:t> </w:t>
            </w:r>
            <w:r w:rsidR="00874997" w:rsidRPr="002B44B7">
              <w:rPr>
                <w:rFonts w:ascii="Cambria" w:hAnsi="Cambria"/>
              </w:rPr>
              <w:t>1781, </w:t>
            </w:r>
            <w:r w:rsidR="00CC0078" w:rsidRPr="002B44B7">
              <w:rPr>
                <w:rFonts w:ascii="Cambria" w:hAnsi="Cambria"/>
              </w:rPr>
              <w:t xml:space="preserve"> 1783, </w:t>
            </w:r>
            <w:r w:rsidR="005B063B" w:rsidRPr="002B44B7">
              <w:rPr>
                <w:rFonts w:ascii="Cambria" w:hAnsi="Cambria"/>
              </w:rPr>
              <w:t>1787</w:t>
            </w:r>
            <w:r w:rsidR="00CC0078" w:rsidRPr="002B44B7">
              <w:rPr>
                <w:rFonts w:ascii="Cambria" w:hAnsi="Cambria"/>
              </w:rPr>
              <w:t>,</w:t>
            </w:r>
            <w:r w:rsidR="002B44B7">
              <w:rPr>
                <w:rFonts w:ascii="Cambria" w:hAnsi="Cambria"/>
              </w:rPr>
              <w:t> </w:t>
            </w:r>
            <w:r w:rsidR="00CC0078" w:rsidRPr="002B44B7">
              <w:rPr>
                <w:rFonts w:ascii="Cambria" w:hAnsi="Cambria"/>
              </w:rPr>
              <w:t xml:space="preserve">1791 </w:t>
            </w:r>
            <w:r w:rsidR="004C713B" w:rsidRPr="002B44B7">
              <w:rPr>
                <w:rFonts w:ascii="Cambria" w:hAnsi="Cambria"/>
              </w:rPr>
              <w:t>(PP),</w:t>
            </w:r>
            <w:r w:rsidR="00036300" w:rsidRPr="002B44B7">
              <w:rPr>
                <w:rFonts w:ascii="Cambria" w:hAnsi="Cambria"/>
              </w:rPr>
              <w:t xml:space="preserve"> 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postacie: Jerzego Waszyngtona, Tadeusza Kościuszki, Kazimierza Pułaskiego</w:t>
            </w:r>
            <w:r w:rsidR="004C713B" w:rsidRPr="00862244">
              <w:rPr>
                <w:rFonts w:ascii="Cambria" w:hAnsi="Cambria"/>
              </w:rPr>
              <w:t xml:space="preserve"> (P),</w:t>
            </w:r>
          </w:p>
          <w:p w:rsidR="005B063B" w:rsidRPr="00862244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główne zasady polityki prowadzonej przez rząd brytyjski wobec kolonii</w:t>
            </w:r>
            <w:r w:rsidR="00036300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(PP),</w:t>
            </w:r>
          </w:p>
          <w:p w:rsidR="005B063B" w:rsidRPr="00862244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ramy chron</w:t>
            </w:r>
            <w:r w:rsidR="00874997" w:rsidRPr="00862244">
              <w:rPr>
                <w:rFonts w:ascii="Cambria" w:hAnsi="Cambria"/>
              </w:rPr>
              <w:t>ologiczne amerykańskiej wojny o </w:t>
            </w:r>
            <w:r w:rsidRPr="00862244">
              <w:rPr>
                <w:rFonts w:ascii="Cambria" w:hAnsi="Cambria"/>
              </w:rPr>
              <w:t>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D92FD5" w:rsidRDefault="005B063B" w:rsidP="0085798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862244">
              <w:rPr>
                <w:rFonts w:ascii="Cambria" w:hAnsi="Cambria"/>
              </w:rPr>
              <w:t>przykładowe prawa zapisane w Karcie praw</w:t>
            </w:r>
            <w:r w:rsidR="00874997" w:rsidRPr="00862244">
              <w:rPr>
                <w:rFonts w:ascii="Cambria" w:hAnsi="Cambria"/>
              </w:rPr>
              <w:t> </w:t>
            </w:r>
            <w:r w:rsidR="004C713B" w:rsidRPr="00862244">
              <w:rPr>
                <w:rFonts w:ascii="Cambria" w:hAnsi="Cambria"/>
              </w:rPr>
              <w:t>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9A15FF" w:rsidRPr="00C23FCB" w:rsidRDefault="009A15FF" w:rsidP="00C23FCB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862244" w:rsidRPr="002B44B7">
              <w:rPr>
                <w:rFonts w:ascii="Cambria" w:hAnsi="Cambria"/>
              </w:rPr>
              <w:t xml:space="preserve">Indianie,  </w:t>
            </w:r>
            <w:r w:rsidR="006F6DFD" w:rsidRPr="002B44B7">
              <w:rPr>
                <w:rFonts w:ascii="Cambria" w:hAnsi="Cambria"/>
              </w:rPr>
              <w:t xml:space="preserve">Deklaracja niepodległości </w:t>
            </w:r>
            <w:r w:rsidR="004C713B" w:rsidRPr="002B44B7">
              <w:rPr>
                <w:rFonts w:ascii="Cambria" w:hAnsi="Cambria"/>
              </w:rPr>
              <w:t>(P)</w:t>
            </w:r>
            <w:r w:rsidR="005B063B" w:rsidRPr="002B44B7">
              <w:rPr>
                <w:rFonts w:ascii="Cambria" w:hAnsi="Cambria"/>
              </w:rPr>
              <w:t>, Korona</w:t>
            </w:r>
            <w:r w:rsidR="005B063B" w:rsidRPr="00862244">
              <w:rPr>
                <w:rFonts w:ascii="Cambria" w:hAnsi="Cambria"/>
              </w:rPr>
              <w:t xml:space="preserve"> </w:t>
            </w:r>
            <w:r w:rsidR="004C713B" w:rsidRPr="00862244">
              <w:rPr>
                <w:rFonts w:ascii="Cambria" w:hAnsi="Cambria"/>
              </w:rPr>
              <w:t xml:space="preserve">Brytyjska, </w:t>
            </w:r>
            <w:r w:rsidR="004C1FC4" w:rsidRPr="00862244">
              <w:rPr>
                <w:rFonts w:ascii="Cambria" w:hAnsi="Cambria"/>
              </w:rPr>
              <w:t>„</w:t>
            </w:r>
            <w:r w:rsidR="004C1FC4" w:rsidRPr="002B44B7">
              <w:rPr>
                <w:rFonts w:ascii="Cambria" w:hAnsi="Cambria"/>
              </w:rPr>
              <w:t xml:space="preserve">bostońska </w:t>
            </w:r>
            <w:r w:rsidR="004C713B" w:rsidRPr="002B44B7">
              <w:rPr>
                <w:rFonts w:ascii="Cambria" w:hAnsi="Cambria"/>
              </w:rPr>
              <w:t>herbatka”,</w:t>
            </w:r>
            <w:r w:rsidR="005B063B" w:rsidRPr="002B44B7">
              <w:rPr>
                <w:rFonts w:ascii="Cambria" w:hAnsi="Cambria"/>
              </w:rPr>
              <w:t xml:space="preserve"> Karta</w:t>
            </w:r>
            <w:r w:rsidR="00377AF9" w:rsidRPr="002B44B7">
              <w:rPr>
                <w:rFonts w:ascii="Cambria" w:hAnsi="Cambria"/>
              </w:rPr>
              <w:t> </w:t>
            </w:r>
            <w:r w:rsidR="005B063B" w:rsidRPr="002B44B7">
              <w:rPr>
                <w:rFonts w:ascii="Cambria" w:hAnsi="Cambria"/>
              </w:rPr>
              <w:t xml:space="preserve">praw </w:t>
            </w:r>
            <w:r w:rsidR="00C23FCB">
              <w:rPr>
                <w:rFonts w:ascii="Cambria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potrafi:</w:t>
            </w:r>
          </w:p>
          <w:p w:rsidR="009A15FF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 xml:space="preserve">wyjaśnić, jak doszło do </w:t>
            </w:r>
            <w:r w:rsidR="00874997" w:rsidRPr="00862244">
              <w:rPr>
                <w:rFonts w:ascii="Cambria" w:hAnsi="Cambria"/>
              </w:rPr>
              <w:t>powstania kolonii angielskich w </w:t>
            </w:r>
            <w:r w:rsidRPr="00862244">
              <w:rPr>
                <w:rFonts w:ascii="Cambria" w:hAnsi="Cambria"/>
              </w:rPr>
              <w:t>Ameryce Północnej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wymienić najważniejsze etapy konfliktu między rządem brytyjskim a kolonistami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okoliczności, w jakich doszło do wybuchu amerykańskiej wojny o niepodległość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wyjaśnić znaczenie Deklaracji niepodległości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5B063B" w:rsidRPr="002B44B7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 xml:space="preserve">wskazać idee </w:t>
            </w:r>
            <w:r w:rsidRPr="002B44B7">
              <w:rPr>
                <w:rFonts w:ascii="Cambria" w:hAnsi="Cambria"/>
              </w:rPr>
              <w:t>oświecenia, na które powołali się autorzy Deklaracji niepodległości</w:t>
            </w:r>
            <w:r w:rsidR="004C713B" w:rsidRPr="002B44B7">
              <w:rPr>
                <w:rFonts w:ascii="Cambria" w:hAnsi="Cambria"/>
              </w:rPr>
              <w:t xml:space="preserve"> </w:t>
            </w:r>
            <w:r w:rsidR="00862244" w:rsidRPr="002B44B7">
              <w:rPr>
                <w:rFonts w:ascii="Cambria" w:hAnsi="Cambria"/>
              </w:rPr>
              <w:t>i Konstytucji Stanów Zjednoczonych</w:t>
            </w:r>
            <w:r w:rsidR="002B44B7">
              <w:rPr>
                <w:rFonts w:ascii="Cambria" w:hAnsi="Cambria"/>
              </w:rPr>
              <w:t> </w:t>
            </w:r>
            <w:r w:rsidR="004C713B" w:rsidRPr="002B44B7">
              <w:rPr>
                <w:rFonts w:ascii="Cambria" w:hAnsi="Cambria"/>
              </w:rPr>
              <w:t>(P),</w:t>
            </w:r>
          </w:p>
          <w:p w:rsidR="005B063B" w:rsidRPr="00862244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wymienić czynniki, które umożliwiły</w:t>
            </w:r>
            <w:r w:rsidRPr="00862244">
              <w:rPr>
                <w:rFonts w:ascii="Cambria" w:hAnsi="Cambria"/>
              </w:rPr>
              <w:t xml:space="preserve"> Amerykanom odniesienie </w:t>
            </w:r>
            <w:r w:rsidR="00036300" w:rsidRPr="00862244">
              <w:rPr>
                <w:rFonts w:ascii="Cambria" w:hAnsi="Cambria"/>
              </w:rPr>
              <w:t>zwycięstwa</w:t>
            </w:r>
            <w:r w:rsidR="004C713B" w:rsidRPr="00862244">
              <w:rPr>
                <w:rFonts w:ascii="Cambria" w:hAnsi="Cambria"/>
              </w:rPr>
              <w:t xml:space="preserve"> (PP),</w:t>
            </w:r>
          </w:p>
          <w:p w:rsidR="00036300" w:rsidRPr="00862244" w:rsidRDefault="005B063B" w:rsidP="00036300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przedstawić polski wkład w walkę o niepodległość Stanów Zjednoczonych</w:t>
            </w:r>
            <w:r w:rsidR="004C713B" w:rsidRPr="00862244">
              <w:rPr>
                <w:rFonts w:ascii="Cambria" w:hAnsi="Cambria"/>
              </w:rPr>
              <w:t xml:space="preserve"> (P),</w:t>
            </w:r>
            <w:r w:rsidR="00036300" w:rsidRPr="00862244">
              <w:rPr>
                <w:rFonts w:ascii="Cambria" w:hAnsi="Cambria"/>
              </w:rPr>
              <w:t xml:space="preserve"> </w:t>
            </w:r>
          </w:p>
          <w:p w:rsidR="005B063B" w:rsidRPr="00D92FD5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862244">
              <w:rPr>
                <w:rFonts w:ascii="Cambria" w:hAnsi="Cambria"/>
              </w:rPr>
              <w:t>scharakteryzować ustrój Stanów Zjednoczonych</w:t>
            </w:r>
            <w:r w:rsidR="004C713B" w:rsidRPr="00D92FD5">
              <w:rPr>
                <w:rFonts w:ascii="Cambria" w:hAnsi="Cambria"/>
              </w:rPr>
              <w:t xml:space="preserve"> (PP),</w:t>
            </w:r>
          </w:p>
          <w:p w:rsidR="005B063B" w:rsidRPr="00D92FD5" w:rsidRDefault="005B063B" w:rsidP="00874997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D92FD5">
              <w:rPr>
                <w:rFonts w:ascii="Cambria" w:hAnsi="Cambria"/>
              </w:rPr>
              <w:t>ocenić wpływ idei oświecenia na powstanie państwa amerykańskiego oraz na jego ustrój polityczny</w:t>
            </w:r>
            <w:r w:rsidR="004C713B" w:rsidRPr="00D92FD5">
              <w:rPr>
                <w:rFonts w:ascii="Cambria" w:hAnsi="Cambria"/>
              </w:rPr>
              <w:t xml:space="preserve"> (PP).</w:t>
            </w:r>
          </w:p>
          <w:p w:rsidR="00D376E3" w:rsidRPr="00C23FCB" w:rsidRDefault="00D376E3" w:rsidP="00C23FCB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XV.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85E33" w:rsidRPr="00D92FD5" w:rsidRDefault="0085798F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24</w:t>
            </w:r>
            <w:r w:rsidR="00735365" w:rsidRPr="00D92FD5">
              <w:rPr>
                <w:rFonts w:ascii="Cambria" w:hAnsi="Cambria"/>
                <w:sz w:val="20"/>
              </w:rPr>
              <w:t>.</w:t>
            </w:r>
            <w:r w:rsidR="0037247B" w:rsidRPr="00D92FD5">
              <w:rPr>
                <w:rFonts w:ascii="Cambria" w:hAnsi="Cambria"/>
                <w:sz w:val="20"/>
              </w:rPr>
              <w:t xml:space="preserve"> </w:t>
            </w:r>
          </w:p>
          <w:p w:rsidR="00493F0E" w:rsidRPr="00D92FD5" w:rsidRDefault="0037247B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 xml:space="preserve">Początek </w:t>
            </w:r>
          </w:p>
          <w:p w:rsidR="00BE52E6" w:rsidRPr="00D92FD5" w:rsidRDefault="0037247B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rewolucji francuskiej</w:t>
            </w:r>
          </w:p>
          <w:p w:rsidR="00735365" w:rsidRPr="00D92FD5" w:rsidRDefault="00735365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35365" w:rsidRPr="00D92FD5" w:rsidRDefault="006C70D5" w:rsidP="005B063B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  <w:p w:rsidR="006C70D5" w:rsidRPr="00D92FD5" w:rsidRDefault="006C70D5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zna:</w:t>
            </w:r>
          </w:p>
          <w:p w:rsidR="00524AF2" w:rsidRPr="002B44B7" w:rsidRDefault="00126988" w:rsidP="00862244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datę</w:t>
            </w:r>
            <w:r w:rsidR="00735365" w:rsidRPr="002B44B7">
              <w:rPr>
                <w:rFonts w:ascii="Cambria" w:hAnsi="Cambria"/>
              </w:rPr>
              <w:t xml:space="preserve">: </w:t>
            </w:r>
            <w:r w:rsidR="004C713B" w:rsidRPr="002B44B7">
              <w:rPr>
                <w:rFonts w:ascii="Cambria" w:hAnsi="Cambria"/>
              </w:rPr>
              <w:t>14 lipca 1789</w:t>
            </w:r>
            <w:r w:rsidR="00862244" w:rsidRPr="002B44B7">
              <w:rPr>
                <w:rFonts w:ascii="Cambria" w:hAnsi="Cambria"/>
              </w:rPr>
              <w:t xml:space="preserve"> (P), </w:t>
            </w:r>
          </w:p>
          <w:p w:rsidR="007D26E5" w:rsidRPr="00126988" w:rsidRDefault="007D26E5" w:rsidP="00524AF2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postać: Ludwika</w:t>
            </w:r>
            <w:r w:rsidRPr="00126988">
              <w:rPr>
                <w:rFonts w:ascii="Cambria" w:hAnsi="Cambria"/>
              </w:rPr>
              <w:t xml:space="preserve"> XVI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ramy chronologiczne rewolucji francuskiej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D92FD5" w:rsidRDefault="007D26E5" w:rsidP="00493F0E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prawa zagwarantowane w</w:t>
            </w:r>
            <w:r w:rsidR="00493F0E" w:rsidRPr="00126988">
              <w:rPr>
                <w:rFonts w:ascii="Cambria" w:hAnsi="Cambria"/>
              </w:rPr>
              <w:t> </w:t>
            </w:r>
            <w:r w:rsidRPr="00126988">
              <w:rPr>
                <w:rFonts w:ascii="Cambria" w:hAnsi="Cambria"/>
              </w:rPr>
              <w:t>Deklaracji praw człowieka i</w:t>
            </w:r>
            <w:r w:rsidR="00493F0E" w:rsidRPr="00126988">
              <w:rPr>
                <w:rFonts w:ascii="Cambria" w:hAnsi="Cambria"/>
              </w:rPr>
              <w:t> </w:t>
            </w:r>
            <w:r w:rsidRPr="00126988">
              <w:rPr>
                <w:rFonts w:ascii="Cambria" w:hAnsi="Cambria"/>
              </w:rPr>
              <w:t>obywatela</w:t>
            </w:r>
            <w:r w:rsidR="004C713B" w:rsidRPr="00126988">
              <w:rPr>
                <w:rFonts w:ascii="Cambria" w:hAnsi="Cambria"/>
              </w:rPr>
              <w:t xml:space="preserve"> (</w:t>
            </w:r>
            <w:r w:rsidR="004C713B" w:rsidRPr="00D92FD5">
              <w:rPr>
                <w:rFonts w:ascii="Cambria" w:hAnsi="Cambria"/>
              </w:rPr>
              <w:t>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126988" w:rsidRDefault="00BE52E6" w:rsidP="00366E64">
            <w:pPr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rozumie:</w:t>
            </w:r>
          </w:p>
          <w:p w:rsidR="006E3871" w:rsidRPr="00126988" w:rsidRDefault="00735365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pojęcia: </w:t>
            </w:r>
            <w:r w:rsidR="007D26E5" w:rsidRPr="00126988">
              <w:rPr>
                <w:rFonts w:ascii="Cambria" w:hAnsi="Cambria"/>
              </w:rPr>
              <w:t xml:space="preserve">burżuazja, </w:t>
            </w:r>
            <w:r w:rsidR="00617A4E" w:rsidRPr="00126988">
              <w:rPr>
                <w:rFonts w:ascii="Cambria" w:hAnsi="Cambria"/>
              </w:rPr>
              <w:t xml:space="preserve">rewolucja francuska, </w:t>
            </w:r>
            <w:r w:rsidR="004C713B" w:rsidRPr="00126988">
              <w:rPr>
                <w:rFonts w:ascii="Cambria" w:hAnsi="Cambria"/>
              </w:rPr>
              <w:t xml:space="preserve">Deklaracja praw człowieka i obywatela, prawa człowieka (P), </w:t>
            </w:r>
            <w:r w:rsidR="00515287" w:rsidRPr="00126988">
              <w:rPr>
                <w:rFonts w:ascii="Cambria" w:hAnsi="Cambria"/>
              </w:rPr>
              <w:t>Stany G</w:t>
            </w:r>
            <w:r w:rsidR="007D26E5" w:rsidRPr="00126988">
              <w:rPr>
                <w:rFonts w:ascii="Cambria" w:hAnsi="Cambria"/>
              </w:rPr>
              <w:t>eneralne, Z</w:t>
            </w:r>
            <w:r w:rsidR="00C23FCB">
              <w:rPr>
                <w:rFonts w:ascii="Cambria" w:hAnsi="Cambria"/>
              </w:rPr>
              <w:t>gromadzenie Narodowe, Bastylia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126988" w:rsidRDefault="00BE52E6" w:rsidP="00366E64">
            <w:pPr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potrafi:</w:t>
            </w:r>
          </w:p>
          <w:p w:rsidR="00735365" w:rsidRPr="00126988" w:rsidRDefault="007D26E5" w:rsidP="007D26E5">
            <w:pPr>
              <w:numPr>
                <w:ilvl w:val="0"/>
                <w:numId w:val="68"/>
              </w:numPr>
              <w:ind w:left="196" w:hanging="196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scharakteryzować strukturę społeczną Francji w XVIII w.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 przyczyn</w:t>
            </w:r>
            <w:r w:rsidR="00493F0E" w:rsidRPr="00126988">
              <w:rPr>
                <w:rFonts w:ascii="Cambria" w:hAnsi="Cambria"/>
              </w:rPr>
              <w:t>y niezadowolenia społecznego we </w:t>
            </w:r>
            <w:r w:rsidRPr="00126988">
              <w:rPr>
                <w:rFonts w:ascii="Cambria" w:hAnsi="Cambria"/>
              </w:rPr>
              <w:t>Francji</w:t>
            </w:r>
            <w:r w:rsidR="00493F0E" w:rsidRPr="00126988">
              <w:rPr>
                <w:rFonts w:ascii="Cambria" w:hAnsi="Cambria"/>
              </w:rPr>
              <w:t> </w:t>
            </w:r>
            <w:r w:rsidR="004C713B" w:rsidRPr="00126988">
              <w:rPr>
                <w:rFonts w:ascii="Cambria" w:hAnsi="Cambria"/>
              </w:rPr>
              <w:t>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sytuację panującą we Francji przed wybuchem rewolucji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wyjaśnić, dlaczego stan trzeci ogłosił się Zgromadzeniem Narodowym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opisać okoliczności, w jakich doszło do zburzenia </w:t>
            </w:r>
            <w:r w:rsidR="006A1653">
              <w:rPr>
                <w:rFonts w:ascii="Cambria" w:hAnsi="Cambria"/>
              </w:rPr>
              <w:br/>
            </w:r>
            <w:r w:rsidRPr="00126988">
              <w:rPr>
                <w:rFonts w:ascii="Cambria" w:hAnsi="Cambria"/>
              </w:rPr>
              <w:t>Bastylii</w:t>
            </w:r>
            <w:r w:rsidR="004C713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dostrzec wpływ idei oświeceniowych na </w:t>
            </w:r>
            <w:r w:rsidR="0062311A" w:rsidRPr="00126988">
              <w:rPr>
                <w:rFonts w:ascii="Cambria" w:hAnsi="Cambria"/>
              </w:rPr>
              <w:t>Deklarację praw człowieka i obywatela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126988" w:rsidRDefault="007D26E5" w:rsidP="00085E3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ocenić znaczenie Deklaracji praw człowieka i obywatela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  <w:p w:rsidR="00617A4E" w:rsidRPr="00126988" w:rsidRDefault="00617A4E" w:rsidP="00617A4E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BE52E6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XV.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D35" w:rsidRPr="00D92FD5" w:rsidRDefault="0085798F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25</w:t>
            </w:r>
            <w:r w:rsidR="006E3871" w:rsidRPr="00D92FD5">
              <w:rPr>
                <w:rFonts w:ascii="Cambria" w:hAnsi="Cambria"/>
              </w:rPr>
              <w:t>.</w:t>
            </w:r>
            <w:r w:rsidR="0037247B" w:rsidRPr="00D92FD5">
              <w:rPr>
                <w:rFonts w:ascii="Cambria" w:hAnsi="Cambria"/>
              </w:rPr>
              <w:t xml:space="preserve"> </w:t>
            </w:r>
          </w:p>
          <w:p w:rsidR="00DD6D35" w:rsidRPr="00D92FD5" w:rsidRDefault="0037247B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Od monarchii konstytucyjnej </w:t>
            </w:r>
          </w:p>
          <w:p w:rsidR="006E3871" w:rsidRPr="00D92FD5" w:rsidRDefault="0037247B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do republiki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D92FD5" w:rsidRDefault="00BE52E6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126988" w:rsidRDefault="00BE52E6" w:rsidP="00366E64">
            <w:pPr>
              <w:snapToGrid w:val="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Uczeń zna:</w:t>
            </w:r>
          </w:p>
          <w:p w:rsidR="00617A4E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 xml:space="preserve">daty: </w:t>
            </w:r>
            <w:r w:rsidR="00617A4E" w:rsidRPr="00126988">
              <w:rPr>
                <w:rFonts w:ascii="Cambria" w:hAnsi="Cambria"/>
              </w:rPr>
              <w:t xml:space="preserve">1790, </w:t>
            </w:r>
            <w:r w:rsidRPr="00126988">
              <w:rPr>
                <w:rFonts w:ascii="Cambria" w:hAnsi="Cambria"/>
              </w:rPr>
              <w:t>1791, 1792, 1793</w:t>
            </w:r>
            <w:r w:rsidR="00617A4E" w:rsidRPr="00126988">
              <w:rPr>
                <w:rFonts w:ascii="Cambria" w:hAnsi="Cambria"/>
              </w:rPr>
              <w:t>,</w:t>
            </w:r>
            <w:r w:rsidR="00624DC4" w:rsidRPr="00126988">
              <w:rPr>
                <w:rFonts w:ascii="Cambria" w:hAnsi="Cambria"/>
              </w:rPr>
              <w:t> </w:t>
            </w:r>
            <w:r w:rsidR="00617A4E" w:rsidRPr="00126988">
              <w:rPr>
                <w:rFonts w:ascii="Cambria" w:hAnsi="Cambria"/>
              </w:rPr>
              <w:t xml:space="preserve">1794 </w:t>
            </w:r>
            <w:r w:rsidR="004C713B" w:rsidRPr="00126988">
              <w:rPr>
                <w:rFonts w:ascii="Cambria" w:hAnsi="Cambria"/>
              </w:rPr>
              <w:t>(PP),</w:t>
            </w:r>
            <w:r w:rsidR="00DD6D35" w:rsidRPr="00126988">
              <w:rPr>
                <w:rFonts w:ascii="Cambria" w:hAnsi="Cambria"/>
              </w:rPr>
              <w:t xml:space="preserve"> 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</w:t>
            </w:r>
            <w:r w:rsidR="00624DC4" w:rsidRPr="00126988">
              <w:rPr>
                <w:rFonts w:ascii="Cambria" w:hAnsi="Cambria"/>
              </w:rPr>
              <w:t>ostać: Maksymiliana Robespierre’</w:t>
            </w:r>
            <w:r w:rsidRPr="00126988">
              <w:rPr>
                <w:rFonts w:ascii="Cambria" w:hAnsi="Cambria"/>
              </w:rPr>
              <w:t>a</w:t>
            </w:r>
            <w:r w:rsidR="004C713B" w:rsidRPr="00126988">
              <w:rPr>
                <w:rFonts w:ascii="Cambria" w:hAnsi="Cambria"/>
              </w:rPr>
              <w:t xml:space="preserve"> (P),</w:t>
            </w:r>
          </w:p>
          <w:p w:rsidR="007D26E5" w:rsidRPr="00D92FD5" w:rsidRDefault="007D26E5" w:rsidP="0085798F">
            <w:pPr>
              <w:pStyle w:val="Akapitzlist"/>
              <w:numPr>
                <w:ilvl w:val="0"/>
                <w:numId w:val="6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najważniejsze zasady zawarte w konstytucji francuskiej</w:t>
            </w:r>
            <w:r w:rsidR="004C713B" w:rsidRPr="00126988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D92FD5" w:rsidRDefault="00BE52E6" w:rsidP="00366E64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3A1666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="004C713B" w:rsidRPr="00126988">
              <w:rPr>
                <w:rFonts w:ascii="Cambria" w:hAnsi="Cambria"/>
              </w:rPr>
              <w:t>jakobini, wielki terror (P</w:t>
            </w:r>
            <w:r w:rsidR="004C713B" w:rsidRPr="002B44B7">
              <w:rPr>
                <w:rFonts w:ascii="Cambria" w:hAnsi="Cambria"/>
              </w:rPr>
              <w:t xml:space="preserve">), </w:t>
            </w:r>
            <w:r w:rsidR="00C23FCB">
              <w:rPr>
                <w:rFonts w:ascii="Cambria" w:hAnsi="Cambria"/>
              </w:rPr>
              <w:t>monarchia konstytucyjna,</w:t>
            </w:r>
            <w:r w:rsidR="00126988" w:rsidRPr="002B44B7">
              <w:rPr>
                <w:rFonts w:ascii="Cambria" w:hAnsi="Cambria"/>
              </w:rPr>
              <w:t xml:space="preserve"> </w:t>
            </w:r>
            <w:r w:rsidRPr="002B44B7">
              <w:rPr>
                <w:rFonts w:ascii="Cambria" w:hAnsi="Cambria"/>
              </w:rPr>
              <w:t xml:space="preserve">prawica, </w:t>
            </w:r>
            <w:r w:rsidR="00624DC4" w:rsidRPr="002B44B7">
              <w:rPr>
                <w:rFonts w:ascii="Cambria" w:hAnsi="Cambria"/>
              </w:rPr>
              <w:t>lewica, centrum</w:t>
            </w:r>
            <w:r w:rsidR="00624DC4" w:rsidRPr="00126988">
              <w:rPr>
                <w:rFonts w:ascii="Cambria" w:hAnsi="Cambria"/>
              </w:rPr>
              <w:t>, powstanie w </w:t>
            </w:r>
            <w:r w:rsidRPr="00126988">
              <w:rPr>
                <w:rFonts w:ascii="Cambria" w:hAnsi="Cambria"/>
              </w:rPr>
              <w:t>Wandei, Komitet Ocalenia Publicznego, trybunał rewolucyjny</w:t>
            </w:r>
            <w:r w:rsidR="00617A4E" w:rsidRPr="00126988">
              <w:rPr>
                <w:rFonts w:ascii="Cambria" w:hAnsi="Cambria"/>
              </w:rPr>
              <w:t>,</w:t>
            </w:r>
            <w:r w:rsidR="009E56BB" w:rsidRPr="00126988">
              <w:rPr>
                <w:rFonts w:ascii="Cambria" w:hAnsi="Cambria"/>
              </w:rPr>
              <w:t xml:space="preserve"> (PP)</w:t>
            </w:r>
            <w:r w:rsidRPr="00126988">
              <w:rPr>
                <w:rFonts w:ascii="Cambria" w:hAnsi="Cambria"/>
              </w:rPr>
              <w:t xml:space="preserve">, </w:t>
            </w:r>
          </w:p>
          <w:p w:rsidR="007D26E5" w:rsidRPr="00D92FD5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przesłanie hasła „wolność, równość, braterstwo”</w:t>
            </w:r>
            <w:r w:rsidR="009E56BB" w:rsidRPr="00126988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D92FD5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scharakteryzować ewolucję stosunku rewolucjonistów do Kościoła katolickiego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organizację państwa francuskiego po uchwaleniu konstytucji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wyjaśnić, na czym polegał podział w parlamencie francuskim po 1791 r.</w:t>
            </w:r>
            <w:r w:rsidR="009E56BB" w:rsidRPr="002B44B7">
              <w:rPr>
                <w:rFonts w:ascii="Cambria" w:hAnsi="Cambria"/>
              </w:rPr>
              <w:t xml:space="preserve">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omówić okoliczności wybuchu wojny między Francją a Prusami i Austrią</w:t>
            </w:r>
            <w:r w:rsidR="009E56BB" w:rsidRPr="002B44B7">
              <w:rPr>
                <w:rFonts w:ascii="Cambria" w:hAnsi="Cambria"/>
              </w:rPr>
              <w:t xml:space="preserve"> (PP),</w:t>
            </w:r>
          </w:p>
          <w:p w:rsidR="007D26E5" w:rsidRPr="002B44B7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B44B7">
              <w:rPr>
                <w:rFonts w:ascii="Cambria" w:hAnsi="Cambria"/>
              </w:rPr>
              <w:t>wyjaśnić, w jakich okolicznościach Francja stała się republiką</w:t>
            </w:r>
            <w:r w:rsidR="00624DC4" w:rsidRPr="002B44B7">
              <w:rPr>
                <w:rFonts w:ascii="Cambria" w:hAnsi="Cambria"/>
              </w:rPr>
              <w:t> </w:t>
            </w:r>
            <w:r w:rsidR="009E56BB" w:rsidRPr="002B44B7">
              <w:rPr>
                <w:rFonts w:ascii="Cambria" w:hAnsi="Cambria"/>
              </w:rPr>
              <w:t>(P),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skutki egzekucji Ludwika XVI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przedstawić sytuację polityczną i militarną Francji w okresie istnienia republiki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dostrzec przyczyny popularności jakobinów</w:t>
            </w:r>
            <w:r w:rsidR="009E56BB" w:rsidRPr="00126988">
              <w:rPr>
                <w:rFonts w:ascii="Cambria" w:hAnsi="Cambria"/>
              </w:rPr>
              <w:t xml:space="preserve"> (PP),</w:t>
            </w:r>
          </w:p>
          <w:p w:rsidR="007D26E5" w:rsidRPr="00126988" w:rsidRDefault="007D26E5" w:rsidP="00DD6D35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126988">
              <w:rPr>
                <w:rFonts w:ascii="Cambria" w:hAnsi="Cambria"/>
              </w:rPr>
              <w:t>wyjaśnić, jak funkcjonowała Francja w okresie wielkiego terroru</w:t>
            </w:r>
            <w:r w:rsidR="009E56BB" w:rsidRPr="00126988">
              <w:rPr>
                <w:rFonts w:ascii="Cambria" w:hAnsi="Cambria"/>
              </w:rPr>
              <w:t xml:space="preserve"> (P),</w:t>
            </w:r>
          </w:p>
          <w:p w:rsidR="00D92FD5" w:rsidRPr="00C23FCB" w:rsidRDefault="007D26E5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ocen</w:t>
            </w:r>
            <w:r w:rsidR="00624DC4" w:rsidRPr="00D92FD5">
              <w:rPr>
                <w:rFonts w:ascii="Cambria" w:hAnsi="Cambria"/>
              </w:rPr>
              <w:t>ić dokonania</w:t>
            </w:r>
            <w:r w:rsidRPr="00D92FD5">
              <w:rPr>
                <w:rFonts w:ascii="Cambria" w:hAnsi="Cambria"/>
              </w:rPr>
              <w:t xml:space="preserve"> rewolucji francuskiej</w:t>
            </w:r>
            <w:r w:rsidR="009E56BB" w:rsidRPr="00D92FD5">
              <w:rPr>
                <w:rFonts w:ascii="Cambria" w:hAnsi="Cambria"/>
              </w:rPr>
              <w:t xml:space="preserve"> (PP).</w:t>
            </w:r>
          </w:p>
        </w:tc>
      </w:tr>
      <w:tr w:rsidR="0085798F" w:rsidRPr="00D92FD5" w:rsidTr="00C23FCB">
        <w:trPr>
          <w:cantSplit/>
          <w:trHeight w:val="103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85798F" w:rsidRPr="00D92FD5" w:rsidRDefault="0085798F" w:rsidP="00D62B40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B7E8D" w:rsidRPr="00D92FD5" w:rsidRDefault="0037247B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Eur</w:t>
            </w:r>
            <w:r w:rsidR="00FB7E8D" w:rsidRPr="00D92FD5">
              <w:rPr>
                <w:rFonts w:ascii="Cambria" w:hAnsi="Cambria"/>
              </w:rPr>
              <w:t>opa i Ameryka w XVII i XVIII w</w:t>
            </w:r>
            <w:r w:rsidR="00C23FCB">
              <w:rPr>
                <w:rFonts w:ascii="Cambria" w:hAnsi="Cambria"/>
              </w:rPr>
              <w:t>.</w:t>
            </w:r>
          </w:p>
          <w:p w:rsidR="0085798F" w:rsidRPr="00D92FD5" w:rsidRDefault="0085798F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98F" w:rsidRPr="00D92FD5" w:rsidRDefault="0085798F" w:rsidP="00D62B4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98F" w:rsidRPr="00D92FD5" w:rsidRDefault="0085798F" w:rsidP="00D62B4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85798F" w:rsidRPr="00D92FD5" w:rsidTr="00C23FCB">
        <w:trPr>
          <w:cantSplit/>
          <w:trHeight w:val="56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85798F" w:rsidRPr="00D92FD5" w:rsidRDefault="0085798F" w:rsidP="00C23FCB">
            <w:pPr>
              <w:snapToGrid w:val="0"/>
              <w:ind w:left="113" w:right="113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D92FD5" w:rsidRDefault="0085798F" w:rsidP="00D62B40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5798F" w:rsidRPr="00C23FCB" w:rsidRDefault="0085798F" w:rsidP="00C23FCB">
            <w:pPr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98F" w:rsidRPr="00D92FD5" w:rsidRDefault="0085798F" w:rsidP="00D62B4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98F" w:rsidRPr="00D92FD5" w:rsidRDefault="0085798F" w:rsidP="00D62B4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XIII.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26.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Czasy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saskie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300955" w:rsidRDefault="00C23FCB" w:rsidP="00C23FCB">
            <w:pPr>
              <w:snapToGrid w:val="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zna: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daty: 1697, 1733 (P), 1700, 1709, 1717 (PP), 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postacie: Augusta II Sasa, Stanisława Leszczyńskiego, Augusta III Sasa, Stanisława Konarskiego (P), Karola XII (PP)</w:t>
            </w:r>
            <w:r>
              <w:rPr>
                <w:rFonts w:ascii="Cambria" w:hAnsi="Cambria"/>
              </w:rPr>
              <w:t>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ramy chronologiczne czasów saskich (P),</w:t>
            </w:r>
          </w:p>
          <w:p w:rsidR="00C23FCB" w:rsidRPr="00C23FCB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postanowienia sejmu niemego</w:t>
            </w:r>
            <w:r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300955" w:rsidRDefault="00C23FCB" w:rsidP="00C23FCB">
            <w:pPr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rozumie: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pojęcia: czasy saskie (P), sejm niemy, Collegium Nobilium, pijarzy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 jaki sposób Rzeczpospolita stała się państwem zależnym od Rosji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30095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00955">
              <w:rPr>
                <w:rFonts w:ascii="Cambria" w:hAnsi="Cambria"/>
                <w:sz w:val="20"/>
              </w:rPr>
              <w:t>Uczeń potrafi: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plany polityczne władcy Saksonii po elekcji na króla Rzeczpospolitej (P),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 okoliczności wybuchu trzeciej wojny północnej i przedstawić przebieg konfliktu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na czym polegała szkodliwość działań podejmowanych w czasie trzeciej wojny północnej przez Augusta II i Stanisława Leszczyńskiego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przedstawić skutki trzeciej wojny północnej dla Rzeczpospolitej 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 przyczyny konfliktu między szlachtą a królem Augustem II (P),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scharakteryzować sytuację polityczną, gospodarczą, społeczną i kulturalną Rzeczpospolitej w czasach Augusta III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w jakim celu powstało Collegium Nobilium (PP),</w:t>
            </w:r>
          </w:p>
          <w:p w:rsidR="00C23FCB" w:rsidRPr="00C23FCB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ocenić czasy saskie (PP).</w:t>
            </w: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XVI.1), </w:t>
            </w:r>
            <w:r w:rsidRPr="00D92FD5">
              <w:rPr>
                <w:rFonts w:ascii="Cambria" w:hAnsi="Cambria"/>
              </w:rPr>
              <w:t>XVII.1)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27.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Ostatni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król Polski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300955" w:rsidRDefault="00C23FCB" w:rsidP="00C23FCB">
            <w:pPr>
              <w:snapToGrid w:val="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Uczeń zna: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daty: 1764</w:t>
            </w:r>
            <w:r w:rsidR="005F72B0">
              <w:rPr>
                <w:rFonts w:ascii="Cambria" w:hAnsi="Cambria"/>
              </w:rPr>
              <w:t>, 1768</w:t>
            </w:r>
            <w:r w:rsidR="00FC5A97">
              <w:rPr>
                <w:rFonts w:ascii="Cambria" w:hAnsi="Cambria"/>
              </w:rPr>
              <w:t>, 1772</w:t>
            </w:r>
            <w:r w:rsidRPr="00300955">
              <w:rPr>
                <w:rFonts w:ascii="Cambria" w:hAnsi="Cambria"/>
              </w:rPr>
              <w:t xml:space="preserve"> (P), 1765, 1767, (PP), 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postać: Stanisława Augusta Poniatowskiego (P), 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uchwały sejmu podjęte w 1768 r. (PP),</w:t>
            </w:r>
          </w:p>
          <w:p w:rsidR="00C23FCB" w:rsidRPr="00D92FD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państwa uczestniczące w I rozbiorze Polski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Pr="00300955">
              <w:rPr>
                <w:rFonts w:ascii="Cambria" w:hAnsi="Cambria"/>
              </w:rPr>
              <w:t>Familia (Czartoryscy),</w:t>
            </w:r>
            <w:r w:rsidRPr="00D92FD5">
              <w:rPr>
                <w:rFonts w:ascii="Cambria" w:hAnsi="Cambria"/>
              </w:rPr>
              <w:t xml:space="preserve"> </w:t>
            </w:r>
            <w:r w:rsidRPr="00232D81">
              <w:rPr>
                <w:rFonts w:ascii="Cambria" w:hAnsi="Cambria"/>
              </w:rPr>
              <w:t xml:space="preserve">Szkoła Rycerska. prawa kardynalne (PP), 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do czego dążyła Katarzyna II,</w:t>
            </w:r>
            <w:r w:rsidRPr="00300955">
              <w:rPr>
                <w:rFonts w:ascii="Cambria" w:hAnsi="Cambria"/>
              </w:rPr>
              <w:t xml:space="preserve"> doprowadzając do utworzenia trzech konfederacji (PP),</w:t>
            </w:r>
          </w:p>
          <w:p w:rsidR="00C23FCB" w:rsidRPr="00D92FD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przyczyny I rozbioru Polski 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wyjaśnić, do czego dążyła rodzina Czartoryskich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wskazać różnice w dążeniach Familii i władczyni Rosji (PP),</w:t>
            </w:r>
          </w:p>
          <w:p w:rsidR="00C23FCB" w:rsidRPr="0030095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wymienić główne reformy przeprowadzone przez króla krótko po elekcji (P),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 xml:space="preserve">wyjaśnić, w </w:t>
            </w:r>
            <w:r w:rsidRPr="00232D81">
              <w:rPr>
                <w:rFonts w:ascii="Cambria" w:hAnsi="Cambria"/>
              </w:rPr>
              <w:t>jakim celu została założona Szkoła Rycerska (PP),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przedstawić przebieg sejmu w 1767 r. (PP),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zanalizować symboliczną wymowę ryciny ukazującej Rzeczpospolitą jako kołacz królewski (PP),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wyjaśnić, w jaki sposób zaborcy uzasadniali I rozbiór Polski (PP).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scharakteryzować obszary odebrane Rzeczpospolitej w wyniku I rozbioru (PP),</w:t>
            </w:r>
          </w:p>
          <w:p w:rsidR="00C23FCB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00955">
              <w:rPr>
                <w:rFonts w:ascii="Cambria" w:hAnsi="Cambria"/>
              </w:rPr>
              <w:t>wskazać na mapie tereny odebrane Rzeczpospolitej w trakcie I rozbioru (P)</w:t>
            </w:r>
            <w:r>
              <w:rPr>
                <w:rFonts w:ascii="Cambria" w:hAnsi="Cambria"/>
              </w:rPr>
              <w:t>.</w:t>
            </w:r>
          </w:p>
          <w:p w:rsidR="00C23FCB" w:rsidRPr="00300955" w:rsidRDefault="00C23FCB" w:rsidP="00C23FCB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XVI.1), XVI.4)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28.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Czasy stanisławowskie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zna: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daty: 1765, 1773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postacie: Tadeusza Rejtana, Hugona Kołłątaja, Juliana Ursyna Niemcewicza, Ignacego Krasickiego, Marcella Bacciarellego, Canaletta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ramy chronologiczne czasów stanisławowskich (P),</w:t>
            </w:r>
          </w:p>
          <w:p w:rsidR="00C23FCB" w:rsidRPr="00D92FD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cele istnienia K</w:t>
            </w:r>
            <w:r w:rsidR="005F72B0">
              <w:rPr>
                <w:rFonts w:ascii="Cambria" w:hAnsi="Cambria"/>
              </w:rPr>
              <w:t xml:space="preserve">omisji </w:t>
            </w:r>
            <w:r w:rsidRPr="00037EF7">
              <w:rPr>
                <w:rFonts w:ascii="Cambria" w:hAnsi="Cambria"/>
              </w:rPr>
              <w:t>E</w:t>
            </w:r>
            <w:r w:rsidR="005F72B0">
              <w:rPr>
                <w:rFonts w:ascii="Cambria" w:hAnsi="Cambria"/>
              </w:rPr>
              <w:t xml:space="preserve">dukacji </w:t>
            </w:r>
            <w:r w:rsidRPr="00037EF7">
              <w:rPr>
                <w:rFonts w:ascii="Cambria" w:hAnsi="Cambria"/>
              </w:rPr>
              <w:t>N</w:t>
            </w:r>
            <w:r w:rsidR="005F72B0">
              <w:rPr>
                <w:rFonts w:ascii="Cambria" w:hAnsi="Cambria"/>
              </w:rPr>
              <w:t>arodowej</w:t>
            </w:r>
            <w:r w:rsidRPr="00037EF7">
              <w:rPr>
                <w:rFonts w:ascii="Cambria" w:hAnsi="Cambria"/>
              </w:rPr>
              <w:t xml:space="preserve"> </w:t>
            </w:r>
            <w:r w:rsidR="005F72B0">
              <w:rPr>
                <w:rFonts w:ascii="Cambria" w:hAnsi="Cambria"/>
              </w:rPr>
              <w:t xml:space="preserve">(KEN) </w:t>
            </w:r>
            <w:r w:rsidRPr="00037EF7">
              <w:rPr>
                <w:rFonts w:ascii="Cambria" w:hAnsi="Cambria"/>
              </w:rPr>
              <w:t>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Uczeń rozumie:</w:t>
            </w:r>
          </w:p>
          <w:p w:rsidR="00C23FCB" w:rsidRPr="00232D81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pojęcia: </w:t>
            </w:r>
            <w:r w:rsidRPr="00037EF7">
              <w:rPr>
                <w:rFonts w:ascii="Cambria" w:hAnsi="Cambria"/>
              </w:rPr>
              <w:t>Komisja Edukacji Narodowej</w:t>
            </w:r>
            <w:r w:rsidRPr="00232D81">
              <w:rPr>
                <w:rFonts w:ascii="Cambria" w:hAnsi="Cambria"/>
              </w:rPr>
              <w:t xml:space="preserve">, czasy stanisławowskie, obiady czwartkowe (P), Rada Nieustająca, klasycyzm (PP), 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232D81">
              <w:rPr>
                <w:rFonts w:ascii="Cambria" w:hAnsi="Cambria"/>
              </w:rPr>
              <w:t>przyczyny</w:t>
            </w:r>
            <w:r w:rsidRPr="00037EF7">
              <w:rPr>
                <w:rFonts w:ascii="Cambria" w:hAnsi="Cambria"/>
              </w:rPr>
              <w:t xml:space="preserve"> utworzenia KEN (PP).</w:t>
            </w:r>
          </w:p>
          <w:p w:rsidR="00C23FCB" w:rsidRPr="00D92FD5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D92FD5">
              <w:rPr>
                <w:rFonts w:ascii="Cambria" w:hAnsi="Cambria"/>
                <w:sz w:val="20"/>
              </w:rPr>
              <w:t>Uczeń potrafi: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przedstawić okoliczności zwołania sejmu rozbiorowego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zanalizować symboliczną wymowę obrazu</w:t>
            </w:r>
            <w:r w:rsidRPr="00D92FD5">
              <w:rPr>
                <w:rFonts w:ascii="Cambria" w:hAnsi="Cambria"/>
              </w:rPr>
              <w:t xml:space="preserve"> </w:t>
            </w:r>
            <w:r w:rsidRPr="00037EF7">
              <w:rPr>
                <w:rFonts w:ascii="Cambria" w:hAnsi="Cambria"/>
                <w:i/>
              </w:rPr>
              <w:t>Rejtan – upadek Polski</w:t>
            </w:r>
            <w:r w:rsidRPr="00037EF7">
              <w:rPr>
                <w:rFonts w:ascii="Cambria" w:hAnsi="Cambria"/>
              </w:rPr>
              <w:t xml:space="preserve">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system edukacji w Rzeczpospolitej przed utworzeniem KEN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zmiany wprowadzone w systemie edukacji przez KEN (PP),</w:t>
            </w:r>
          </w:p>
          <w:p w:rsidR="00C23FCB" w:rsidRPr="00D92FD5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przedstawić najważniejsze dokonania polskiego teatru, literatury, architektury, malarstwa i rzeźby w epoce oświecenia</w:t>
            </w:r>
            <w:r>
              <w:rPr>
                <w:rFonts w:ascii="Cambria" w:hAnsi="Cambria"/>
              </w:rPr>
              <w:t> </w:t>
            </w:r>
            <w:r w:rsidRPr="00D92FD5">
              <w:rPr>
                <w:rFonts w:ascii="Cambria" w:hAnsi="Cambria"/>
              </w:rPr>
              <w:t>(PP),</w:t>
            </w:r>
            <w:r>
              <w:rPr>
                <w:rFonts w:ascii="Cambria" w:hAnsi="Cambria"/>
              </w:rPr>
              <w:t xml:space="preserve"> 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 xml:space="preserve">wymienić zabytki architektury oświecenia w Polsce, w tym we własnym regionie (P), 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na przykładzie pałacu Na Wodzie wskazać główne cechy architektury klasycystycznej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scharakteryzować sytuację gospodarczą Rzeczpospolitej w czasach stanisławowskich (PP),</w:t>
            </w:r>
          </w:p>
          <w:p w:rsidR="00C23FCB" w:rsidRPr="00037EF7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037EF7">
              <w:rPr>
                <w:rFonts w:ascii="Cambria" w:hAnsi="Cambria"/>
              </w:rPr>
              <w:t>ocenić czasy stanisławowskie (PP).</w:t>
            </w:r>
          </w:p>
          <w:p w:rsidR="00C23FCB" w:rsidRPr="00D92FD5" w:rsidRDefault="00C23FCB" w:rsidP="00C23FCB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5F72B0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XVI.2</w:t>
            </w:r>
            <w:r w:rsidR="00C23FCB" w:rsidRPr="00D92FD5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29.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Konstytucja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3 maja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6921AD" w:rsidRDefault="00C23FCB" w:rsidP="00C23FCB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daty: 3 maja 1791 (P), 1788, 1788–1792, 1790 (PP), 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postacie: Stanisława Staszica, Stanisława Małachowskiego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programy stronnictw politycznych istniejących w Rzeczpospolitej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najważniejsze reformy Sejmu Wielkiego (PP),</w:t>
            </w:r>
          </w:p>
          <w:p w:rsidR="00C23FCB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najważniejsze postanowienia Konstytucji 3 maja (P).</w:t>
            </w:r>
          </w:p>
          <w:p w:rsidR="005F72B0" w:rsidRPr="005F72B0" w:rsidRDefault="005F72B0" w:rsidP="005F72B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6921AD" w:rsidRDefault="00C23FCB" w:rsidP="00C23FCB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pojęcia: stronnictwo królewskie, stronnictwo magnackie, stronnictwo patriotyczne, Sejm Wielki (Czteroletni), Ustawa rządowa, Straż Praw (P).</w:t>
            </w:r>
          </w:p>
          <w:p w:rsidR="00C23FCB" w:rsidRPr="006921AD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6921AD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sytuację polityczną Rzeczpospolitej w przededniu Sejmu Wielkiego (PP),</w:t>
            </w:r>
          </w:p>
          <w:p w:rsidR="00C23FCB" w:rsidRPr="006921AD" w:rsidRDefault="005F72B0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przedstawić </w:t>
            </w:r>
            <w:r w:rsidR="00C23FCB" w:rsidRPr="006921AD">
              <w:rPr>
                <w:rFonts w:ascii="Cambria" w:hAnsi="Cambria"/>
              </w:rPr>
              <w:t xml:space="preserve">stosunek Rosji i Prus do </w:t>
            </w:r>
            <w:r>
              <w:rPr>
                <w:rFonts w:ascii="Cambria" w:hAnsi="Cambria"/>
              </w:rPr>
              <w:t>R</w:t>
            </w:r>
            <w:r w:rsidR="00C23FCB" w:rsidRPr="006921AD">
              <w:rPr>
                <w:rFonts w:ascii="Cambria" w:hAnsi="Cambria"/>
              </w:rPr>
              <w:t>zeczpospolitej 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 zwołania sejmu walnego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opowiedzieć o przebiegu obrad Sejmu Wielkiego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okoliczności, w jakich doszło do uchwalenia Ustawy rządowej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porównać ustrój Rzeczpospolitej przed 3 maja 1791 r. i po tej dacie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wyjaśnić, jakie zmiany wprowadziła Konstytucja 3 maja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ocenić znaczenie Konstytucji 3 maja jako próby ratowania Rzeczpospolitej (PP).</w:t>
            </w:r>
          </w:p>
          <w:p w:rsidR="00C23FCB" w:rsidRPr="006921AD" w:rsidRDefault="00C23FCB" w:rsidP="00C23FCB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5F72B0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XVI.3</w:t>
            </w:r>
            <w:r w:rsidR="00C23FCB" w:rsidRPr="00D92FD5">
              <w:rPr>
                <w:rFonts w:ascii="Cambria" w:hAnsi="Cambria"/>
                <w:lang w:eastAsia="en-US"/>
              </w:rPr>
              <w:t>), XVII.1)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30.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II rozbiór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6921AD" w:rsidRDefault="00C23FCB" w:rsidP="00C23FCB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daty: 1793 (P), 1792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postacie: Józefa Poniatowskiego, Tadeusza Kościuszki (P), Ksawerego Branickiego (PP), 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państwa uczestniczące w II rozbiorze Polski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6921AD" w:rsidRDefault="00C23FCB" w:rsidP="00C23FCB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pojęcia: konfederacja targowicka (targowica) (P), Order Virtuti Militari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dlaczego część magnatów oraz Katarzyna II dążyli do obalenia Konstytucji 3 maja (PP),</w:t>
            </w:r>
          </w:p>
          <w:p w:rsidR="00C23FCB" w:rsidRPr="006921AD" w:rsidRDefault="00C23FCB" w:rsidP="00C23FCB">
            <w:pPr>
              <w:pStyle w:val="Akapitzlist"/>
              <w:ind w:left="281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6921AD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 okoliczności, w jakich doszło do ogłoszenia konfederacji targowickiej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ocenić postawę magnatów, którzy ogłosili konfederację targowicką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 wybuchu wojny w obronie Konstytucji 3 maja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porównać stosunek sił między armią polską a rosyjską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wyjaśnić, dlaczego król przeszedł do obozu konfederatów targowickich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ziemie odebrane Rzeczpospolitej w wyniku II rozbioru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obszary odebrane Rzeczpospolitej w wyniku II rozbioru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okoliczności zwołania i przebieg sejmu w Grodnie 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ocenić postawę i działalność króla Stanisława Augusta Poniatowskiego (PP).</w:t>
            </w:r>
          </w:p>
          <w:p w:rsidR="00C23FCB" w:rsidRPr="006921AD" w:rsidRDefault="00C23FCB" w:rsidP="00C23FCB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lastRenderedPageBreak/>
              <w:t>XVII.1), XVII.2), XVII.3)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31.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Upadek Rzeczpospolitej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6921AD" w:rsidRDefault="00C23FCB" w:rsidP="00C23FCB">
            <w:pPr>
              <w:snapToGrid w:val="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zna: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daty: 1794, 1795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postać: Antoniego Madalińskiego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bezpośrednią przyczynę wybuchu powstania kościuszkowskiego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postanowienia Uniwersału połanieckiego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państwa uczestniczące w III rozbiorze Polski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główne przyczyny upadku Rzeczpospolitej (P).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6921AD" w:rsidRDefault="00C23FCB" w:rsidP="00C23FCB">
            <w:pPr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Uczeń rozumie: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pojęcia: Naczelnik powstania, insurekcja kościuszkowska (powstanie kościuszkowskie), kosynierzy (P), Uniwersał połaniecki (PP), 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znaczenie polskiego zwycięstwa pod Racławicami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dlaczego Rzeczpospolita upadła (P). 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6921AD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6921AD">
              <w:rPr>
                <w:rFonts w:ascii="Cambria" w:hAnsi="Cambria"/>
                <w:sz w:val="20"/>
              </w:rPr>
              <w:t>Uczeń potrafi: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sytuację w Polsce po II rozbiorze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plany polskich patriotów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przedstawić najważniejsze wydarzenia związane z przebiegiem powstania kościuszkowskiego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dostrzec przyczyny, które zadecydowały o klęsce masowego poboru do wojska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dostrzec przyczyny klęski powstania kościuszkowskiego (PP),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miejsca związane z przebiegiem powstania kościuszkowskiego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wskazać na mapie ziemie odebrane Rzeczpospolitej w wyniku III rozbioru (P),</w:t>
            </w:r>
          </w:p>
          <w:p w:rsidR="00C23FCB" w:rsidRPr="006921AD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>scharakteryzować obszary odebrane Rzeczpospolitej w wyniku III rozbioru (PP),</w:t>
            </w:r>
          </w:p>
          <w:p w:rsidR="00C23FCB" w:rsidRDefault="00C23FCB" w:rsidP="004C7C8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6921AD">
              <w:rPr>
                <w:rFonts w:ascii="Cambria" w:hAnsi="Cambria"/>
              </w:rPr>
              <w:t xml:space="preserve">rozróżniać wewnętrzne i zewnętrzne przyczyny upadku Rzeczpospolitej (PP). </w:t>
            </w:r>
          </w:p>
          <w:p w:rsidR="004C7C8B" w:rsidRPr="004C7C8B" w:rsidRDefault="004C7C8B" w:rsidP="004C7C8B">
            <w:pPr>
              <w:snapToGrid w:val="0"/>
              <w:rPr>
                <w:rFonts w:ascii="Cambria" w:hAnsi="Cambria"/>
              </w:rPr>
            </w:pPr>
          </w:p>
        </w:tc>
      </w:tr>
      <w:tr w:rsidR="00C23FCB" w:rsidRPr="00D92FD5" w:rsidTr="005F72B0">
        <w:trPr>
          <w:cantSplit/>
          <w:trHeight w:val="99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Ostatnie stulecie I Rzeczpospolitej </w:t>
            </w:r>
            <w:r w:rsidR="005F72B0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23FCB" w:rsidRPr="00D92FD5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lastRenderedPageBreak/>
              <w:t>XVIII.1)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32.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Podboje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Napoleona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3763C0" w:rsidRDefault="00C23FCB" w:rsidP="00C23FCB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daty: 1804 (P), </w:t>
            </w:r>
            <w:r w:rsidR="005F72B0">
              <w:rPr>
                <w:rFonts w:ascii="Cambria" w:hAnsi="Cambria"/>
              </w:rPr>
              <w:t>1795, 1796, 1799, 1801</w:t>
            </w:r>
            <w:r w:rsidRPr="003763C0">
              <w:rPr>
                <w:rFonts w:ascii="Cambria" w:hAnsi="Cambria"/>
              </w:rPr>
              <w:t xml:space="preserve">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postać: Napoleona Bonapartego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postanowienia konstytucji francuskiej z 1795 r.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 powstania Kodeksu Napoleona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cele polityczne Napoleona (P),</w:t>
            </w:r>
          </w:p>
          <w:p w:rsidR="00C23FCB" w:rsidRPr="005F72B0" w:rsidRDefault="00C23FCB" w:rsidP="005F72B0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ramy chronologiczne wojen napoleońskich</w:t>
            </w:r>
            <w:r w:rsidR="005F72B0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3763C0" w:rsidRDefault="00C23FCB" w:rsidP="00C23FCB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pojęcia: dyrektoriat, kampania włoska, konsulat, konkordat, Kodeks Napoleona (PP), 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znaczenie Kodeksu Napoleona dla rozwoju prawa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związek między planami Napoleona a relacjami między Francją a innymi krajami Europy (PP).</w:t>
            </w:r>
          </w:p>
          <w:p w:rsidR="00C23FCB" w:rsidRPr="003763C0" w:rsidRDefault="00C23FCB" w:rsidP="00C23FCB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3763C0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okoliczności, w jakich dyrektoriat przejął władzę we Francji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rządy dyrektoriatu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opisać działalność Napoleona we Włoszech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w jaki sposób Napoleon przejął władzę we Francji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działalność Napoleona w okresie konsulatu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zasięg podbojów dokonanych przez Napoleona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wpływ wojen napoleońskich na pozycję Francji w Europie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dostrzec zmiany w Europie zachodzące pod wpływem podbojów Napoleona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określić, jak zmieniało się nastawienie części społeczeństwa francuskiego do polityki podbojów Napoleona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z czego wynikało negatywne nastawienie do Napoleona wśród innych narodów europejskich (PP),</w:t>
            </w:r>
          </w:p>
          <w:p w:rsidR="00C23FCB" w:rsidRPr="008E3AC3" w:rsidRDefault="00C23FCB" w:rsidP="008E3AC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ocenić działania polityczne i wojskowe Napoleona (PP).</w:t>
            </w:r>
          </w:p>
        </w:tc>
      </w:tr>
      <w:tr w:rsidR="00C23FCB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4C7C8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t>XVIII.2)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33.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Po III rozbiorze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FC5A97" w:rsidP="00C23FCB">
            <w:pPr>
              <w:suppressAutoHyphens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3763C0" w:rsidRDefault="00C23FCB" w:rsidP="00C23FCB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C23FCB" w:rsidRPr="004C7C8B" w:rsidRDefault="004C7C8B" w:rsidP="004C7C8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datę</w:t>
            </w:r>
            <w:r w:rsidR="00C23FCB" w:rsidRPr="003763C0">
              <w:rPr>
                <w:rFonts w:ascii="Cambria" w:hAnsi="Cambria"/>
              </w:rPr>
              <w:t>: 1806</w:t>
            </w:r>
            <w:r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3763C0" w:rsidRDefault="00C23FCB" w:rsidP="00C23FCB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C23FCB" w:rsidRPr="003763C0" w:rsidRDefault="004C7C8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jakie motywy kierowały Napoleonem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3763C0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dostrzec przyczyny zaufania, którym Polacy obdarzyli Napoleona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scharakteryzować stosunek Napoleona do sprawy polskiej (PP),</w:t>
            </w:r>
          </w:p>
          <w:p w:rsidR="00C23FCB" w:rsidRPr="008E3AC3" w:rsidRDefault="00C23FCB" w:rsidP="008E3AC3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okoliczności wkroczenia wojsk francuskich na ziemie polskie (PP).</w:t>
            </w:r>
          </w:p>
        </w:tc>
      </w:tr>
      <w:tr w:rsidR="00C23FCB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4C7C8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D92FD5">
              <w:rPr>
                <w:rFonts w:ascii="Cambria" w:hAnsi="Cambria"/>
                <w:lang w:eastAsia="en-US"/>
              </w:rPr>
              <w:lastRenderedPageBreak/>
              <w:t>XVIII.</w:t>
            </w:r>
            <w:r w:rsidR="004C7C8B">
              <w:rPr>
                <w:rFonts w:ascii="Cambria" w:hAnsi="Cambria"/>
                <w:lang w:eastAsia="en-US"/>
              </w:rPr>
              <w:t>1</w:t>
            </w:r>
            <w:r w:rsidRPr="00D92FD5">
              <w:rPr>
                <w:rFonts w:ascii="Cambria" w:hAnsi="Cambria"/>
                <w:lang w:eastAsia="en-US"/>
              </w:rPr>
              <w:t>), XVIII.</w:t>
            </w:r>
            <w:r w:rsidR="004C7C8B">
              <w:rPr>
                <w:rFonts w:ascii="Cambria" w:hAnsi="Cambria"/>
                <w:lang w:eastAsia="en-US"/>
              </w:rPr>
              <w:t>2</w:t>
            </w:r>
            <w:r w:rsidRPr="00D92FD5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 xml:space="preserve">34. </w:t>
            </w:r>
          </w:p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Księstwo Warszawskie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3763C0" w:rsidRDefault="00C23FCB" w:rsidP="00C23FCB">
            <w:pPr>
              <w:snapToGrid w:val="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zna: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daty: 1807, 1815 (P), 1808, 1809, 1812, 1813 (PP), 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postać: Józefa Poniatowskiego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okoliczności powstania Księstwa Warszawskiego 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okoliczności, w jakich doszło do szarży polskich żołnierzy pod Somosierrą 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3763C0" w:rsidRDefault="00C23FCB" w:rsidP="00C23FCB">
            <w:pPr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Uczeń rozumie: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 xml:space="preserve">pojęcia: Wielka Armia (P), sto dni Napoleona, bitwa narodów (PP), 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z czego wynikała nazwa, jaką Napoleon nadał utworzonemu przez siebie Księstwu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powody rozczarowania Polaków Księstwem Warszawskim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cel taktyki stosowanej przez Rosjan podczas wojny z Napoleonem (PP),</w:t>
            </w:r>
          </w:p>
          <w:p w:rsidR="00F25CBB" w:rsidRPr="008E3AC3" w:rsidRDefault="00C23FCB" w:rsidP="00F25CB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przyczyny klęski wyprawy Napoleona na Rosję (PP).</w:t>
            </w:r>
            <w:bookmarkStart w:id="0" w:name="_GoBack"/>
            <w:bookmarkEnd w:id="0"/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3763C0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3763C0">
              <w:rPr>
                <w:rFonts w:ascii="Cambria" w:hAnsi="Cambria"/>
                <w:sz w:val="20"/>
              </w:rPr>
              <w:t>Uczeń potrafi: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podać podstawowe informacje na temat Księstwa Warszawskiego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przejawy zależności i niezależności Księstwa Warszawskiego (P),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wskazać na mapie obszar Księstwa Warszawskiego oraz zmiany terytorialne, do jakich doszło w 1809 r. (P),</w:t>
            </w:r>
          </w:p>
          <w:p w:rsidR="00C23FCB" w:rsidRPr="003763C0" w:rsidRDefault="00F25CB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opowiedzieć o bitwie</w:t>
            </w:r>
            <w:r w:rsidR="00C23FCB" w:rsidRPr="003763C0">
              <w:rPr>
                <w:rFonts w:ascii="Cambria" w:hAnsi="Cambria"/>
              </w:rPr>
              <w:t xml:space="preserve"> pod Somosierrą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 przyczyny wybuchu wojny Napoleona z Rosją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przedstawić przygotowania Francuzów do wyprawy na Rosję 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wyjaśnić, jak doszło do klęski Napoleona (PP),</w:t>
            </w:r>
          </w:p>
          <w:p w:rsidR="00C23FCB" w:rsidRPr="003763C0" w:rsidRDefault="00C23FCB" w:rsidP="00C23FCB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3763C0">
              <w:rPr>
                <w:rFonts w:ascii="Cambria" w:hAnsi="Cambria"/>
              </w:rPr>
              <w:t>ocenić politykę Napoleona wobec Polaków (PP).</w:t>
            </w:r>
          </w:p>
          <w:p w:rsidR="00C23FCB" w:rsidRPr="003763C0" w:rsidRDefault="00C23FCB" w:rsidP="00C23FCB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</w:p>
        </w:tc>
      </w:tr>
      <w:tr w:rsidR="00C23FCB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Okres napoleoński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23FCB" w:rsidRPr="00D92FD5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23FCB" w:rsidRPr="00D92FD5" w:rsidRDefault="00C23FCB" w:rsidP="00C23FCB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autoSpaceDE w:val="0"/>
              <w:snapToGrid w:val="0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uppressAutoHyphens w:val="0"/>
              <w:jc w:val="center"/>
              <w:rPr>
                <w:rFonts w:ascii="Cambria" w:hAnsi="Cambria"/>
              </w:rPr>
            </w:pPr>
            <w:r w:rsidRPr="00D92FD5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CB" w:rsidRPr="00D92FD5" w:rsidRDefault="00C23FCB" w:rsidP="00C23FCB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CB" w:rsidRPr="00D92FD5" w:rsidRDefault="00C23FCB" w:rsidP="00C23FCB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CB" w:rsidRPr="00D92FD5" w:rsidRDefault="00C23FCB" w:rsidP="00C23FCB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</w:tbl>
    <w:p w:rsidR="00BB693A" w:rsidRPr="00D92FD5" w:rsidRDefault="00BB693A" w:rsidP="00366E64">
      <w:pPr>
        <w:rPr>
          <w:rFonts w:ascii="Cambria" w:hAnsi="Cambria"/>
        </w:rPr>
      </w:pPr>
    </w:p>
    <w:sectPr w:rsidR="00BB693A" w:rsidRPr="00D92FD5" w:rsidSect="00CD21D6">
      <w:foot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6A" w:rsidRDefault="003E0D6A" w:rsidP="00186615">
      <w:r>
        <w:separator/>
      </w:r>
    </w:p>
  </w:endnote>
  <w:endnote w:type="continuationSeparator" w:id="0">
    <w:p w:rsidR="003E0D6A" w:rsidRDefault="003E0D6A" w:rsidP="001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012973"/>
      <w:docPartObj>
        <w:docPartGallery w:val="Page Numbers (Bottom of Page)"/>
        <w:docPartUnique/>
      </w:docPartObj>
    </w:sdtPr>
    <w:sdtContent>
      <w:p w:rsidR="003E0D6A" w:rsidRDefault="003E0D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C3">
          <w:rPr>
            <w:noProof/>
          </w:rPr>
          <w:t>18</w:t>
        </w:r>
        <w:r>
          <w:fldChar w:fldCharType="end"/>
        </w:r>
      </w:p>
    </w:sdtContent>
  </w:sdt>
  <w:p w:rsidR="003E0D6A" w:rsidRDefault="003E0D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6A" w:rsidRDefault="003E0D6A" w:rsidP="00186615">
      <w:r>
        <w:separator/>
      </w:r>
    </w:p>
  </w:footnote>
  <w:footnote w:type="continuationSeparator" w:id="0">
    <w:p w:rsidR="003E0D6A" w:rsidRDefault="003E0D6A" w:rsidP="001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61A"/>
    <w:multiLevelType w:val="hybridMultilevel"/>
    <w:tmpl w:val="8F8C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A8A"/>
    <w:multiLevelType w:val="hybridMultilevel"/>
    <w:tmpl w:val="A046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A3"/>
    <w:multiLevelType w:val="hybridMultilevel"/>
    <w:tmpl w:val="C7D0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2797"/>
    <w:multiLevelType w:val="hybridMultilevel"/>
    <w:tmpl w:val="F9D0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7C3"/>
    <w:multiLevelType w:val="hybridMultilevel"/>
    <w:tmpl w:val="773C94DC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073D6444"/>
    <w:multiLevelType w:val="hybridMultilevel"/>
    <w:tmpl w:val="82B2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50C4"/>
    <w:multiLevelType w:val="hybridMultilevel"/>
    <w:tmpl w:val="50BA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39CD"/>
    <w:multiLevelType w:val="hybridMultilevel"/>
    <w:tmpl w:val="5B6A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C5CE7"/>
    <w:multiLevelType w:val="hybridMultilevel"/>
    <w:tmpl w:val="86FA90D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0E6E4B6E"/>
    <w:multiLevelType w:val="hybridMultilevel"/>
    <w:tmpl w:val="009C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423B4"/>
    <w:multiLevelType w:val="hybridMultilevel"/>
    <w:tmpl w:val="F404F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55D27"/>
    <w:multiLevelType w:val="hybridMultilevel"/>
    <w:tmpl w:val="BDBE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33D0"/>
    <w:multiLevelType w:val="hybridMultilevel"/>
    <w:tmpl w:val="C9F2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E719A"/>
    <w:multiLevelType w:val="hybridMultilevel"/>
    <w:tmpl w:val="C4FEE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D61A0"/>
    <w:multiLevelType w:val="hybridMultilevel"/>
    <w:tmpl w:val="15DCD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D7F32"/>
    <w:multiLevelType w:val="hybridMultilevel"/>
    <w:tmpl w:val="005AC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760B5"/>
    <w:multiLevelType w:val="hybridMultilevel"/>
    <w:tmpl w:val="7DA0C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F25347"/>
    <w:multiLevelType w:val="hybridMultilevel"/>
    <w:tmpl w:val="45C626C4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8" w15:restartNumberingAfterBreak="0">
    <w:nsid w:val="16EF0CE7"/>
    <w:multiLevelType w:val="hybridMultilevel"/>
    <w:tmpl w:val="5F86F69E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9" w15:restartNumberingAfterBreak="0">
    <w:nsid w:val="18D0161F"/>
    <w:multiLevelType w:val="hybridMultilevel"/>
    <w:tmpl w:val="ADF2C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EE6B94"/>
    <w:multiLevelType w:val="hybridMultilevel"/>
    <w:tmpl w:val="901E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D7223"/>
    <w:multiLevelType w:val="hybridMultilevel"/>
    <w:tmpl w:val="F760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53E26"/>
    <w:multiLevelType w:val="hybridMultilevel"/>
    <w:tmpl w:val="AB3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B13B0"/>
    <w:multiLevelType w:val="hybridMultilevel"/>
    <w:tmpl w:val="E6D4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24535"/>
    <w:multiLevelType w:val="hybridMultilevel"/>
    <w:tmpl w:val="65004A78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1E606D66"/>
    <w:multiLevelType w:val="hybridMultilevel"/>
    <w:tmpl w:val="77D2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890768"/>
    <w:multiLevelType w:val="hybridMultilevel"/>
    <w:tmpl w:val="8F869B3E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7" w15:restartNumberingAfterBreak="0">
    <w:nsid w:val="1FA40E43"/>
    <w:multiLevelType w:val="hybridMultilevel"/>
    <w:tmpl w:val="BE0E9F2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8" w15:restartNumberingAfterBreak="0">
    <w:nsid w:val="204661B1"/>
    <w:multiLevelType w:val="hybridMultilevel"/>
    <w:tmpl w:val="1F0A1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8551BE"/>
    <w:multiLevelType w:val="hybridMultilevel"/>
    <w:tmpl w:val="6EA40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96280"/>
    <w:multiLevelType w:val="hybridMultilevel"/>
    <w:tmpl w:val="25F6C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C460F9"/>
    <w:multiLevelType w:val="hybridMultilevel"/>
    <w:tmpl w:val="FF00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615AB9"/>
    <w:multiLevelType w:val="hybridMultilevel"/>
    <w:tmpl w:val="610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29540E"/>
    <w:multiLevelType w:val="hybridMultilevel"/>
    <w:tmpl w:val="16843C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AA31B5"/>
    <w:multiLevelType w:val="hybridMultilevel"/>
    <w:tmpl w:val="6C8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30469F"/>
    <w:multiLevelType w:val="hybridMultilevel"/>
    <w:tmpl w:val="E4425FE6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6" w15:restartNumberingAfterBreak="0">
    <w:nsid w:val="279F36E8"/>
    <w:multiLevelType w:val="hybridMultilevel"/>
    <w:tmpl w:val="466A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009C4"/>
    <w:multiLevelType w:val="hybridMultilevel"/>
    <w:tmpl w:val="C1C2E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F438EF"/>
    <w:multiLevelType w:val="hybridMultilevel"/>
    <w:tmpl w:val="F0465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1E6498"/>
    <w:multiLevelType w:val="hybridMultilevel"/>
    <w:tmpl w:val="CC2C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687673"/>
    <w:multiLevelType w:val="hybridMultilevel"/>
    <w:tmpl w:val="B90C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65EFB"/>
    <w:multiLevelType w:val="hybridMultilevel"/>
    <w:tmpl w:val="33BE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B75475"/>
    <w:multiLevelType w:val="hybridMultilevel"/>
    <w:tmpl w:val="A9D6F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270738"/>
    <w:multiLevelType w:val="hybridMultilevel"/>
    <w:tmpl w:val="63F2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455F0E"/>
    <w:multiLevelType w:val="hybridMultilevel"/>
    <w:tmpl w:val="ED38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1643A6"/>
    <w:multiLevelType w:val="hybridMultilevel"/>
    <w:tmpl w:val="D54E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4E329D"/>
    <w:multiLevelType w:val="hybridMultilevel"/>
    <w:tmpl w:val="29D8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1E3C89"/>
    <w:multiLevelType w:val="hybridMultilevel"/>
    <w:tmpl w:val="5A668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7D5D0A"/>
    <w:multiLevelType w:val="hybridMultilevel"/>
    <w:tmpl w:val="06B4A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A8333C"/>
    <w:multiLevelType w:val="hybridMultilevel"/>
    <w:tmpl w:val="6C3CA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B03AB1"/>
    <w:multiLevelType w:val="hybridMultilevel"/>
    <w:tmpl w:val="A572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4F2957"/>
    <w:multiLevelType w:val="hybridMultilevel"/>
    <w:tmpl w:val="6F66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1242B5"/>
    <w:multiLevelType w:val="hybridMultilevel"/>
    <w:tmpl w:val="AD1A53AC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3" w15:restartNumberingAfterBreak="0">
    <w:nsid w:val="351703F9"/>
    <w:multiLevelType w:val="hybridMultilevel"/>
    <w:tmpl w:val="3E525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332DD5"/>
    <w:multiLevelType w:val="hybridMultilevel"/>
    <w:tmpl w:val="F7D67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5F41741"/>
    <w:multiLevelType w:val="hybridMultilevel"/>
    <w:tmpl w:val="A89C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7A7C70"/>
    <w:multiLevelType w:val="hybridMultilevel"/>
    <w:tmpl w:val="2F58C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7F90360"/>
    <w:multiLevelType w:val="hybridMultilevel"/>
    <w:tmpl w:val="47E0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FA78C4"/>
    <w:multiLevelType w:val="hybridMultilevel"/>
    <w:tmpl w:val="B248F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BE17EA"/>
    <w:multiLevelType w:val="hybridMultilevel"/>
    <w:tmpl w:val="3B442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F61271"/>
    <w:multiLevelType w:val="hybridMultilevel"/>
    <w:tmpl w:val="662AD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AF58C5"/>
    <w:multiLevelType w:val="hybridMultilevel"/>
    <w:tmpl w:val="8A2C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09B3B25"/>
    <w:multiLevelType w:val="hybridMultilevel"/>
    <w:tmpl w:val="71BA7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D67BAD"/>
    <w:multiLevelType w:val="hybridMultilevel"/>
    <w:tmpl w:val="C366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A55C9F"/>
    <w:multiLevelType w:val="hybridMultilevel"/>
    <w:tmpl w:val="2B50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8848D6"/>
    <w:multiLevelType w:val="hybridMultilevel"/>
    <w:tmpl w:val="139A3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064B4B"/>
    <w:multiLevelType w:val="hybridMultilevel"/>
    <w:tmpl w:val="6B82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8B1ACB"/>
    <w:multiLevelType w:val="hybridMultilevel"/>
    <w:tmpl w:val="03C2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242478"/>
    <w:multiLevelType w:val="hybridMultilevel"/>
    <w:tmpl w:val="91F0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4A3AED"/>
    <w:multiLevelType w:val="hybridMultilevel"/>
    <w:tmpl w:val="A63E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5F6295"/>
    <w:multiLevelType w:val="hybridMultilevel"/>
    <w:tmpl w:val="8A3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AE4510F"/>
    <w:multiLevelType w:val="hybridMultilevel"/>
    <w:tmpl w:val="0BF6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163D8D"/>
    <w:multiLevelType w:val="hybridMultilevel"/>
    <w:tmpl w:val="03D8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5382C"/>
    <w:multiLevelType w:val="hybridMultilevel"/>
    <w:tmpl w:val="762AA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5B4735"/>
    <w:multiLevelType w:val="hybridMultilevel"/>
    <w:tmpl w:val="FE72F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F14F0"/>
    <w:multiLevelType w:val="hybridMultilevel"/>
    <w:tmpl w:val="03FAE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5E16BD"/>
    <w:multiLevelType w:val="hybridMultilevel"/>
    <w:tmpl w:val="C5BA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43C5250"/>
    <w:multiLevelType w:val="hybridMultilevel"/>
    <w:tmpl w:val="3E28EE3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8" w15:restartNumberingAfterBreak="0">
    <w:nsid w:val="54806803"/>
    <w:multiLevelType w:val="hybridMultilevel"/>
    <w:tmpl w:val="2D84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E86E01"/>
    <w:multiLevelType w:val="hybridMultilevel"/>
    <w:tmpl w:val="86502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FA1027"/>
    <w:multiLevelType w:val="hybridMultilevel"/>
    <w:tmpl w:val="AC5E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A07CF1"/>
    <w:multiLevelType w:val="hybridMultilevel"/>
    <w:tmpl w:val="DBD0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FA71C4"/>
    <w:multiLevelType w:val="hybridMultilevel"/>
    <w:tmpl w:val="926C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05139E"/>
    <w:multiLevelType w:val="hybridMultilevel"/>
    <w:tmpl w:val="7DD8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596DC2"/>
    <w:multiLevelType w:val="hybridMultilevel"/>
    <w:tmpl w:val="DBB2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FE1965"/>
    <w:multiLevelType w:val="hybridMultilevel"/>
    <w:tmpl w:val="FE76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423BF6"/>
    <w:multiLevelType w:val="hybridMultilevel"/>
    <w:tmpl w:val="1526B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C79598A"/>
    <w:multiLevelType w:val="hybridMultilevel"/>
    <w:tmpl w:val="AA7CF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A82EA0"/>
    <w:multiLevelType w:val="hybridMultilevel"/>
    <w:tmpl w:val="E7AAF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3C61DA"/>
    <w:multiLevelType w:val="hybridMultilevel"/>
    <w:tmpl w:val="62E6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3E1BB0"/>
    <w:multiLevelType w:val="hybridMultilevel"/>
    <w:tmpl w:val="E9666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390757"/>
    <w:multiLevelType w:val="hybridMultilevel"/>
    <w:tmpl w:val="7AFC7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2F93F2B"/>
    <w:multiLevelType w:val="hybridMultilevel"/>
    <w:tmpl w:val="3598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32A08E0"/>
    <w:multiLevelType w:val="hybridMultilevel"/>
    <w:tmpl w:val="57720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3C66A4"/>
    <w:multiLevelType w:val="hybridMultilevel"/>
    <w:tmpl w:val="BF48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7D273C"/>
    <w:multiLevelType w:val="hybridMultilevel"/>
    <w:tmpl w:val="DED8C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8A26C45"/>
    <w:multiLevelType w:val="hybridMultilevel"/>
    <w:tmpl w:val="C8F4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A47A78"/>
    <w:multiLevelType w:val="hybridMultilevel"/>
    <w:tmpl w:val="1EC6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DB1734"/>
    <w:multiLevelType w:val="hybridMultilevel"/>
    <w:tmpl w:val="94B0C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CD480C"/>
    <w:multiLevelType w:val="hybridMultilevel"/>
    <w:tmpl w:val="89342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D814BA"/>
    <w:multiLevelType w:val="hybridMultilevel"/>
    <w:tmpl w:val="9CD04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FA4EFE"/>
    <w:multiLevelType w:val="hybridMultilevel"/>
    <w:tmpl w:val="F774D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E82529"/>
    <w:multiLevelType w:val="hybridMultilevel"/>
    <w:tmpl w:val="A4BEB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450938"/>
    <w:multiLevelType w:val="hybridMultilevel"/>
    <w:tmpl w:val="5EAC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B01350"/>
    <w:multiLevelType w:val="hybridMultilevel"/>
    <w:tmpl w:val="3E76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ADF1D28"/>
    <w:multiLevelType w:val="hybridMultilevel"/>
    <w:tmpl w:val="6766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D74878"/>
    <w:multiLevelType w:val="hybridMultilevel"/>
    <w:tmpl w:val="D5BA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27"/>
  </w:num>
  <w:num w:numId="3">
    <w:abstractNumId w:val="35"/>
  </w:num>
  <w:num w:numId="4">
    <w:abstractNumId w:val="44"/>
  </w:num>
  <w:num w:numId="5">
    <w:abstractNumId w:val="18"/>
  </w:num>
  <w:num w:numId="6">
    <w:abstractNumId w:val="77"/>
  </w:num>
  <w:num w:numId="7">
    <w:abstractNumId w:val="17"/>
  </w:num>
  <w:num w:numId="8">
    <w:abstractNumId w:val="79"/>
  </w:num>
  <w:num w:numId="9">
    <w:abstractNumId w:val="82"/>
  </w:num>
  <w:num w:numId="10">
    <w:abstractNumId w:val="26"/>
  </w:num>
  <w:num w:numId="11">
    <w:abstractNumId w:val="28"/>
  </w:num>
  <w:num w:numId="12">
    <w:abstractNumId w:val="30"/>
  </w:num>
  <w:num w:numId="13">
    <w:abstractNumId w:val="85"/>
  </w:num>
  <w:num w:numId="14">
    <w:abstractNumId w:val="8"/>
  </w:num>
  <w:num w:numId="15">
    <w:abstractNumId w:val="4"/>
  </w:num>
  <w:num w:numId="16">
    <w:abstractNumId w:val="24"/>
  </w:num>
  <w:num w:numId="17">
    <w:abstractNumId w:val="52"/>
  </w:num>
  <w:num w:numId="18">
    <w:abstractNumId w:val="60"/>
  </w:num>
  <w:num w:numId="19">
    <w:abstractNumId w:val="100"/>
  </w:num>
  <w:num w:numId="20">
    <w:abstractNumId w:val="45"/>
  </w:num>
  <w:num w:numId="21">
    <w:abstractNumId w:val="41"/>
  </w:num>
  <w:num w:numId="22">
    <w:abstractNumId w:val="12"/>
  </w:num>
  <w:num w:numId="23">
    <w:abstractNumId w:val="22"/>
  </w:num>
  <w:num w:numId="24">
    <w:abstractNumId w:val="87"/>
  </w:num>
  <w:num w:numId="25">
    <w:abstractNumId w:val="50"/>
  </w:num>
  <w:num w:numId="26">
    <w:abstractNumId w:val="71"/>
  </w:num>
  <w:num w:numId="27">
    <w:abstractNumId w:val="31"/>
  </w:num>
  <w:num w:numId="28">
    <w:abstractNumId w:val="74"/>
  </w:num>
  <w:num w:numId="29">
    <w:abstractNumId w:val="101"/>
  </w:num>
  <w:num w:numId="30">
    <w:abstractNumId w:val="5"/>
  </w:num>
  <w:num w:numId="31">
    <w:abstractNumId w:val="106"/>
  </w:num>
  <w:num w:numId="32">
    <w:abstractNumId w:val="49"/>
  </w:num>
  <w:num w:numId="33">
    <w:abstractNumId w:val="73"/>
  </w:num>
  <w:num w:numId="34">
    <w:abstractNumId w:val="103"/>
  </w:num>
  <w:num w:numId="35">
    <w:abstractNumId w:val="104"/>
  </w:num>
  <w:num w:numId="36">
    <w:abstractNumId w:val="58"/>
  </w:num>
  <w:num w:numId="37">
    <w:abstractNumId w:val="42"/>
  </w:num>
  <w:num w:numId="38">
    <w:abstractNumId w:val="0"/>
  </w:num>
  <w:num w:numId="39">
    <w:abstractNumId w:val="2"/>
  </w:num>
  <w:num w:numId="40">
    <w:abstractNumId w:val="93"/>
  </w:num>
  <w:num w:numId="41">
    <w:abstractNumId w:val="9"/>
  </w:num>
  <w:num w:numId="42">
    <w:abstractNumId w:val="1"/>
  </w:num>
  <w:num w:numId="43">
    <w:abstractNumId w:val="88"/>
  </w:num>
  <w:num w:numId="44">
    <w:abstractNumId w:val="86"/>
  </w:num>
  <w:num w:numId="45">
    <w:abstractNumId w:val="81"/>
  </w:num>
  <w:num w:numId="46">
    <w:abstractNumId w:val="55"/>
  </w:num>
  <w:num w:numId="47">
    <w:abstractNumId w:val="39"/>
  </w:num>
  <w:num w:numId="48">
    <w:abstractNumId w:val="67"/>
  </w:num>
  <w:num w:numId="49">
    <w:abstractNumId w:val="95"/>
  </w:num>
  <w:num w:numId="50">
    <w:abstractNumId w:val="57"/>
  </w:num>
  <w:num w:numId="51">
    <w:abstractNumId w:val="96"/>
  </w:num>
  <w:num w:numId="52">
    <w:abstractNumId w:val="69"/>
  </w:num>
  <w:num w:numId="53">
    <w:abstractNumId w:val="20"/>
  </w:num>
  <w:num w:numId="54">
    <w:abstractNumId w:val="36"/>
  </w:num>
  <w:num w:numId="55">
    <w:abstractNumId w:val="92"/>
  </w:num>
  <w:num w:numId="56">
    <w:abstractNumId w:val="37"/>
  </w:num>
  <w:num w:numId="57">
    <w:abstractNumId w:val="91"/>
  </w:num>
  <w:num w:numId="58">
    <w:abstractNumId w:val="65"/>
  </w:num>
  <w:num w:numId="59">
    <w:abstractNumId w:val="10"/>
  </w:num>
  <w:num w:numId="60">
    <w:abstractNumId w:val="97"/>
  </w:num>
  <w:num w:numId="61">
    <w:abstractNumId w:val="34"/>
  </w:num>
  <w:num w:numId="62">
    <w:abstractNumId w:val="38"/>
  </w:num>
  <w:num w:numId="63">
    <w:abstractNumId w:val="105"/>
  </w:num>
  <w:num w:numId="64">
    <w:abstractNumId w:val="90"/>
  </w:num>
  <w:num w:numId="65">
    <w:abstractNumId w:val="84"/>
  </w:num>
  <w:num w:numId="66">
    <w:abstractNumId w:val="53"/>
  </w:num>
  <w:num w:numId="67">
    <w:abstractNumId w:val="29"/>
  </w:num>
  <w:num w:numId="68">
    <w:abstractNumId w:val="99"/>
  </w:num>
  <w:num w:numId="69">
    <w:abstractNumId w:val="11"/>
  </w:num>
  <w:num w:numId="70">
    <w:abstractNumId w:val="21"/>
  </w:num>
  <w:num w:numId="71">
    <w:abstractNumId w:val="61"/>
  </w:num>
  <w:num w:numId="72">
    <w:abstractNumId w:val="46"/>
  </w:num>
  <w:num w:numId="73">
    <w:abstractNumId w:val="59"/>
  </w:num>
  <w:num w:numId="74">
    <w:abstractNumId w:val="3"/>
  </w:num>
  <w:num w:numId="75">
    <w:abstractNumId w:val="80"/>
  </w:num>
  <w:num w:numId="76">
    <w:abstractNumId w:val="89"/>
  </w:num>
  <w:num w:numId="77">
    <w:abstractNumId w:val="48"/>
  </w:num>
  <w:num w:numId="78">
    <w:abstractNumId w:val="13"/>
  </w:num>
  <w:num w:numId="79">
    <w:abstractNumId w:val="54"/>
  </w:num>
  <w:num w:numId="80">
    <w:abstractNumId w:val="43"/>
  </w:num>
  <w:num w:numId="81">
    <w:abstractNumId w:val="19"/>
  </w:num>
  <w:num w:numId="82">
    <w:abstractNumId w:val="72"/>
  </w:num>
  <w:num w:numId="83">
    <w:abstractNumId w:val="40"/>
  </w:num>
  <w:num w:numId="84">
    <w:abstractNumId w:val="98"/>
  </w:num>
  <w:num w:numId="85">
    <w:abstractNumId w:val="23"/>
  </w:num>
  <w:num w:numId="86">
    <w:abstractNumId w:val="76"/>
  </w:num>
  <w:num w:numId="87">
    <w:abstractNumId w:val="75"/>
  </w:num>
  <w:num w:numId="88">
    <w:abstractNumId w:val="7"/>
  </w:num>
  <w:num w:numId="89">
    <w:abstractNumId w:val="102"/>
  </w:num>
  <w:num w:numId="90">
    <w:abstractNumId w:val="78"/>
  </w:num>
  <w:num w:numId="91">
    <w:abstractNumId w:val="25"/>
  </w:num>
  <w:num w:numId="92">
    <w:abstractNumId w:val="83"/>
  </w:num>
  <w:num w:numId="93">
    <w:abstractNumId w:val="94"/>
  </w:num>
  <w:num w:numId="94">
    <w:abstractNumId w:val="63"/>
  </w:num>
  <w:num w:numId="95">
    <w:abstractNumId w:val="70"/>
  </w:num>
  <w:num w:numId="96">
    <w:abstractNumId w:val="14"/>
  </w:num>
  <w:num w:numId="97">
    <w:abstractNumId w:val="66"/>
  </w:num>
  <w:num w:numId="98">
    <w:abstractNumId w:val="16"/>
  </w:num>
  <w:num w:numId="99">
    <w:abstractNumId w:val="15"/>
  </w:num>
  <w:num w:numId="100">
    <w:abstractNumId w:val="51"/>
  </w:num>
  <w:num w:numId="101">
    <w:abstractNumId w:val="62"/>
  </w:num>
  <w:num w:numId="102">
    <w:abstractNumId w:val="56"/>
  </w:num>
  <w:num w:numId="103">
    <w:abstractNumId w:val="32"/>
  </w:num>
  <w:num w:numId="104">
    <w:abstractNumId w:val="68"/>
  </w:num>
  <w:num w:numId="105">
    <w:abstractNumId w:val="6"/>
  </w:num>
  <w:num w:numId="106">
    <w:abstractNumId w:val="33"/>
  </w:num>
  <w:num w:numId="107">
    <w:abstractNumId w:val="47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5"/>
    <w:rsid w:val="000023F3"/>
    <w:rsid w:val="00011C5D"/>
    <w:rsid w:val="00012191"/>
    <w:rsid w:val="000123AF"/>
    <w:rsid w:val="00014B21"/>
    <w:rsid w:val="00015737"/>
    <w:rsid w:val="00022065"/>
    <w:rsid w:val="00023359"/>
    <w:rsid w:val="00024415"/>
    <w:rsid w:val="00024A79"/>
    <w:rsid w:val="00027677"/>
    <w:rsid w:val="000308D9"/>
    <w:rsid w:val="00033ABE"/>
    <w:rsid w:val="00033FB4"/>
    <w:rsid w:val="00036300"/>
    <w:rsid w:val="0003701B"/>
    <w:rsid w:val="0003759C"/>
    <w:rsid w:val="00037EF7"/>
    <w:rsid w:val="00040AD0"/>
    <w:rsid w:val="0004279F"/>
    <w:rsid w:val="00044E2D"/>
    <w:rsid w:val="000474C2"/>
    <w:rsid w:val="00053C51"/>
    <w:rsid w:val="00060221"/>
    <w:rsid w:val="00062E7E"/>
    <w:rsid w:val="00063D30"/>
    <w:rsid w:val="000658F6"/>
    <w:rsid w:val="0006764D"/>
    <w:rsid w:val="0007119B"/>
    <w:rsid w:val="0007229B"/>
    <w:rsid w:val="00073706"/>
    <w:rsid w:val="000739B8"/>
    <w:rsid w:val="00081DE6"/>
    <w:rsid w:val="00082DF4"/>
    <w:rsid w:val="00085E33"/>
    <w:rsid w:val="00086B34"/>
    <w:rsid w:val="00093BA3"/>
    <w:rsid w:val="000A2659"/>
    <w:rsid w:val="000A7472"/>
    <w:rsid w:val="000B10EE"/>
    <w:rsid w:val="000B3032"/>
    <w:rsid w:val="000B3331"/>
    <w:rsid w:val="000B3987"/>
    <w:rsid w:val="000C136A"/>
    <w:rsid w:val="000C48B9"/>
    <w:rsid w:val="000C5E6B"/>
    <w:rsid w:val="000C6253"/>
    <w:rsid w:val="000C68A7"/>
    <w:rsid w:val="000C71E3"/>
    <w:rsid w:val="000D1A20"/>
    <w:rsid w:val="000D2527"/>
    <w:rsid w:val="000D4F45"/>
    <w:rsid w:val="000D6298"/>
    <w:rsid w:val="000E0C8E"/>
    <w:rsid w:val="000E1517"/>
    <w:rsid w:val="000E17DF"/>
    <w:rsid w:val="000F2390"/>
    <w:rsid w:val="000F2E47"/>
    <w:rsid w:val="000F6D95"/>
    <w:rsid w:val="001028AA"/>
    <w:rsid w:val="00104DC0"/>
    <w:rsid w:val="001056B6"/>
    <w:rsid w:val="001060D5"/>
    <w:rsid w:val="001116C4"/>
    <w:rsid w:val="00112894"/>
    <w:rsid w:val="001136E4"/>
    <w:rsid w:val="00113A4F"/>
    <w:rsid w:val="00113AF8"/>
    <w:rsid w:val="00116A4E"/>
    <w:rsid w:val="00123678"/>
    <w:rsid w:val="00126988"/>
    <w:rsid w:val="00142628"/>
    <w:rsid w:val="001440C4"/>
    <w:rsid w:val="00146766"/>
    <w:rsid w:val="00146CBD"/>
    <w:rsid w:val="00151C45"/>
    <w:rsid w:val="00152614"/>
    <w:rsid w:val="00152F59"/>
    <w:rsid w:val="001568F4"/>
    <w:rsid w:val="00156BF2"/>
    <w:rsid w:val="00160131"/>
    <w:rsid w:val="001613F1"/>
    <w:rsid w:val="00163034"/>
    <w:rsid w:val="00164A42"/>
    <w:rsid w:val="00165F56"/>
    <w:rsid w:val="0017456D"/>
    <w:rsid w:val="00174719"/>
    <w:rsid w:val="00174924"/>
    <w:rsid w:val="00175F63"/>
    <w:rsid w:val="001816F8"/>
    <w:rsid w:val="0018437C"/>
    <w:rsid w:val="00186615"/>
    <w:rsid w:val="00194C94"/>
    <w:rsid w:val="001A52AD"/>
    <w:rsid w:val="001A7CB7"/>
    <w:rsid w:val="001A7F0A"/>
    <w:rsid w:val="001B5CA8"/>
    <w:rsid w:val="001B729C"/>
    <w:rsid w:val="001B7F6E"/>
    <w:rsid w:val="001C2700"/>
    <w:rsid w:val="001C5828"/>
    <w:rsid w:val="001C79E6"/>
    <w:rsid w:val="001D2D7D"/>
    <w:rsid w:val="001D3C8C"/>
    <w:rsid w:val="001D58A2"/>
    <w:rsid w:val="001D5F52"/>
    <w:rsid w:val="001E2DAD"/>
    <w:rsid w:val="001E51FD"/>
    <w:rsid w:val="001E6F82"/>
    <w:rsid w:val="001F03B8"/>
    <w:rsid w:val="001F4A8D"/>
    <w:rsid w:val="001F5480"/>
    <w:rsid w:val="001F669C"/>
    <w:rsid w:val="0020171F"/>
    <w:rsid w:val="0020381F"/>
    <w:rsid w:val="0020654E"/>
    <w:rsid w:val="002118BF"/>
    <w:rsid w:val="002139DA"/>
    <w:rsid w:val="00213C9E"/>
    <w:rsid w:val="00216C57"/>
    <w:rsid w:val="00222534"/>
    <w:rsid w:val="00223C3E"/>
    <w:rsid w:val="002250CA"/>
    <w:rsid w:val="00226E72"/>
    <w:rsid w:val="002311BF"/>
    <w:rsid w:val="00232D81"/>
    <w:rsid w:val="00233816"/>
    <w:rsid w:val="002345B8"/>
    <w:rsid w:val="0024141A"/>
    <w:rsid w:val="002430E4"/>
    <w:rsid w:val="00245D3A"/>
    <w:rsid w:val="0024671A"/>
    <w:rsid w:val="00247432"/>
    <w:rsid w:val="00250601"/>
    <w:rsid w:val="00250C55"/>
    <w:rsid w:val="002511E5"/>
    <w:rsid w:val="00255D7F"/>
    <w:rsid w:val="002574CD"/>
    <w:rsid w:val="0026208C"/>
    <w:rsid w:val="0028090E"/>
    <w:rsid w:val="002826B2"/>
    <w:rsid w:val="00282E9E"/>
    <w:rsid w:val="00283894"/>
    <w:rsid w:val="00285507"/>
    <w:rsid w:val="00286C80"/>
    <w:rsid w:val="002930A0"/>
    <w:rsid w:val="00293E58"/>
    <w:rsid w:val="00294CC1"/>
    <w:rsid w:val="00296631"/>
    <w:rsid w:val="002A3088"/>
    <w:rsid w:val="002A393B"/>
    <w:rsid w:val="002A6415"/>
    <w:rsid w:val="002B43AB"/>
    <w:rsid w:val="002B44B7"/>
    <w:rsid w:val="002C3FF7"/>
    <w:rsid w:val="002C574F"/>
    <w:rsid w:val="002D1E1F"/>
    <w:rsid w:val="002D5EB4"/>
    <w:rsid w:val="002D6299"/>
    <w:rsid w:val="002D7F97"/>
    <w:rsid w:val="002E330F"/>
    <w:rsid w:val="002E5E6E"/>
    <w:rsid w:val="002E750A"/>
    <w:rsid w:val="002E7CC9"/>
    <w:rsid w:val="00300955"/>
    <w:rsid w:val="0030120A"/>
    <w:rsid w:val="0030568F"/>
    <w:rsid w:val="003059E8"/>
    <w:rsid w:val="00310AB5"/>
    <w:rsid w:val="00312AB0"/>
    <w:rsid w:val="003160B6"/>
    <w:rsid w:val="0032044F"/>
    <w:rsid w:val="00320D99"/>
    <w:rsid w:val="00322383"/>
    <w:rsid w:val="00322833"/>
    <w:rsid w:val="00323801"/>
    <w:rsid w:val="00331782"/>
    <w:rsid w:val="0033221D"/>
    <w:rsid w:val="00333B36"/>
    <w:rsid w:val="00334180"/>
    <w:rsid w:val="003347B3"/>
    <w:rsid w:val="00335AB7"/>
    <w:rsid w:val="0034174B"/>
    <w:rsid w:val="0034329F"/>
    <w:rsid w:val="00345F28"/>
    <w:rsid w:val="00347842"/>
    <w:rsid w:val="0035267F"/>
    <w:rsid w:val="00352946"/>
    <w:rsid w:val="00355539"/>
    <w:rsid w:val="00356C7A"/>
    <w:rsid w:val="00356E4B"/>
    <w:rsid w:val="00360AAE"/>
    <w:rsid w:val="003652CE"/>
    <w:rsid w:val="0036555D"/>
    <w:rsid w:val="00366E64"/>
    <w:rsid w:val="0037247B"/>
    <w:rsid w:val="003763C0"/>
    <w:rsid w:val="00377AF9"/>
    <w:rsid w:val="003816BD"/>
    <w:rsid w:val="003820F3"/>
    <w:rsid w:val="0038644C"/>
    <w:rsid w:val="00396BE0"/>
    <w:rsid w:val="003A0077"/>
    <w:rsid w:val="003A1666"/>
    <w:rsid w:val="003A2B96"/>
    <w:rsid w:val="003A7325"/>
    <w:rsid w:val="003B4416"/>
    <w:rsid w:val="003B4B0D"/>
    <w:rsid w:val="003B5DDD"/>
    <w:rsid w:val="003B74DB"/>
    <w:rsid w:val="003C2B48"/>
    <w:rsid w:val="003C2E12"/>
    <w:rsid w:val="003C5E5F"/>
    <w:rsid w:val="003C72B4"/>
    <w:rsid w:val="003D1834"/>
    <w:rsid w:val="003D50DF"/>
    <w:rsid w:val="003D6B15"/>
    <w:rsid w:val="003E0D6A"/>
    <w:rsid w:val="003E2853"/>
    <w:rsid w:val="003E3899"/>
    <w:rsid w:val="003E57F2"/>
    <w:rsid w:val="003E6041"/>
    <w:rsid w:val="003E7167"/>
    <w:rsid w:val="003E7959"/>
    <w:rsid w:val="00400A35"/>
    <w:rsid w:val="004055C0"/>
    <w:rsid w:val="00421172"/>
    <w:rsid w:val="004218EB"/>
    <w:rsid w:val="00426DF2"/>
    <w:rsid w:val="004279CA"/>
    <w:rsid w:val="00431D31"/>
    <w:rsid w:val="00431D94"/>
    <w:rsid w:val="00432014"/>
    <w:rsid w:val="004328D4"/>
    <w:rsid w:val="0043329C"/>
    <w:rsid w:val="00435D47"/>
    <w:rsid w:val="00436FF2"/>
    <w:rsid w:val="00437066"/>
    <w:rsid w:val="00440EE7"/>
    <w:rsid w:val="004457C4"/>
    <w:rsid w:val="00453A38"/>
    <w:rsid w:val="00453A9E"/>
    <w:rsid w:val="0045447C"/>
    <w:rsid w:val="004635E2"/>
    <w:rsid w:val="004648AC"/>
    <w:rsid w:val="00465007"/>
    <w:rsid w:val="004707EB"/>
    <w:rsid w:val="00470882"/>
    <w:rsid w:val="00481D14"/>
    <w:rsid w:val="00482D32"/>
    <w:rsid w:val="004830D0"/>
    <w:rsid w:val="00485DCE"/>
    <w:rsid w:val="00485E01"/>
    <w:rsid w:val="004872B1"/>
    <w:rsid w:val="00490519"/>
    <w:rsid w:val="00491C96"/>
    <w:rsid w:val="00492183"/>
    <w:rsid w:val="00492843"/>
    <w:rsid w:val="00493F0E"/>
    <w:rsid w:val="00494924"/>
    <w:rsid w:val="004A21D5"/>
    <w:rsid w:val="004A35DF"/>
    <w:rsid w:val="004A38FC"/>
    <w:rsid w:val="004A6133"/>
    <w:rsid w:val="004A67BF"/>
    <w:rsid w:val="004A7AE1"/>
    <w:rsid w:val="004C1F8D"/>
    <w:rsid w:val="004C1FC4"/>
    <w:rsid w:val="004C713B"/>
    <w:rsid w:val="004C7C8B"/>
    <w:rsid w:val="004D14EA"/>
    <w:rsid w:val="004D1B15"/>
    <w:rsid w:val="004E031A"/>
    <w:rsid w:val="004E1289"/>
    <w:rsid w:val="004E46E8"/>
    <w:rsid w:val="004E4D98"/>
    <w:rsid w:val="004F338F"/>
    <w:rsid w:val="004F4056"/>
    <w:rsid w:val="005012C5"/>
    <w:rsid w:val="00503D41"/>
    <w:rsid w:val="00506F8D"/>
    <w:rsid w:val="00511B25"/>
    <w:rsid w:val="00515287"/>
    <w:rsid w:val="005153AF"/>
    <w:rsid w:val="00516946"/>
    <w:rsid w:val="005172C8"/>
    <w:rsid w:val="00517B5D"/>
    <w:rsid w:val="00520C68"/>
    <w:rsid w:val="005228D4"/>
    <w:rsid w:val="00523A07"/>
    <w:rsid w:val="00524AF2"/>
    <w:rsid w:val="00527FBE"/>
    <w:rsid w:val="00531340"/>
    <w:rsid w:val="00531478"/>
    <w:rsid w:val="00532385"/>
    <w:rsid w:val="005419E9"/>
    <w:rsid w:val="0054645C"/>
    <w:rsid w:val="00551B7A"/>
    <w:rsid w:val="0055343A"/>
    <w:rsid w:val="00555D42"/>
    <w:rsid w:val="00560C53"/>
    <w:rsid w:val="00561B99"/>
    <w:rsid w:val="0057110D"/>
    <w:rsid w:val="00571E7E"/>
    <w:rsid w:val="005867D1"/>
    <w:rsid w:val="005952B5"/>
    <w:rsid w:val="005A7A59"/>
    <w:rsid w:val="005B063B"/>
    <w:rsid w:val="005B0750"/>
    <w:rsid w:val="005B3778"/>
    <w:rsid w:val="005B3CF3"/>
    <w:rsid w:val="005B3E21"/>
    <w:rsid w:val="005B4ECC"/>
    <w:rsid w:val="005B5428"/>
    <w:rsid w:val="005B67C6"/>
    <w:rsid w:val="005C1951"/>
    <w:rsid w:val="005C1FF7"/>
    <w:rsid w:val="005C2938"/>
    <w:rsid w:val="005C3DB2"/>
    <w:rsid w:val="005C6FA8"/>
    <w:rsid w:val="005C7820"/>
    <w:rsid w:val="005D26E1"/>
    <w:rsid w:val="005D282B"/>
    <w:rsid w:val="005E3650"/>
    <w:rsid w:val="005E5201"/>
    <w:rsid w:val="005F5D3A"/>
    <w:rsid w:val="005F6E1F"/>
    <w:rsid w:val="005F72B0"/>
    <w:rsid w:val="005F7629"/>
    <w:rsid w:val="00600CFE"/>
    <w:rsid w:val="00602EB2"/>
    <w:rsid w:val="006111A0"/>
    <w:rsid w:val="0061506E"/>
    <w:rsid w:val="00617A4E"/>
    <w:rsid w:val="0062034F"/>
    <w:rsid w:val="0062311A"/>
    <w:rsid w:val="00624431"/>
    <w:rsid w:val="00624A1D"/>
    <w:rsid w:val="00624DC4"/>
    <w:rsid w:val="00626C93"/>
    <w:rsid w:val="006313DB"/>
    <w:rsid w:val="006324D1"/>
    <w:rsid w:val="00635B2D"/>
    <w:rsid w:val="00637383"/>
    <w:rsid w:val="00637C41"/>
    <w:rsid w:val="00642C51"/>
    <w:rsid w:val="00643AE6"/>
    <w:rsid w:val="00644FAB"/>
    <w:rsid w:val="00651004"/>
    <w:rsid w:val="00653D73"/>
    <w:rsid w:val="00656688"/>
    <w:rsid w:val="006606A9"/>
    <w:rsid w:val="00660C09"/>
    <w:rsid w:val="00660E34"/>
    <w:rsid w:val="00662B17"/>
    <w:rsid w:val="00664EFD"/>
    <w:rsid w:val="00665A13"/>
    <w:rsid w:val="006671B2"/>
    <w:rsid w:val="00667D09"/>
    <w:rsid w:val="00676ADE"/>
    <w:rsid w:val="00676B85"/>
    <w:rsid w:val="00680533"/>
    <w:rsid w:val="00681027"/>
    <w:rsid w:val="00684432"/>
    <w:rsid w:val="006859F0"/>
    <w:rsid w:val="0068718E"/>
    <w:rsid w:val="00687C3E"/>
    <w:rsid w:val="006921AD"/>
    <w:rsid w:val="0069496D"/>
    <w:rsid w:val="006A110C"/>
    <w:rsid w:val="006A1653"/>
    <w:rsid w:val="006B2342"/>
    <w:rsid w:val="006B4A76"/>
    <w:rsid w:val="006B61DB"/>
    <w:rsid w:val="006C1E21"/>
    <w:rsid w:val="006C6E8A"/>
    <w:rsid w:val="006C70D5"/>
    <w:rsid w:val="006D156E"/>
    <w:rsid w:val="006D3D24"/>
    <w:rsid w:val="006D5B64"/>
    <w:rsid w:val="006E27E6"/>
    <w:rsid w:val="006E3871"/>
    <w:rsid w:val="006E462C"/>
    <w:rsid w:val="006E51F5"/>
    <w:rsid w:val="006E5A77"/>
    <w:rsid w:val="006F0166"/>
    <w:rsid w:val="006F2C1D"/>
    <w:rsid w:val="006F313D"/>
    <w:rsid w:val="006F33AF"/>
    <w:rsid w:val="006F5412"/>
    <w:rsid w:val="006F614F"/>
    <w:rsid w:val="006F6DFD"/>
    <w:rsid w:val="006F7329"/>
    <w:rsid w:val="007023A0"/>
    <w:rsid w:val="00705074"/>
    <w:rsid w:val="00705690"/>
    <w:rsid w:val="00711FAF"/>
    <w:rsid w:val="007122BC"/>
    <w:rsid w:val="00712F6A"/>
    <w:rsid w:val="00716A09"/>
    <w:rsid w:val="00717871"/>
    <w:rsid w:val="00722AB6"/>
    <w:rsid w:val="007352BF"/>
    <w:rsid w:val="00735365"/>
    <w:rsid w:val="00737D5D"/>
    <w:rsid w:val="007401D8"/>
    <w:rsid w:val="00740FF9"/>
    <w:rsid w:val="007430B4"/>
    <w:rsid w:val="00746772"/>
    <w:rsid w:val="007525D3"/>
    <w:rsid w:val="00752677"/>
    <w:rsid w:val="00752927"/>
    <w:rsid w:val="00752DA3"/>
    <w:rsid w:val="007578F2"/>
    <w:rsid w:val="007626C8"/>
    <w:rsid w:val="0076339F"/>
    <w:rsid w:val="007664F9"/>
    <w:rsid w:val="00767D4E"/>
    <w:rsid w:val="00771761"/>
    <w:rsid w:val="007760ED"/>
    <w:rsid w:val="007766CE"/>
    <w:rsid w:val="007773EF"/>
    <w:rsid w:val="00777EF6"/>
    <w:rsid w:val="00784FDD"/>
    <w:rsid w:val="00786786"/>
    <w:rsid w:val="007868BD"/>
    <w:rsid w:val="00787BEC"/>
    <w:rsid w:val="007923A0"/>
    <w:rsid w:val="00794703"/>
    <w:rsid w:val="007A0F04"/>
    <w:rsid w:val="007A2460"/>
    <w:rsid w:val="007A690F"/>
    <w:rsid w:val="007A7133"/>
    <w:rsid w:val="007A7255"/>
    <w:rsid w:val="007B6B6C"/>
    <w:rsid w:val="007B7DB0"/>
    <w:rsid w:val="007C1ED4"/>
    <w:rsid w:val="007C3FDE"/>
    <w:rsid w:val="007C45BB"/>
    <w:rsid w:val="007D1301"/>
    <w:rsid w:val="007D26E5"/>
    <w:rsid w:val="007D6385"/>
    <w:rsid w:val="007E272C"/>
    <w:rsid w:val="007E34C3"/>
    <w:rsid w:val="007E4EDD"/>
    <w:rsid w:val="007E6ACD"/>
    <w:rsid w:val="007F5C92"/>
    <w:rsid w:val="007F60E0"/>
    <w:rsid w:val="007F6636"/>
    <w:rsid w:val="007F666C"/>
    <w:rsid w:val="007F6D6A"/>
    <w:rsid w:val="007F79C9"/>
    <w:rsid w:val="008025C9"/>
    <w:rsid w:val="00805A85"/>
    <w:rsid w:val="008118D9"/>
    <w:rsid w:val="008178F8"/>
    <w:rsid w:val="00822B5E"/>
    <w:rsid w:val="00823D71"/>
    <w:rsid w:val="00823EDA"/>
    <w:rsid w:val="00825F6F"/>
    <w:rsid w:val="008274F1"/>
    <w:rsid w:val="00841532"/>
    <w:rsid w:val="00841AD9"/>
    <w:rsid w:val="00842D8B"/>
    <w:rsid w:val="0084301A"/>
    <w:rsid w:val="008437A0"/>
    <w:rsid w:val="00852EE6"/>
    <w:rsid w:val="008547A2"/>
    <w:rsid w:val="00854D9E"/>
    <w:rsid w:val="0085678B"/>
    <w:rsid w:val="00856E1D"/>
    <w:rsid w:val="00857732"/>
    <w:rsid w:val="0085798F"/>
    <w:rsid w:val="00862244"/>
    <w:rsid w:val="008672D6"/>
    <w:rsid w:val="0086733A"/>
    <w:rsid w:val="00872AF2"/>
    <w:rsid w:val="008730EA"/>
    <w:rsid w:val="00874997"/>
    <w:rsid w:val="008759BE"/>
    <w:rsid w:val="00881021"/>
    <w:rsid w:val="0088267B"/>
    <w:rsid w:val="00887E8A"/>
    <w:rsid w:val="00890F94"/>
    <w:rsid w:val="00895186"/>
    <w:rsid w:val="008A11D5"/>
    <w:rsid w:val="008A5F02"/>
    <w:rsid w:val="008A7F1C"/>
    <w:rsid w:val="008B1FAF"/>
    <w:rsid w:val="008B2838"/>
    <w:rsid w:val="008B3C42"/>
    <w:rsid w:val="008B4052"/>
    <w:rsid w:val="008B790B"/>
    <w:rsid w:val="008D2A25"/>
    <w:rsid w:val="008D4B8A"/>
    <w:rsid w:val="008D649A"/>
    <w:rsid w:val="008E1BA0"/>
    <w:rsid w:val="008E3AC3"/>
    <w:rsid w:val="008E57F0"/>
    <w:rsid w:val="008F2676"/>
    <w:rsid w:val="008F5691"/>
    <w:rsid w:val="008F6805"/>
    <w:rsid w:val="0090186C"/>
    <w:rsid w:val="00902DCF"/>
    <w:rsid w:val="009144E6"/>
    <w:rsid w:val="00917D77"/>
    <w:rsid w:val="00931A71"/>
    <w:rsid w:val="0093392C"/>
    <w:rsid w:val="00935BB9"/>
    <w:rsid w:val="009371F4"/>
    <w:rsid w:val="00943AD6"/>
    <w:rsid w:val="00945F10"/>
    <w:rsid w:val="00946DB0"/>
    <w:rsid w:val="00956F0F"/>
    <w:rsid w:val="00962FF8"/>
    <w:rsid w:val="00964924"/>
    <w:rsid w:val="0096743B"/>
    <w:rsid w:val="009700C1"/>
    <w:rsid w:val="00972195"/>
    <w:rsid w:val="0097249A"/>
    <w:rsid w:val="0097396E"/>
    <w:rsid w:val="00975167"/>
    <w:rsid w:val="009753C8"/>
    <w:rsid w:val="009763C4"/>
    <w:rsid w:val="009777C5"/>
    <w:rsid w:val="00980B19"/>
    <w:rsid w:val="00980DDE"/>
    <w:rsid w:val="00981A97"/>
    <w:rsid w:val="009844D4"/>
    <w:rsid w:val="009846D2"/>
    <w:rsid w:val="00990995"/>
    <w:rsid w:val="009913B1"/>
    <w:rsid w:val="00991ECE"/>
    <w:rsid w:val="009A15FF"/>
    <w:rsid w:val="009A3542"/>
    <w:rsid w:val="009A4F05"/>
    <w:rsid w:val="009A69DB"/>
    <w:rsid w:val="009B2B2A"/>
    <w:rsid w:val="009B4C5B"/>
    <w:rsid w:val="009B5989"/>
    <w:rsid w:val="009C0A11"/>
    <w:rsid w:val="009C15EA"/>
    <w:rsid w:val="009C4DD9"/>
    <w:rsid w:val="009C5431"/>
    <w:rsid w:val="009C56C3"/>
    <w:rsid w:val="009E0B9E"/>
    <w:rsid w:val="009E56BB"/>
    <w:rsid w:val="009E57E3"/>
    <w:rsid w:val="009F00FD"/>
    <w:rsid w:val="009F0FDE"/>
    <w:rsid w:val="009F2FAB"/>
    <w:rsid w:val="009F3575"/>
    <w:rsid w:val="00A022A1"/>
    <w:rsid w:val="00A045E6"/>
    <w:rsid w:val="00A06045"/>
    <w:rsid w:val="00A1173E"/>
    <w:rsid w:val="00A12734"/>
    <w:rsid w:val="00A1412F"/>
    <w:rsid w:val="00A1592D"/>
    <w:rsid w:val="00A15F9F"/>
    <w:rsid w:val="00A17492"/>
    <w:rsid w:val="00A24CFF"/>
    <w:rsid w:val="00A25127"/>
    <w:rsid w:val="00A259B4"/>
    <w:rsid w:val="00A27EFA"/>
    <w:rsid w:val="00A37510"/>
    <w:rsid w:val="00A37D1C"/>
    <w:rsid w:val="00A40762"/>
    <w:rsid w:val="00A41BD8"/>
    <w:rsid w:val="00A5064F"/>
    <w:rsid w:val="00A51D21"/>
    <w:rsid w:val="00A51F4F"/>
    <w:rsid w:val="00A55B51"/>
    <w:rsid w:val="00A6034B"/>
    <w:rsid w:val="00A60B11"/>
    <w:rsid w:val="00A61BFE"/>
    <w:rsid w:val="00A63A8A"/>
    <w:rsid w:val="00A6424C"/>
    <w:rsid w:val="00A6738A"/>
    <w:rsid w:val="00A74DEB"/>
    <w:rsid w:val="00A75998"/>
    <w:rsid w:val="00A75D8C"/>
    <w:rsid w:val="00A76EC6"/>
    <w:rsid w:val="00A81B77"/>
    <w:rsid w:val="00A87221"/>
    <w:rsid w:val="00A87602"/>
    <w:rsid w:val="00A91A1D"/>
    <w:rsid w:val="00A93588"/>
    <w:rsid w:val="00A94627"/>
    <w:rsid w:val="00A96D2A"/>
    <w:rsid w:val="00A975FE"/>
    <w:rsid w:val="00A97649"/>
    <w:rsid w:val="00AA0CB6"/>
    <w:rsid w:val="00AA2C0E"/>
    <w:rsid w:val="00AA3955"/>
    <w:rsid w:val="00AB597B"/>
    <w:rsid w:val="00AB64B4"/>
    <w:rsid w:val="00AB75A8"/>
    <w:rsid w:val="00AC078F"/>
    <w:rsid w:val="00AC0EE7"/>
    <w:rsid w:val="00AC2F93"/>
    <w:rsid w:val="00AC38ED"/>
    <w:rsid w:val="00AC3F3F"/>
    <w:rsid w:val="00AD0B37"/>
    <w:rsid w:val="00AD1FF5"/>
    <w:rsid w:val="00AD69CE"/>
    <w:rsid w:val="00AF15BC"/>
    <w:rsid w:val="00AF2B97"/>
    <w:rsid w:val="00AF2DD3"/>
    <w:rsid w:val="00AF47D9"/>
    <w:rsid w:val="00B01002"/>
    <w:rsid w:val="00B014CF"/>
    <w:rsid w:val="00B02718"/>
    <w:rsid w:val="00B049D9"/>
    <w:rsid w:val="00B134AF"/>
    <w:rsid w:val="00B200BA"/>
    <w:rsid w:val="00B22583"/>
    <w:rsid w:val="00B24C73"/>
    <w:rsid w:val="00B26FFF"/>
    <w:rsid w:val="00B32E6A"/>
    <w:rsid w:val="00B34DF7"/>
    <w:rsid w:val="00B34F94"/>
    <w:rsid w:val="00B3565A"/>
    <w:rsid w:val="00B36E0E"/>
    <w:rsid w:val="00B3746D"/>
    <w:rsid w:val="00B403C4"/>
    <w:rsid w:val="00B47740"/>
    <w:rsid w:val="00B53593"/>
    <w:rsid w:val="00B55B92"/>
    <w:rsid w:val="00B700DD"/>
    <w:rsid w:val="00B702AB"/>
    <w:rsid w:val="00B71318"/>
    <w:rsid w:val="00B7358F"/>
    <w:rsid w:val="00B75F28"/>
    <w:rsid w:val="00B83423"/>
    <w:rsid w:val="00B91725"/>
    <w:rsid w:val="00B91C45"/>
    <w:rsid w:val="00B93930"/>
    <w:rsid w:val="00BA019E"/>
    <w:rsid w:val="00BA0E24"/>
    <w:rsid w:val="00BA37C1"/>
    <w:rsid w:val="00BA692B"/>
    <w:rsid w:val="00BA7C6E"/>
    <w:rsid w:val="00BB243B"/>
    <w:rsid w:val="00BB5C9F"/>
    <w:rsid w:val="00BB693A"/>
    <w:rsid w:val="00BC0CFF"/>
    <w:rsid w:val="00BC18B5"/>
    <w:rsid w:val="00BC2FB5"/>
    <w:rsid w:val="00BD7821"/>
    <w:rsid w:val="00BE2275"/>
    <w:rsid w:val="00BE52E6"/>
    <w:rsid w:val="00BF3D5F"/>
    <w:rsid w:val="00BF4A61"/>
    <w:rsid w:val="00BF520F"/>
    <w:rsid w:val="00C05CFA"/>
    <w:rsid w:val="00C06A87"/>
    <w:rsid w:val="00C07BF9"/>
    <w:rsid w:val="00C1194D"/>
    <w:rsid w:val="00C137A0"/>
    <w:rsid w:val="00C15EDD"/>
    <w:rsid w:val="00C16CC0"/>
    <w:rsid w:val="00C2001D"/>
    <w:rsid w:val="00C23FCB"/>
    <w:rsid w:val="00C30B3D"/>
    <w:rsid w:val="00C31127"/>
    <w:rsid w:val="00C325A2"/>
    <w:rsid w:val="00C330EC"/>
    <w:rsid w:val="00C36BE6"/>
    <w:rsid w:val="00C408B1"/>
    <w:rsid w:val="00C40A8B"/>
    <w:rsid w:val="00C50568"/>
    <w:rsid w:val="00C51C34"/>
    <w:rsid w:val="00C53D9E"/>
    <w:rsid w:val="00C61006"/>
    <w:rsid w:val="00C62831"/>
    <w:rsid w:val="00C70773"/>
    <w:rsid w:val="00C718EE"/>
    <w:rsid w:val="00C75EC2"/>
    <w:rsid w:val="00C84CF4"/>
    <w:rsid w:val="00C86A78"/>
    <w:rsid w:val="00CA19F5"/>
    <w:rsid w:val="00CA47D9"/>
    <w:rsid w:val="00CA5CD9"/>
    <w:rsid w:val="00CB270C"/>
    <w:rsid w:val="00CC0078"/>
    <w:rsid w:val="00CC087D"/>
    <w:rsid w:val="00CC5746"/>
    <w:rsid w:val="00CC6DDE"/>
    <w:rsid w:val="00CC7660"/>
    <w:rsid w:val="00CD21D6"/>
    <w:rsid w:val="00CD34FB"/>
    <w:rsid w:val="00CD49DC"/>
    <w:rsid w:val="00CD78F2"/>
    <w:rsid w:val="00CE0807"/>
    <w:rsid w:val="00CE29BC"/>
    <w:rsid w:val="00CE4DB3"/>
    <w:rsid w:val="00CE6B12"/>
    <w:rsid w:val="00CF2B8E"/>
    <w:rsid w:val="00CF4788"/>
    <w:rsid w:val="00CF52AC"/>
    <w:rsid w:val="00D02F9F"/>
    <w:rsid w:val="00D04A9C"/>
    <w:rsid w:val="00D05054"/>
    <w:rsid w:val="00D051C2"/>
    <w:rsid w:val="00D06CD6"/>
    <w:rsid w:val="00D15A31"/>
    <w:rsid w:val="00D16044"/>
    <w:rsid w:val="00D16D18"/>
    <w:rsid w:val="00D174FC"/>
    <w:rsid w:val="00D206EE"/>
    <w:rsid w:val="00D23AD8"/>
    <w:rsid w:val="00D24EFC"/>
    <w:rsid w:val="00D277D2"/>
    <w:rsid w:val="00D33A19"/>
    <w:rsid w:val="00D34A7F"/>
    <w:rsid w:val="00D376E3"/>
    <w:rsid w:val="00D43050"/>
    <w:rsid w:val="00D468A2"/>
    <w:rsid w:val="00D47049"/>
    <w:rsid w:val="00D5358B"/>
    <w:rsid w:val="00D552D4"/>
    <w:rsid w:val="00D62B40"/>
    <w:rsid w:val="00D631D0"/>
    <w:rsid w:val="00D700DE"/>
    <w:rsid w:val="00D71C13"/>
    <w:rsid w:val="00D74057"/>
    <w:rsid w:val="00D74B1B"/>
    <w:rsid w:val="00D92FD5"/>
    <w:rsid w:val="00D94709"/>
    <w:rsid w:val="00D95543"/>
    <w:rsid w:val="00D95859"/>
    <w:rsid w:val="00DA1A2A"/>
    <w:rsid w:val="00DA639A"/>
    <w:rsid w:val="00DA6421"/>
    <w:rsid w:val="00DB00DB"/>
    <w:rsid w:val="00DB05DE"/>
    <w:rsid w:val="00DB5084"/>
    <w:rsid w:val="00DB5CE9"/>
    <w:rsid w:val="00DB6DA6"/>
    <w:rsid w:val="00DB7840"/>
    <w:rsid w:val="00DB7EAC"/>
    <w:rsid w:val="00DC186B"/>
    <w:rsid w:val="00DC341E"/>
    <w:rsid w:val="00DC43BE"/>
    <w:rsid w:val="00DC7715"/>
    <w:rsid w:val="00DD0FA9"/>
    <w:rsid w:val="00DD2599"/>
    <w:rsid w:val="00DD6C15"/>
    <w:rsid w:val="00DD6D35"/>
    <w:rsid w:val="00DE0A15"/>
    <w:rsid w:val="00DE372F"/>
    <w:rsid w:val="00DE3E13"/>
    <w:rsid w:val="00DF2F82"/>
    <w:rsid w:val="00DF37B5"/>
    <w:rsid w:val="00DF3E9E"/>
    <w:rsid w:val="00DF4DBE"/>
    <w:rsid w:val="00E01CE7"/>
    <w:rsid w:val="00E02AD6"/>
    <w:rsid w:val="00E049C8"/>
    <w:rsid w:val="00E052FE"/>
    <w:rsid w:val="00E0568E"/>
    <w:rsid w:val="00E078A5"/>
    <w:rsid w:val="00E10A1C"/>
    <w:rsid w:val="00E14CD2"/>
    <w:rsid w:val="00E17714"/>
    <w:rsid w:val="00E31984"/>
    <w:rsid w:val="00E33D7C"/>
    <w:rsid w:val="00E34C29"/>
    <w:rsid w:val="00E36554"/>
    <w:rsid w:val="00E44B9F"/>
    <w:rsid w:val="00E51123"/>
    <w:rsid w:val="00E51D1A"/>
    <w:rsid w:val="00E550B1"/>
    <w:rsid w:val="00E56DD8"/>
    <w:rsid w:val="00E61C59"/>
    <w:rsid w:val="00E63063"/>
    <w:rsid w:val="00E676BE"/>
    <w:rsid w:val="00E704F5"/>
    <w:rsid w:val="00E70A6E"/>
    <w:rsid w:val="00E70F88"/>
    <w:rsid w:val="00E733FF"/>
    <w:rsid w:val="00E74A26"/>
    <w:rsid w:val="00E96A55"/>
    <w:rsid w:val="00EA14DC"/>
    <w:rsid w:val="00EA6026"/>
    <w:rsid w:val="00EA78EA"/>
    <w:rsid w:val="00EB34BD"/>
    <w:rsid w:val="00EC1139"/>
    <w:rsid w:val="00EC58D4"/>
    <w:rsid w:val="00EC749D"/>
    <w:rsid w:val="00ED2F60"/>
    <w:rsid w:val="00ED6633"/>
    <w:rsid w:val="00EE3F2F"/>
    <w:rsid w:val="00EF4339"/>
    <w:rsid w:val="00EF6A03"/>
    <w:rsid w:val="00EF7DCA"/>
    <w:rsid w:val="00F0090A"/>
    <w:rsid w:val="00F022A7"/>
    <w:rsid w:val="00F12B8F"/>
    <w:rsid w:val="00F2411B"/>
    <w:rsid w:val="00F24699"/>
    <w:rsid w:val="00F25051"/>
    <w:rsid w:val="00F25201"/>
    <w:rsid w:val="00F259D0"/>
    <w:rsid w:val="00F25CBB"/>
    <w:rsid w:val="00F333A5"/>
    <w:rsid w:val="00F42897"/>
    <w:rsid w:val="00F4289C"/>
    <w:rsid w:val="00F42A75"/>
    <w:rsid w:val="00F42AA5"/>
    <w:rsid w:val="00F46465"/>
    <w:rsid w:val="00F50CE3"/>
    <w:rsid w:val="00F5338C"/>
    <w:rsid w:val="00F6188D"/>
    <w:rsid w:val="00F62A56"/>
    <w:rsid w:val="00F63BEC"/>
    <w:rsid w:val="00F75814"/>
    <w:rsid w:val="00F851A3"/>
    <w:rsid w:val="00F855F7"/>
    <w:rsid w:val="00F90938"/>
    <w:rsid w:val="00F93983"/>
    <w:rsid w:val="00FA1075"/>
    <w:rsid w:val="00FA38AA"/>
    <w:rsid w:val="00FA77B2"/>
    <w:rsid w:val="00FB34B0"/>
    <w:rsid w:val="00FB4406"/>
    <w:rsid w:val="00FB6A3F"/>
    <w:rsid w:val="00FB74EC"/>
    <w:rsid w:val="00FB7E8D"/>
    <w:rsid w:val="00FC0D9B"/>
    <w:rsid w:val="00FC263B"/>
    <w:rsid w:val="00FC36C2"/>
    <w:rsid w:val="00FC5A97"/>
    <w:rsid w:val="00FC7835"/>
    <w:rsid w:val="00FD04B7"/>
    <w:rsid w:val="00FD129E"/>
    <w:rsid w:val="00FD640F"/>
    <w:rsid w:val="00FE0E50"/>
    <w:rsid w:val="00FF02E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C0769-5DF3-4E16-89A3-5A1357B3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E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9A4F05"/>
    <w:rPr>
      <w:rFonts w:eastAsia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9A4F0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4F0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A4F05"/>
    <w:rPr>
      <w:rFonts w:eastAsia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A4F05"/>
    <w:rPr>
      <w:rFonts w:eastAsia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4F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4F05"/>
    <w:rPr>
      <w:rFonts w:eastAsia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A4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4F05"/>
    <w:rPr>
      <w:rFonts w:ascii="Tahoma" w:hAnsi="Tahoma" w:cs="Tahoma"/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rsid w:val="009A4F0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9A4F05"/>
    <w:pPr>
      <w:widowControl w:val="0"/>
      <w:spacing w:line="280" w:lineRule="atLeast"/>
    </w:pPr>
    <w:rPr>
      <w:rFonts w:ascii="Arial" w:hAnsi="Arial"/>
      <w:sz w:val="22"/>
    </w:rPr>
  </w:style>
  <w:style w:type="character" w:styleId="Odwoaniedokomentarza">
    <w:name w:val="annotation reference"/>
    <w:uiPriority w:val="99"/>
    <w:semiHidden/>
    <w:rsid w:val="009A4F05"/>
    <w:rPr>
      <w:rFonts w:cs="Times New Roman"/>
      <w:sz w:val="16"/>
      <w:szCs w:val="16"/>
    </w:rPr>
  </w:style>
  <w:style w:type="character" w:styleId="Odwoanieprzypisukocowego">
    <w:name w:val="endnote reference"/>
    <w:uiPriority w:val="99"/>
    <w:semiHidden/>
    <w:rsid w:val="009A4F0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91C45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F6F"/>
  </w:style>
  <w:style w:type="character" w:customStyle="1" w:styleId="TekstprzypisudolnegoZnak">
    <w:name w:val="Tekst przypisu dolnego Znak"/>
    <w:link w:val="Tekstprzypisudolnego"/>
    <w:uiPriority w:val="99"/>
    <w:semiHidden/>
    <w:rsid w:val="00825F6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825F6F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B7358F"/>
    <w:pPr>
      <w:jc w:val="center"/>
    </w:pPr>
    <w:rPr>
      <w:rFonts w:eastAsia="Times New Roman"/>
      <w:b/>
    </w:rPr>
  </w:style>
  <w:style w:type="character" w:customStyle="1" w:styleId="PodtytuZnak">
    <w:name w:val="Podtytuł Znak"/>
    <w:link w:val="Podtytu"/>
    <w:rsid w:val="00B7358F"/>
    <w:rPr>
      <w:rFonts w:eastAsia="Times New Roman"/>
      <w:b/>
      <w:lang w:eastAsia="ar-SA"/>
    </w:rPr>
  </w:style>
  <w:style w:type="paragraph" w:styleId="Tekstpodstawowy">
    <w:name w:val="Body Text"/>
    <w:basedOn w:val="Normalny"/>
    <w:link w:val="TekstpodstawowyZnak"/>
    <w:semiHidden/>
    <w:rsid w:val="00B7358F"/>
    <w:pPr>
      <w:spacing w:after="120"/>
    </w:pPr>
  </w:style>
  <w:style w:type="character" w:customStyle="1" w:styleId="TekstpodstawowyZnak">
    <w:name w:val="Tekst podstawowy Znak"/>
    <w:link w:val="Tekstpodstawowy"/>
    <w:semiHidden/>
    <w:rsid w:val="00B7358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5621F-84B9-478A-914B-43E89E2A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18</Pages>
  <Words>4965</Words>
  <Characters>32920</Characters>
  <Application>Microsoft Office Word</Application>
  <DocSecurity>0</DocSecurity>
  <Lines>274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WYNIKOWY – PROPOZYCJA</vt:lpstr>
    </vt:vector>
  </TitlesOfParts>
  <Company/>
  <LinksUpToDate>false</LinksUpToDate>
  <CharactersWithSpaces>37810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WYNIKOWY – PROPOZYCJA</dc:title>
  <dc:subject/>
  <dc:creator>Renata RK. Korewo</dc:creator>
  <cp:keywords/>
  <dc:description/>
  <cp:lastModifiedBy>Renata Korewo</cp:lastModifiedBy>
  <cp:revision>8</cp:revision>
  <cp:lastPrinted>2024-08-23T15:23:00Z</cp:lastPrinted>
  <dcterms:created xsi:type="dcterms:W3CDTF">2024-08-22T15:05:00Z</dcterms:created>
  <dcterms:modified xsi:type="dcterms:W3CDTF">2024-08-23T15:27:00Z</dcterms:modified>
</cp:coreProperties>
</file>