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9AEB8" w14:textId="77777777" w:rsidR="006C4026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0F">
        <w:rPr>
          <w:rFonts w:ascii="Times New Roman" w:hAnsi="Times New Roman" w:cs="Times New Roman"/>
          <w:b/>
          <w:sz w:val="24"/>
          <w:szCs w:val="24"/>
        </w:rPr>
        <w:t>Rozkład materiału a wymagania podstawy programowej</w:t>
      </w:r>
    </w:p>
    <w:p w14:paraId="3760BF3B" w14:textId="2B2A0036" w:rsidR="008F6C82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0F">
        <w:rPr>
          <w:rFonts w:ascii="Times New Roman" w:hAnsi="Times New Roman" w:cs="Times New Roman"/>
          <w:b/>
          <w:sz w:val="24"/>
          <w:szCs w:val="24"/>
        </w:rPr>
        <w:t>dla I</w:t>
      </w:r>
      <w:r w:rsidR="00F8024B" w:rsidRPr="009B1F0F">
        <w:rPr>
          <w:rFonts w:ascii="Times New Roman" w:hAnsi="Times New Roman" w:cs="Times New Roman"/>
          <w:b/>
          <w:sz w:val="24"/>
          <w:szCs w:val="24"/>
        </w:rPr>
        <w:t>I</w:t>
      </w:r>
      <w:r w:rsidR="00F23FDC">
        <w:rPr>
          <w:rFonts w:ascii="Times New Roman" w:hAnsi="Times New Roman" w:cs="Times New Roman"/>
          <w:b/>
          <w:sz w:val="24"/>
          <w:szCs w:val="24"/>
        </w:rPr>
        <w:t>I</w:t>
      </w:r>
      <w:r w:rsidRPr="009B1F0F">
        <w:rPr>
          <w:rFonts w:ascii="Times New Roman" w:hAnsi="Times New Roman" w:cs="Times New Roman"/>
          <w:b/>
          <w:sz w:val="24"/>
          <w:szCs w:val="24"/>
        </w:rPr>
        <w:t xml:space="preserve"> klasy czteroletniego liceum i pięcioletniego technikum. Zakres </w:t>
      </w:r>
      <w:r w:rsidR="00C34AA7">
        <w:rPr>
          <w:rFonts w:ascii="Times New Roman" w:hAnsi="Times New Roman" w:cs="Times New Roman"/>
          <w:b/>
          <w:sz w:val="24"/>
          <w:szCs w:val="24"/>
        </w:rPr>
        <w:t>rozszerzon</w:t>
      </w:r>
      <w:r w:rsidRPr="009B1F0F">
        <w:rPr>
          <w:rFonts w:ascii="Times New Roman" w:hAnsi="Times New Roman" w:cs="Times New Roman"/>
          <w:b/>
          <w:sz w:val="24"/>
          <w:szCs w:val="24"/>
        </w:rPr>
        <w:t>y</w:t>
      </w:r>
    </w:p>
    <w:p w14:paraId="159513FA" w14:textId="77777777" w:rsidR="006C4026" w:rsidRPr="009B1F0F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446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2"/>
        <w:gridCol w:w="1243"/>
        <w:gridCol w:w="12049"/>
      </w:tblGrid>
      <w:tr w:rsidR="00BE1036" w:rsidRPr="00372D96" w14:paraId="5B6EA85E" w14:textId="77777777" w:rsidTr="00F31337">
        <w:tc>
          <w:tcPr>
            <w:tcW w:w="2122" w:type="dxa"/>
            <w:shd w:val="clear" w:color="auto" w:fill="7F7F7F" w:themeFill="text1" w:themeFillTint="80"/>
            <w:vAlign w:val="center"/>
          </w:tcPr>
          <w:p w14:paraId="132C139F" w14:textId="77777777" w:rsidR="008F6C82" w:rsidRPr="00372D96" w:rsidRDefault="008F6C82" w:rsidP="004B47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TEMAT</w:t>
            </w:r>
          </w:p>
        </w:tc>
        <w:tc>
          <w:tcPr>
            <w:tcW w:w="1275" w:type="dxa"/>
            <w:gridSpan w:val="2"/>
            <w:shd w:val="clear" w:color="auto" w:fill="7F7F7F" w:themeFill="text1" w:themeFillTint="80"/>
            <w:vAlign w:val="center"/>
          </w:tcPr>
          <w:p w14:paraId="1CF97E46" w14:textId="6AF33161" w:rsidR="008F6C82" w:rsidRPr="00372D96" w:rsidRDefault="008F6C82" w:rsidP="00EB334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LICZBA</w:t>
            </w:r>
            <w:r w:rsidR="00EB3342"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br/>
            </w:r>
            <w:r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GODZIN</w:t>
            </w:r>
          </w:p>
        </w:tc>
        <w:tc>
          <w:tcPr>
            <w:tcW w:w="12049" w:type="dxa"/>
            <w:shd w:val="clear" w:color="auto" w:fill="7F7F7F" w:themeFill="text1" w:themeFillTint="80"/>
            <w:vAlign w:val="center"/>
          </w:tcPr>
          <w:p w14:paraId="2A6E1028" w14:textId="0556DBBB" w:rsidR="008F6C82" w:rsidRPr="00372D96" w:rsidRDefault="008F6C82" w:rsidP="00F23F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WYMAGANIA SZCZEGÓŁOWE </w:t>
            </w:r>
            <w:r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br/>
              <w:t>Z PODSTAWY PROGRAMOWEJ</w:t>
            </w:r>
            <w:r w:rsidR="00187DD2" w:rsidRPr="00372D9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8F6C82" w:rsidRPr="00372D96" w14:paraId="4BE5E277" w14:textId="77777777" w:rsidTr="00F31337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3F3E162F" w14:textId="2A2A9A8F" w:rsidR="008F6C82" w:rsidRPr="00372D96" w:rsidRDefault="004E0924" w:rsidP="00F31337">
            <w:pPr>
              <w:spacing w:after="0"/>
              <w:textAlignment w:val="top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WYRAŻENIA WYMIERNE</w:t>
            </w:r>
            <w:r w:rsidR="00EB3342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40007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21 h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B3342" w:rsidRPr="00372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40007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 h</w:t>
            </w:r>
          </w:p>
        </w:tc>
      </w:tr>
      <w:tr w:rsidR="004E0924" w:rsidRPr="00372D96" w14:paraId="667F0DF0" w14:textId="77777777" w:rsidTr="00F31337">
        <w:trPr>
          <w:trHeight w:val="544"/>
        </w:trPr>
        <w:tc>
          <w:tcPr>
            <w:tcW w:w="2154" w:type="dxa"/>
            <w:gridSpan w:val="2"/>
          </w:tcPr>
          <w:p w14:paraId="4D2DBD75" w14:textId="113D7224" w:rsidR="004E0924" w:rsidRPr="00372D96" w:rsidRDefault="004E0924" w:rsidP="00673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Wyrażenia wymierne</w:t>
            </w:r>
          </w:p>
        </w:tc>
        <w:tc>
          <w:tcPr>
            <w:tcW w:w="1243" w:type="dxa"/>
          </w:tcPr>
          <w:p w14:paraId="6EC9FD41" w14:textId="6981C13A" w:rsidR="004E0924" w:rsidRPr="00372D96" w:rsidRDefault="00540007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4E0924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734F2CF6" w14:textId="29FE49D0" w:rsidR="00487F28" w:rsidRPr="00372D96" w:rsidRDefault="00F23FDC" w:rsidP="00F23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Wyrażenia algebraiczne. </w:t>
            </w:r>
            <w:r w:rsidR="00487F28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1971168B" w14:textId="3F7CD30D" w:rsidR="00F23FDC" w:rsidRPr="00372D96" w:rsidRDefault="00F23FDC" w:rsidP="00F23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A3A8D7F" w14:textId="55E36000" w:rsidR="00EB3342" w:rsidRPr="00372D96" w:rsidRDefault="00F23FDC" w:rsidP="00EB3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1) stosuje wzory skróconego mnożenia na: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EB3342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EB3342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>,</w:t>
            </w:r>
            <w:r w:rsidR="00EB334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2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EB3342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>;</w:t>
            </w:r>
          </w:p>
          <w:p w14:paraId="032C617B" w14:textId="20332D14" w:rsidR="00F23FDC" w:rsidRPr="00372D96" w:rsidRDefault="00F23FDC" w:rsidP="00EB3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dodaje, odejmuje i</w:t>
            </w:r>
            <w:r w:rsidR="00EB3342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mnoży wielomiany jednej i</w:t>
            </w:r>
            <w:r w:rsidR="00EB3342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wielu zmiennych;</w:t>
            </w:r>
          </w:p>
          <w:p w14:paraId="1B335F0B" w14:textId="69D550FE" w:rsidR="00B41CBF" w:rsidRPr="00372D96" w:rsidRDefault="00B41CBF" w:rsidP="00F23F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wyłącza poza nawias jednomian z</w:t>
            </w:r>
            <w:r w:rsidR="00EB3342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sumy algebraicznej.</w:t>
            </w:r>
          </w:p>
          <w:p w14:paraId="20AD192B" w14:textId="32356498" w:rsidR="00522856" w:rsidRPr="00372D96" w:rsidRDefault="008A1678" w:rsidP="008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Wyrażenia algebraiczne. </w:t>
            </w:r>
            <w:r w:rsidR="00624BE1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6CB9E294" w14:textId="2BAB3D18" w:rsidR="008A1678" w:rsidRPr="00372D96" w:rsidRDefault="008A1678" w:rsidP="008A1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9F72CC9" w14:textId="77777777" w:rsidR="00EB3342" w:rsidRPr="00372D96" w:rsidRDefault="00EB3342" w:rsidP="00EB3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1) dzieli wielomian jednej zmiennej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W(x) 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przez dwumian postaci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x- a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047CC4" w14:textId="37910C2C" w:rsidR="00B41CBF" w:rsidRPr="00372D96" w:rsidRDefault="00B41CBF" w:rsidP="00B4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rozkłada wielomiany na czynniki metodą wyłączania wspólnego czynnika przed nawias oraz metodą grupowania wyrazów;</w:t>
            </w:r>
          </w:p>
          <w:p w14:paraId="4B686333" w14:textId="7C3D064A" w:rsidR="00B41CBF" w:rsidRPr="00372D96" w:rsidRDefault="00B41CBF" w:rsidP="00B41C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znajduje pierwiastki całkowite wielomianu o</w:t>
            </w:r>
            <w:r w:rsidR="00EB3342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współczynnikach całkowitych;</w:t>
            </w:r>
          </w:p>
          <w:p w14:paraId="2FC9A9AD" w14:textId="4227A5E9" w:rsidR="00A06EB6" w:rsidRPr="00372D96" w:rsidRDefault="00624BE1" w:rsidP="00FE16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06EB6" w:rsidRPr="00372D96">
              <w:rPr>
                <w:rFonts w:ascii="Times New Roman" w:hAnsi="Times New Roman" w:cs="Times New Roman"/>
                <w:sz w:val="20"/>
                <w:szCs w:val="20"/>
              </w:rPr>
              <w:t>) korzysta ze wzorów na: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3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</m:oMath>
            <w:r w:rsidR="00B41CBF" w:rsidRPr="00372D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B334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3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sup>
              </m:sSup>
            </m:oMath>
            <w:r w:rsidR="00EB3342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n 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="00EB3342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="00B41CBF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sup>
              </m:sSup>
            </m:oMath>
            <w:r w:rsidR="00540007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</w:tr>
      <w:tr w:rsidR="004E0924" w:rsidRPr="00372D96" w14:paraId="78276113" w14:textId="77777777" w:rsidTr="00F31337">
        <w:trPr>
          <w:trHeight w:val="397"/>
        </w:trPr>
        <w:tc>
          <w:tcPr>
            <w:tcW w:w="2154" w:type="dxa"/>
            <w:gridSpan w:val="2"/>
          </w:tcPr>
          <w:p w14:paraId="3346A3F4" w14:textId="3353411E" w:rsidR="004E0924" w:rsidRPr="00372D96" w:rsidRDefault="004E0924" w:rsidP="00673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Równania wymierne</w:t>
            </w:r>
          </w:p>
        </w:tc>
        <w:tc>
          <w:tcPr>
            <w:tcW w:w="1243" w:type="dxa"/>
          </w:tcPr>
          <w:p w14:paraId="380C9378" w14:textId="31DEBCBE" w:rsidR="004E0924" w:rsidRPr="00372D96" w:rsidRDefault="00540007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4-</w:t>
            </w:r>
            <w:r w:rsidR="004E0924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2049" w:type="dxa"/>
          </w:tcPr>
          <w:p w14:paraId="583DE910" w14:textId="77777777" w:rsidR="00624BE1" w:rsidRPr="00372D96" w:rsidRDefault="00AC6F8F" w:rsidP="00AC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III. Równania i nierówności. </w:t>
            </w:r>
            <w:r w:rsidR="00624BE1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2A45419C" w14:textId="5A2300F9" w:rsidR="00AC6F8F" w:rsidRPr="00372D96" w:rsidRDefault="00AC6F8F" w:rsidP="00AC6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DF2B891" w14:textId="6D8FFBD5" w:rsidR="00AC6F8F" w:rsidRPr="00372D96" w:rsidRDefault="00B41CBF" w:rsidP="00B41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F8F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przekształca równania (…) w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sposób równoważny, w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tym na przykład przekształca równoważnie równanie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x+3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2x-1</m:t>
                  </m:r>
                </m:den>
              </m:f>
            </m:oMath>
            <w:r w:rsidR="005527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6CCC9B" w14:textId="45229F81" w:rsidR="00624BE1" w:rsidRPr="00372D96" w:rsidRDefault="00AC6F8F" w:rsidP="0062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III. Równania i nierówności.</w:t>
            </w:r>
            <w:r w:rsidR="00624BE1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7247899A" w14:textId="60F2292D" w:rsidR="00AC6F8F" w:rsidRPr="00372D96" w:rsidRDefault="00AC6F8F" w:rsidP="0062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47CA43" w14:textId="32FD61AF" w:rsidR="00AC6F8F" w:rsidRPr="00372D96" w:rsidRDefault="00AC6F8F" w:rsidP="0062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2) rozwiązuje </w:t>
            </w:r>
            <w:r w:rsidR="00D02521" w:rsidRPr="00372D96">
              <w:rPr>
                <w:rFonts w:ascii="Times New Roman" w:hAnsi="Times New Roman" w:cs="Times New Roman"/>
                <w:sz w:val="20"/>
                <w:szCs w:val="20"/>
              </w:rPr>
              <w:t>równania (…) wymierne, które dadzą się sprowadzić do równania (…) liniowego lub kwadratowego.</w:t>
            </w:r>
          </w:p>
        </w:tc>
      </w:tr>
      <w:tr w:rsidR="004E0924" w:rsidRPr="00372D96" w14:paraId="5D39D947" w14:textId="77777777" w:rsidTr="00F31337">
        <w:trPr>
          <w:trHeight w:val="397"/>
        </w:trPr>
        <w:tc>
          <w:tcPr>
            <w:tcW w:w="2154" w:type="dxa"/>
            <w:gridSpan w:val="2"/>
          </w:tcPr>
          <w:p w14:paraId="19C415F5" w14:textId="60549D90" w:rsidR="004E0924" w:rsidRPr="00372D96" w:rsidRDefault="004E0924" w:rsidP="004E092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Nierówności wymierne</w:t>
            </w:r>
          </w:p>
        </w:tc>
        <w:tc>
          <w:tcPr>
            <w:tcW w:w="1243" w:type="dxa"/>
          </w:tcPr>
          <w:p w14:paraId="128B1BD1" w14:textId="51F5D12E" w:rsidR="004E0924" w:rsidRPr="00372D96" w:rsidRDefault="004E0924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3817D3DA" w14:textId="77777777" w:rsidR="00624BE1" w:rsidRPr="00372D96" w:rsidRDefault="004E0924" w:rsidP="004E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III. Równania i nierówności.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BE1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7DB6E329" w14:textId="052734BB" w:rsidR="004E0924" w:rsidRPr="00372D96" w:rsidRDefault="004E0924" w:rsidP="004E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A675918" w14:textId="7D5B2694" w:rsidR="00890FC3" w:rsidRPr="00372D96" w:rsidRDefault="00890FC3" w:rsidP="0062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rozwiązuje</w:t>
            </w:r>
            <w:r w:rsidR="00D02521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nierówności wielomianowe typu: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&gt;0</m:t>
              </m:r>
            </m:oMath>
            <w:r w:rsidR="00FE169A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≥0</m:t>
              </m:r>
            </m:oMath>
            <w:r w:rsidR="00FE169A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&lt;0</m:t>
              </m:r>
            </m:oMath>
            <w:r w:rsidR="00FE169A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≤0</m:t>
              </m:r>
            </m:oMath>
            <w:r w:rsidR="00FE169A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dla wielomianów doprowadzonych do postaci iloczynowej lub takich, które dają się doprowadzić do postaci iloczynowej metodą wyłączania wspólnego czynnika przed nawias lub metodą grupowania;</w:t>
            </w:r>
          </w:p>
          <w:p w14:paraId="6C358B9C" w14:textId="700DAAA4" w:rsidR="004E0924" w:rsidRPr="00372D96" w:rsidRDefault="00890FC3" w:rsidP="0062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2) rozwiązuje </w:t>
            </w:r>
            <w:r w:rsidR="00624BE1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nierów</w:t>
            </w:r>
            <w:r w:rsidR="00D02521" w:rsidRPr="00372D96">
              <w:rPr>
                <w:rFonts w:ascii="Times New Roman" w:hAnsi="Times New Roman" w:cs="Times New Roman"/>
                <w:sz w:val="20"/>
                <w:szCs w:val="20"/>
              </w:rPr>
              <w:t>ności wymierne, które dadzą się sprowadzić do nierówności (…) liniowej lub kwadratowej.</w:t>
            </w:r>
          </w:p>
        </w:tc>
      </w:tr>
      <w:tr w:rsidR="004E0924" w:rsidRPr="00372D96" w14:paraId="5A128EFB" w14:textId="77777777" w:rsidTr="00F31337">
        <w:trPr>
          <w:trHeight w:val="397"/>
        </w:trPr>
        <w:tc>
          <w:tcPr>
            <w:tcW w:w="2154" w:type="dxa"/>
            <w:gridSpan w:val="2"/>
          </w:tcPr>
          <w:p w14:paraId="0F517181" w14:textId="279BA62F" w:rsidR="004E0924" w:rsidRPr="00372D96" w:rsidRDefault="004E0924" w:rsidP="004E092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Przekształcanie wyrażeń algebraicznych</w:t>
            </w:r>
          </w:p>
        </w:tc>
        <w:tc>
          <w:tcPr>
            <w:tcW w:w="1243" w:type="dxa"/>
          </w:tcPr>
          <w:p w14:paraId="427C2D3E" w14:textId="402DA1E4" w:rsidR="004E0924" w:rsidRPr="00372D96" w:rsidRDefault="004E0924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45BB892F" w14:textId="77777777" w:rsidR="00624BE1" w:rsidRPr="00372D96" w:rsidRDefault="00890FC3" w:rsidP="00890FC3">
            <w:pPr>
              <w:pStyle w:val="CM2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VI.* Równania z jedną niewiadomą.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3DD332" w14:textId="468A9CF4" w:rsidR="00890FC3" w:rsidRPr="00372D96" w:rsidRDefault="00890FC3" w:rsidP="00890FC3">
            <w:pPr>
              <w:pStyle w:val="CM21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DA97C4E" w14:textId="42403FAA" w:rsidR="004E0924" w:rsidRPr="00372D96" w:rsidRDefault="00890FC3" w:rsidP="00FE1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5) przekształca proste wzory, aby wyznaczyć zadaną wielkość we wzorach geometrycznych</w:t>
            </w:r>
            <w:r w:rsidR="00726081" w:rsidRPr="00372D96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fizycznych</w:t>
            </w:r>
            <w:r w:rsidR="00726081" w:rsidRPr="00372D96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4E0924"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0924" w:rsidRPr="00372D96" w14:paraId="4016F1A6" w14:textId="77777777" w:rsidTr="00F31337">
        <w:trPr>
          <w:trHeight w:val="397"/>
        </w:trPr>
        <w:tc>
          <w:tcPr>
            <w:tcW w:w="2154" w:type="dxa"/>
            <w:gridSpan w:val="2"/>
          </w:tcPr>
          <w:p w14:paraId="15041A70" w14:textId="263EA8EB" w:rsidR="004E0924" w:rsidRPr="00372D96" w:rsidRDefault="004E0924" w:rsidP="004E0924">
            <w:pPr>
              <w:pStyle w:val="CM2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Hiperbola. Przesuwanie hiperboli</w:t>
            </w:r>
          </w:p>
        </w:tc>
        <w:tc>
          <w:tcPr>
            <w:tcW w:w="1243" w:type="dxa"/>
          </w:tcPr>
          <w:p w14:paraId="5976F9B3" w14:textId="48FB835D" w:rsidR="004E0924" w:rsidRPr="00372D96" w:rsidRDefault="00540007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3-</w:t>
            </w:r>
            <w:r w:rsidR="004E0924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22B0C8E9" w14:textId="77777777" w:rsidR="00624BE1" w:rsidRPr="00372D96" w:rsidRDefault="00890FC3" w:rsidP="0089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Funkcje. </w:t>
            </w:r>
            <w:r w:rsidR="00624BE1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796C9D7C" w14:textId="73184A8A" w:rsidR="00890FC3" w:rsidRPr="00372D96" w:rsidRDefault="00890FC3" w:rsidP="0089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6E28765" w14:textId="77777777" w:rsidR="00890FC3" w:rsidRPr="00372D96" w:rsidRDefault="00890FC3" w:rsidP="0089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oblicza wartość funkcji zadanej wzorem algebraicznym;</w:t>
            </w:r>
          </w:p>
          <w:p w14:paraId="4B711684" w14:textId="7B678116" w:rsidR="00890FC3" w:rsidRPr="00372D96" w:rsidRDefault="00890FC3" w:rsidP="0089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odczytuje z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wykresu funkcji: dziedzinę, zbiór wartości, miejsca zerowe, przedziały monotoniczności, przedziały, w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których funkcja przyjmuje wartości większe (nie mniejsze) lub mniejsze (nie większe) od danej liczby, największe i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najmniejsze wartości funkcji (o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ile istnieją) w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danym przedziale domkniętym oraz argumenty, dla których wartości największe i najmniejsze są przez funkcję przyjmowane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79A436" w14:textId="6ED15B61" w:rsidR="00890FC3" w:rsidRPr="00372D96" w:rsidRDefault="00890FC3" w:rsidP="003E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12) na podstawie wykresu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y=f(x)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szkicuje wykresy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x-a</m:t>
                  </m:r>
                </m:e>
              </m:d>
            </m:oMath>
            <w:r w:rsidR="00FE169A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+b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058A11" w14:textId="26382A69" w:rsidR="004E0924" w:rsidRPr="00372D96" w:rsidRDefault="00890FC3" w:rsidP="00890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13) posługuje się funkcją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, w tym jej wykresem, do opisu i interpretacji zagadnień związanych z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wielkościami odwrotnie proporcjonalnymi, równie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ż w</w:t>
            </w:r>
            <w:r w:rsidR="00FE169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zastosowaniach praktycznych.</w:t>
            </w:r>
          </w:p>
          <w:p w14:paraId="4E9E0961" w14:textId="38A58444" w:rsidR="003E6D34" w:rsidRPr="00372D96" w:rsidRDefault="003E6D34" w:rsidP="003E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Funkcje.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rozszerzony.</w:t>
            </w:r>
          </w:p>
          <w:p w14:paraId="1FDAB125" w14:textId="77777777" w:rsidR="003E6D34" w:rsidRPr="00372D96" w:rsidRDefault="003E6D34" w:rsidP="003E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BBC4103" w14:textId="4DA41334" w:rsidR="003E6D34" w:rsidRPr="00372D96" w:rsidRDefault="003E6D34" w:rsidP="00FE1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1) na podstawie wykresu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y=f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</m:oMath>
            <w:r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rysuje wykresy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</m:oMath>
            <w:r w:rsidR="00FE169A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y=f(-x)</m:t>
              </m:r>
            </m:oMath>
            <w:r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</w:tr>
      <w:tr w:rsidR="004E0924" w:rsidRPr="00372D96" w14:paraId="76506302" w14:textId="77777777" w:rsidTr="00F31337">
        <w:trPr>
          <w:trHeight w:val="397"/>
        </w:trPr>
        <w:tc>
          <w:tcPr>
            <w:tcW w:w="2154" w:type="dxa"/>
            <w:gridSpan w:val="2"/>
          </w:tcPr>
          <w:p w14:paraId="4B4133D0" w14:textId="40F3F403" w:rsidR="004E0924" w:rsidRPr="00372D96" w:rsidRDefault="004E0924" w:rsidP="00673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Funkcje wymierne</w:t>
            </w:r>
          </w:p>
        </w:tc>
        <w:tc>
          <w:tcPr>
            <w:tcW w:w="1243" w:type="dxa"/>
          </w:tcPr>
          <w:p w14:paraId="1F6D897B" w14:textId="73EB656B" w:rsidR="004E0924" w:rsidRPr="00372D96" w:rsidRDefault="00540007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2-</w:t>
            </w:r>
            <w:r w:rsidR="004E0924" w:rsidRPr="00372D9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5771056E" w14:textId="7D355C1A" w:rsidR="00950C13" w:rsidRPr="00372D96" w:rsidRDefault="00726081" w:rsidP="00726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Funkcje. 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14A5B9B1" w14:textId="25EA31BE" w:rsidR="00726081" w:rsidRPr="00372D96" w:rsidRDefault="00726081" w:rsidP="00726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976DE65" w14:textId="08FB4655" w:rsidR="00726081" w:rsidRPr="00372D96" w:rsidRDefault="00726081" w:rsidP="003E6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12) na podstawie wykresu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y=f(x)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szkicuje wykresy funkcji 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x-a</m:t>
                  </m:r>
                </m:e>
              </m:d>
            </m:oMath>
            <w:r w:rsidR="0064364D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+b</m:t>
              </m:r>
            </m:oMath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D172C0" w14:textId="11E7CC29" w:rsidR="00726081" w:rsidRPr="00372D96" w:rsidRDefault="00726081" w:rsidP="00726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13) posługuje się funkcją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den>
              </m:f>
            </m:oMath>
            <w:r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, w tym jej wykresem (…)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F54AF0" w14:textId="77777777" w:rsidR="00950C13" w:rsidRPr="00372D96" w:rsidRDefault="00D27654" w:rsidP="004E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Funkcje.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3B9689D4" w14:textId="22489535" w:rsidR="004E0924" w:rsidRPr="00372D96" w:rsidRDefault="00D27654" w:rsidP="004E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3DC9DF5" w14:textId="38114D29" w:rsidR="003E6D34" w:rsidRPr="00372D96" w:rsidRDefault="003E6D34" w:rsidP="004E0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1) na podstawie wykresu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y =f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</m:oMath>
            <w:r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rysuje wykresy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y =- f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,  y=f (-x)</m:t>
              </m:r>
            </m:oMath>
            <w:r w:rsidR="00552729">
              <w:rPr>
                <w:rFonts w:ascii="Times New Roman" w:eastAsiaTheme="minorEastAsia" w:hAnsi="Times New Roman" w:cs="Times New Roman"/>
                <w:sz w:val="20"/>
                <w:szCs w:val="20"/>
              </w:rPr>
              <w:t>;</w:t>
            </w:r>
          </w:p>
          <w:p w14:paraId="42209066" w14:textId="60C269CD" w:rsidR="004E0924" w:rsidRPr="00372D96" w:rsidRDefault="00D27654" w:rsidP="00643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3) dowodzi monotoniczności funkcji zadanej wzorem, jak w przykładzie: wykaż, że funkcja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x+2 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 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monotoniczna w 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przedziale (−∞, −2)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A5D63" w:rsidRPr="00372D96" w14:paraId="4C3CCEEF" w14:textId="77777777" w:rsidTr="00F31337">
        <w:trPr>
          <w:trHeight w:val="397"/>
        </w:trPr>
        <w:tc>
          <w:tcPr>
            <w:tcW w:w="2154" w:type="dxa"/>
            <w:gridSpan w:val="2"/>
          </w:tcPr>
          <w:p w14:paraId="0E62CDB2" w14:textId="53DB7A98" w:rsidR="00EA5D63" w:rsidRPr="00372D96" w:rsidRDefault="00EA5D63" w:rsidP="00673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2D96">
              <w:rPr>
                <w:rFonts w:asciiTheme="majorBidi" w:hAnsiTheme="majorBidi" w:cstheme="majorBidi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243" w:type="dxa"/>
          </w:tcPr>
          <w:p w14:paraId="7F79F143" w14:textId="25FAF5E8" w:rsidR="00EA5D63" w:rsidRPr="00372D96" w:rsidRDefault="00EA5D63" w:rsidP="004E0924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0429A21C" w14:textId="77777777" w:rsidR="00EA5D63" w:rsidRPr="00372D96" w:rsidRDefault="00EA5D63" w:rsidP="007260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4352" w:rsidRPr="00372D96" w14:paraId="6FE837B5" w14:textId="77777777" w:rsidTr="00F31337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40A0B262" w14:textId="52A8F6F2" w:rsidR="00504352" w:rsidRPr="00372D96" w:rsidRDefault="004E0924" w:rsidP="00EB33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CIĄGI</w:t>
            </w:r>
            <w:r w:rsidR="00EB3342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="00540007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27 h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B3342" w:rsidRPr="00372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40007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 h</w:t>
            </w:r>
          </w:p>
        </w:tc>
      </w:tr>
      <w:tr w:rsidR="00D27654" w:rsidRPr="00372D96" w14:paraId="68E7C939" w14:textId="77777777" w:rsidTr="00F31337">
        <w:trPr>
          <w:trHeight w:val="20"/>
        </w:trPr>
        <w:tc>
          <w:tcPr>
            <w:tcW w:w="2154" w:type="dxa"/>
            <w:gridSpan w:val="2"/>
          </w:tcPr>
          <w:p w14:paraId="3AAE205A" w14:textId="46E45469" w:rsidR="00D27654" w:rsidRPr="00372D96" w:rsidRDefault="00D27654" w:rsidP="00D2765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Przykłady ciągów</w:t>
            </w:r>
          </w:p>
        </w:tc>
        <w:tc>
          <w:tcPr>
            <w:tcW w:w="1243" w:type="dxa"/>
          </w:tcPr>
          <w:p w14:paraId="5C0A403C" w14:textId="40871A49" w:rsidR="00D27654" w:rsidRPr="00372D96" w:rsidRDefault="00D27654" w:rsidP="00D27654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5590D8AF" w14:textId="285CD690" w:rsidR="00950C13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96299E" w14:textId="54B735A5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C77873" w14:textId="77777777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oblicza wyrazy ciągu określonego wzorem ogólnym;</w:t>
            </w:r>
          </w:p>
          <w:p w14:paraId="0D64BCC1" w14:textId="52C27674" w:rsidR="00D27654" w:rsidRPr="00372D96" w:rsidRDefault="00D27654" w:rsidP="00950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oblicza początkowe wyrazy c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iągów określonych rekurencyjnie;</w:t>
            </w:r>
          </w:p>
          <w:p w14:paraId="092844E5" w14:textId="49075DA2" w:rsidR="00D27654" w:rsidRPr="00372D96" w:rsidRDefault="00D27654" w:rsidP="00643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prostych przypadkach bada, czy 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>ciąg jest rosnący, czy malejący.</w:t>
            </w:r>
          </w:p>
        </w:tc>
      </w:tr>
      <w:tr w:rsidR="00D27654" w:rsidRPr="00372D96" w14:paraId="144EF856" w14:textId="77777777" w:rsidTr="00F31337">
        <w:trPr>
          <w:trHeight w:val="20"/>
        </w:trPr>
        <w:tc>
          <w:tcPr>
            <w:tcW w:w="2154" w:type="dxa"/>
            <w:gridSpan w:val="2"/>
          </w:tcPr>
          <w:p w14:paraId="1F1F8D37" w14:textId="4634A74C" w:rsidR="00D27654" w:rsidRPr="00372D96" w:rsidRDefault="00D27654" w:rsidP="00D2765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Ciąg arytmetyczny</w:t>
            </w:r>
          </w:p>
        </w:tc>
        <w:tc>
          <w:tcPr>
            <w:tcW w:w="1243" w:type="dxa"/>
          </w:tcPr>
          <w:p w14:paraId="187933FA" w14:textId="221846E9" w:rsidR="00D27654" w:rsidRPr="00372D96" w:rsidRDefault="00D27654" w:rsidP="00D27654">
            <w:pPr>
              <w:pStyle w:val="CM55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49B7FD43" w14:textId="0304B348" w:rsidR="00950C13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5C3958B8" w14:textId="1391EC3C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40A01F" w14:textId="5ABBBDAE" w:rsidR="00BD3BBA" w:rsidRPr="00372D96" w:rsidRDefault="00BD3BBA" w:rsidP="00950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oblicza początkowe wyrazy ciągów określonych rekurencyjnie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0D6F1A" w14:textId="6EBC8716" w:rsidR="00D27654" w:rsidRPr="00372D96" w:rsidRDefault="00D27654" w:rsidP="00950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sprawdza, czy dany ciąg jest arytmetyczny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6BED45" w14:textId="24D4D177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5) stosuje wzór na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-ty wyraz (…) ciągu arytmetycznego;</w:t>
            </w:r>
          </w:p>
          <w:p w14:paraId="047A4C15" w14:textId="7849F61A" w:rsidR="00D27654" w:rsidRPr="00372D96" w:rsidRDefault="00D27654" w:rsidP="00950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tym arytmetycznych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do rozwiązywania zadań, również osadzonych w 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kontekście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praktycznym.</w:t>
            </w:r>
          </w:p>
          <w:p w14:paraId="62C57733" w14:textId="3AB351DB" w:rsidR="00D27654" w:rsidRPr="00372D96" w:rsidRDefault="00D27654" w:rsidP="00950C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Twierdzenia, dowody.</w:t>
            </w:r>
            <w:r w:rsidR="00BD3BBA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11D43055" w14:textId="32F72451" w:rsidR="00D27654" w:rsidRPr="00372D96" w:rsidRDefault="00950C13" w:rsidP="00C83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Wzór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>-ty wyraz (…) ciągu arytmetycznego (…).</w:t>
            </w:r>
          </w:p>
        </w:tc>
      </w:tr>
      <w:tr w:rsidR="00D27654" w:rsidRPr="00372D96" w14:paraId="1641B8BE" w14:textId="77777777" w:rsidTr="00F31337">
        <w:trPr>
          <w:trHeight w:val="20"/>
        </w:trPr>
        <w:tc>
          <w:tcPr>
            <w:tcW w:w="2154" w:type="dxa"/>
            <w:gridSpan w:val="2"/>
          </w:tcPr>
          <w:p w14:paraId="3499AB59" w14:textId="7A633257" w:rsidR="00D27654" w:rsidRPr="00372D96" w:rsidRDefault="00D27654" w:rsidP="00D2765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Suma wyrazów ciągu arytmetycznego</w:t>
            </w:r>
          </w:p>
        </w:tc>
        <w:tc>
          <w:tcPr>
            <w:tcW w:w="1243" w:type="dxa"/>
          </w:tcPr>
          <w:p w14:paraId="064F4057" w14:textId="4E76F290" w:rsidR="00D27654" w:rsidRPr="00372D96" w:rsidRDefault="00540007" w:rsidP="00D27654">
            <w:pPr>
              <w:pStyle w:val="CM23"/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D27654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5B079198" w14:textId="77777777" w:rsidR="00950C13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2D1F62CE" w14:textId="7E0FB0B0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1E5513" w14:textId="4A9920D5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5) stosuje wzór na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-ty wyraz i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na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="0064364D" w:rsidRPr="00372D96">
              <w:rPr>
                <w:rFonts w:ascii="Times New Roman" w:eastAsiaTheme="minorEastAsia" w:hAnsi="Times New Roman" w:cs="Times New Roman"/>
                <w:iCs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początkowych wyrazów ciągu arytmetycznego;</w:t>
            </w:r>
          </w:p>
          <w:p w14:paraId="2EB28462" w14:textId="70A319C5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wykorzystuje własności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ciągów, w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tym arytmetycznych (…)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, do rozwiązywania zadań, również osadzonych w kontekście praktycznym.</w:t>
            </w:r>
          </w:p>
          <w:p w14:paraId="118D6C36" w14:textId="0C580153" w:rsidR="00D27654" w:rsidRPr="00372D96" w:rsidRDefault="00D27654" w:rsidP="00950C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Twierdzenia, dowody.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6FC29101" w14:textId="7C24C8B8" w:rsidR="00D27654" w:rsidRPr="00372D96" w:rsidRDefault="00950C13" w:rsidP="00C83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>Wzór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(…)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="00D27654"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>początkowych wyrazów ciągu arytmetycznego (…)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27654" w:rsidRPr="00372D96" w14:paraId="71032F76" w14:textId="77777777" w:rsidTr="00F31337">
        <w:trPr>
          <w:trHeight w:val="20"/>
        </w:trPr>
        <w:tc>
          <w:tcPr>
            <w:tcW w:w="2154" w:type="dxa"/>
            <w:gridSpan w:val="2"/>
          </w:tcPr>
          <w:p w14:paraId="725921B8" w14:textId="76D13804" w:rsidR="00D27654" w:rsidRPr="00372D96" w:rsidRDefault="00D27654" w:rsidP="00D2765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Ciąg geometryczny</w:t>
            </w:r>
          </w:p>
        </w:tc>
        <w:tc>
          <w:tcPr>
            <w:tcW w:w="1243" w:type="dxa"/>
          </w:tcPr>
          <w:p w14:paraId="606F81BC" w14:textId="7986CD16" w:rsidR="00D27654" w:rsidRPr="00372D96" w:rsidRDefault="00D27654" w:rsidP="00D27654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74A76C75" w14:textId="77777777" w:rsidR="00950C13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7183E83E" w14:textId="41A53C43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9A0ECD3" w14:textId="1C7F23A0" w:rsidR="00BD3BBA" w:rsidRPr="00372D96" w:rsidRDefault="00BD3BBA" w:rsidP="00BD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oblicza początkowe wyrazy ciąg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>ów określonych rekurencyjnie;</w:t>
            </w:r>
          </w:p>
          <w:p w14:paraId="6C718FF3" w14:textId="5E18DAC6" w:rsidR="00D27654" w:rsidRPr="00372D96" w:rsidRDefault="00D27654" w:rsidP="00950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4) sprawdza, czy dany ciąg jest </w:t>
            </w:r>
            <w:r w:rsidR="00950C13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geometryczny;</w:t>
            </w:r>
          </w:p>
          <w:p w14:paraId="5BAC602D" w14:textId="1213C62D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6) stosuje wzór na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-ty wyraz (…) ciągu geometrycznego;</w:t>
            </w:r>
          </w:p>
          <w:p w14:paraId="7EF284C5" w14:textId="5A26E2C5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</w:t>
            </w:r>
            <w:r w:rsidR="0064364D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tym arytmetycznych i geometrycznych, do rozwiązywania zadań, również osadzonych w kontekście praktycznym.</w:t>
            </w:r>
          </w:p>
          <w:p w14:paraId="38DC8562" w14:textId="7A8DB42B" w:rsidR="00D27654" w:rsidRPr="00372D96" w:rsidRDefault="00D27654" w:rsidP="00950C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Twierdzenia, dowody. </w:t>
            </w:r>
            <w:r w:rsidR="00BD3BBA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2D64043C" w14:textId="57664A43" w:rsidR="00D27654" w:rsidRPr="00372D96" w:rsidRDefault="00950C13" w:rsidP="00C83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Wzór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>-ty wyraz (…) ciągu (…) geometrycznego.</w:t>
            </w:r>
          </w:p>
        </w:tc>
      </w:tr>
      <w:tr w:rsidR="00D27654" w:rsidRPr="00372D96" w14:paraId="62E01AFA" w14:textId="77777777" w:rsidTr="00F31337">
        <w:trPr>
          <w:trHeight w:val="20"/>
        </w:trPr>
        <w:tc>
          <w:tcPr>
            <w:tcW w:w="2154" w:type="dxa"/>
            <w:gridSpan w:val="2"/>
          </w:tcPr>
          <w:p w14:paraId="2240AE84" w14:textId="3E3B83B4" w:rsidR="00D27654" w:rsidRPr="00372D96" w:rsidRDefault="00D27654" w:rsidP="00D2765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Suma wyrazów ciągu geometrycznego</w:t>
            </w:r>
          </w:p>
        </w:tc>
        <w:tc>
          <w:tcPr>
            <w:tcW w:w="1243" w:type="dxa"/>
          </w:tcPr>
          <w:p w14:paraId="2673C01E" w14:textId="444451A2" w:rsidR="00D27654" w:rsidRPr="00372D96" w:rsidRDefault="00540007" w:rsidP="00D2765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D27654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79D13FCE" w14:textId="4568FAC2" w:rsidR="00633835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BDE7CF" w14:textId="1EA68E3A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E72C1DF" w14:textId="0106FE9B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6) stosuje wzór na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-ty wyraz i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na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początkowych wyrazów ciągu geometrycznego;</w:t>
            </w:r>
          </w:p>
          <w:p w14:paraId="73846166" w14:textId="77777777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 tym arytmetycznych i geometrycznych, do rozwiązywania zadań, również osadzonych w kontekście praktycznym.</w:t>
            </w:r>
          </w:p>
          <w:p w14:paraId="38997AA5" w14:textId="76AB0F13" w:rsidR="00D27654" w:rsidRPr="00372D96" w:rsidRDefault="00D27654" w:rsidP="006338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Twierdzenia, dowody. </w:t>
            </w:r>
            <w:r w:rsidR="00BD3BBA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022F125D" w14:textId="31121130" w:rsidR="00D27654" w:rsidRPr="00372D96" w:rsidRDefault="00633835" w:rsidP="00C83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D34" w:rsidRPr="00372D96">
              <w:rPr>
                <w:rFonts w:ascii="Times New Roman" w:hAnsi="Times New Roman" w:cs="Times New Roman"/>
                <w:sz w:val="20"/>
                <w:szCs w:val="20"/>
              </w:rPr>
              <w:t>Wzór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="00D27654"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27654" w:rsidRPr="00372D96">
              <w:rPr>
                <w:rFonts w:ascii="Times New Roman" w:hAnsi="Times New Roman" w:cs="Times New Roman"/>
                <w:sz w:val="20"/>
                <w:szCs w:val="20"/>
              </w:rPr>
              <w:t>początkowych wyrazów ciągu (…) geometrycznego.</w:t>
            </w:r>
          </w:p>
        </w:tc>
      </w:tr>
      <w:tr w:rsidR="00D27654" w:rsidRPr="00372D96" w14:paraId="2A51AA68" w14:textId="77777777" w:rsidTr="00F31337">
        <w:trPr>
          <w:trHeight w:val="20"/>
        </w:trPr>
        <w:tc>
          <w:tcPr>
            <w:tcW w:w="2154" w:type="dxa"/>
            <w:gridSpan w:val="2"/>
          </w:tcPr>
          <w:p w14:paraId="7E6B9B8F" w14:textId="6849602C" w:rsidR="00D27654" w:rsidRPr="00372D96" w:rsidRDefault="00D27654" w:rsidP="00D2765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Procent prosty i procent składany</w:t>
            </w:r>
          </w:p>
        </w:tc>
        <w:tc>
          <w:tcPr>
            <w:tcW w:w="1243" w:type="dxa"/>
          </w:tcPr>
          <w:p w14:paraId="013BB164" w14:textId="61FB6DFF" w:rsidR="00D27654" w:rsidRPr="00372D96" w:rsidRDefault="00D27654" w:rsidP="00D2765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5AA1B1B5" w14:textId="6737FFFF" w:rsidR="00633835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4F1993A4" w14:textId="082B5249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41DB9D" w14:textId="0C0D6CA9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5) stosuje wzór (…) na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początkowych wyrazów ciągu arytmetycznego;</w:t>
            </w:r>
          </w:p>
          <w:p w14:paraId="3092D221" w14:textId="12221FED" w:rsidR="00D27654" w:rsidRPr="00372D96" w:rsidRDefault="00D27654" w:rsidP="00D27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6) stosuje wzór (…) na sumę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początkowych wyrazów ciągu geometrycznego;</w:t>
            </w:r>
          </w:p>
          <w:p w14:paraId="6A11074B" w14:textId="32FCA563" w:rsidR="00D27654" w:rsidRPr="00372D96" w:rsidRDefault="00D27654" w:rsidP="0048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wykorzystuje własności ciągów, w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tym arytmetycznych i geometrycznych, do rozwiązywania zadań, również osadzonych w kontekście praktycznym.</w:t>
            </w:r>
          </w:p>
        </w:tc>
      </w:tr>
      <w:tr w:rsidR="00633835" w:rsidRPr="00372D96" w14:paraId="6E4B11BD" w14:textId="77777777" w:rsidTr="00F31337">
        <w:trPr>
          <w:trHeight w:val="20"/>
        </w:trPr>
        <w:tc>
          <w:tcPr>
            <w:tcW w:w="2154" w:type="dxa"/>
            <w:gridSpan w:val="2"/>
          </w:tcPr>
          <w:p w14:paraId="3B49CDA5" w14:textId="05B7ACB4" w:rsidR="00633835" w:rsidRPr="00372D96" w:rsidRDefault="00633835" w:rsidP="004E092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Granice ciągów</w:t>
            </w:r>
          </w:p>
        </w:tc>
        <w:tc>
          <w:tcPr>
            <w:tcW w:w="1243" w:type="dxa"/>
          </w:tcPr>
          <w:p w14:paraId="1962FC73" w14:textId="7269196E" w:rsidR="00633835" w:rsidRPr="00372D96" w:rsidRDefault="00633835" w:rsidP="004E092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9" w:type="dxa"/>
            <w:vMerge w:val="restart"/>
          </w:tcPr>
          <w:p w14:paraId="093DB92A" w14:textId="20057741" w:rsidR="00633835" w:rsidRPr="00372D96" w:rsidRDefault="00633835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7814926E" w14:textId="1FF53C34" w:rsidR="00633835" w:rsidRPr="00372D96" w:rsidRDefault="00633835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57B8286" w14:textId="7DE77EDC" w:rsidR="00633835" w:rsidRPr="00372D96" w:rsidRDefault="00633835" w:rsidP="0048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oblicza granice ciągów, korzystając z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granic ciągów typu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, 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</m:t>
                  </m:r>
                </m:deg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</m:rad>
            </m:oMath>
            <w:r w:rsidRPr="00372D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oraz twierdzeń o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granicach sumy, różnicy, iloczynu i ilorazu ciągów zbieżnych, a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także twierdzenia o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52729">
              <w:rPr>
                <w:rFonts w:ascii="Times New Roman" w:hAnsi="Times New Roman" w:cs="Times New Roman"/>
                <w:sz w:val="20"/>
                <w:szCs w:val="20"/>
              </w:rPr>
              <w:t>trzech ciągach.</w:t>
            </w:r>
          </w:p>
        </w:tc>
      </w:tr>
      <w:tr w:rsidR="00633835" w:rsidRPr="00372D96" w14:paraId="03912266" w14:textId="77777777" w:rsidTr="00F31337">
        <w:trPr>
          <w:trHeight w:val="20"/>
        </w:trPr>
        <w:tc>
          <w:tcPr>
            <w:tcW w:w="2154" w:type="dxa"/>
            <w:gridSpan w:val="2"/>
          </w:tcPr>
          <w:p w14:paraId="31AAF9E3" w14:textId="450178F6" w:rsidR="00633835" w:rsidRPr="00372D96" w:rsidRDefault="00633835" w:rsidP="004E092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Obliczanie granic</w:t>
            </w:r>
          </w:p>
        </w:tc>
        <w:tc>
          <w:tcPr>
            <w:tcW w:w="1243" w:type="dxa"/>
          </w:tcPr>
          <w:p w14:paraId="0741510F" w14:textId="0BFC8D18" w:rsidR="00633835" w:rsidRPr="00372D96" w:rsidRDefault="00540007" w:rsidP="004E092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49" w:type="dxa"/>
            <w:vMerge/>
          </w:tcPr>
          <w:p w14:paraId="6FCF6CE3" w14:textId="6768C009" w:rsidR="00633835" w:rsidRPr="00372D96" w:rsidRDefault="00633835" w:rsidP="004E0924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NewRoman" w:hAnsi="TimesNewRoman" w:cs="TimesNewRoman"/>
                <w:b/>
                <w:sz w:val="20"/>
                <w:szCs w:val="20"/>
              </w:rPr>
            </w:pPr>
          </w:p>
        </w:tc>
      </w:tr>
      <w:tr w:rsidR="004E0924" w:rsidRPr="00372D96" w14:paraId="357E645B" w14:textId="77777777" w:rsidTr="00F31337">
        <w:trPr>
          <w:trHeight w:val="20"/>
        </w:trPr>
        <w:tc>
          <w:tcPr>
            <w:tcW w:w="2154" w:type="dxa"/>
            <w:gridSpan w:val="2"/>
          </w:tcPr>
          <w:p w14:paraId="7B4D163F" w14:textId="29B9EE2B" w:rsidR="004E0924" w:rsidRPr="00372D96" w:rsidRDefault="004E0924" w:rsidP="004E092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Szereg geometryczny</w:t>
            </w:r>
          </w:p>
        </w:tc>
        <w:tc>
          <w:tcPr>
            <w:tcW w:w="1243" w:type="dxa"/>
          </w:tcPr>
          <w:p w14:paraId="575B5C35" w14:textId="5CF2AFED" w:rsidR="004E0924" w:rsidRPr="00372D96" w:rsidRDefault="004E0924" w:rsidP="004E092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1E1361DC" w14:textId="423BC550" w:rsidR="00633835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VI. Ciągi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CEC829D" w14:textId="0E3E0368" w:rsidR="00E769FC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ED37B1" w14:textId="61123D8E" w:rsidR="004E0924" w:rsidRPr="00372D96" w:rsidRDefault="00E769FC" w:rsidP="0048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372D96">
              <w:rPr>
                <w:rFonts w:ascii="TimesNewRoman" w:hAnsi="TimesNewRoman" w:cs="TimesNewRoman"/>
                <w:sz w:val="20"/>
                <w:szCs w:val="20"/>
              </w:rPr>
              <w:t>2) rozpoznaje zbieżne szeregi geometryczne i</w:t>
            </w:r>
            <w:r w:rsidR="00486BF9" w:rsidRPr="00372D96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Pr="00372D96">
              <w:rPr>
                <w:rFonts w:ascii="TimesNewRoman" w:hAnsi="TimesNewRoman" w:cs="TimesNewRoman"/>
                <w:sz w:val="20"/>
                <w:szCs w:val="20"/>
              </w:rPr>
              <w:t>oblicza ich sumę.</w:t>
            </w:r>
          </w:p>
        </w:tc>
      </w:tr>
      <w:tr w:rsidR="00EA5D63" w:rsidRPr="00372D96" w14:paraId="01F40A20" w14:textId="77777777" w:rsidTr="00F31337">
        <w:trPr>
          <w:trHeight w:val="20"/>
        </w:trPr>
        <w:tc>
          <w:tcPr>
            <w:tcW w:w="2154" w:type="dxa"/>
            <w:gridSpan w:val="2"/>
          </w:tcPr>
          <w:p w14:paraId="673FBF1D" w14:textId="0A3513EB" w:rsidR="00EA5D63" w:rsidRPr="00372D96" w:rsidRDefault="00EA5D63" w:rsidP="004E0924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Theme="majorBidi" w:hAnsiTheme="majorBidi" w:cstheme="majorBidi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243" w:type="dxa"/>
          </w:tcPr>
          <w:p w14:paraId="1393AC15" w14:textId="3149CAE2" w:rsidR="00EA5D63" w:rsidRPr="00372D96" w:rsidRDefault="00EA5D63" w:rsidP="004E0924">
            <w:pPr>
              <w:pStyle w:val="CM51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233D4E5D" w14:textId="77777777" w:rsidR="00EA5D63" w:rsidRPr="00372D96" w:rsidRDefault="00EA5D63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4352" w:rsidRPr="00372D96" w14:paraId="4BC94C25" w14:textId="77777777" w:rsidTr="00F31337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71AE6E45" w14:textId="11B00776" w:rsidR="00504352" w:rsidRPr="00372D96" w:rsidRDefault="006240FF" w:rsidP="00EB33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374074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PODOBIEŃSTWO FIGUR</w:t>
            </w:r>
            <w:r w:rsidR="00EB3342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="00374074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13 h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B3342" w:rsidRPr="00372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74074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16 h</w:t>
            </w:r>
          </w:p>
        </w:tc>
      </w:tr>
      <w:tr w:rsidR="00E769FC" w:rsidRPr="00372D96" w14:paraId="7D2CFD6B" w14:textId="77777777" w:rsidTr="00F31337">
        <w:trPr>
          <w:trHeight w:val="20"/>
        </w:trPr>
        <w:tc>
          <w:tcPr>
            <w:tcW w:w="2154" w:type="dxa"/>
            <w:gridSpan w:val="2"/>
          </w:tcPr>
          <w:p w14:paraId="047B03AF" w14:textId="5BFFEDF3" w:rsidR="00E769FC" w:rsidRPr="00372D96" w:rsidRDefault="00E769FC" w:rsidP="00E769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Twierdzenie Talesa i twierdzenie odwrotne do twierdzenia Talesa</w:t>
            </w:r>
          </w:p>
        </w:tc>
        <w:tc>
          <w:tcPr>
            <w:tcW w:w="1243" w:type="dxa"/>
          </w:tcPr>
          <w:p w14:paraId="7E48F4B0" w14:textId="72BD9201" w:rsidR="00E769FC" w:rsidRPr="00372D96" w:rsidRDefault="00540007" w:rsidP="00E769F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E769FC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1FC16216" w14:textId="77777777" w:rsidR="00633835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212F70C3" w14:textId="58DCB4D1" w:rsidR="00E769FC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2633DDB1" w14:textId="6816AE3F" w:rsidR="00E769FC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7) stosuje twierdzenie </w:t>
            </w:r>
            <w:r w:rsidR="00E769FC" w:rsidRPr="00372D96">
              <w:rPr>
                <w:rFonts w:ascii="Times New Roman" w:hAnsi="Times New Roman" w:cs="Times New Roman"/>
                <w:sz w:val="20"/>
                <w:szCs w:val="20"/>
              </w:rPr>
              <w:t>Talesa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ACE551" w14:textId="063D918A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rozszerzony</w:t>
            </w:r>
          </w:p>
          <w:p w14:paraId="7A2BCB8E" w14:textId="31EA7CBC" w:rsidR="00C106F5" w:rsidRPr="00372D96" w:rsidRDefault="00C106F5" w:rsidP="00C106F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stosuje twierdzenie odwrotne do twierdzenia Talesa.</w:t>
            </w:r>
          </w:p>
        </w:tc>
      </w:tr>
      <w:tr w:rsidR="00E769FC" w:rsidRPr="00372D96" w14:paraId="232B3EAF" w14:textId="77777777" w:rsidTr="00F31337">
        <w:trPr>
          <w:trHeight w:val="20"/>
        </w:trPr>
        <w:tc>
          <w:tcPr>
            <w:tcW w:w="2154" w:type="dxa"/>
            <w:gridSpan w:val="2"/>
          </w:tcPr>
          <w:p w14:paraId="4202F55F" w14:textId="2ECCA399" w:rsidR="00E769FC" w:rsidRPr="00372D96" w:rsidRDefault="00E769FC" w:rsidP="00E769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Wielokąty podobne</w:t>
            </w:r>
          </w:p>
        </w:tc>
        <w:tc>
          <w:tcPr>
            <w:tcW w:w="1243" w:type="dxa"/>
          </w:tcPr>
          <w:p w14:paraId="068C0EF6" w14:textId="6D972AB8" w:rsidR="00E769FC" w:rsidRPr="00372D96" w:rsidRDefault="00540007" w:rsidP="00E769F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E769FC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56263B49" w14:textId="77777777" w:rsidR="00C106F5" w:rsidRPr="00372D96" w:rsidRDefault="00C106F5" w:rsidP="00C1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podstawowy</w:t>
            </w:r>
          </w:p>
          <w:p w14:paraId="13BD30F8" w14:textId="77777777" w:rsidR="00C106F5" w:rsidRPr="00372D96" w:rsidRDefault="00C106F5" w:rsidP="00C1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C0C5E94" w14:textId="77777777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stosuje twierdzenie Talesa.</w:t>
            </w:r>
          </w:p>
          <w:p w14:paraId="61952E5A" w14:textId="77777777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rozszerzony</w:t>
            </w:r>
          </w:p>
          <w:p w14:paraId="5AA265E1" w14:textId="332023B0" w:rsidR="00E769FC" w:rsidRPr="00372D96" w:rsidRDefault="00C106F5" w:rsidP="00C1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stosuje twierdzenie odwrotne do twierdzenia Talesa.</w:t>
            </w:r>
          </w:p>
        </w:tc>
      </w:tr>
      <w:tr w:rsidR="00E769FC" w:rsidRPr="00372D96" w14:paraId="2E4E2638" w14:textId="77777777" w:rsidTr="00F31337">
        <w:trPr>
          <w:trHeight w:val="20"/>
        </w:trPr>
        <w:tc>
          <w:tcPr>
            <w:tcW w:w="2154" w:type="dxa"/>
            <w:gridSpan w:val="2"/>
          </w:tcPr>
          <w:p w14:paraId="4D108029" w14:textId="6915E867" w:rsidR="00E769FC" w:rsidRPr="00372D96" w:rsidRDefault="00E769FC" w:rsidP="00E769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Cechy podobieństwa trójkątów</w:t>
            </w:r>
          </w:p>
        </w:tc>
        <w:tc>
          <w:tcPr>
            <w:tcW w:w="1243" w:type="dxa"/>
          </w:tcPr>
          <w:p w14:paraId="0D1194C4" w14:textId="72A7C95B" w:rsidR="00E769FC" w:rsidRPr="00372D96" w:rsidRDefault="00E769FC" w:rsidP="00E769FC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6DA78228" w14:textId="77777777" w:rsidR="00B221A4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620E3E8B" w14:textId="4E3932D0" w:rsidR="00E769FC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70535E4E" w14:textId="6D01CA76" w:rsidR="00C106F5" w:rsidRPr="00372D96" w:rsidRDefault="00552729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7) stosuje twierdzenie Talesa;</w:t>
            </w:r>
          </w:p>
          <w:p w14:paraId="4C1FC37E" w14:textId="77777777" w:rsidR="00E769FC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8) korzyst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a z cech podobieństwa trójkątów.</w:t>
            </w:r>
          </w:p>
          <w:p w14:paraId="799B8DD0" w14:textId="77777777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rozszerzony</w:t>
            </w:r>
          </w:p>
          <w:p w14:paraId="431F9970" w14:textId="5F9C6AFB" w:rsidR="00C106F5" w:rsidRPr="00372D96" w:rsidRDefault="00C106F5" w:rsidP="00C1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stosuje twierdzenie odwrotne do twierdzenia Talesa.</w:t>
            </w:r>
          </w:p>
        </w:tc>
      </w:tr>
      <w:tr w:rsidR="00E769FC" w:rsidRPr="00372D96" w14:paraId="411E649A" w14:textId="77777777" w:rsidTr="00F31337">
        <w:trPr>
          <w:trHeight w:val="20"/>
        </w:trPr>
        <w:tc>
          <w:tcPr>
            <w:tcW w:w="2154" w:type="dxa"/>
            <w:gridSpan w:val="2"/>
          </w:tcPr>
          <w:p w14:paraId="071D0598" w14:textId="40A56BB7" w:rsidR="00E769FC" w:rsidRPr="00372D96" w:rsidRDefault="00E769FC" w:rsidP="00E769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Cechy podobieństwa trójkątów (cd.)</w:t>
            </w:r>
          </w:p>
        </w:tc>
        <w:tc>
          <w:tcPr>
            <w:tcW w:w="1243" w:type="dxa"/>
          </w:tcPr>
          <w:p w14:paraId="7F6C4420" w14:textId="5B4EC682" w:rsidR="00E769FC" w:rsidRPr="00372D96" w:rsidRDefault="00540007" w:rsidP="00E769FC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E769FC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0FFE0A53" w14:textId="77777777" w:rsidR="00B221A4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0070018B" w14:textId="1FDEBE83" w:rsidR="00E769FC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22CBE2BF" w14:textId="0F4626DD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r w:rsidR="00552729">
              <w:rPr>
                <w:rFonts w:ascii="Times New Roman" w:hAnsi="Times New Roman" w:cs="Times New Roman"/>
                <w:sz w:val="20"/>
                <w:szCs w:val="20"/>
              </w:rPr>
              <w:t>stosuje twierdzenie Talesa;</w:t>
            </w:r>
          </w:p>
          <w:p w14:paraId="36E18419" w14:textId="3B8CE933" w:rsidR="00E769FC" w:rsidRPr="00372D96" w:rsidRDefault="00E769FC" w:rsidP="00E769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8) korzyst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a z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33835" w:rsidRPr="00372D96">
              <w:rPr>
                <w:rFonts w:ascii="Times New Roman" w:hAnsi="Times New Roman" w:cs="Times New Roman"/>
                <w:sz w:val="20"/>
                <w:szCs w:val="20"/>
              </w:rPr>
              <w:t>cech podobieństwa trójkątów.</w:t>
            </w:r>
          </w:p>
          <w:p w14:paraId="049588A7" w14:textId="3E2E099F" w:rsidR="00E769FC" w:rsidRPr="00372D96" w:rsidRDefault="00E769FC" w:rsidP="006338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Twierdzenia, dowody. </w:t>
            </w:r>
            <w:r w:rsidR="00BD3BBA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1652F206" w14:textId="7593066C" w:rsidR="00E769FC" w:rsidRPr="00372D96" w:rsidRDefault="00B221A4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9FC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Twierdzenie o odcinkach w trójkącie prostokątnym. </w:t>
            </w:r>
          </w:p>
          <w:p w14:paraId="192B77BC" w14:textId="77777777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rozszerzony</w:t>
            </w:r>
          </w:p>
          <w:p w14:paraId="626B1556" w14:textId="339D1C1F" w:rsidR="00C106F5" w:rsidRPr="00372D96" w:rsidRDefault="00C106F5" w:rsidP="00C106F5">
            <w:pPr>
              <w:spacing w:after="0"/>
              <w:rPr>
                <w:rFonts w:ascii="TimesNewRoman" w:hAnsi="TimesNewRoman" w:cs="TimesNew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stosuje twierdzenie odwrotne do twierdzenia Talesa.</w:t>
            </w:r>
          </w:p>
        </w:tc>
      </w:tr>
      <w:tr w:rsidR="00E769FC" w:rsidRPr="00372D96" w14:paraId="559A1740" w14:textId="77777777" w:rsidTr="00F31337">
        <w:trPr>
          <w:trHeight w:val="20"/>
        </w:trPr>
        <w:tc>
          <w:tcPr>
            <w:tcW w:w="2154" w:type="dxa"/>
            <w:gridSpan w:val="2"/>
          </w:tcPr>
          <w:p w14:paraId="4606320D" w14:textId="1F84B2C2" w:rsidR="00E769FC" w:rsidRPr="00372D96" w:rsidRDefault="00E769FC" w:rsidP="00E769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Pola ﬁgur podobnych</w:t>
            </w:r>
          </w:p>
        </w:tc>
        <w:tc>
          <w:tcPr>
            <w:tcW w:w="1243" w:type="dxa"/>
          </w:tcPr>
          <w:p w14:paraId="76BAE8D9" w14:textId="32524883" w:rsidR="00E769FC" w:rsidRPr="00372D96" w:rsidRDefault="00E769FC" w:rsidP="00E769F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3DF90279" w14:textId="77777777" w:rsidR="00B221A4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3DB780A7" w14:textId="14E0B0A1" w:rsidR="00E769FC" w:rsidRPr="00372D96" w:rsidRDefault="00E769FC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15419A5F" w14:textId="19288A05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7) stosuje twierdzenie Talesa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CBDC25" w14:textId="11FFB8B7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8) korzyst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a z cech podobieństwa trójkątów;</w:t>
            </w:r>
          </w:p>
          <w:p w14:paraId="10FCDDCE" w14:textId="77777777" w:rsidR="00E769FC" w:rsidRPr="00372D96" w:rsidRDefault="00E769FC" w:rsidP="00B22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9) wykorzystuje zależności między obwodami oraz między polami figur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podobnych.</w:t>
            </w:r>
          </w:p>
          <w:p w14:paraId="4FD5DA69" w14:textId="77777777" w:rsidR="00C106F5" w:rsidRPr="00372D96" w:rsidRDefault="00C106F5" w:rsidP="00C106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VIII. Planimetria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rozszerzony</w:t>
            </w:r>
          </w:p>
          <w:p w14:paraId="07C2C206" w14:textId="5A28DF49" w:rsidR="00C106F5" w:rsidRPr="00372D96" w:rsidRDefault="00C106F5" w:rsidP="00C1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stosuje twierdzenie odwrotne do twierdzenia Talesa.</w:t>
            </w:r>
          </w:p>
        </w:tc>
      </w:tr>
      <w:tr w:rsidR="00EA5D63" w:rsidRPr="00372D96" w14:paraId="0C6B94CF" w14:textId="77777777" w:rsidTr="00F31337">
        <w:trPr>
          <w:trHeight w:val="20"/>
        </w:trPr>
        <w:tc>
          <w:tcPr>
            <w:tcW w:w="2154" w:type="dxa"/>
            <w:gridSpan w:val="2"/>
          </w:tcPr>
          <w:p w14:paraId="5A1D93F0" w14:textId="16387E07" w:rsidR="00EA5D63" w:rsidRPr="00372D96" w:rsidRDefault="00EA5D63" w:rsidP="00E769F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Theme="majorBidi" w:hAnsiTheme="majorBidi" w:cstheme="majorBidi"/>
                <w:color w:val="auto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243" w:type="dxa"/>
          </w:tcPr>
          <w:p w14:paraId="3BC132EF" w14:textId="10478832" w:rsidR="00EA5D63" w:rsidRPr="00372D96" w:rsidRDefault="00EA5D63" w:rsidP="00E769FC">
            <w:pPr>
              <w:pStyle w:val="CM23"/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7DCBBF01" w14:textId="77777777" w:rsidR="00EA5D63" w:rsidRPr="00372D96" w:rsidRDefault="00EA5D63" w:rsidP="00E76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3716" w:rsidRPr="00372D96" w14:paraId="2BDD7A45" w14:textId="77777777" w:rsidTr="00F31337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125A4388" w14:textId="768D8EED" w:rsidR="00D23716" w:rsidRPr="00372D96" w:rsidRDefault="00570E60" w:rsidP="00EB33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FUNKCJE TRYGONOMETRYCZNE</w:t>
            </w:r>
            <w:r w:rsidR="00EB3342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="00540007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30 h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B3342" w:rsidRPr="00372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40007" w:rsidRPr="00372D9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36 h</w:t>
            </w:r>
          </w:p>
        </w:tc>
      </w:tr>
      <w:tr w:rsidR="00570E60" w:rsidRPr="00372D96" w14:paraId="50144EF9" w14:textId="77777777" w:rsidTr="00F31337">
        <w:trPr>
          <w:trHeight w:val="20"/>
        </w:trPr>
        <w:tc>
          <w:tcPr>
            <w:tcW w:w="2154" w:type="dxa"/>
            <w:gridSpan w:val="2"/>
          </w:tcPr>
          <w:p w14:paraId="6AA875F1" w14:textId="63450218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Funkcje trygonometryczne kąta ostrego</w:t>
            </w:r>
          </w:p>
        </w:tc>
        <w:tc>
          <w:tcPr>
            <w:tcW w:w="1243" w:type="dxa"/>
          </w:tcPr>
          <w:p w14:paraId="5BC18653" w14:textId="51DD4608" w:rsidR="00570E60" w:rsidRPr="00372D96" w:rsidRDefault="00570E60" w:rsidP="00570E60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2049" w:type="dxa"/>
          </w:tcPr>
          <w:p w14:paraId="1FF4D85E" w14:textId="77777777" w:rsidR="00B221A4" w:rsidRPr="00372D96" w:rsidRDefault="006D5E53" w:rsidP="006D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7781B60C" w14:textId="0F1D47EC" w:rsidR="006D5E53" w:rsidRPr="00372D96" w:rsidRDefault="006D5E53" w:rsidP="006D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6E0FB45" w14:textId="2CAE77B5" w:rsidR="00570E60" w:rsidRPr="00372D96" w:rsidRDefault="006D5E53" w:rsidP="0048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wykorzystuje definicje funkcji: sinus, cosinus i</w:t>
            </w:r>
            <w:r w:rsidR="00486BF9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tangens dla kątów od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0°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180°</m:t>
              </m:r>
            </m:oMath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486BF9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szczególności wyznacza wartości funkcji trygonometr</w:t>
            </w:r>
            <w:r w:rsidR="00B221A4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ycznych dla kątów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30°</m:t>
              </m:r>
            </m:oMath>
            <w:r w:rsidR="00B221A4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45°</m:t>
              </m:r>
            </m:oMath>
            <w:r w:rsidR="00B221A4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60°</m:t>
              </m:r>
            </m:oMath>
            <w:r w:rsidR="00B221A4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570E60" w:rsidRPr="00372D96" w14:paraId="2415CDAC" w14:textId="77777777" w:rsidTr="00F31337">
        <w:trPr>
          <w:trHeight w:val="20"/>
        </w:trPr>
        <w:tc>
          <w:tcPr>
            <w:tcW w:w="2154" w:type="dxa"/>
            <w:gridSpan w:val="2"/>
          </w:tcPr>
          <w:p w14:paraId="3626762F" w14:textId="7D9591CA" w:rsidR="00570E60" w:rsidRPr="00372D96" w:rsidRDefault="00570E60" w:rsidP="00372D9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Kąty o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miarach dodatnich i ujemnych</w:t>
            </w:r>
          </w:p>
        </w:tc>
        <w:tc>
          <w:tcPr>
            <w:tcW w:w="1243" w:type="dxa"/>
          </w:tcPr>
          <w:p w14:paraId="7C90A6BD" w14:textId="407B35C1" w:rsidR="00570E60" w:rsidRPr="00372D96" w:rsidRDefault="00570E60" w:rsidP="00570E60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2049" w:type="dxa"/>
          </w:tcPr>
          <w:p w14:paraId="1941EDD5" w14:textId="77777777" w:rsidR="00570E60" w:rsidRPr="00372D96" w:rsidRDefault="00C106F5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72D9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X. Oś liczbowa. Układ współrzędnych na płaszczyźnie</w:t>
            </w:r>
          </w:p>
          <w:p w14:paraId="114DC98A" w14:textId="77777777" w:rsidR="00C106F5" w:rsidRPr="00372D96" w:rsidRDefault="00C106F5" w:rsidP="00C106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01CD764" w14:textId="141395C8" w:rsidR="00C106F5" w:rsidRPr="00372D96" w:rsidRDefault="00C106F5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2) znajduje współrzędne danych (na rysunku)</w:t>
            </w:r>
            <w:r w:rsidR="00EA5D63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punktów kratowych w</w:t>
            </w:r>
            <w:r w:rsidR="00486BF9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EA5D63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układzie współrzędnych na płaszczyźnie;</w:t>
            </w:r>
          </w:p>
          <w:p w14:paraId="0A8ED1DD" w14:textId="18ABA595" w:rsidR="00EA5D63" w:rsidRPr="00372D96" w:rsidRDefault="00EA5D63" w:rsidP="0048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3) rysuje w</w:t>
            </w:r>
            <w:r w:rsidR="00486BF9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układzie współrzędnych na płaszczyźnie punkty kratowe o</w:t>
            </w:r>
            <w:r w:rsidR="00486BF9"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eastAsia="Calibri" w:hAnsi="Times New Roman" w:cs="Times New Roman"/>
                <w:sz w:val="20"/>
                <w:szCs w:val="20"/>
              </w:rPr>
              <w:t>danych współrzędnych całkowitych (dowolnego znaku).</w:t>
            </w:r>
          </w:p>
        </w:tc>
      </w:tr>
      <w:tr w:rsidR="00570E60" w:rsidRPr="00372D96" w14:paraId="096737D8" w14:textId="77777777" w:rsidTr="00F31337">
        <w:trPr>
          <w:trHeight w:val="20"/>
        </w:trPr>
        <w:tc>
          <w:tcPr>
            <w:tcW w:w="2154" w:type="dxa"/>
            <w:gridSpan w:val="2"/>
          </w:tcPr>
          <w:p w14:paraId="738016C6" w14:textId="0D7FDB11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Funkcje trygonometryczne dowolnego kąta</w:t>
            </w:r>
          </w:p>
        </w:tc>
        <w:tc>
          <w:tcPr>
            <w:tcW w:w="1243" w:type="dxa"/>
          </w:tcPr>
          <w:p w14:paraId="13F69B39" w14:textId="43FE7B29" w:rsidR="00570E60" w:rsidRPr="00372D96" w:rsidRDefault="00570E60" w:rsidP="00570E60">
            <w:pPr>
              <w:pStyle w:val="CM3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48F5BE82" w14:textId="77777777" w:rsidR="00B221A4" w:rsidRPr="00372D96" w:rsidRDefault="006D5E53" w:rsidP="006D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7393557B" w14:textId="169A639C" w:rsidR="006D5E53" w:rsidRPr="00372D96" w:rsidRDefault="006D5E53" w:rsidP="006D5E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309CC611" w14:textId="3155020C" w:rsidR="00570E60" w:rsidRPr="00372D96" w:rsidRDefault="006D5E53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wość funkcji trygonometrycznych.</w:t>
            </w:r>
          </w:p>
        </w:tc>
      </w:tr>
      <w:tr w:rsidR="00570E60" w:rsidRPr="00372D96" w14:paraId="6FDC76F4" w14:textId="77777777" w:rsidTr="00F31337">
        <w:trPr>
          <w:trHeight w:val="274"/>
        </w:trPr>
        <w:tc>
          <w:tcPr>
            <w:tcW w:w="2154" w:type="dxa"/>
            <w:gridSpan w:val="2"/>
          </w:tcPr>
          <w:p w14:paraId="57D61FC0" w14:textId="49BEF013" w:rsidR="00570E60" w:rsidRPr="00372D96" w:rsidRDefault="00570E60" w:rsidP="00C33F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Podstawowe związki między funkcjami trygonometrycznymi</w:t>
            </w:r>
          </w:p>
        </w:tc>
        <w:tc>
          <w:tcPr>
            <w:tcW w:w="1243" w:type="dxa"/>
          </w:tcPr>
          <w:p w14:paraId="4C8CF120" w14:textId="589E5060" w:rsidR="00570E60" w:rsidRPr="00372D96" w:rsidRDefault="00540007" w:rsidP="00570E60">
            <w:pPr>
              <w:pStyle w:val="CM34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253C66CB" w14:textId="4A82EAD2" w:rsidR="00B221A4" w:rsidRPr="00372D96" w:rsidRDefault="00F94482" w:rsidP="00F94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VII. Trygonometria.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20D587F5" w14:textId="19404AD2" w:rsidR="00F94482" w:rsidRPr="00372D96" w:rsidRDefault="00F94482" w:rsidP="00F94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95152A5" w14:textId="75489402" w:rsidR="00570E60" w:rsidRPr="00372D96" w:rsidRDefault="00B221A4" w:rsidP="0048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9448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) korzysta z wzorów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α+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α=1</m:t>
              </m:r>
            </m:oMath>
            <w:r w:rsidR="00486BF9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tg 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20"/>
                      <w:szCs w:val="2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α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0"/>
                          <w:szCs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0"/>
                          <w:szCs w:val="20"/>
                        </w:rPr>
                        <m:t>α</m:t>
                      </m:r>
                    </m:e>
                  </m:func>
                </m:den>
              </m:f>
            </m:oMath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570E60" w:rsidRPr="00372D96" w14:paraId="47834D81" w14:textId="77777777" w:rsidTr="00F31337">
        <w:trPr>
          <w:trHeight w:val="20"/>
        </w:trPr>
        <w:tc>
          <w:tcPr>
            <w:tcW w:w="2154" w:type="dxa"/>
            <w:gridSpan w:val="2"/>
          </w:tcPr>
          <w:p w14:paraId="77CC67DF" w14:textId="31CC3FA8" w:rsidR="00570E60" w:rsidRPr="00372D96" w:rsidRDefault="00570E60" w:rsidP="00372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Wykres funkcji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sin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α</m:t>
                </m:r>
              </m:oMath>
            </m:oMathPara>
          </w:p>
        </w:tc>
        <w:tc>
          <w:tcPr>
            <w:tcW w:w="1243" w:type="dxa"/>
          </w:tcPr>
          <w:p w14:paraId="77B9D251" w14:textId="4C7E6763" w:rsidR="00570E60" w:rsidRPr="00372D96" w:rsidRDefault="00540007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1-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51443C70" w14:textId="77777777" w:rsidR="00B221A4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20ADC402" w14:textId="41CF6529" w:rsidR="00C33F36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0E4ED9C5" w14:textId="0C874A5D" w:rsidR="00570E60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wykresami funkcji trygonometrycznych: sinus(…);</w:t>
            </w:r>
          </w:p>
          <w:p w14:paraId="424761E4" w14:textId="3673DFB6" w:rsidR="00C33F36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wość funkcji trygonometrycznych</w:t>
            </w:r>
            <w:r w:rsidR="003C1D0A" w:rsidRPr="00372D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0E60" w:rsidRPr="00372D96" w14:paraId="2990DFBD" w14:textId="77777777" w:rsidTr="00F31337">
        <w:trPr>
          <w:trHeight w:val="170"/>
        </w:trPr>
        <w:tc>
          <w:tcPr>
            <w:tcW w:w="2154" w:type="dxa"/>
            <w:gridSpan w:val="2"/>
          </w:tcPr>
          <w:p w14:paraId="60671C84" w14:textId="6BC4286C" w:rsidR="00570E60" w:rsidRPr="00372D96" w:rsidRDefault="00570E60" w:rsidP="00372D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Wykres funkcji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cos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α</m:t>
                </m:r>
              </m:oMath>
            </m:oMathPara>
          </w:p>
        </w:tc>
        <w:tc>
          <w:tcPr>
            <w:tcW w:w="1243" w:type="dxa"/>
          </w:tcPr>
          <w:p w14:paraId="6EBDE9AA" w14:textId="28512C1D" w:rsidR="00570E60" w:rsidRPr="00372D96" w:rsidRDefault="00540007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1-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5B754BDF" w14:textId="77777777" w:rsidR="00B221A4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VII. Trygonometria.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626295FE" w14:textId="3DEC9B01" w:rsidR="00C33F36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599DD73" w14:textId="7B212DA7" w:rsidR="00570E60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wykresami funkcji trygonometrycznych: (…) cosinus, (…);</w:t>
            </w:r>
          </w:p>
          <w:p w14:paraId="06BA0650" w14:textId="3298ED84" w:rsidR="00C33F36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wość funkcji trygonometrycznych.</w:t>
            </w:r>
          </w:p>
        </w:tc>
      </w:tr>
      <w:tr w:rsidR="00570E60" w:rsidRPr="00372D96" w14:paraId="55B354CA" w14:textId="77777777" w:rsidTr="00F31337">
        <w:trPr>
          <w:trHeight w:val="737"/>
        </w:trPr>
        <w:tc>
          <w:tcPr>
            <w:tcW w:w="2154" w:type="dxa"/>
            <w:gridSpan w:val="2"/>
          </w:tcPr>
          <w:p w14:paraId="685144EB" w14:textId="4466AF6B" w:rsidR="00570E60" w:rsidRPr="00372D96" w:rsidRDefault="00570E60" w:rsidP="00372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Wykres funkcji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tg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α</m:t>
                </m:r>
              </m:oMath>
            </m:oMathPara>
          </w:p>
        </w:tc>
        <w:tc>
          <w:tcPr>
            <w:tcW w:w="1243" w:type="dxa"/>
          </w:tcPr>
          <w:p w14:paraId="10CDE462" w14:textId="4D1624A2" w:rsidR="00570E60" w:rsidRPr="00372D96" w:rsidRDefault="00540007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1-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13F5000F" w14:textId="77777777" w:rsidR="00B221A4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4D34B251" w14:textId="390FF506" w:rsidR="00C33F36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57F1F814" w14:textId="5D494A94" w:rsidR="00570E60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wykresami funkcji trygonometrycznych: (…) tangens;</w:t>
            </w:r>
          </w:p>
          <w:p w14:paraId="45BF447D" w14:textId="1AF5E7E9" w:rsidR="00C33F36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wość funkcji trygonometrycznych.</w:t>
            </w:r>
          </w:p>
        </w:tc>
      </w:tr>
      <w:tr w:rsidR="00570E60" w:rsidRPr="00372D96" w14:paraId="2AF73FA7" w14:textId="77777777" w:rsidTr="00F31337">
        <w:trPr>
          <w:trHeight w:val="20"/>
        </w:trPr>
        <w:tc>
          <w:tcPr>
            <w:tcW w:w="2154" w:type="dxa"/>
            <w:gridSpan w:val="2"/>
          </w:tcPr>
          <w:p w14:paraId="7EED6AC5" w14:textId="3F70A151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Wzory redukcyjne</w:t>
            </w:r>
          </w:p>
        </w:tc>
        <w:tc>
          <w:tcPr>
            <w:tcW w:w="1243" w:type="dxa"/>
          </w:tcPr>
          <w:p w14:paraId="752604EB" w14:textId="5EE9861A" w:rsidR="00570E60" w:rsidRPr="00372D96" w:rsidRDefault="00570E60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66CE8B84" w14:textId="156D27B2" w:rsidR="00B221A4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39B608" w14:textId="1CCB37CC" w:rsidR="00C33F36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4E97A73A" w14:textId="591AA137" w:rsidR="00570E60" w:rsidRPr="00372D96" w:rsidRDefault="00C33F36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stosuje wzory redukcyjne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dla funkcji trygonometrycznych.</w:t>
            </w:r>
          </w:p>
        </w:tc>
      </w:tr>
      <w:tr w:rsidR="00570E60" w:rsidRPr="00372D96" w14:paraId="0D505087" w14:textId="77777777" w:rsidTr="00F31337">
        <w:trPr>
          <w:trHeight w:val="20"/>
        </w:trPr>
        <w:tc>
          <w:tcPr>
            <w:tcW w:w="2154" w:type="dxa"/>
            <w:gridSpan w:val="2"/>
          </w:tcPr>
          <w:p w14:paraId="12256EE5" w14:textId="6352BB68" w:rsidR="00570E60" w:rsidRPr="00372D96" w:rsidRDefault="00570E60" w:rsidP="00372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 i</w:t>
            </w:r>
            <w:r w:rsidR="00372D96"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sprawdzian</w:t>
            </w:r>
          </w:p>
        </w:tc>
        <w:tc>
          <w:tcPr>
            <w:tcW w:w="1243" w:type="dxa"/>
          </w:tcPr>
          <w:p w14:paraId="411BF38D" w14:textId="4D5B18AE" w:rsidR="00570E60" w:rsidRPr="00372D96" w:rsidRDefault="00570E60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685B3014" w14:textId="77777777" w:rsidR="00570E60" w:rsidRPr="00372D96" w:rsidRDefault="00570E60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0E60" w:rsidRPr="00372D96" w14:paraId="002AD31C" w14:textId="77777777" w:rsidTr="00F31337">
        <w:trPr>
          <w:trHeight w:val="20"/>
        </w:trPr>
        <w:tc>
          <w:tcPr>
            <w:tcW w:w="2154" w:type="dxa"/>
            <w:gridSpan w:val="2"/>
          </w:tcPr>
          <w:p w14:paraId="5D65E7A9" w14:textId="2139C980" w:rsidR="00570E60" w:rsidRPr="00372D96" w:rsidRDefault="00570E60" w:rsidP="00673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Miara łukowa kąta</w:t>
            </w:r>
          </w:p>
        </w:tc>
        <w:tc>
          <w:tcPr>
            <w:tcW w:w="1243" w:type="dxa"/>
          </w:tcPr>
          <w:p w14:paraId="29753023" w14:textId="5019D14A" w:rsidR="00570E60" w:rsidRPr="00372D96" w:rsidRDefault="00570E60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1A60864C" w14:textId="77777777" w:rsidR="00B221A4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326AF7B7" w14:textId="040CD5E0" w:rsidR="00C33F36" w:rsidRPr="00372D96" w:rsidRDefault="00C33F36" w:rsidP="00C3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0FC47E38" w14:textId="1967FC8C" w:rsidR="00570E60" w:rsidRPr="00372D96" w:rsidRDefault="00C33F36" w:rsidP="00EA5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1) stosuje miarę łukową, zamienia </w:t>
            </w:r>
            <w:r w:rsidR="00EA5D63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stopnie na radiany </w:t>
            </w:r>
            <w:r w:rsidR="00574B1E" w:rsidRPr="00372D96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odwrotnie.</w:t>
            </w:r>
          </w:p>
        </w:tc>
      </w:tr>
      <w:tr w:rsidR="00570E60" w:rsidRPr="00372D96" w14:paraId="34552F1F" w14:textId="77777777" w:rsidTr="00F31337">
        <w:trPr>
          <w:trHeight w:val="20"/>
        </w:trPr>
        <w:tc>
          <w:tcPr>
            <w:tcW w:w="2154" w:type="dxa"/>
            <w:gridSpan w:val="2"/>
          </w:tcPr>
          <w:p w14:paraId="2421F491" w14:textId="0FD3081B" w:rsidR="00570E60" w:rsidRPr="00372D96" w:rsidRDefault="00570E60" w:rsidP="00673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Funkcje trygonometryczne zmiennej rzeczywistej</w:t>
            </w:r>
          </w:p>
        </w:tc>
        <w:tc>
          <w:tcPr>
            <w:tcW w:w="1243" w:type="dxa"/>
          </w:tcPr>
          <w:p w14:paraId="45B031F5" w14:textId="6503DD3F" w:rsidR="00570E60" w:rsidRPr="00372D96" w:rsidRDefault="00570E60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2049" w:type="dxa"/>
          </w:tcPr>
          <w:p w14:paraId="4E05E0F0" w14:textId="77777777" w:rsidR="00B221A4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B221A4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02302C0D" w14:textId="5293391E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14:paraId="37621B53" w14:textId="290C2CEB" w:rsidR="00570E60" w:rsidRPr="00372D96" w:rsidRDefault="00574B1E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stosuje miarę łukową, zamienia</w:t>
            </w:r>
            <w:r w:rsidR="00E8795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stopnie na radiany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i odwrotnie;</w:t>
            </w:r>
          </w:p>
          <w:p w14:paraId="13796CF2" w14:textId="5FE22731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wość funkcji trygonometrycznych.</w:t>
            </w:r>
          </w:p>
        </w:tc>
      </w:tr>
      <w:tr w:rsidR="00570E60" w:rsidRPr="00372D96" w14:paraId="6F4BBFFD" w14:textId="77777777" w:rsidTr="00F31337">
        <w:trPr>
          <w:trHeight w:val="20"/>
        </w:trPr>
        <w:tc>
          <w:tcPr>
            <w:tcW w:w="2154" w:type="dxa"/>
            <w:gridSpan w:val="2"/>
          </w:tcPr>
          <w:p w14:paraId="26408B4F" w14:textId="29D7547D" w:rsidR="00570E60" w:rsidRPr="00372D96" w:rsidRDefault="00570E60" w:rsidP="00372D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Funkcje</w:t>
            </w:r>
            <w:r w:rsidR="00744720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44720" w:rsidRPr="00372D96">
              <w:rPr>
                <w:rFonts w:ascii="Times New Roman" w:hAnsi="Times New Roman" w:cs="Times New Roman"/>
                <w:sz w:val="20"/>
                <w:szCs w:val="20"/>
              </w:rPr>
              <w:t>wzorach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</m:t>
                  </m:r>
                </m:e>
              </m:func>
            </m:oMath>
            <w:r w:rsidR="00E87952" w:rsidRPr="00372D96">
              <w:rPr>
                <w:sz w:val="20"/>
                <w:szCs w:val="20"/>
              </w:rPr>
              <w:t>,</w:t>
            </w:r>
            <w:r w:rsidR="00372D96" w:rsidRPr="00372D96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y=a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func>
            </m:oMath>
            <w:r w:rsidR="00E87952" w:rsidRPr="00372D96">
              <w:rPr>
                <w:i/>
                <w:iCs/>
                <w:sz w:val="20"/>
                <w:szCs w:val="20"/>
              </w:rPr>
              <w:t xml:space="preserve"> </w:t>
            </w:r>
            <w:r w:rsidR="00E87952" w:rsidRPr="00372D96">
              <w:rPr>
                <w:sz w:val="20"/>
                <w:szCs w:val="20"/>
              </w:rPr>
              <w:t>...</w:t>
            </w:r>
          </w:p>
        </w:tc>
        <w:tc>
          <w:tcPr>
            <w:tcW w:w="1243" w:type="dxa"/>
          </w:tcPr>
          <w:p w14:paraId="152D12EB" w14:textId="65883B5B" w:rsidR="00570E60" w:rsidRPr="00372D96" w:rsidRDefault="00540007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1CC25214" w14:textId="77777777" w:rsidR="00515B76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58A27172" w14:textId="65D3958A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16D64727" w14:textId="1797C9BC" w:rsidR="00515B76" w:rsidRPr="00372D96" w:rsidRDefault="00515B76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wykresami funkcji trygonometrycznych: sinus, cosinus i</w:t>
            </w:r>
            <w:r w:rsidR="003C1D0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tangens;</w:t>
            </w:r>
          </w:p>
          <w:p w14:paraId="7D3B8434" w14:textId="7AEDEBA7" w:rsidR="00570E60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wość funkcji trygonometrycznych.</w:t>
            </w:r>
          </w:p>
        </w:tc>
      </w:tr>
      <w:tr w:rsidR="00570E60" w:rsidRPr="00372D96" w14:paraId="07566097" w14:textId="77777777" w:rsidTr="00F31337">
        <w:trPr>
          <w:trHeight w:val="20"/>
        </w:trPr>
        <w:tc>
          <w:tcPr>
            <w:tcW w:w="2154" w:type="dxa"/>
            <w:gridSpan w:val="2"/>
          </w:tcPr>
          <w:p w14:paraId="672ACBD0" w14:textId="3F985E74" w:rsidR="00570E60" w:rsidRPr="00372D96" w:rsidRDefault="00570E60" w:rsidP="00515B7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Równania trygonometryczne</w:t>
            </w:r>
          </w:p>
        </w:tc>
        <w:tc>
          <w:tcPr>
            <w:tcW w:w="1243" w:type="dxa"/>
          </w:tcPr>
          <w:p w14:paraId="6FD9C8AB" w14:textId="365A1077" w:rsidR="00570E60" w:rsidRPr="00372D96" w:rsidRDefault="00540007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2049" w:type="dxa"/>
          </w:tcPr>
          <w:p w14:paraId="536C6B7F" w14:textId="70B56B9A" w:rsidR="00515B76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4245E797" w14:textId="0164BB6F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AA4D587" w14:textId="77777777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wykorzystuje okresowość funkcji trygonometrycznych;</w:t>
            </w:r>
          </w:p>
          <w:p w14:paraId="26036027" w14:textId="10A0651A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stosuje wzory redukcyjne dla funkcji trygonometrycznych;</w:t>
            </w:r>
          </w:p>
          <w:p w14:paraId="10F44DB9" w14:textId="13D1715C" w:rsidR="00570E60" w:rsidRPr="00372D96" w:rsidRDefault="00574B1E" w:rsidP="00515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6) rozwi</w:t>
            </w:r>
            <w:r w:rsidR="00E87952" w:rsidRPr="00372D96">
              <w:rPr>
                <w:rFonts w:ascii="Times New Roman" w:hAnsi="Times New Roman" w:cs="Times New Roman"/>
                <w:sz w:val="20"/>
                <w:szCs w:val="20"/>
              </w:rPr>
              <w:t>ązuje równania trygonometryczne.</w:t>
            </w:r>
          </w:p>
        </w:tc>
      </w:tr>
      <w:tr w:rsidR="00570E60" w:rsidRPr="00372D96" w14:paraId="67968EC3" w14:textId="77777777" w:rsidTr="00F31337">
        <w:trPr>
          <w:trHeight w:val="20"/>
        </w:trPr>
        <w:tc>
          <w:tcPr>
            <w:tcW w:w="2154" w:type="dxa"/>
            <w:gridSpan w:val="2"/>
          </w:tcPr>
          <w:p w14:paraId="18ACCCB1" w14:textId="27F6F034" w:rsidR="00570E60" w:rsidRPr="00372D96" w:rsidRDefault="00570E60" w:rsidP="00372D9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Sinus, cosinus i</w:t>
            </w:r>
            <w:r w:rsidR="00372D96"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tangens sumy i </w:t>
            </w: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różnicy kątów</w:t>
            </w:r>
          </w:p>
        </w:tc>
        <w:tc>
          <w:tcPr>
            <w:tcW w:w="1243" w:type="dxa"/>
          </w:tcPr>
          <w:p w14:paraId="38355E3F" w14:textId="6CA2ECDF" w:rsidR="00570E60" w:rsidRPr="00372D96" w:rsidRDefault="00570E60" w:rsidP="00570E60">
            <w:pPr>
              <w:pStyle w:val="CM45"/>
              <w:spacing w:after="0"/>
              <w:ind w:firstLine="9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632947FC" w14:textId="77777777" w:rsidR="00515B76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VII. Trygonometria.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Zakres 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  <w:p w14:paraId="0ED27056" w14:textId="41BB8BC1" w:rsidR="00574B1E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3D10B3B" w14:textId="27E351F3" w:rsidR="00570E60" w:rsidRPr="00372D96" w:rsidRDefault="00574B1E" w:rsidP="00574B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5) korzysta z</w:t>
            </w:r>
            <w:r w:rsidR="003C1D0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wzorów na sinus, cosinus i</w:t>
            </w:r>
            <w:r w:rsidR="003C1D0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tangens sumy i</w:t>
            </w:r>
            <w:r w:rsidR="003C1D0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różnicy kątów, a</w:t>
            </w:r>
            <w:r w:rsidR="003C1D0A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także na funkcje try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gonometryczne kątów podwojonych.</w:t>
            </w:r>
          </w:p>
          <w:p w14:paraId="07A27355" w14:textId="6FC172AF" w:rsidR="00574B1E" w:rsidRPr="00372D96" w:rsidRDefault="00574B1E" w:rsidP="00515B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Twierdzenia, dowody. 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Zakres rozszerzony</w:t>
            </w:r>
          </w:p>
          <w:p w14:paraId="726D5659" w14:textId="1DF455DB" w:rsidR="00574B1E" w:rsidRPr="00372D96" w:rsidRDefault="00515B76" w:rsidP="00C83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NewRoman" w:hAnsi="TimesNewRoman" w:cs="TimesNewRoman"/>
                <w:sz w:val="20"/>
                <w:szCs w:val="20"/>
              </w:rPr>
              <w:t>5</w:t>
            </w:r>
            <w:r w:rsidR="00C83314">
              <w:rPr>
                <w:rFonts w:ascii="TimesNewRoman" w:hAnsi="TimesNewRoman" w:cs="TimesNewRoman"/>
                <w:sz w:val="20"/>
                <w:szCs w:val="20"/>
              </w:rPr>
              <w:t>.</w:t>
            </w:r>
            <w:r w:rsidR="000350D1" w:rsidRPr="00372D96">
              <w:rPr>
                <w:rFonts w:ascii="TimesNewRoman" w:hAnsi="TimesNewRoman" w:cs="TimesNewRoman"/>
                <w:sz w:val="20"/>
                <w:szCs w:val="20"/>
              </w:rPr>
              <w:t xml:space="preserve"> Wzory na sinus i</w:t>
            </w:r>
            <w:r w:rsidR="004F34E7" w:rsidRPr="00372D96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0350D1" w:rsidRPr="00372D96">
              <w:rPr>
                <w:rFonts w:ascii="TimesNewRoman" w:hAnsi="TimesNewRoman" w:cs="TimesNewRoman"/>
                <w:sz w:val="20"/>
                <w:szCs w:val="20"/>
              </w:rPr>
              <w:t>cosinus sumy i</w:t>
            </w:r>
            <w:r w:rsidR="004F34E7" w:rsidRPr="00372D96">
              <w:rPr>
                <w:rFonts w:ascii="TimesNewRoman" w:hAnsi="TimesNewRoman" w:cs="TimesNewRoman"/>
                <w:sz w:val="20"/>
                <w:szCs w:val="20"/>
              </w:rPr>
              <w:t> </w:t>
            </w:r>
            <w:r w:rsidR="000350D1" w:rsidRPr="00372D96">
              <w:rPr>
                <w:rFonts w:ascii="TimesNewRoman" w:hAnsi="TimesNewRoman" w:cs="TimesNewRoman"/>
                <w:sz w:val="20"/>
                <w:szCs w:val="20"/>
              </w:rPr>
              <w:t>różnicy kątów.</w:t>
            </w:r>
          </w:p>
        </w:tc>
      </w:tr>
      <w:tr w:rsidR="008C5DCD" w:rsidRPr="00372D96" w14:paraId="7C0DA49A" w14:textId="77777777" w:rsidTr="00F31337">
        <w:trPr>
          <w:trHeight w:val="20"/>
        </w:trPr>
        <w:tc>
          <w:tcPr>
            <w:tcW w:w="2154" w:type="dxa"/>
            <w:gridSpan w:val="2"/>
          </w:tcPr>
          <w:p w14:paraId="13413A5D" w14:textId="33C455CD" w:rsidR="008C5DCD" w:rsidRPr="00372D96" w:rsidRDefault="008C5DCD" w:rsidP="00673A69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Powtórzenie,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praca klasowa i jej omówienie</w:t>
            </w:r>
          </w:p>
        </w:tc>
        <w:tc>
          <w:tcPr>
            <w:tcW w:w="1243" w:type="dxa"/>
          </w:tcPr>
          <w:p w14:paraId="4868B5DC" w14:textId="1DF3E75B" w:rsidR="008C5DCD" w:rsidRPr="00372D96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74159BF9" w14:textId="77777777" w:rsidR="008C5DCD" w:rsidRPr="00372D96" w:rsidRDefault="008C5DCD" w:rsidP="008C5DCD">
            <w:pPr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716" w:rsidRPr="00372D96" w14:paraId="66BD2E08" w14:textId="77777777" w:rsidTr="00F31337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77B14551" w14:textId="0A1FA82E" w:rsidR="00D23716" w:rsidRPr="00372D96" w:rsidRDefault="00570E60" w:rsidP="00EB334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GEOMETRIA ANALITYCZNA</w:t>
            </w:r>
            <w:r w:rsidR="00EB3342"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40007"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17 h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B3342" w:rsidRPr="00372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40007"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20 h</w:t>
            </w:r>
          </w:p>
        </w:tc>
      </w:tr>
      <w:tr w:rsidR="00570E60" w:rsidRPr="00372D96" w14:paraId="4A6A2DB7" w14:textId="77777777" w:rsidTr="00F31337">
        <w:trPr>
          <w:trHeight w:val="20"/>
        </w:trPr>
        <w:tc>
          <w:tcPr>
            <w:tcW w:w="2154" w:type="dxa"/>
            <w:gridSpan w:val="2"/>
          </w:tcPr>
          <w:p w14:paraId="029BE19F" w14:textId="389DBE9C" w:rsidR="00570E60" w:rsidRPr="00372D96" w:rsidRDefault="00570E60" w:rsidP="00372D96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Punkty i</w:t>
            </w:r>
            <w:r w:rsidR="00372D96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odcinki w układzie współrzędnych</w:t>
            </w:r>
          </w:p>
        </w:tc>
        <w:tc>
          <w:tcPr>
            <w:tcW w:w="1243" w:type="dxa"/>
          </w:tcPr>
          <w:p w14:paraId="312B35C7" w14:textId="0938D529" w:rsidR="00570E60" w:rsidRPr="00372D96" w:rsidRDefault="00570E60" w:rsidP="00570E60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58BC66E2" w14:textId="77777777" w:rsidR="00515B76" w:rsidRPr="00372D96" w:rsidRDefault="00011C6A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akres podstawowy</w:t>
            </w:r>
          </w:p>
          <w:p w14:paraId="61BAE2CB" w14:textId="4EC3DCDE" w:rsidR="00570E60" w:rsidRPr="00372D96" w:rsidRDefault="00570E60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4F987470" w14:textId="20015907" w:rsidR="00570E60" w:rsidRPr="00372D96" w:rsidRDefault="00225A8C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oblicza odległość dwóch punktów w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układzie współrzędnych;</w:t>
            </w:r>
          </w:p>
          <w:p w14:paraId="5FEA7472" w14:textId="2F7D086A" w:rsidR="00B53D4C" w:rsidRPr="00372D96" w:rsidRDefault="00E87952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) wyznacza obrazy (…) wielokątów w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symetriach osiowych względem osi układu współrzędnych, symetrii środkowej (o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środku w</w:t>
            </w:r>
            <w:r w:rsidR="00845C22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początku układu współrzędnych).</w:t>
            </w:r>
          </w:p>
          <w:p w14:paraId="4AFD18A6" w14:textId="77777777" w:rsidR="00515B76" w:rsidRPr="00372D96" w:rsidRDefault="00225A8C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X*. Oś liczbowa. Układ współrzędnych na płaszczyźnie.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CD48782" w14:textId="6AA776A3" w:rsidR="00225A8C" w:rsidRPr="00372D96" w:rsidRDefault="00225A8C" w:rsidP="00570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A8639F5" w14:textId="47048D55" w:rsidR="00225A8C" w:rsidRPr="00372D96" w:rsidRDefault="00225A8C" w:rsidP="004F3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4) znajduje środek odcinka, którego końce mają dane współrzędne (całkowite lub wymierne) oraz znajduje współrzędne drugiego końca odcinka, gdy 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dany jest jeden koniec i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środek.</w:t>
            </w:r>
          </w:p>
        </w:tc>
      </w:tr>
      <w:tr w:rsidR="00570E60" w:rsidRPr="00372D96" w14:paraId="6211A89A" w14:textId="77777777" w:rsidTr="00F31337">
        <w:trPr>
          <w:trHeight w:val="20"/>
        </w:trPr>
        <w:tc>
          <w:tcPr>
            <w:tcW w:w="2154" w:type="dxa"/>
            <w:gridSpan w:val="2"/>
          </w:tcPr>
          <w:p w14:paraId="6668AAC8" w14:textId="5D0E8A39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Równanie prostej</w:t>
            </w:r>
          </w:p>
        </w:tc>
        <w:tc>
          <w:tcPr>
            <w:tcW w:w="1243" w:type="dxa"/>
          </w:tcPr>
          <w:p w14:paraId="586CAAAC" w14:textId="1A6B6D1B" w:rsidR="00570E60" w:rsidRPr="00372D96" w:rsidRDefault="00540007" w:rsidP="00570E60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05D87559" w14:textId="77777777" w:rsidR="00515B76" w:rsidRPr="00372D96" w:rsidRDefault="00225A8C" w:rsidP="00225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4D4A5BF1" w14:textId="5C1A95AC" w:rsidR="00225A8C" w:rsidRPr="00372D96" w:rsidRDefault="00225A8C" w:rsidP="00225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67EABFAE" w14:textId="1396FE2C" w:rsidR="00225A8C" w:rsidRPr="00372D96" w:rsidRDefault="00225A8C" w:rsidP="00225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rozpoznaje wzajemne położenie prostych na płaszczyźnie na podstawie ich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równań, w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tym znajduje wspólny punkt dwóch prostych, jeśli taki istnieje;</w:t>
            </w:r>
          </w:p>
          <w:p w14:paraId="7FEEBD90" w14:textId="3C983D7E" w:rsidR="00570E60" w:rsidRPr="00372D96" w:rsidRDefault="00225A8C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równaniami prostych na płaszczyźnie, w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postaci kierunkowej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ogólnej, w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tym wyznacza równanie prostej o</w:t>
            </w:r>
            <w:r w:rsidR="004F34E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zadanych własnościach (takich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jak na przykład przechodzenie przez dwa dane punkty, znany współczynnik</w:t>
            </w:r>
            <w:r w:rsidR="00845C2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kierunkowy, równoległość </w:t>
            </w:r>
            <w:r w:rsidR="00E87952" w:rsidRPr="00372D96">
              <w:rPr>
                <w:rFonts w:ascii="Times New Roman" w:hAnsi="Times New Roman" w:cs="Times New Roman"/>
                <w:sz w:val="20"/>
                <w:szCs w:val="20"/>
              </w:rPr>
              <w:t>do innej prostej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0441226" w14:textId="236270B2" w:rsidR="00E87952" w:rsidRPr="00372D96" w:rsidRDefault="00E87952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6E78FA71" w14:textId="77777777" w:rsidR="00E87952" w:rsidRPr="00372D96" w:rsidRDefault="00E87952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D39161A" w14:textId="49C85943" w:rsidR="00E87952" w:rsidRPr="00372D96" w:rsidRDefault="00E87952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wyznacza równanie prostej prostopadłej do zadanej prostej.</w:t>
            </w:r>
          </w:p>
        </w:tc>
      </w:tr>
      <w:tr w:rsidR="00570E60" w:rsidRPr="00372D96" w14:paraId="79EA899D" w14:textId="77777777" w:rsidTr="00F31337">
        <w:trPr>
          <w:trHeight w:val="20"/>
        </w:trPr>
        <w:tc>
          <w:tcPr>
            <w:tcW w:w="2154" w:type="dxa"/>
            <w:gridSpan w:val="2"/>
          </w:tcPr>
          <w:p w14:paraId="5A7E0EE2" w14:textId="45FB46E6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Równanie prostej (cd.)</w:t>
            </w:r>
          </w:p>
        </w:tc>
        <w:tc>
          <w:tcPr>
            <w:tcW w:w="1243" w:type="dxa"/>
          </w:tcPr>
          <w:p w14:paraId="310DE65E" w14:textId="2E0B713B" w:rsidR="00570E60" w:rsidRPr="00372D96" w:rsidRDefault="00570E60" w:rsidP="00570E60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0B86843A" w14:textId="77777777" w:rsidR="00515B76" w:rsidRPr="00372D96" w:rsidRDefault="00B53D4C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515B76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42BAF4C0" w14:textId="428B691B" w:rsidR="00B53D4C" w:rsidRPr="00372D96" w:rsidRDefault="00B53D4C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3C63957C" w14:textId="5650AD09" w:rsidR="00570E60" w:rsidRPr="00372D96" w:rsidRDefault="00B53D4C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równaniami prostych na płaszczyźnie, w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postaci kierunkowej i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ogólnej, w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tym wyznacza równanie prostej o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zadanych własnościach (takich jak na przykład przechodzenie przez dwa dane punkty, znany współczynnik</w:t>
            </w:r>
            <w:r w:rsidR="00845C2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kierunkowy, równoległość do in</w:t>
            </w:r>
            <w:r w:rsidR="00E87952" w:rsidRPr="00372D96">
              <w:rPr>
                <w:rFonts w:ascii="Times New Roman" w:hAnsi="Times New Roman" w:cs="Times New Roman"/>
                <w:sz w:val="20"/>
                <w:szCs w:val="20"/>
              </w:rPr>
              <w:t>nej prostej</w:t>
            </w:r>
            <w:r w:rsidR="00573517" w:rsidRPr="00372D9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47F33E9E" w14:textId="5A76632F" w:rsidR="00573517" w:rsidRPr="00372D96" w:rsidRDefault="00573517" w:rsidP="0057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7B50C04E" w14:textId="77777777" w:rsidR="00E87952" w:rsidRPr="00372D96" w:rsidRDefault="00E87952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127AB7C" w14:textId="26154E16" w:rsidR="00B53D4C" w:rsidRPr="00372D96" w:rsidRDefault="00E87952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wyznacza równanie prostej prostopadłej do zadanej prostej.</w:t>
            </w:r>
          </w:p>
        </w:tc>
      </w:tr>
      <w:tr w:rsidR="00570E60" w:rsidRPr="00372D96" w14:paraId="60F46220" w14:textId="77777777" w:rsidTr="00F31337">
        <w:trPr>
          <w:trHeight w:val="20"/>
        </w:trPr>
        <w:tc>
          <w:tcPr>
            <w:tcW w:w="2154" w:type="dxa"/>
            <w:gridSpan w:val="2"/>
          </w:tcPr>
          <w:p w14:paraId="35AE3682" w14:textId="36AF52F9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Równanie okręgu</w:t>
            </w:r>
          </w:p>
        </w:tc>
        <w:tc>
          <w:tcPr>
            <w:tcW w:w="1243" w:type="dxa"/>
          </w:tcPr>
          <w:p w14:paraId="776DF769" w14:textId="26456A0B" w:rsidR="00570E60" w:rsidRPr="00372D96" w:rsidRDefault="00540007" w:rsidP="00570E60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7F1DE396" w14:textId="3C301ACE" w:rsidR="00573517" w:rsidRPr="00372D96" w:rsidRDefault="00B53D4C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</w:t>
            </w:r>
          </w:p>
          <w:p w14:paraId="194C45D7" w14:textId="38B0DF6A" w:rsidR="00B53D4C" w:rsidRPr="00372D96" w:rsidRDefault="00B53D4C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708E883" w14:textId="2103995C" w:rsidR="00573517" w:rsidRPr="00372D96" w:rsidRDefault="00573517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równaniami prostych na płaszczyźnie, w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postaci kierunkowej i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ogólnej, w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tym wyznacza równanie prostej o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zadanych własnościach (takich jak na przykład przechodzenie przez dwa dane punkty, znany współczynnik kierunkowy,</w:t>
            </w:r>
            <w:r w:rsidR="00552729">
              <w:rPr>
                <w:rFonts w:ascii="Times New Roman" w:hAnsi="Times New Roman" w:cs="Times New Roman"/>
                <w:sz w:val="20"/>
                <w:szCs w:val="20"/>
              </w:rPr>
              <w:t xml:space="preserve"> równoległość do innej prostej);</w:t>
            </w:r>
          </w:p>
          <w:p w14:paraId="2BD985ED" w14:textId="10713316" w:rsidR="00570E60" w:rsidRPr="00372D96" w:rsidRDefault="00B53D4C" w:rsidP="00E8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4) posługuje się równaniem okręgu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x-a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y-b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46663F" w:rsidRPr="00372D96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14:paraId="60CF5946" w14:textId="77777777" w:rsidR="00573517" w:rsidRPr="00372D96" w:rsidRDefault="00B53D4C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IX. Geometria analityczna na płaszczyźnie kartezjańskiej.</w:t>
            </w:r>
            <w:r w:rsidR="00573517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2D4D8372" w14:textId="7E50C466" w:rsidR="00573517" w:rsidRPr="00372D96" w:rsidRDefault="00B53D4C" w:rsidP="0057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3856EB1" w14:textId="5800B5A2" w:rsidR="00B53D4C" w:rsidRPr="00372D96" w:rsidRDefault="00F72FA2" w:rsidP="00573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wyznacza równanie prostej pr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ostopadłej do zadanej prostej i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prostej stycznej do zadanego okręgu.</w:t>
            </w:r>
          </w:p>
        </w:tc>
      </w:tr>
      <w:tr w:rsidR="00570E60" w:rsidRPr="00372D96" w14:paraId="05D4CCBC" w14:textId="77777777" w:rsidTr="00D72906">
        <w:trPr>
          <w:trHeight w:hRule="exact" w:val="2891"/>
        </w:trPr>
        <w:tc>
          <w:tcPr>
            <w:tcW w:w="2154" w:type="dxa"/>
            <w:gridSpan w:val="2"/>
          </w:tcPr>
          <w:p w14:paraId="1A656023" w14:textId="63971DB9" w:rsidR="00570E60" w:rsidRPr="00372D96" w:rsidRDefault="00570E60" w:rsidP="00570E60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Interpretacja geometryczna układu równań</w:t>
            </w:r>
          </w:p>
        </w:tc>
        <w:tc>
          <w:tcPr>
            <w:tcW w:w="1243" w:type="dxa"/>
          </w:tcPr>
          <w:p w14:paraId="3E25D184" w14:textId="5001FB8A" w:rsidR="00570E60" w:rsidRPr="00372D96" w:rsidRDefault="00540007" w:rsidP="00570E60">
            <w:pPr>
              <w:pStyle w:val="CM34"/>
              <w:spacing w:after="0"/>
              <w:ind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3-</w:t>
            </w:r>
            <w:r w:rsidR="00570E60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1C3B35C4" w14:textId="089DC023" w:rsidR="008A3219" w:rsidRPr="00372D96" w:rsidRDefault="008A3219" w:rsidP="008A3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IV. Układy równań.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1AA56B22" w14:textId="77777777" w:rsidR="008A3219" w:rsidRPr="00372D96" w:rsidRDefault="008A3219" w:rsidP="008A3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6E0B6D7" w14:textId="3CB4CF8B" w:rsidR="008A3219" w:rsidRPr="00372D96" w:rsidRDefault="008A3219" w:rsidP="008A3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Cs/>
                <w:sz w:val="20"/>
                <w:szCs w:val="20"/>
              </w:rPr>
              <w:t>1) (…) podaje interpretacje geometryczną układó</w:t>
            </w:r>
            <w:r w:rsidR="0046663F" w:rsidRPr="00372D96">
              <w:rPr>
                <w:rFonts w:ascii="Times New Roman" w:hAnsi="Times New Roman" w:cs="Times New Roman"/>
                <w:bCs/>
                <w:sz w:val="20"/>
                <w:szCs w:val="20"/>
              </w:rPr>
              <w:t>w oznaczonych, nieoznaczonych i </w:t>
            </w:r>
            <w:r w:rsidRPr="00372D96">
              <w:rPr>
                <w:rFonts w:ascii="Times New Roman" w:hAnsi="Times New Roman" w:cs="Times New Roman"/>
                <w:bCs/>
                <w:sz w:val="20"/>
                <w:szCs w:val="20"/>
              </w:rPr>
              <w:t>sprzecznych.</w:t>
            </w:r>
          </w:p>
          <w:p w14:paraId="31A0C196" w14:textId="77777777" w:rsidR="008A3219" w:rsidRPr="00372D96" w:rsidRDefault="008A3219" w:rsidP="008A3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IX. Geometria analityczna na płaszczyźnie kartezjańskiej.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0A7629E8" w14:textId="7F2F529B" w:rsidR="008A3219" w:rsidRPr="00372D96" w:rsidRDefault="008A3219" w:rsidP="008A3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6D1F3D8" w14:textId="25E46875" w:rsidR="00570E60" w:rsidRPr="00372D96" w:rsidRDefault="008A3219" w:rsidP="00B53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) zn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ajduje punkty wspólne prostej i 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okręgu oraz prostej i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p</w:t>
            </w:r>
            <w:r w:rsidR="00B53D4C" w:rsidRPr="00372D96">
              <w:rPr>
                <w:rFonts w:ascii="Times New Roman" w:hAnsi="Times New Roman" w:cs="Times New Roman"/>
                <w:sz w:val="20"/>
                <w:szCs w:val="20"/>
              </w:rPr>
              <w:t>araboli będącej wykresem funkcji kwadratowej;</w:t>
            </w:r>
          </w:p>
          <w:p w14:paraId="6B792BCB" w14:textId="77777777" w:rsidR="00845C22" w:rsidRPr="00372D96" w:rsidRDefault="008A3219" w:rsidP="00845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C22" w:rsidRPr="00372D96">
              <w:rPr>
                <w:rFonts w:ascii="Times New Roman" w:hAnsi="Times New Roman" w:cs="Times New Roman"/>
                <w:sz w:val="20"/>
                <w:szCs w:val="20"/>
              </w:rPr>
              <w:t>) znajdu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je punkty wspólne dwóch okręgów.</w:t>
            </w:r>
          </w:p>
          <w:p w14:paraId="0CFFB1C1" w14:textId="77777777" w:rsidR="008A3219" w:rsidRPr="00372D96" w:rsidRDefault="008A3219" w:rsidP="00845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Układy równań.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</w:t>
            </w:r>
          </w:p>
          <w:p w14:paraId="4B77024E" w14:textId="77777777" w:rsidR="008A3219" w:rsidRPr="00372D96" w:rsidRDefault="008A3219" w:rsidP="008A3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4CA0954" w14:textId="086527AD" w:rsidR="008A3219" w:rsidRPr="00372D96" w:rsidRDefault="008A3219" w:rsidP="0046663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372D96">
              <w:rPr>
                <w:rFonts w:asciiTheme="majorBidi" w:hAnsiTheme="majorBidi" w:cstheme="majorBidi"/>
                <w:sz w:val="20"/>
                <w:szCs w:val="20"/>
              </w:rPr>
              <w:t>rozwiązuje układy równań liniowych i</w:t>
            </w:r>
            <w:r w:rsidR="0046663F" w:rsidRPr="00372D96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72D96">
              <w:rPr>
                <w:rFonts w:asciiTheme="majorBidi" w:hAnsiTheme="majorBidi" w:cstheme="majorBidi"/>
                <w:sz w:val="20"/>
                <w:szCs w:val="20"/>
              </w:rPr>
              <w:t>kwadratowych z</w:t>
            </w:r>
            <w:r w:rsidR="0046663F" w:rsidRPr="00372D96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72D96">
              <w:rPr>
                <w:rFonts w:asciiTheme="majorBidi" w:hAnsiTheme="majorBidi" w:cstheme="majorBidi"/>
                <w:sz w:val="20"/>
                <w:szCs w:val="20"/>
              </w:rPr>
              <w:t>dwiema niewiadomymi, które można sprowadzić do równania kwadratowego lub liniowego, a</w:t>
            </w:r>
            <w:r w:rsidR="0046663F" w:rsidRPr="00372D96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72D96">
              <w:rPr>
                <w:rFonts w:asciiTheme="majorBidi" w:hAnsiTheme="majorBidi" w:cstheme="majorBidi"/>
                <w:sz w:val="20"/>
                <w:szCs w:val="20"/>
              </w:rPr>
              <w:t xml:space="preserve">które nie są trudniejsze niż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theme="majorBidi"/>
                      <w:i/>
                      <w:sz w:val="20"/>
                      <w:szCs w:val="20"/>
                      <w:lang w:eastAsia="pl-PL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theme="majorBidi"/>
                          <w:i/>
                          <w:sz w:val="20"/>
                          <w:szCs w:val="20"/>
                          <w:lang w:eastAsia="pl-PL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theme="majorBidi"/>
                              <w:i/>
                              <w:sz w:val="20"/>
                              <w:szCs w:val="20"/>
                              <w:lang w:eastAsia="pl-P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theme="majorBidi"/>
                              <w:i/>
                              <w:sz w:val="20"/>
                              <w:szCs w:val="20"/>
                              <w:lang w:eastAsia="pl-P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+ax+by=c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theme="majorBidi"/>
                              <w:i/>
                              <w:sz w:val="20"/>
                              <w:szCs w:val="20"/>
                              <w:lang w:eastAsia="pl-P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theme="majorBidi"/>
                              <w:i/>
                              <w:sz w:val="20"/>
                              <w:szCs w:val="20"/>
                              <w:lang w:eastAsia="pl-PL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+dx+ey=f</m:t>
                      </m:r>
                    </m:e>
                  </m:eqArr>
                </m:e>
              </m:d>
            </m:oMath>
            <w:r w:rsidRPr="00372D9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8C5DCD" w:rsidRPr="00372D96" w14:paraId="7026C664" w14:textId="77777777" w:rsidTr="00F31337">
        <w:trPr>
          <w:trHeight w:val="20"/>
        </w:trPr>
        <w:tc>
          <w:tcPr>
            <w:tcW w:w="2154" w:type="dxa"/>
            <w:gridSpan w:val="2"/>
          </w:tcPr>
          <w:p w14:paraId="4FBF0D74" w14:textId="229209FA" w:rsidR="008C5DCD" w:rsidRPr="00372D96" w:rsidRDefault="008C5DCD" w:rsidP="00673A69">
            <w:pPr>
              <w:pStyle w:val="CM2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Powtórzenie,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praca klasowa i jej omówienie</w:t>
            </w:r>
          </w:p>
        </w:tc>
        <w:tc>
          <w:tcPr>
            <w:tcW w:w="1243" w:type="dxa"/>
          </w:tcPr>
          <w:p w14:paraId="6F740E14" w14:textId="24C3329C" w:rsidR="008C5DCD" w:rsidRPr="00372D96" w:rsidRDefault="008C5DCD" w:rsidP="008C5DCD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524D0788" w14:textId="77777777" w:rsidR="008C5DCD" w:rsidRPr="00372D96" w:rsidRDefault="008C5DCD" w:rsidP="008C5DCD">
            <w:pPr>
              <w:spacing w:line="240" w:lineRule="auto"/>
              <w:ind w:left="227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C5DCD" w:rsidRPr="00372D96" w14:paraId="436A40BE" w14:textId="77777777" w:rsidTr="00F31337">
        <w:trPr>
          <w:trHeight w:val="397"/>
        </w:trPr>
        <w:tc>
          <w:tcPr>
            <w:tcW w:w="15446" w:type="dxa"/>
            <w:gridSpan w:val="4"/>
            <w:shd w:val="clear" w:color="auto" w:fill="D9D9D9" w:themeFill="background1" w:themeFillShade="D9"/>
            <w:vAlign w:val="center"/>
          </w:tcPr>
          <w:p w14:paraId="5400F2AA" w14:textId="6865AD88" w:rsidR="008C5DCD" w:rsidRPr="00372D96" w:rsidRDefault="00570E60" w:rsidP="00EB3342">
            <w:pPr>
              <w:spacing w:after="0" w:line="240" w:lineRule="auto"/>
              <w:ind w:left="227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STEREOMETRIA</w:t>
            </w:r>
            <w:r w:rsidR="00EB3342"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74074"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21 h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B3342" w:rsidRPr="00372D9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–</w:t>
            </w:r>
            <w:r w:rsidR="00EB3342" w:rsidRPr="00372D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74074"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23 h</w:t>
            </w:r>
          </w:p>
        </w:tc>
      </w:tr>
      <w:tr w:rsidR="000350D1" w:rsidRPr="00372D96" w14:paraId="48BBD0BA" w14:textId="77777777" w:rsidTr="00F31337">
        <w:trPr>
          <w:trHeight w:val="20"/>
        </w:trPr>
        <w:tc>
          <w:tcPr>
            <w:tcW w:w="2154" w:type="dxa"/>
            <w:gridSpan w:val="2"/>
          </w:tcPr>
          <w:p w14:paraId="56DC7D1B" w14:textId="2DEABBF7" w:rsidR="000350D1" w:rsidRPr="00372D96" w:rsidRDefault="000350D1" w:rsidP="00673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Wielościany i inne figury przestrzenne</w:t>
            </w:r>
          </w:p>
        </w:tc>
        <w:tc>
          <w:tcPr>
            <w:tcW w:w="1243" w:type="dxa"/>
          </w:tcPr>
          <w:p w14:paraId="63B851B8" w14:textId="771BCB46" w:rsidR="000350D1" w:rsidRPr="00372D96" w:rsidRDefault="00540007" w:rsidP="000350D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3-</w:t>
            </w:r>
            <w:r w:rsidR="000350D1"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146314E3" w14:textId="77777777" w:rsidR="008A3219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X. Stereometria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podsta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wowy</w:t>
            </w:r>
          </w:p>
          <w:p w14:paraId="072A1FC6" w14:textId="3824FF50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7611AE9E" w14:textId="077D0DD4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rozpoznaje w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graniastosłupach i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ostrosłupach kąty między odcinkami (np. krawędziami, krawędziami i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przekątnymi) (…) oblicza miary tych kątów;</w:t>
            </w:r>
          </w:p>
          <w:p w14:paraId="3123E2AD" w14:textId="2BA6F7E1" w:rsidR="000350D1" w:rsidRPr="00372D96" w:rsidRDefault="00F72FA2" w:rsidP="00A5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) oblicza objętości i</w:t>
            </w:r>
            <w:r w:rsidR="0046663F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pola powierzchni graniastosłupów, (…), również z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wykorzystaniem trygonometr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ii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poznanych twierdzeń.</w:t>
            </w:r>
          </w:p>
        </w:tc>
      </w:tr>
      <w:tr w:rsidR="000350D1" w:rsidRPr="00372D96" w14:paraId="62F1726D" w14:textId="77777777" w:rsidTr="00F31337">
        <w:trPr>
          <w:trHeight w:val="416"/>
        </w:trPr>
        <w:tc>
          <w:tcPr>
            <w:tcW w:w="2154" w:type="dxa"/>
            <w:gridSpan w:val="2"/>
          </w:tcPr>
          <w:p w14:paraId="034A5CDE" w14:textId="1537DDF7" w:rsidR="000350D1" w:rsidRPr="00372D96" w:rsidRDefault="000350D1" w:rsidP="000350D1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Figury obrotowe i inne figury przestrzenne</w:t>
            </w:r>
          </w:p>
        </w:tc>
        <w:tc>
          <w:tcPr>
            <w:tcW w:w="1243" w:type="dxa"/>
          </w:tcPr>
          <w:p w14:paraId="56D96CBD" w14:textId="1B4B05C1" w:rsidR="000350D1" w:rsidRPr="00372D96" w:rsidRDefault="000350D1" w:rsidP="000350D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573262CE" w14:textId="77777777" w:rsidR="008A3219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X. Stereometria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. Zakres podstawowy</w:t>
            </w:r>
          </w:p>
          <w:p w14:paraId="40B8988E" w14:textId="4305670E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04C148A5" w14:textId="06CFD8CA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rozpoznaje w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walcach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stożkach kąt między odcinkami (…), oblicza miary tych kątów;</w:t>
            </w:r>
          </w:p>
          <w:p w14:paraId="6E2D826D" w14:textId="4C49D39C" w:rsidR="000350D1" w:rsidRPr="00372D96" w:rsidRDefault="00F72FA2" w:rsidP="00A5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) oblicza objętoś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ci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pola powierzchni (…) walca, 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stożka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kuli, również z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wykorzystaniem tryg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onometrii i poznanych twierdzeń.</w:t>
            </w:r>
          </w:p>
        </w:tc>
      </w:tr>
      <w:tr w:rsidR="000350D1" w:rsidRPr="00372D96" w14:paraId="4B6E6EA1" w14:textId="77777777" w:rsidTr="00F31337">
        <w:trPr>
          <w:trHeight w:val="20"/>
        </w:trPr>
        <w:tc>
          <w:tcPr>
            <w:tcW w:w="2154" w:type="dxa"/>
            <w:gridSpan w:val="2"/>
          </w:tcPr>
          <w:p w14:paraId="0D88B79F" w14:textId="33C47366" w:rsidR="000350D1" w:rsidRPr="00372D96" w:rsidRDefault="000350D1" w:rsidP="000350D1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>Proste i płaszczyzny w przestrzeni</w:t>
            </w:r>
          </w:p>
        </w:tc>
        <w:tc>
          <w:tcPr>
            <w:tcW w:w="1243" w:type="dxa"/>
          </w:tcPr>
          <w:p w14:paraId="50F905D6" w14:textId="19430E47" w:rsidR="000350D1" w:rsidRPr="00372D96" w:rsidRDefault="000350D1" w:rsidP="000350D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06AE9B1D" w14:textId="77777777" w:rsidR="008A3219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X. Stereometria</w:t>
            </w:r>
            <w:r w:rsidR="008A3219" w:rsidRPr="00372D96">
              <w:rPr>
                <w:rFonts w:ascii="Times New Roman" w:hAnsi="Times New Roman" w:cs="Times New Roman"/>
                <w:sz w:val="20"/>
                <w:szCs w:val="20"/>
              </w:rPr>
              <w:t>. Zakres podstawowy</w:t>
            </w:r>
          </w:p>
          <w:p w14:paraId="1C8CB909" w14:textId="738168CB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5DA33FDF" w14:textId="2DB9D835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rozpoznaje wzajemne położenie prostych w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przestrzeni, w szczególności proste prostopadłe nieprzecinające się;</w:t>
            </w:r>
          </w:p>
          <w:p w14:paraId="5AD6314A" w14:textId="4B2E40DF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posługuje się pojęciem kąta między prostą a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płaszczyzną oraz pojęciem kąta dwuściennego między półpłaszczyznami;</w:t>
            </w:r>
          </w:p>
          <w:p w14:paraId="662DD792" w14:textId="35B0E112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3) rozpoznaje w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graniastosłupach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ostrosłupach kąty między odcinkami (np. krawędziami, krawędziami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przekątnymi) oraz kąty między ścianami, oblicza miary tych kątów;</w:t>
            </w:r>
          </w:p>
          <w:p w14:paraId="068F454A" w14:textId="0997BEA4" w:rsidR="000350D1" w:rsidRPr="00372D96" w:rsidRDefault="000350D1" w:rsidP="00035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4) rozpoznaje w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walcach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stożkach kąt między odcinkami oraz kąt między odcinkami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płaszczyznami (np. kąt rozwarcia stożka, kąt między tworzącą a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pods</w:t>
            </w:r>
            <w:r w:rsidR="0032312B" w:rsidRPr="00372D96">
              <w:rPr>
                <w:rFonts w:ascii="Times New Roman" w:hAnsi="Times New Roman" w:cs="Times New Roman"/>
                <w:sz w:val="20"/>
                <w:szCs w:val="20"/>
              </w:rPr>
              <w:t>tawą), oblicza miary tych kątów.</w:t>
            </w:r>
          </w:p>
          <w:p w14:paraId="74E7ABB4" w14:textId="77777777" w:rsidR="0032312B" w:rsidRPr="00372D96" w:rsidRDefault="00011C6A" w:rsidP="0001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X. Stereometria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. Zakres roz</w:t>
            </w:r>
            <w:r w:rsidR="0032312B" w:rsidRPr="00372D96">
              <w:rPr>
                <w:rFonts w:ascii="Times New Roman" w:hAnsi="Times New Roman" w:cs="Times New Roman"/>
                <w:sz w:val="20"/>
                <w:szCs w:val="20"/>
              </w:rPr>
              <w:t>szerzony</w:t>
            </w:r>
          </w:p>
          <w:p w14:paraId="060535A2" w14:textId="76B31631" w:rsidR="00011C6A" w:rsidRPr="00372D96" w:rsidRDefault="00011C6A" w:rsidP="0001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14:paraId="2102DDD7" w14:textId="66E59629" w:rsidR="00011C6A" w:rsidRPr="00372D96" w:rsidRDefault="00011C6A" w:rsidP="0001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1) zna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stosuje twierdzenie o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prostej prostopadłej do płaszczyzny i o </w:t>
            </w:r>
            <w:r w:rsidR="0032312B" w:rsidRPr="00372D96">
              <w:rPr>
                <w:rFonts w:ascii="Times New Roman" w:hAnsi="Times New Roman" w:cs="Times New Roman"/>
                <w:sz w:val="20"/>
                <w:szCs w:val="20"/>
              </w:rPr>
              <w:t>trzech prostopadłych.</w:t>
            </w:r>
          </w:p>
          <w:p w14:paraId="07FE1CE3" w14:textId="4F67551A" w:rsidR="000350D1" w:rsidRPr="00372D96" w:rsidRDefault="000350D1" w:rsidP="003231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Twierdzenia, dowody. 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Zakres rozszerzony. </w:t>
            </w:r>
          </w:p>
          <w:p w14:paraId="44AA4F6A" w14:textId="30E40F44" w:rsidR="000350D1" w:rsidRPr="00372D96" w:rsidRDefault="0032312B" w:rsidP="00F72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Twierdzenie o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pros</w:t>
            </w:r>
            <w:r w:rsidR="00D72906">
              <w:rPr>
                <w:rFonts w:ascii="Times New Roman" w:hAnsi="Times New Roman" w:cs="Times New Roman"/>
                <w:sz w:val="20"/>
                <w:szCs w:val="20"/>
              </w:rPr>
              <w:t>tej prostopadłej do płaszczyzny.</w:t>
            </w:r>
            <w:bookmarkStart w:id="0" w:name="_GoBack"/>
            <w:bookmarkEnd w:id="0"/>
          </w:p>
          <w:p w14:paraId="7C61B51F" w14:textId="31735613" w:rsidR="000350D1" w:rsidRPr="00372D96" w:rsidRDefault="0032312B" w:rsidP="00C83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833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50D1" w:rsidRPr="00372D96">
              <w:rPr>
                <w:rFonts w:ascii="Times New Roman" w:hAnsi="Times New Roman" w:cs="Times New Roman"/>
                <w:sz w:val="20"/>
                <w:szCs w:val="20"/>
              </w:rPr>
              <w:t>Twier</w:t>
            </w:r>
            <w:r w:rsidR="00F72FA2" w:rsidRPr="00372D96">
              <w:rPr>
                <w:rFonts w:ascii="Times New Roman" w:hAnsi="Times New Roman" w:cs="Times New Roman"/>
                <w:sz w:val="20"/>
                <w:szCs w:val="20"/>
              </w:rPr>
              <w:t>dzenie o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72FA2"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trzech prostopadłych. </w:t>
            </w:r>
          </w:p>
        </w:tc>
      </w:tr>
      <w:tr w:rsidR="000350D1" w:rsidRPr="00372D96" w14:paraId="5BC9EEEF" w14:textId="77777777" w:rsidTr="00F31337">
        <w:trPr>
          <w:trHeight w:val="20"/>
        </w:trPr>
        <w:tc>
          <w:tcPr>
            <w:tcW w:w="2154" w:type="dxa"/>
            <w:gridSpan w:val="2"/>
          </w:tcPr>
          <w:p w14:paraId="258B8A13" w14:textId="31D9A8DA" w:rsidR="000350D1" w:rsidRPr="00372D96" w:rsidRDefault="000350D1" w:rsidP="000350D1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lastRenderedPageBreak/>
              <w:t>Przekroje graniastosłupów i ostrosłupów</w:t>
            </w:r>
          </w:p>
        </w:tc>
        <w:tc>
          <w:tcPr>
            <w:tcW w:w="1243" w:type="dxa"/>
          </w:tcPr>
          <w:p w14:paraId="753CB1F9" w14:textId="68AA0ACB" w:rsidR="000350D1" w:rsidRPr="00372D96" w:rsidRDefault="000350D1" w:rsidP="000350D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6061DCB3" w14:textId="77777777" w:rsidR="0032312B" w:rsidRPr="00372D96" w:rsidRDefault="00011C6A" w:rsidP="0001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b/>
                <w:sz w:val="20"/>
                <w:szCs w:val="20"/>
              </w:rPr>
              <w:t>X. Stereometria.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 Zakres rozszerzony </w:t>
            </w:r>
          </w:p>
          <w:p w14:paraId="2B91CF69" w14:textId="255CA229" w:rsidR="00011C6A" w:rsidRPr="00372D96" w:rsidRDefault="00011C6A" w:rsidP="00011C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 xml:space="preserve">Uczeń: </w:t>
            </w:r>
          </w:p>
          <w:p w14:paraId="34848AB4" w14:textId="3EA3B46A" w:rsidR="00011C6A" w:rsidRPr="00372D96" w:rsidRDefault="00011C6A" w:rsidP="00A53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2) wyznacza przekroje sześcianu i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ostrosłupów prawidłowych oraz oblicza ich pola, także z</w:t>
            </w:r>
            <w:r w:rsidR="00A53717" w:rsidRPr="00372D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wykorzystaniem trygonometrii.</w:t>
            </w:r>
          </w:p>
        </w:tc>
      </w:tr>
      <w:tr w:rsidR="000350D1" w:rsidRPr="00372D96" w14:paraId="2B6D1C7A" w14:textId="77777777" w:rsidTr="00F31337">
        <w:trPr>
          <w:trHeight w:val="20"/>
        </w:trPr>
        <w:tc>
          <w:tcPr>
            <w:tcW w:w="2154" w:type="dxa"/>
            <w:gridSpan w:val="2"/>
          </w:tcPr>
          <w:p w14:paraId="2E19F3EF" w14:textId="5E6D01BC" w:rsidR="000350D1" w:rsidRPr="00372D96" w:rsidRDefault="000350D1" w:rsidP="000350D1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eastAsia="Quasi-LucidaBright" w:hAnsi="Times New Roman" w:cs="Times New Roman"/>
                <w:color w:val="231F20"/>
                <w:sz w:val="20"/>
                <w:szCs w:val="20"/>
              </w:rPr>
              <w:t xml:space="preserve">Bryły podobne </w:t>
            </w:r>
          </w:p>
        </w:tc>
        <w:tc>
          <w:tcPr>
            <w:tcW w:w="1243" w:type="dxa"/>
          </w:tcPr>
          <w:p w14:paraId="34AFF244" w14:textId="00523D16" w:rsidR="000350D1" w:rsidRPr="00372D96" w:rsidRDefault="00540007" w:rsidP="000350D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3-</w:t>
            </w:r>
            <w:r w:rsidR="000350D1" w:rsidRPr="00372D9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2049" w:type="dxa"/>
          </w:tcPr>
          <w:p w14:paraId="73199F90" w14:textId="77777777" w:rsidR="0032312B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NewRoman" w:hAnsi="TimesNewRoman" w:cs="TimesNewRoman"/>
                <w:b/>
                <w:sz w:val="20"/>
                <w:szCs w:val="20"/>
              </w:rPr>
              <w:t>X. Stereometria</w:t>
            </w:r>
            <w:r w:rsidRPr="00372D96">
              <w:rPr>
                <w:rFonts w:ascii="TimesNewRoman" w:hAnsi="TimesNewRoman" w:cs="TimesNewRoman"/>
                <w:sz w:val="20"/>
                <w:szCs w:val="20"/>
              </w:rPr>
              <w:t xml:space="preserve">. </w:t>
            </w:r>
            <w:r w:rsidR="0032312B" w:rsidRPr="00372D96">
              <w:rPr>
                <w:rFonts w:ascii="Times New Roman" w:hAnsi="Times New Roman" w:cs="Times New Roman"/>
                <w:sz w:val="20"/>
                <w:szCs w:val="20"/>
              </w:rPr>
              <w:t>Zakres podstawowy</w:t>
            </w:r>
          </w:p>
          <w:p w14:paraId="0B96A000" w14:textId="390B54D1" w:rsidR="000350D1" w:rsidRPr="00372D96" w:rsidRDefault="000350D1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  <w:r w:rsidRPr="00372D96">
              <w:rPr>
                <w:rFonts w:ascii="TimesNewRoman" w:hAnsi="TimesNewRoman" w:cs="TimesNewRoman"/>
                <w:sz w:val="20"/>
                <w:szCs w:val="20"/>
              </w:rPr>
              <w:t>Uczeń:</w:t>
            </w:r>
          </w:p>
          <w:p w14:paraId="5CEDD765" w14:textId="459257EE" w:rsidR="000350D1" w:rsidRPr="00372D96" w:rsidRDefault="00F72FA2" w:rsidP="00035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D96">
              <w:rPr>
                <w:rFonts w:ascii="TimesNewRoman" w:hAnsi="TimesNewRoman" w:cs="TimesNewRoman"/>
                <w:sz w:val="20"/>
                <w:szCs w:val="20"/>
              </w:rPr>
              <w:t>6</w:t>
            </w:r>
            <w:r w:rsidR="000350D1" w:rsidRPr="00372D96">
              <w:rPr>
                <w:rFonts w:ascii="TimesNewRoman" w:hAnsi="TimesNewRoman" w:cs="TimesNewRoman"/>
                <w:sz w:val="20"/>
                <w:szCs w:val="20"/>
              </w:rPr>
              <w:t>) wykorzystuje zależność między objętościami brył podobnych.</w:t>
            </w:r>
          </w:p>
        </w:tc>
      </w:tr>
      <w:tr w:rsidR="00AE3511" w:rsidRPr="00372D96" w14:paraId="2D76EA5A" w14:textId="77777777" w:rsidTr="00F31337">
        <w:trPr>
          <w:trHeight w:val="20"/>
        </w:trPr>
        <w:tc>
          <w:tcPr>
            <w:tcW w:w="2154" w:type="dxa"/>
            <w:gridSpan w:val="2"/>
          </w:tcPr>
          <w:p w14:paraId="71FC75D0" w14:textId="3FB5EBE8" w:rsidR="00AE3511" w:rsidRPr="00372D96" w:rsidRDefault="00AE3511" w:rsidP="00EB3342">
            <w:pPr>
              <w:pStyle w:val="CM25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Powtórzenie</w:t>
            </w:r>
            <w:r w:rsidR="00EB3342"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klasowa</w:t>
            </w:r>
            <w:r w:rsidR="00EB3342" w:rsidRPr="00372D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 jej omówienie</w:t>
            </w:r>
          </w:p>
        </w:tc>
        <w:tc>
          <w:tcPr>
            <w:tcW w:w="1243" w:type="dxa"/>
          </w:tcPr>
          <w:p w14:paraId="7D40A63E" w14:textId="2DC9212E" w:rsidR="00AE3511" w:rsidRPr="00372D96" w:rsidRDefault="00E640EC" w:rsidP="00AE351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D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49" w:type="dxa"/>
          </w:tcPr>
          <w:p w14:paraId="34369821" w14:textId="77777777" w:rsidR="00AE3511" w:rsidRPr="00372D96" w:rsidRDefault="00AE3511" w:rsidP="00AE3511">
            <w:pPr>
              <w:spacing w:line="240" w:lineRule="auto"/>
              <w:ind w:left="227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F03A318" w14:textId="77777777" w:rsidR="0032312B" w:rsidRDefault="006F11BB" w:rsidP="0032312B">
      <w:pPr>
        <w:spacing w:after="0" w:line="240" w:lineRule="auto"/>
        <w:rPr>
          <w:rFonts w:ascii="Times New Roman" w:hAnsi="Times New Roman" w:cs="Times New Roman"/>
        </w:rPr>
      </w:pPr>
      <w:r w:rsidRPr="0032312B">
        <w:rPr>
          <w:rFonts w:ascii="Times New Roman" w:hAnsi="Times New Roman" w:cs="Times New Roman"/>
          <w:b/>
        </w:rPr>
        <w:t xml:space="preserve">* </w:t>
      </w:r>
      <w:r w:rsidRPr="0032312B">
        <w:rPr>
          <w:rFonts w:ascii="Times New Roman" w:hAnsi="Times New Roman" w:cs="Times New Roman"/>
        </w:rPr>
        <w:t>Zagadnienia z podstawy programowej dla szkoły podstawowej dla klas VII-VIII</w:t>
      </w:r>
    </w:p>
    <w:p w14:paraId="3C31DBAB" w14:textId="1A441E1B" w:rsidR="00AD1DA1" w:rsidRPr="0032312B" w:rsidRDefault="00F72FA2" w:rsidP="0032312B">
      <w:pPr>
        <w:spacing w:after="0" w:line="240" w:lineRule="auto"/>
        <w:rPr>
          <w:rFonts w:ascii="Times New Roman" w:hAnsi="Times New Roman" w:cs="Times New Roman"/>
          <w:bCs/>
        </w:rPr>
      </w:pPr>
      <w:r w:rsidRPr="0032312B">
        <w:rPr>
          <w:rFonts w:ascii="Times New Roman" w:hAnsi="Times New Roman" w:cs="Times New Roman"/>
          <w:bCs/>
        </w:rPr>
        <w:t xml:space="preserve"> </w:t>
      </w:r>
      <w:r w:rsidR="00AD1DA1" w:rsidRPr="0032312B">
        <w:rPr>
          <w:rFonts w:ascii="Times New Roman" w:hAnsi="Times New Roman" w:cs="Times New Roman"/>
          <w:bCs/>
        </w:rPr>
        <w:t>(…) Oznacza, że zapis z podstawy został skrócony – pominięte zostały te treści, które nie są realizowane przy danym zagadnieniu (zostały uwzględnione wcześniej, albo będą uzupełnione później)</w:t>
      </w:r>
    </w:p>
    <w:sectPr w:rsidR="00AD1DA1" w:rsidRPr="0032312B" w:rsidSect="00487F2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A48A9" w14:textId="77777777" w:rsidR="00DF4B07" w:rsidRDefault="00DF4B07" w:rsidP="00716452">
      <w:pPr>
        <w:spacing w:after="0" w:line="240" w:lineRule="auto"/>
      </w:pPr>
      <w:r>
        <w:separator/>
      </w:r>
    </w:p>
  </w:endnote>
  <w:endnote w:type="continuationSeparator" w:id="0">
    <w:p w14:paraId="0807E356" w14:textId="77777777" w:rsidR="00DF4B07" w:rsidRDefault="00DF4B07" w:rsidP="0071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-LucidaBright">
    <w:altName w:val="Times New Roman"/>
    <w:panose1 w:val="00000000000000000000"/>
    <w:charset w:val="00"/>
    <w:family w:val="auto"/>
    <w:notTrueType/>
    <w:pitch w:val="default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626122"/>
      <w:docPartObj>
        <w:docPartGallery w:val="Page Numbers (Bottom of Page)"/>
        <w:docPartUnique/>
      </w:docPartObj>
    </w:sdtPr>
    <w:sdtContent>
      <w:p w14:paraId="3E20BC99" w14:textId="7BB5F875" w:rsidR="00D72906" w:rsidRDefault="00D729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D55">
          <w:rPr>
            <w:noProof/>
          </w:rPr>
          <w:t>8</w:t>
        </w:r>
        <w:r>
          <w:fldChar w:fldCharType="end"/>
        </w:r>
      </w:p>
    </w:sdtContent>
  </w:sdt>
  <w:p w14:paraId="2E9491BA" w14:textId="77777777" w:rsidR="00D72906" w:rsidRDefault="00D729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97EFA" w14:textId="77777777" w:rsidR="00DF4B07" w:rsidRDefault="00DF4B07" w:rsidP="00716452">
      <w:pPr>
        <w:spacing w:after="0" w:line="240" w:lineRule="auto"/>
      </w:pPr>
      <w:r>
        <w:separator/>
      </w:r>
    </w:p>
  </w:footnote>
  <w:footnote w:type="continuationSeparator" w:id="0">
    <w:p w14:paraId="082B8EC9" w14:textId="77777777" w:rsidR="00DF4B07" w:rsidRDefault="00DF4B07" w:rsidP="0071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019F7" w14:textId="2399BA8D" w:rsidR="00D72906" w:rsidRPr="009253A2" w:rsidRDefault="00D72906" w:rsidP="003B7083">
    <w:pPr>
      <w:pStyle w:val="Nagwek"/>
      <w:rPr>
        <w:sz w:val="20"/>
        <w:szCs w:val="20"/>
      </w:rPr>
    </w:pPr>
    <w:r>
      <w:ptab w:relativeTo="margin" w:alignment="center" w:leader="none"/>
    </w:r>
    <w:r w:rsidRPr="00716452">
      <w:t xml:space="preserve"> </w:t>
    </w:r>
    <w:sdt>
      <w:sdtPr>
        <w:id w:val="-1437286469"/>
        <w:docPartObj>
          <w:docPartGallery w:val="Page Numbers (Top of Page)"/>
          <w:docPartUnique/>
        </w:docPartObj>
      </w:sdtPr>
      <w:sdtContent>
        <w:r w:rsidRPr="003D761B">
          <w:rPr>
            <w:b/>
            <w:i/>
            <w:color w:val="FF0000"/>
            <w:sz w:val="20"/>
            <w:szCs w:val="20"/>
          </w:rPr>
          <w:t>Matematyka z plusem</w:t>
        </w:r>
        <w:r w:rsidRPr="003D761B">
          <w:rPr>
            <w:sz w:val="20"/>
            <w:szCs w:val="20"/>
          </w:rPr>
          <w:t xml:space="preserve"> dla szkoły ponad</w:t>
        </w:r>
        <w:r>
          <w:rPr>
            <w:sz w:val="20"/>
            <w:szCs w:val="20"/>
          </w:rPr>
          <w:t>podstawow</w:t>
        </w:r>
        <w:r w:rsidRPr="003D761B">
          <w:rPr>
            <w:sz w:val="20"/>
            <w:szCs w:val="20"/>
          </w:rPr>
          <w:t xml:space="preserve">ej                                                                          </w:t>
        </w:r>
        <w:r>
          <w:rPr>
            <w:sz w:val="20"/>
            <w:szCs w:val="20"/>
          </w:rPr>
          <w:t xml:space="preserve">                               </w:t>
        </w:r>
      </w:sdtContent>
    </w:sdt>
  </w:p>
  <w:p w14:paraId="2A14ACA8" w14:textId="1EBD0D8A" w:rsidR="00D72906" w:rsidRDefault="00D72906" w:rsidP="003B7083">
    <w:pPr>
      <w:pStyle w:val="Nagwek"/>
    </w:pP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727"/>
    <w:multiLevelType w:val="hybridMultilevel"/>
    <w:tmpl w:val="6A20A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203B"/>
    <w:multiLevelType w:val="hybridMultilevel"/>
    <w:tmpl w:val="D5FEF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FD0"/>
    <w:multiLevelType w:val="hybridMultilevel"/>
    <w:tmpl w:val="4D0091C0"/>
    <w:lvl w:ilvl="0" w:tplc="398883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45F10"/>
    <w:multiLevelType w:val="hybridMultilevel"/>
    <w:tmpl w:val="8D86EFD0"/>
    <w:lvl w:ilvl="0" w:tplc="824CFBC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E06A7"/>
    <w:multiLevelType w:val="hybridMultilevel"/>
    <w:tmpl w:val="DD8A7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52270"/>
    <w:multiLevelType w:val="hybridMultilevel"/>
    <w:tmpl w:val="13BC8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923DA"/>
    <w:multiLevelType w:val="hybridMultilevel"/>
    <w:tmpl w:val="63401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1909"/>
    <w:multiLevelType w:val="hybridMultilevel"/>
    <w:tmpl w:val="EBAE3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098F"/>
    <w:multiLevelType w:val="hybridMultilevel"/>
    <w:tmpl w:val="34365A2A"/>
    <w:lvl w:ilvl="0" w:tplc="625E45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1C9A"/>
    <w:multiLevelType w:val="hybridMultilevel"/>
    <w:tmpl w:val="13D2B3A4"/>
    <w:lvl w:ilvl="0" w:tplc="CCF6B8A4">
      <w:start w:val="1"/>
      <w:numFmt w:val="upperRoman"/>
      <w:lvlText w:val="%1."/>
      <w:lvlJc w:val="left"/>
      <w:pPr>
        <w:ind w:left="777" w:hanging="720"/>
      </w:pPr>
      <w:rPr>
        <w:rFonts w:eastAsia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B366D5C"/>
    <w:multiLevelType w:val="hybridMultilevel"/>
    <w:tmpl w:val="0B40FEF8"/>
    <w:lvl w:ilvl="0" w:tplc="BCB27CB8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41ACD"/>
    <w:multiLevelType w:val="hybridMultilevel"/>
    <w:tmpl w:val="D9C4E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F77B8"/>
    <w:multiLevelType w:val="hybridMultilevel"/>
    <w:tmpl w:val="B478D61E"/>
    <w:lvl w:ilvl="0" w:tplc="EE0E4E4C">
      <w:start w:val="1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cs="TimesNew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50154"/>
    <w:multiLevelType w:val="hybridMultilevel"/>
    <w:tmpl w:val="BF84E084"/>
    <w:lvl w:ilvl="0" w:tplc="ED0CA4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24201"/>
    <w:multiLevelType w:val="hybridMultilevel"/>
    <w:tmpl w:val="64382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659CF"/>
    <w:multiLevelType w:val="hybridMultilevel"/>
    <w:tmpl w:val="852446C2"/>
    <w:lvl w:ilvl="0" w:tplc="98E61672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  <w:num w:numId="12">
    <w:abstractNumId w:val="9"/>
  </w:num>
  <w:num w:numId="13">
    <w:abstractNumId w:val="13"/>
  </w:num>
  <w:num w:numId="14">
    <w:abstractNumId w:val="14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048B2"/>
    <w:rsid w:val="00011C6A"/>
    <w:rsid w:val="000350D1"/>
    <w:rsid w:val="00060660"/>
    <w:rsid w:val="00061E0C"/>
    <w:rsid w:val="000844DF"/>
    <w:rsid w:val="000B4095"/>
    <w:rsid w:val="001130AC"/>
    <w:rsid w:val="00127E65"/>
    <w:rsid w:val="00141905"/>
    <w:rsid w:val="0016791D"/>
    <w:rsid w:val="00187DD2"/>
    <w:rsid w:val="00192795"/>
    <w:rsid w:val="0019320E"/>
    <w:rsid w:val="00193D7B"/>
    <w:rsid w:val="00196BA1"/>
    <w:rsid w:val="001A2A8F"/>
    <w:rsid w:val="001E2BAF"/>
    <w:rsid w:val="002057FD"/>
    <w:rsid w:val="00225A8C"/>
    <w:rsid w:val="00275A1E"/>
    <w:rsid w:val="00294D55"/>
    <w:rsid w:val="00297CBA"/>
    <w:rsid w:val="002B2B28"/>
    <w:rsid w:val="002E19FE"/>
    <w:rsid w:val="002F2C92"/>
    <w:rsid w:val="002F4794"/>
    <w:rsid w:val="002F75CF"/>
    <w:rsid w:val="0032312B"/>
    <w:rsid w:val="00325E3E"/>
    <w:rsid w:val="00332481"/>
    <w:rsid w:val="00337FBA"/>
    <w:rsid w:val="00372D96"/>
    <w:rsid w:val="00374074"/>
    <w:rsid w:val="003B7083"/>
    <w:rsid w:val="003C1D0A"/>
    <w:rsid w:val="003E6D34"/>
    <w:rsid w:val="004271AC"/>
    <w:rsid w:val="00441D76"/>
    <w:rsid w:val="0046663F"/>
    <w:rsid w:val="00474053"/>
    <w:rsid w:val="004776BD"/>
    <w:rsid w:val="004849E4"/>
    <w:rsid w:val="00485B25"/>
    <w:rsid w:val="00486BF9"/>
    <w:rsid w:val="00487F28"/>
    <w:rsid w:val="004A1707"/>
    <w:rsid w:val="004B473D"/>
    <w:rsid w:val="004C788C"/>
    <w:rsid w:val="004E0924"/>
    <w:rsid w:val="004E3E04"/>
    <w:rsid w:val="004F34E7"/>
    <w:rsid w:val="00500FD7"/>
    <w:rsid w:val="00504352"/>
    <w:rsid w:val="00515B76"/>
    <w:rsid w:val="00522856"/>
    <w:rsid w:val="00530159"/>
    <w:rsid w:val="00540007"/>
    <w:rsid w:val="0054080E"/>
    <w:rsid w:val="00552729"/>
    <w:rsid w:val="0056542D"/>
    <w:rsid w:val="00570E60"/>
    <w:rsid w:val="00573517"/>
    <w:rsid w:val="00574B1E"/>
    <w:rsid w:val="0057694B"/>
    <w:rsid w:val="006164AE"/>
    <w:rsid w:val="006240FF"/>
    <w:rsid w:val="00624BE1"/>
    <w:rsid w:val="00633835"/>
    <w:rsid w:val="00635515"/>
    <w:rsid w:val="0064364D"/>
    <w:rsid w:val="00663068"/>
    <w:rsid w:val="00666AFF"/>
    <w:rsid w:val="0067110A"/>
    <w:rsid w:val="00673A69"/>
    <w:rsid w:val="0068575D"/>
    <w:rsid w:val="006B7A6D"/>
    <w:rsid w:val="006C4026"/>
    <w:rsid w:val="006D5E53"/>
    <w:rsid w:val="006E176B"/>
    <w:rsid w:val="006F11BB"/>
    <w:rsid w:val="00716452"/>
    <w:rsid w:val="007250DB"/>
    <w:rsid w:val="00726081"/>
    <w:rsid w:val="00744720"/>
    <w:rsid w:val="0075173E"/>
    <w:rsid w:val="007B0A30"/>
    <w:rsid w:val="007B5929"/>
    <w:rsid w:val="007B5EAB"/>
    <w:rsid w:val="007F1172"/>
    <w:rsid w:val="00800EED"/>
    <w:rsid w:val="00822043"/>
    <w:rsid w:val="008436EC"/>
    <w:rsid w:val="00845316"/>
    <w:rsid w:val="00845C22"/>
    <w:rsid w:val="0088786B"/>
    <w:rsid w:val="00890FC3"/>
    <w:rsid w:val="00893D9C"/>
    <w:rsid w:val="008A1678"/>
    <w:rsid w:val="008A2945"/>
    <w:rsid w:val="008A2E91"/>
    <w:rsid w:val="008A3219"/>
    <w:rsid w:val="008C5DCD"/>
    <w:rsid w:val="008D08E5"/>
    <w:rsid w:val="008E7E0E"/>
    <w:rsid w:val="008F2456"/>
    <w:rsid w:val="008F6C82"/>
    <w:rsid w:val="009052CE"/>
    <w:rsid w:val="009424EF"/>
    <w:rsid w:val="0095001B"/>
    <w:rsid w:val="00950C13"/>
    <w:rsid w:val="009655FA"/>
    <w:rsid w:val="009B1F0F"/>
    <w:rsid w:val="009B3252"/>
    <w:rsid w:val="009C5389"/>
    <w:rsid w:val="009C6E30"/>
    <w:rsid w:val="009D0976"/>
    <w:rsid w:val="00A06EB6"/>
    <w:rsid w:val="00A0758D"/>
    <w:rsid w:val="00A156AC"/>
    <w:rsid w:val="00A22560"/>
    <w:rsid w:val="00A53717"/>
    <w:rsid w:val="00AC4E39"/>
    <w:rsid w:val="00AC6F8F"/>
    <w:rsid w:val="00AD1DA1"/>
    <w:rsid w:val="00AE3511"/>
    <w:rsid w:val="00AE596F"/>
    <w:rsid w:val="00AF2008"/>
    <w:rsid w:val="00AF6B8E"/>
    <w:rsid w:val="00B03632"/>
    <w:rsid w:val="00B221A4"/>
    <w:rsid w:val="00B41CBF"/>
    <w:rsid w:val="00B53D4C"/>
    <w:rsid w:val="00B60DF5"/>
    <w:rsid w:val="00BB1B31"/>
    <w:rsid w:val="00BC41B7"/>
    <w:rsid w:val="00BD3BBA"/>
    <w:rsid w:val="00BE1036"/>
    <w:rsid w:val="00BE4960"/>
    <w:rsid w:val="00C06597"/>
    <w:rsid w:val="00C106F5"/>
    <w:rsid w:val="00C33F36"/>
    <w:rsid w:val="00C34AA7"/>
    <w:rsid w:val="00C72F27"/>
    <w:rsid w:val="00C83314"/>
    <w:rsid w:val="00CA5187"/>
    <w:rsid w:val="00CB6C52"/>
    <w:rsid w:val="00CC6F4A"/>
    <w:rsid w:val="00D02521"/>
    <w:rsid w:val="00D23716"/>
    <w:rsid w:val="00D27654"/>
    <w:rsid w:val="00D61D13"/>
    <w:rsid w:val="00D72906"/>
    <w:rsid w:val="00DB3D15"/>
    <w:rsid w:val="00DE29A8"/>
    <w:rsid w:val="00DF4B07"/>
    <w:rsid w:val="00E07BF6"/>
    <w:rsid w:val="00E202E5"/>
    <w:rsid w:val="00E516A5"/>
    <w:rsid w:val="00E63C02"/>
    <w:rsid w:val="00E640EC"/>
    <w:rsid w:val="00E769FC"/>
    <w:rsid w:val="00E81DA9"/>
    <w:rsid w:val="00E87952"/>
    <w:rsid w:val="00E915B5"/>
    <w:rsid w:val="00E91AEF"/>
    <w:rsid w:val="00EA5D63"/>
    <w:rsid w:val="00EB3342"/>
    <w:rsid w:val="00F00C19"/>
    <w:rsid w:val="00F04B71"/>
    <w:rsid w:val="00F14EE4"/>
    <w:rsid w:val="00F200AA"/>
    <w:rsid w:val="00F23FDC"/>
    <w:rsid w:val="00F304DE"/>
    <w:rsid w:val="00F31337"/>
    <w:rsid w:val="00F340ED"/>
    <w:rsid w:val="00F5406E"/>
    <w:rsid w:val="00F64166"/>
    <w:rsid w:val="00F722C7"/>
    <w:rsid w:val="00F72FA2"/>
    <w:rsid w:val="00F8024B"/>
    <w:rsid w:val="00F94482"/>
    <w:rsid w:val="00FA00AA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2FDF"/>
  <w15:chartTrackingRefBased/>
  <w15:docId w15:val="{6D81528A-AB59-4D7D-BF2E-224389C3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B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ny"/>
    <w:next w:val="Normalny"/>
    <w:rsid w:val="00504352"/>
    <w:pPr>
      <w:widowControl w:val="0"/>
      <w:autoSpaceDE w:val="0"/>
      <w:autoSpaceDN w:val="0"/>
      <w:adjustRightInd w:val="0"/>
      <w:spacing w:after="13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5">
    <w:name w:val="CM25"/>
    <w:basedOn w:val="Normalny"/>
    <w:next w:val="Normalny"/>
    <w:rsid w:val="00504352"/>
    <w:pPr>
      <w:widowControl w:val="0"/>
      <w:autoSpaceDE w:val="0"/>
      <w:autoSpaceDN w:val="0"/>
      <w:adjustRightInd w:val="0"/>
      <w:spacing w:after="29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5">
    <w:name w:val="CM55"/>
    <w:basedOn w:val="Normalny"/>
    <w:next w:val="Normalny"/>
    <w:rsid w:val="008D08E5"/>
    <w:pPr>
      <w:widowControl w:val="0"/>
      <w:autoSpaceDE w:val="0"/>
      <w:autoSpaceDN w:val="0"/>
      <w:adjustRightInd w:val="0"/>
      <w:spacing w:after="1828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23">
    <w:name w:val="CM23"/>
    <w:basedOn w:val="Normalny"/>
    <w:next w:val="Normalny"/>
    <w:rsid w:val="008D08E5"/>
    <w:pPr>
      <w:widowControl w:val="0"/>
      <w:autoSpaceDE w:val="0"/>
      <w:autoSpaceDN w:val="0"/>
      <w:adjustRightInd w:val="0"/>
      <w:spacing w:after="430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51">
    <w:name w:val="CM51"/>
    <w:basedOn w:val="Normalny"/>
    <w:next w:val="Normalny"/>
    <w:rsid w:val="008D08E5"/>
    <w:pPr>
      <w:widowControl w:val="0"/>
      <w:autoSpaceDE w:val="0"/>
      <w:autoSpaceDN w:val="0"/>
      <w:adjustRightInd w:val="0"/>
      <w:spacing w:after="53" w:line="240" w:lineRule="auto"/>
    </w:pPr>
    <w:rPr>
      <w:rFonts w:ascii="Quasi" w:eastAsia="Times New Roman" w:hAnsi="Quasi" w:cs="Quasi"/>
      <w:sz w:val="24"/>
      <w:szCs w:val="24"/>
      <w:lang w:eastAsia="pl-PL"/>
    </w:rPr>
  </w:style>
  <w:style w:type="paragraph" w:customStyle="1" w:styleId="CM3">
    <w:name w:val="CM3"/>
    <w:basedOn w:val="Default"/>
    <w:next w:val="Default"/>
    <w:rsid w:val="00275A1E"/>
    <w:pPr>
      <w:spacing w:line="238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275A1E"/>
    <w:pPr>
      <w:spacing w:after="183"/>
    </w:pPr>
    <w:rPr>
      <w:color w:val="auto"/>
    </w:rPr>
  </w:style>
  <w:style w:type="paragraph" w:customStyle="1" w:styleId="CM45">
    <w:name w:val="CM45"/>
    <w:basedOn w:val="Default"/>
    <w:next w:val="Default"/>
    <w:rsid w:val="00663068"/>
    <w:pPr>
      <w:spacing w:after="130"/>
    </w:pPr>
    <w:rPr>
      <w:color w:val="auto"/>
    </w:rPr>
  </w:style>
  <w:style w:type="paragraph" w:customStyle="1" w:styleId="CM56">
    <w:name w:val="CM56"/>
    <w:basedOn w:val="Default"/>
    <w:next w:val="Default"/>
    <w:rsid w:val="00F304DE"/>
    <w:pPr>
      <w:spacing w:after="1640"/>
    </w:pPr>
    <w:rPr>
      <w:color w:val="auto"/>
    </w:rPr>
  </w:style>
  <w:style w:type="paragraph" w:customStyle="1" w:styleId="CM62">
    <w:name w:val="CM62"/>
    <w:basedOn w:val="Default"/>
    <w:next w:val="Default"/>
    <w:rsid w:val="00F304DE"/>
    <w:pPr>
      <w:spacing w:after="298"/>
    </w:pPr>
    <w:rPr>
      <w:color w:val="auto"/>
    </w:rPr>
  </w:style>
  <w:style w:type="paragraph" w:customStyle="1" w:styleId="CM47">
    <w:name w:val="CM47"/>
    <w:basedOn w:val="Default"/>
    <w:next w:val="Default"/>
    <w:rsid w:val="00F304DE"/>
    <w:pPr>
      <w:spacing w:after="685"/>
    </w:pPr>
    <w:rPr>
      <w:color w:val="auto"/>
    </w:rPr>
  </w:style>
  <w:style w:type="paragraph" w:customStyle="1" w:styleId="CM4">
    <w:name w:val="CM4"/>
    <w:basedOn w:val="Default"/>
    <w:next w:val="Default"/>
    <w:rsid w:val="004E0924"/>
    <w:rPr>
      <w:color w:val="auto"/>
    </w:rPr>
  </w:style>
  <w:style w:type="paragraph" w:customStyle="1" w:styleId="CM6">
    <w:name w:val="CM6"/>
    <w:basedOn w:val="Default"/>
    <w:next w:val="Default"/>
    <w:rsid w:val="004E0924"/>
    <w:pPr>
      <w:spacing w:line="23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716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452"/>
  </w:style>
  <w:style w:type="paragraph" w:styleId="Stopka">
    <w:name w:val="footer"/>
    <w:basedOn w:val="Normalny"/>
    <w:link w:val="StopkaZnak"/>
    <w:uiPriority w:val="99"/>
    <w:unhideWhenUsed/>
    <w:rsid w:val="00716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452"/>
  </w:style>
  <w:style w:type="paragraph" w:customStyle="1" w:styleId="CM53">
    <w:name w:val="CM53"/>
    <w:basedOn w:val="Default"/>
    <w:next w:val="Default"/>
    <w:rsid w:val="00716452"/>
    <w:pPr>
      <w:spacing w:after="1355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0138-CD13-4031-A3B2-9C025F64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2283</Words>
  <Characters>13699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9</cp:revision>
  <cp:lastPrinted>2019-02-27T10:55:00Z</cp:lastPrinted>
  <dcterms:created xsi:type="dcterms:W3CDTF">2024-05-02T14:27:00Z</dcterms:created>
  <dcterms:modified xsi:type="dcterms:W3CDTF">2024-08-09T06:37:00Z</dcterms:modified>
</cp:coreProperties>
</file>