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028D7E" w14:textId="524C91D0" w:rsidR="00C954CC" w:rsidRPr="00C954CC" w:rsidRDefault="00C954CC" w:rsidP="00C954CC">
      <w:pPr>
        <w:rPr>
          <w:rFonts w:ascii="Times New Roman" w:hAnsi="Times New Roman" w:cs="Times New Roman"/>
          <w:b/>
          <w:bCs/>
          <w:color w:val="0070C0"/>
          <w:sz w:val="24"/>
          <w:szCs w:val="24"/>
        </w:rPr>
      </w:pPr>
      <w:r w:rsidRPr="00C954CC">
        <w:rPr>
          <w:rFonts w:ascii="Times New Roman" w:hAnsi="Times New Roman" w:cs="Times New Roman"/>
          <w:b/>
          <w:bCs/>
          <w:color w:val="0070C0"/>
          <w:sz w:val="24"/>
          <w:szCs w:val="24"/>
        </w:rPr>
        <w:t xml:space="preserve">Uchwała sejmu o detronizacji Mikołaja I, 25 stycznia 1831 r. </w:t>
      </w:r>
    </w:p>
    <w:p w14:paraId="4E393C07" w14:textId="77777777" w:rsidR="007B2A99" w:rsidRDefault="00C954CC" w:rsidP="007B2A99">
      <w:pPr>
        <w:spacing w:after="40"/>
        <w:jc w:val="both"/>
        <w:rPr>
          <w:rFonts w:ascii="Times New Roman" w:hAnsi="Times New Roman" w:cs="Times New Roman"/>
          <w:i/>
          <w:sz w:val="24"/>
          <w:szCs w:val="24"/>
        </w:rPr>
      </w:pPr>
      <w:r w:rsidRPr="00C954CC">
        <w:rPr>
          <w:rFonts w:ascii="Times New Roman" w:hAnsi="Times New Roman" w:cs="Times New Roman"/>
          <w:i/>
          <w:sz w:val="24"/>
          <w:szCs w:val="24"/>
        </w:rPr>
        <w:t xml:space="preserve">Najświętsze, najuroczystsze umowy tyle tylko są nienaruszonymi, ile wiernie dotrzymanymi ze stron obydwóch. Długie cierpienia Nasze znane Światu całemu, przysięgą zaręczone przez dwóch Panujących, a pogwałcone tylekroć swobody, nawzajem i Naród Polski od wierności dziś Panującemu uwalniają. Wyrzeczone na koniec przez samego Cesarza Mikołaja słowa, że pierwszy ze strony naszej wystrzał stanie się na zawsze zatracenia Polski hasłem, odejmując nam wszelką sprostowania krzywd naszych nadzieję, nie zostawią jak rozpacz szlachetną. </w:t>
      </w:r>
    </w:p>
    <w:p w14:paraId="7BFADDE8" w14:textId="04C0BADA" w:rsidR="00C954CC" w:rsidRPr="00C954CC" w:rsidRDefault="00C954CC" w:rsidP="00C954CC">
      <w:pPr>
        <w:jc w:val="both"/>
        <w:rPr>
          <w:rFonts w:ascii="Times New Roman" w:hAnsi="Times New Roman" w:cs="Times New Roman"/>
          <w:i/>
          <w:sz w:val="24"/>
          <w:szCs w:val="24"/>
        </w:rPr>
      </w:pPr>
      <w:r w:rsidRPr="00C954CC">
        <w:rPr>
          <w:rFonts w:ascii="Times New Roman" w:hAnsi="Times New Roman" w:cs="Times New Roman"/>
          <w:i/>
          <w:sz w:val="24"/>
          <w:szCs w:val="24"/>
        </w:rPr>
        <w:t xml:space="preserve">Naród zatem Polski na Sejm zebrany oświadcza: iż jest niepodległym Ludem i że ma prawo temu Koronę Polską oddać, którego godnym jej uzna; po którym z pewnością będzie się mógł spodziewać, iż mu zaprzysiężonej wiary i zaprzysiężonych swobód święcie i bez uszczerbku dochowa. </w:t>
      </w:r>
    </w:p>
    <w:p w14:paraId="622003E4" w14:textId="390D84EF" w:rsidR="00C954CC" w:rsidRPr="00C954CC" w:rsidRDefault="00C954CC" w:rsidP="00C954CC">
      <w:pPr>
        <w:jc w:val="right"/>
        <w:rPr>
          <w:rFonts w:ascii="Times New Roman" w:hAnsi="Times New Roman" w:cs="Times New Roman"/>
        </w:rPr>
      </w:pPr>
      <w:r w:rsidRPr="00C954CC">
        <w:rPr>
          <w:rFonts w:ascii="Times New Roman" w:hAnsi="Times New Roman" w:cs="Times New Roman"/>
          <w:i/>
        </w:rPr>
        <w:t>Wiek XIX w źródłach. Wybór tekstów źródłowych z propozycjami metodycznymi dla nauczycieli historii, studentów i uczniów</w:t>
      </w:r>
      <w:r w:rsidRPr="00C954CC">
        <w:rPr>
          <w:rFonts w:ascii="Times New Roman" w:hAnsi="Times New Roman" w:cs="Times New Roman"/>
        </w:rPr>
        <w:t xml:space="preserve">, oprac. M. </w:t>
      </w:r>
      <w:proofErr w:type="spellStart"/>
      <w:r w:rsidRPr="00C954CC">
        <w:rPr>
          <w:rFonts w:ascii="Times New Roman" w:hAnsi="Times New Roman" w:cs="Times New Roman"/>
        </w:rPr>
        <w:t>Sobańska-Bondaruk</w:t>
      </w:r>
      <w:proofErr w:type="spellEnd"/>
      <w:r w:rsidRPr="00C954CC">
        <w:rPr>
          <w:rFonts w:ascii="Times New Roman" w:hAnsi="Times New Roman" w:cs="Times New Roman"/>
        </w:rPr>
        <w:t xml:space="preserve">, S.B. </w:t>
      </w:r>
      <w:proofErr w:type="spellStart"/>
      <w:r w:rsidRPr="00C954CC">
        <w:rPr>
          <w:rFonts w:ascii="Times New Roman" w:hAnsi="Times New Roman" w:cs="Times New Roman"/>
        </w:rPr>
        <w:t>Lenard</w:t>
      </w:r>
      <w:proofErr w:type="spellEnd"/>
      <w:r w:rsidRPr="00C954CC">
        <w:rPr>
          <w:rFonts w:ascii="Times New Roman" w:hAnsi="Times New Roman" w:cs="Times New Roman"/>
        </w:rPr>
        <w:t xml:space="preserve">, </w:t>
      </w:r>
      <w:r w:rsidR="007B2A99">
        <w:rPr>
          <w:rFonts w:ascii="Times New Roman" w:hAnsi="Times New Roman" w:cs="Times New Roman"/>
        </w:rPr>
        <w:br/>
      </w:r>
      <w:r w:rsidRPr="00C954CC">
        <w:rPr>
          <w:rFonts w:ascii="Times New Roman" w:hAnsi="Times New Roman" w:cs="Times New Roman"/>
        </w:rPr>
        <w:t>Warszawa: WN PWN, 1998, s. 181.</w:t>
      </w:r>
    </w:p>
    <w:p w14:paraId="7745B246" w14:textId="0C6209D5" w:rsidR="001A041E" w:rsidRPr="009B6914" w:rsidRDefault="001A041E" w:rsidP="001A041E">
      <w:pPr>
        <w:spacing w:line="23" w:lineRule="atLeast"/>
        <w:rPr>
          <w:rFonts w:ascii="Times New Roman" w:hAnsi="Times New Roman" w:cs="Times New Roman"/>
          <w:b/>
          <w:color w:val="0070C0"/>
          <w:sz w:val="24"/>
          <w:szCs w:val="24"/>
        </w:rPr>
      </w:pPr>
      <w:r w:rsidRPr="009B6914">
        <w:rPr>
          <w:rFonts w:ascii="Times New Roman" w:hAnsi="Times New Roman" w:cs="Times New Roman"/>
          <w:b/>
          <w:color w:val="0070C0"/>
          <w:sz w:val="24"/>
          <w:szCs w:val="24"/>
        </w:rPr>
        <w:t>Praca z tekstem</w:t>
      </w:r>
      <w:r w:rsidR="00637A16">
        <w:rPr>
          <w:rFonts w:ascii="Times New Roman" w:hAnsi="Times New Roman" w:cs="Times New Roman"/>
          <w:b/>
          <w:color w:val="0070C0"/>
          <w:sz w:val="24"/>
          <w:szCs w:val="24"/>
        </w:rPr>
        <w:t xml:space="preserve"> </w:t>
      </w:r>
    </w:p>
    <w:p w14:paraId="03C13BBB" w14:textId="073531D8" w:rsidR="00C954CC" w:rsidRPr="00AC676A" w:rsidRDefault="007B2A99" w:rsidP="00C954CC">
      <w:pPr>
        <w:rPr>
          <w:rFonts w:ascii="Times New Roman" w:hAnsi="Times New Roman" w:cs="Times New Roman"/>
          <w:sz w:val="24"/>
          <w:szCs w:val="24"/>
        </w:rPr>
      </w:pPr>
      <w:r w:rsidRPr="00AC676A">
        <w:rPr>
          <w:rFonts w:ascii="Times New Roman" w:hAnsi="Times New Roman" w:cs="Times New Roman"/>
          <w:b/>
          <w:color w:val="0070C0"/>
          <w:sz w:val="24"/>
          <w:szCs w:val="24"/>
        </w:rPr>
        <w:t>1</w:t>
      </w:r>
      <w:r w:rsidR="00C954CC" w:rsidRPr="00AC676A">
        <w:rPr>
          <w:rFonts w:ascii="Times New Roman" w:hAnsi="Times New Roman" w:cs="Times New Roman"/>
          <w:b/>
          <w:color w:val="0070C0"/>
          <w:sz w:val="24"/>
          <w:szCs w:val="24"/>
        </w:rPr>
        <w:t>.</w:t>
      </w:r>
      <w:r w:rsidR="00C954CC" w:rsidRPr="00AC676A">
        <w:rPr>
          <w:rFonts w:ascii="Times New Roman" w:hAnsi="Times New Roman" w:cs="Times New Roman"/>
          <w:color w:val="0070C0"/>
          <w:sz w:val="24"/>
          <w:szCs w:val="24"/>
        </w:rPr>
        <w:t xml:space="preserve"> </w:t>
      </w:r>
      <w:r w:rsidR="00C954CC" w:rsidRPr="00AC676A">
        <w:rPr>
          <w:rFonts w:ascii="Times New Roman" w:hAnsi="Times New Roman" w:cs="Times New Roman"/>
          <w:sz w:val="24"/>
          <w:szCs w:val="24"/>
        </w:rPr>
        <w:t xml:space="preserve">Korzystając z wiedzy </w:t>
      </w:r>
      <w:proofErr w:type="spellStart"/>
      <w:r w:rsidR="00C954CC" w:rsidRPr="00AC676A">
        <w:rPr>
          <w:rFonts w:ascii="Times New Roman" w:hAnsi="Times New Roman" w:cs="Times New Roman"/>
          <w:sz w:val="24"/>
          <w:szCs w:val="24"/>
        </w:rPr>
        <w:t>poz</w:t>
      </w:r>
      <w:r w:rsidRPr="00AC676A">
        <w:rPr>
          <w:rFonts w:ascii="Times New Roman" w:hAnsi="Times New Roman" w:cs="Times New Roman"/>
          <w:sz w:val="24"/>
          <w:szCs w:val="24"/>
        </w:rPr>
        <w:t>a</w:t>
      </w:r>
      <w:r w:rsidR="00C954CC" w:rsidRPr="00AC676A">
        <w:rPr>
          <w:rFonts w:ascii="Times New Roman" w:hAnsi="Times New Roman" w:cs="Times New Roman"/>
          <w:sz w:val="24"/>
          <w:szCs w:val="24"/>
        </w:rPr>
        <w:t>źródłowej</w:t>
      </w:r>
      <w:proofErr w:type="spellEnd"/>
      <w:r w:rsidR="00C954CC" w:rsidRPr="00AC676A">
        <w:rPr>
          <w:rFonts w:ascii="Times New Roman" w:hAnsi="Times New Roman" w:cs="Times New Roman"/>
          <w:sz w:val="24"/>
          <w:szCs w:val="24"/>
        </w:rPr>
        <w:t>, przypomnij, od kiedy Romanowowie panowali w Królestwie Polskim.</w:t>
      </w:r>
    </w:p>
    <w:p w14:paraId="6AC8ADB8" w14:textId="3F81CFE8" w:rsidR="007B2A99" w:rsidRPr="00AC676A" w:rsidRDefault="007B2A99" w:rsidP="007B2A99">
      <w:pPr>
        <w:rPr>
          <w:rFonts w:ascii="Times New Roman" w:hAnsi="Times New Roman" w:cs="Times New Roman"/>
          <w:sz w:val="24"/>
          <w:szCs w:val="24"/>
        </w:rPr>
      </w:pPr>
      <w:r w:rsidRPr="00AC676A">
        <w:rPr>
          <w:rFonts w:ascii="Times New Roman" w:hAnsi="Times New Roman" w:cs="Times New Roman"/>
          <w:b/>
          <w:color w:val="0070C0"/>
          <w:sz w:val="24"/>
          <w:szCs w:val="24"/>
        </w:rPr>
        <w:t>2.</w:t>
      </w:r>
      <w:r w:rsidRPr="00AC676A">
        <w:rPr>
          <w:rFonts w:ascii="Times New Roman" w:hAnsi="Times New Roman" w:cs="Times New Roman"/>
          <w:sz w:val="24"/>
          <w:szCs w:val="24"/>
        </w:rPr>
        <w:t xml:space="preserve"> Zbierz w innych źródłach wiedzy informacje o panowaniu Mikołaja I. </w:t>
      </w:r>
    </w:p>
    <w:p w14:paraId="544C431B" w14:textId="77777777" w:rsidR="007B2A99" w:rsidRPr="00AC676A" w:rsidRDefault="007B2A99" w:rsidP="007B2A99">
      <w:pPr>
        <w:rPr>
          <w:rFonts w:ascii="Times New Roman" w:hAnsi="Times New Roman" w:cs="Times New Roman"/>
          <w:sz w:val="24"/>
          <w:szCs w:val="24"/>
        </w:rPr>
      </w:pPr>
      <w:r w:rsidRPr="00AC676A">
        <w:rPr>
          <w:rFonts w:ascii="Times New Roman" w:hAnsi="Times New Roman" w:cs="Times New Roman"/>
          <w:b/>
          <w:color w:val="0070C0"/>
          <w:sz w:val="24"/>
          <w:szCs w:val="24"/>
        </w:rPr>
        <w:t xml:space="preserve">3. </w:t>
      </w:r>
      <w:r w:rsidRPr="00AC676A">
        <w:rPr>
          <w:rFonts w:ascii="Times New Roman" w:hAnsi="Times New Roman" w:cs="Times New Roman"/>
          <w:sz w:val="24"/>
          <w:szCs w:val="24"/>
        </w:rPr>
        <w:t>Przedstaw zarzuty, jakie sejm Królestwa Polskiego stawiał Mikołajowi I w akcie detronizacji.</w:t>
      </w:r>
    </w:p>
    <w:p w14:paraId="271D3620" w14:textId="17C217C9" w:rsidR="00C954CC" w:rsidRPr="00AC676A" w:rsidRDefault="00C954CC" w:rsidP="00C954CC">
      <w:pPr>
        <w:rPr>
          <w:rFonts w:ascii="Times New Roman" w:hAnsi="Times New Roman" w:cs="Times New Roman"/>
          <w:sz w:val="24"/>
          <w:szCs w:val="24"/>
        </w:rPr>
      </w:pPr>
      <w:r w:rsidRPr="00AC676A">
        <w:rPr>
          <w:rFonts w:ascii="Times New Roman" w:hAnsi="Times New Roman" w:cs="Times New Roman"/>
          <w:b/>
          <w:color w:val="0070C0"/>
          <w:sz w:val="24"/>
          <w:szCs w:val="24"/>
        </w:rPr>
        <w:t>4.</w:t>
      </w:r>
      <w:r w:rsidRPr="00AC676A">
        <w:rPr>
          <w:rFonts w:ascii="Times New Roman" w:hAnsi="Times New Roman" w:cs="Times New Roman"/>
          <w:color w:val="0070C0"/>
          <w:sz w:val="24"/>
          <w:szCs w:val="24"/>
        </w:rPr>
        <w:t xml:space="preserve"> </w:t>
      </w:r>
      <w:r w:rsidRPr="00AC676A">
        <w:rPr>
          <w:rFonts w:ascii="Times New Roman" w:hAnsi="Times New Roman" w:cs="Times New Roman"/>
          <w:sz w:val="24"/>
          <w:szCs w:val="24"/>
        </w:rPr>
        <w:t xml:space="preserve">Wyjaśnij, w jaki sposób polski </w:t>
      </w:r>
      <w:r w:rsidR="007B2A99" w:rsidRPr="00AC676A">
        <w:rPr>
          <w:rFonts w:ascii="Times New Roman" w:hAnsi="Times New Roman" w:cs="Times New Roman"/>
          <w:sz w:val="24"/>
          <w:szCs w:val="24"/>
        </w:rPr>
        <w:t>s</w:t>
      </w:r>
      <w:r w:rsidRPr="00AC676A">
        <w:rPr>
          <w:rFonts w:ascii="Times New Roman" w:hAnsi="Times New Roman" w:cs="Times New Roman"/>
          <w:sz w:val="24"/>
          <w:szCs w:val="24"/>
        </w:rPr>
        <w:t>ejm odnosi się do sprawy niepodległości Polski.</w:t>
      </w:r>
      <w:r w:rsidR="007B2A99" w:rsidRPr="00AC676A">
        <w:rPr>
          <w:rFonts w:ascii="Times New Roman" w:hAnsi="Times New Roman" w:cs="Times New Roman"/>
          <w:sz w:val="24"/>
          <w:szCs w:val="24"/>
        </w:rPr>
        <w:t xml:space="preserve"> </w:t>
      </w:r>
    </w:p>
    <w:p w14:paraId="26B21E27" w14:textId="0C172628" w:rsidR="00C954CC" w:rsidRPr="00AC676A" w:rsidRDefault="00C954CC" w:rsidP="00C954CC">
      <w:pPr>
        <w:rPr>
          <w:rFonts w:ascii="Times New Roman" w:hAnsi="Times New Roman" w:cs="Times New Roman"/>
          <w:sz w:val="24"/>
          <w:szCs w:val="24"/>
        </w:rPr>
      </w:pPr>
      <w:r w:rsidRPr="00AC676A">
        <w:rPr>
          <w:rFonts w:ascii="Times New Roman" w:hAnsi="Times New Roman" w:cs="Times New Roman"/>
          <w:b/>
          <w:color w:val="0070C0"/>
          <w:sz w:val="24"/>
          <w:szCs w:val="24"/>
        </w:rPr>
        <w:t>5.</w:t>
      </w:r>
      <w:r w:rsidRPr="00AC676A">
        <w:rPr>
          <w:rFonts w:ascii="Times New Roman" w:hAnsi="Times New Roman" w:cs="Times New Roman"/>
          <w:color w:val="0070C0"/>
          <w:sz w:val="24"/>
          <w:szCs w:val="24"/>
        </w:rPr>
        <w:t xml:space="preserve"> </w:t>
      </w:r>
      <w:r w:rsidRPr="00AC676A">
        <w:rPr>
          <w:rFonts w:ascii="Times New Roman" w:hAnsi="Times New Roman" w:cs="Times New Roman"/>
          <w:sz w:val="24"/>
          <w:szCs w:val="24"/>
        </w:rPr>
        <w:t>Wyjaśnij, kim są panujący</w:t>
      </w:r>
      <w:r w:rsidR="007B2A99" w:rsidRPr="00AC676A">
        <w:rPr>
          <w:rFonts w:ascii="Times New Roman" w:hAnsi="Times New Roman" w:cs="Times New Roman"/>
          <w:sz w:val="24"/>
          <w:szCs w:val="24"/>
        </w:rPr>
        <w:t>, o których wspomina się</w:t>
      </w:r>
      <w:r w:rsidRPr="00AC676A">
        <w:rPr>
          <w:rFonts w:ascii="Times New Roman" w:hAnsi="Times New Roman" w:cs="Times New Roman"/>
          <w:sz w:val="24"/>
          <w:szCs w:val="24"/>
        </w:rPr>
        <w:t xml:space="preserve"> w zdaniu: „Długie cierpienia Nasze znane Światu całemu, przysięgą zaręczone przez dwóch Panujących […]”.</w:t>
      </w:r>
      <w:r w:rsidR="007B2A99" w:rsidRPr="00AC676A">
        <w:rPr>
          <w:rFonts w:ascii="Times New Roman" w:hAnsi="Times New Roman" w:cs="Times New Roman"/>
          <w:sz w:val="24"/>
          <w:szCs w:val="24"/>
        </w:rPr>
        <w:t xml:space="preserve"> </w:t>
      </w:r>
    </w:p>
    <w:p w14:paraId="1A3B7E4F" w14:textId="6F1F7F7B" w:rsidR="00C954CC" w:rsidRPr="00C954CC" w:rsidRDefault="00C954CC" w:rsidP="00C954CC">
      <w:pPr>
        <w:rPr>
          <w:rFonts w:ascii="Times New Roman" w:hAnsi="Times New Roman" w:cs="Times New Roman"/>
          <w:sz w:val="24"/>
          <w:szCs w:val="24"/>
        </w:rPr>
      </w:pPr>
      <w:r w:rsidRPr="00AC676A">
        <w:rPr>
          <w:rFonts w:ascii="Times New Roman" w:hAnsi="Times New Roman" w:cs="Times New Roman"/>
          <w:b/>
          <w:color w:val="0070C0"/>
          <w:sz w:val="24"/>
          <w:szCs w:val="24"/>
        </w:rPr>
        <w:t>6.</w:t>
      </w:r>
      <w:r w:rsidRPr="00AC676A">
        <w:rPr>
          <w:rFonts w:ascii="Times New Roman" w:hAnsi="Times New Roman" w:cs="Times New Roman"/>
          <w:sz w:val="24"/>
          <w:szCs w:val="24"/>
        </w:rPr>
        <w:t xml:space="preserve"> Korzystając z wiedzy </w:t>
      </w:r>
      <w:proofErr w:type="spellStart"/>
      <w:r w:rsidRPr="00AC676A">
        <w:rPr>
          <w:rFonts w:ascii="Times New Roman" w:hAnsi="Times New Roman" w:cs="Times New Roman"/>
          <w:sz w:val="24"/>
          <w:szCs w:val="24"/>
        </w:rPr>
        <w:t>pozaźródłowej</w:t>
      </w:r>
      <w:proofErr w:type="spellEnd"/>
      <w:r w:rsidRPr="00AC676A">
        <w:rPr>
          <w:rFonts w:ascii="Times New Roman" w:hAnsi="Times New Roman" w:cs="Times New Roman"/>
          <w:sz w:val="24"/>
          <w:szCs w:val="24"/>
        </w:rPr>
        <w:t>, odpowiedz, jaki skutek przyniesie powyższa uchwała sejmowa.</w:t>
      </w:r>
      <w:bookmarkStart w:id="0" w:name="_GoBack"/>
      <w:bookmarkEnd w:id="0"/>
      <w:r w:rsidR="007B2A99">
        <w:rPr>
          <w:rFonts w:ascii="Times New Roman" w:hAnsi="Times New Roman" w:cs="Times New Roman"/>
          <w:sz w:val="24"/>
          <w:szCs w:val="24"/>
        </w:rPr>
        <w:t xml:space="preserve"> </w:t>
      </w:r>
    </w:p>
    <w:p w14:paraId="13F8CFDD" w14:textId="57D641BA" w:rsidR="00473DBF" w:rsidRPr="00270D83" w:rsidRDefault="00473DBF" w:rsidP="00C954CC">
      <w:pPr>
        <w:rPr>
          <w:rFonts w:ascii="Times New Roman" w:hAnsi="Times New Roman" w:cs="Times New Roman"/>
          <w:sz w:val="24"/>
          <w:szCs w:val="24"/>
        </w:rPr>
      </w:pPr>
    </w:p>
    <w:p w14:paraId="3C184033" w14:textId="06DD5151" w:rsidR="0016457C" w:rsidRPr="00270D83" w:rsidRDefault="0016457C" w:rsidP="0016457C">
      <w:pPr>
        <w:rPr>
          <w:rFonts w:ascii="Times New Roman" w:hAnsi="Times New Roman" w:cs="Times New Roman"/>
          <w:sz w:val="24"/>
          <w:szCs w:val="24"/>
        </w:rPr>
      </w:pPr>
    </w:p>
    <w:sectPr w:rsidR="0016457C" w:rsidRPr="00270D83">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02ECD7" w14:textId="77777777" w:rsidR="000663C4" w:rsidRDefault="000663C4" w:rsidP="000663C4">
      <w:pPr>
        <w:spacing w:after="0" w:line="240" w:lineRule="auto"/>
      </w:pPr>
      <w:r>
        <w:separator/>
      </w:r>
    </w:p>
  </w:endnote>
  <w:endnote w:type="continuationSeparator" w:id="0">
    <w:p w14:paraId="36B43B3F" w14:textId="77777777" w:rsidR="000663C4" w:rsidRDefault="000663C4" w:rsidP="000663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427D0E" w14:textId="44795467" w:rsidR="000663C4" w:rsidRDefault="000663C4">
    <w:pPr>
      <w:pStyle w:val="Stopka"/>
    </w:pPr>
    <w:r w:rsidRPr="00B674E2">
      <w:rPr>
        <w:rFonts w:ascii="Times New Roman" w:hAnsi="Times New Roman" w:cs="Times New Roman"/>
        <w:b/>
        <w:noProof/>
        <w:color w:val="660033"/>
        <w:sz w:val="24"/>
        <w:szCs w:val="24"/>
        <w:lang w:eastAsia="pl-PL"/>
      </w:rPr>
      <w:drawing>
        <wp:anchor distT="0" distB="0" distL="114300" distR="114300" simplePos="0" relativeHeight="251659264" behindDoc="0" locked="0" layoutInCell="1" allowOverlap="1" wp14:anchorId="7DA7C982" wp14:editId="29F88F78">
          <wp:simplePos x="0" y="0"/>
          <wp:positionH relativeFrom="margin">
            <wp:posOffset>981241</wp:posOffset>
          </wp:positionH>
          <wp:positionV relativeFrom="paragraph">
            <wp:posOffset>-236882</wp:posOffset>
          </wp:positionV>
          <wp:extent cx="3771900" cy="390525"/>
          <wp:effectExtent l="0" t="0" r="0" b="9525"/>
          <wp:wrapNone/>
          <wp:docPr id="1" name="Obraz 1" descr="Z:\1e. LICEUM 1. Kartkówki\stopk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1e. LICEUM 1. Kartkówki\stopk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71900" cy="3905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4C4A5D" w14:textId="77777777" w:rsidR="000663C4" w:rsidRDefault="000663C4" w:rsidP="000663C4">
      <w:pPr>
        <w:spacing w:after="0" w:line="240" w:lineRule="auto"/>
      </w:pPr>
      <w:r>
        <w:separator/>
      </w:r>
    </w:p>
  </w:footnote>
  <w:footnote w:type="continuationSeparator" w:id="0">
    <w:p w14:paraId="4688A89A" w14:textId="77777777" w:rsidR="000663C4" w:rsidRDefault="000663C4" w:rsidP="000663C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EC65835"/>
    <w:multiLevelType w:val="hybridMultilevel"/>
    <w:tmpl w:val="6B700EE2"/>
    <w:lvl w:ilvl="0" w:tplc="CCCEB7FA">
      <w:start w:val="3"/>
      <w:numFmt w:val="bullet"/>
      <w:lvlText w:val=""/>
      <w:lvlJc w:val="left"/>
      <w:pPr>
        <w:ind w:left="720" w:hanging="360"/>
      </w:pPr>
      <w:rPr>
        <w:rFonts w:ascii="Symbol" w:eastAsiaTheme="minorHAns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3A21"/>
    <w:rsid w:val="00057541"/>
    <w:rsid w:val="000623E4"/>
    <w:rsid w:val="000663C4"/>
    <w:rsid w:val="00080897"/>
    <w:rsid w:val="00083036"/>
    <w:rsid w:val="00087BDB"/>
    <w:rsid w:val="000A236E"/>
    <w:rsid w:val="000B4661"/>
    <w:rsid w:val="00147D24"/>
    <w:rsid w:val="00150084"/>
    <w:rsid w:val="0016457C"/>
    <w:rsid w:val="0017552F"/>
    <w:rsid w:val="001A041E"/>
    <w:rsid w:val="001B146C"/>
    <w:rsid w:val="001C3D14"/>
    <w:rsid w:val="00270D83"/>
    <w:rsid w:val="002A468A"/>
    <w:rsid w:val="002D0E38"/>
    <w:rsid w:val="002F2466"/>
    <w:rsid w:val="00342075"/>
    <w:rsid w:val="003C3A21"/>
    <w:rsid w:val="00402101"/>
    <w:rsid w:val="00435113"/>
    <w:rsid w:val="00463593"/>
    <w:rsid w:val="00473DBF"/>
    <w:rsid w:val="00540445"/>
    <w:rsid w:val="00576E6B"/>
    <w:rsid w:val="005B6F22"/>
    <w:rsid w:val="006017E7"/>
    <w:rsid w:val="006054F6"/>
    <w:rsid w:val="00612A13"/>
    <w:rsid w:val="00637A16"/>
    <w:rsid w:val="00642238"/>
    <w:rsid w:val="00694C1D"/>
    <w:rsid w:val="006A411B"/>
    <w:rsid w:val="006E1BD7"/>
    <w:rsid w:val="006E7855"/>
    <w:rsid w:val="006F2D74"/>
    <w:rsid w:val="00722FBE"/>
    <w:rsid w:val="007B2A99"/>
    <w:rsid w:val="007B6138"/>
    <w:rsid w:val="00811918"/>
    <w:rsid w:val="0083253C"/>
    <w:rsid w:val="00843F32"/>
    <w:rsid w:val="00865B92"/>
    <w:rsid w:val="0089203E"/>
    <w:rsid w:val="00973755"/>
    <w:rsid w:val="009B6914"/>
    <w:rsid w:val="009F5830"/>
    <w:rsid w:val="00A21D6F"/>
    <w:rsid w:val="00A22FE4"/>
    <w:rsid w:val="00A233D4"/>
    <w:rsid w:val="00A54727"/>
    <w:rsid w:val="00A91F31"/>
    <w:rsid w:val="00AA33F7"/>
    <w:rsid w:val="00AC596F"/>
    <w:rsid w:val="00AC676A"/>
    <w:rsid w:val="00B45C96"/>
    <w:rsid w:val="00B70BC6"/>
    <w:rsid w:val="00C954CC"/>
    <w:rsid w:val="00CA160A"/>
    <w:rsid w:val="00CD1B42"/>
    <w:rsid w:val="00D57C90"/>
    <w:rsid w:val="00DA02B4"/>
    <w:rsid w:val="00DD71E8"/>
    <w:rsid w:val="00E2253B"/>
    <w:rsid w:val="00E96BDB"/>
    <w:rsid w:val="00EF6D08"/>
    <w:rsid w:val="00F07899"/>
    <w:rsid w:val="00F11637"/>
    <w:rsid w:val="00F51F09"/>
    <w:rsid w:val="00F976CB"/>
    <w:rsid w:val="00FE221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81FCDE0"/>
  <w15:chartTrackingRefBased/>
  <w15:docId w15:val="{718B841A-E5E6-4353-AA85-1B329818D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A041E"/>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0B4661"/>
    <w:pPr>
      <w:ind w:left="720"/>
      <w:contextualSpacing/>
    </w:pPr>
  </w:style>
  <w:style w:type="character" w:styleId="Odwoaniedokomentarza">
    <w:name w:val="annotation reference"/>
    <w:basedOn w:val="Domylnaczcionkaakapitu"/>
    <w:uiPriority w:val="99"/>
    <w:semiHidden/>
    <w:unhideWhenUsed/>
    <w:rsid w:val="00A91F31"/>
    <w:rPr>
      <w:sz w:val="16"/>
      <w:szCs w:val="16"/>
    </w:rPr>
  </w:style>
  <w:style w:type="paragraph" w:styleId="Tekstkomentarza">
    <w:name w:val="annotation text"/>
    <w:basedOn w:val="Normalny"/>
    <w:link w:val="TekstkomentarzaZnak"/>
    <w:uiPriority w:val="99"/>
    <w:semiHidden/>
    <w:unhideWhenUsed/>
    <w:rsid w:val="00A91F3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91F31"/>
    <w:rPr>
      <w:sz w:val="20"/>
      <w:szCs w:val="20"/>
    </w:rPr>
  </w:style>
  <w:style w:type="paragraph" w:styleId="Tematkomentarza">
    <w:name w:val="annotation subject"/>
    <w:basedOn w:val="Tekstkomentarza"/>
    <w:next w:val="Tekstkomentarza"/>
    <w:link w:val="TematkomentarzaZnak"/>
    <w:uiPriority w:val="99"/>
    <w:semiHidden/>
    <w:unhideWhenUsed/>
    <w:rsid w:val="00A91F31"/>
    <w:rPr>
      <w:b/>
      <w:bCs/>
    </w:rPr>
  </w:style>
  <w:style w:type="character" w:customStyle="1" w:styleId="TematkomentarzaZnak">
    <w:name w:val="Temat komentarza Znak"/>
    <w:basedOn w:val="TekstkomentarzaZnak"/>
    <w:link w:val="Tematkomentarza"/>
    <w:uiPriority w:val="99"/>
    <w:semiHidden/>
    <w:rsid w:val="00A91F31"/>
    <w:rPr>
      <w:b/>
      <w:bCs/>
      <w:sz w:val="20"/>
      <w:szCs w:val="20"/>
    </w:rPr>
  </w:style>
  <w:style w:type="paragraph" w:styleId="Tekstdymka">
    <w:name w:val="Balloon Text"/>
    <w:basedOn w:val="Normalny"/>
    <w:link w:val="TekstdymkaZnak"/>
    <w:uiPriority w:val="99"/>
    <w:semiHidden/>
    <w:unhideWhenUsed/>
    <w:rsid w:val="00A91F3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91F31"/>
    <w:rPr>
      <w:rFonts w:ascii="Segoe UI" w:hAnsi="Segoe UI" w:cs="Segoe UI"/>
      <w:sz w:val="18"/>
      <w:szCs w:val="18"/>
    </w:rPr>
  </w:style>
  <w:style w:type="paragraph" w:styleId="Poprawka">
    <w:name w:val="Revision"/>
    <w:hidden/>
    <w:uiPriority w:val="99"/>
    <w:semiHidden/>
    <w:rsid w:val="00A91F31"/>
    <w:pPr>
      <w:spacing w:after="0" w:line="240" w:lineRule="auto"/>
    </w:pPr>
  </w:style>
  <w:style w:type="table" w:styleId="Tabela-Siatka">
    <w:name w:val="Table Grid"/>
    <w:basedOn w:val="Standardowy"/>
    <w:uiPriority w:val="39"/>
    <w:rsid w:val="008920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0663C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3C4"/>
  </w:style>
  <w:style w:type="paragraph" w:styleId="Stopka">
    <w:name w:val="footer"/>
    <w:basedOn w:val="Normalny"/>
    <w:link w:val="StopkaZnak"/>
    <w:uiPriority w:val="99"/>
    <w:unhideWhenUsed/>
    <w:rsid w:val="000663C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3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553</TotalTime>
  <Pages>1</Pages>
  <Words>243</Words>
  <Characters>1461</Characters>
  <Application>Microsoft Office Word</Application>
  <DocSecurity>0</DocSecurity>
  <Lines>12</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Agata Bugiel</dc:creator>
  <cp:keywords/>
  <dc:description/>
  <cp:lastModifiedBy>Agata Bugiel</cp:lastModifiedBy>
  <cp:revision>48</cp:revision>
  <dcterms:created xsi:type="dcterms:W3CDTF">2022-01-26T11:38:00Z</dcterms:created>
  <dcterms:modified xsi:type="dcterms:W3CDTF">2022-09-28T07:14:00Z</dcterms:modified>
</cp:coreProperties>
</file>