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470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239"/>
        <w:gridCol w:w="3686"/>
      </w:tblGrid>
      <w:tr w:rsidR="0043628C" w:rsidRPr="0068636E" w14:paraId="4C8A9C54" w14:textId="77777777" w:rsidTr="0043628C">
        <w:trPr>
          <w:trHeight w:val="308"/>
        </w:trPr>
        <w:tc>
          <w:tcPr>
            <w:tcW w:w="3143" w:type="pct"/>
            <w:shd w:val="clear" w:color="auto" w:fill="E2EFD9" w:themeFill="accent6" w:themeFillTint="33"/>
          </w:tcPr>
          <w:p w14:paraId="42145933" w14:textId="328DAE6D" w:rsidR="0043628C" w:rsidRPr="0068636E" w:rsidRDefault="0043628C" w:rsidP="001E0874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  <w:r w:rsidRPr="0068636E">
              <w:rPr>
                <w:rFonts w:ascii="Times New Roman" w:hAnsi="Times New Roman"/>
                <w:b/>
              </w:rPr>
              <w:t xml:space="preserve"> </w:t>
            </w:r>
            <w:r w:rsidRPr="0043628C">
              <w:rPr>
                <w:rFonts w:ascii="Times New Roman" w:eastAsia="Times New Roman" w:hAnsi="Times New Roman"/>
                <w:b/>
              </w:rPr>
              <w:t>Ameryka Północna i Południowa w pierwszej połowie XIX w.</w:t>
            </w:r>
          </w:p>
        </w:tc>
        <w:tc>
          <w:tcPr>
            <w:tcW w:w="1857" w:type="pct"/>
            <w:shd w:val="clear" w:color="auto" w:fill="E2EFD9" w:themeFill="accent6" w:themeFillTint="33"/>
          </w:tcPr>
          <w:p w14:paraId="21AEDE15" w14:textId="77777777" w:rsidR="0043628C" w:rsidRPr="0068636E" w:rsidRDefault="0043628C" w:rsidP="001E0874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68636E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7C9C0E0A" w14:textId="77777777" w:rsidR="0043628C" w:rsidRPr="0068636E" w:rsidRDefault="0043628C" w:rsidP="0043628C">
      <w:pPr>
        <w:spacing w:before="100" w:after="40" w:line="360" w:lineRule="auto"/>
        <w:jc w:val="both"/>
        <w:rPr>
          <w:rFonts w:ascii="Times New Roman" w:hAnsi="Times New Roman"/>
        </w:rPr>
      </w:pPr>
      <w:r w:rsidRPr="0068636E">
        <w:rPr>
          <w:rFonts w:ascii="Times New Roman" w:hAnsi="Times New Roman"/>
        </w:rPr>
        <w:t xml:space="preserve">Imię i nazwisko ……………………………………………… </w:t>
      </w:r>
      <w:r w:rsidRPr="0068636E">
        <w:rPr>
          <w:rFonts w:ascii="Times New Roman" w:hAnsi="Times New Roman"/>
        </w:rPr>
        <w:tab/>
        <w:t xml:space="preserve">           Klasa ………  Grupa A </w:t>
      </w:r>
    </w:p>
    <w:p w14:paraId="00000005" w14:textId="77777777" w:rsidR="0060685E" w:rsidRDefault="0060685E">
      <w:pPr>
        <w:spacing w:after="0" w:line="276" w:lineRule="auto"/>
        <w:jc w:val="center"/>
        <w:rPr>
          <w:rFonts w:ascii="Times New Roman" w:eastAsia="Times New Roman" w:hAnsi="Times New Roman"/>
        </w:rPr>
      </w:pPr>
    </w:p>
    <w:p w14:paraId="2E1EDA6B" w14:textId="77777777" w:rsidR="0043628C" w:rsidRPr="00D66ACF" w:rsidRDefault="0043628C" w:rsidP="0043628C">
      <w:pPr>
        <w:spacing w:after="0" w:line="276" w:lineRule="auto"/>
        <w:rPr>
          <w:rFonts w:ascii="Times New Roman" w:eastAsia="Times New Roman" w:hAnsi="Times New Roman"/>
          <w:b/>
        </w:rPr>
      </w:pPr>
      <w:bookmarkStart w:id="0" w:name="_heading=h.gjdgxs" w:colFirst="0" w:colLast="0"/>
      <w:bookmarkEnd w:id="0"/>
      <w:r w:rsidRPr="00D66ACF">
        <w:rPr>
          <w:rFonts w:ascii="Times New Roman" w:eastAsia="Times New Roman" w:hAnsi="Times New Roman"/>
          <w:b/>
        </w:rPr>
        <w:t xml:space="preserve">1. Dopisz </w:t>
      </w:r>
      <w:r w:rsidRPr="008E641F">
        <w:rPr>
          <w:rFonts w:ascii="Times New Roman" w:eastAsia="Times New Roman" w:hAnsi="Times New Roman"/>
          <w:b/>
        </w:rPr>
        <w:t>wydarzenia dotyczące historii USA do podanych dat</w:t>
      </w:r>
      <w:r w:rsidRPr="00D66ACF">
        <w:rPr>
          <w:rFonts w:ascii="Times New Roman" w:eastAsia="Times New Roman" w:hAnsi="Times New Roman"/>
          <w:b/>
        </w:rPr>
        <w:t xml:space="preserve">. </w:t>
      </w:r>
    </w:p>
    <w:p w14:paraId="70AE18E7" w14:textId="77777777" w:rsidR="0043628C" w:rsidRDefault="0043628C" w:rsidP="0043628C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1812–1814 – ……………………………………………………………………………………………..</w:t>
      </w:r>
    </w:p>
    <w:p w14:paraId="61FE548C" w14:textId="77777777" w:rsidR="0043628C" w:rsidRDefault="0043628C" w:rsidP="0043628C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1846 – ……………………………………………………………………………………………………</w:t>
      </w:r>
    </w:p>
    <w:p w14:paraId="74FE57CC" w14:textId="77777777" w:rsidR="0043628C" w:rsidRDefault="0043628C" w:rsidP="0043628C">
      <w:pPr>
        <w:spacing w:after="0" w:line="276" w:lineRule="auto"/>
        <w:rPr>
          <w:rFonts w:ascii="Times New Roman" w:eastAsia="Times New Roman" w:hAnsi="Times New Roman"/>
        </w:rPr>
      </w:pPr>
    </w:p>
    <w:p w14:paraId="4372D007" w14:textId="49160FE9" w:rsidR="0043628C" w:rsidRPr="00D66ACF" w:rsidRDefault="00C268D8" w:rsidP="0043628C">
      <w:pPr>
        <w:spacing w:after="0" w:line="276" w:lineRule="auto"/>
        <w:jc w:val="both"/>
        <w:rPr>
          <w:rFonts w:ascii="Times New Roman" w:eastAsia="Times New Roman" w:hAnsi="Times New Roman"/>
          <w:b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/>
          <w:b/>
        </w:rPr>
        <w:t>2</w:t>
      </w:r>
      <w:r w:rsidR="0043628C" w:rsidRPr="00D66ACF">
        <w:rPr>
          <w:rFonts w:ascii="Times New Roman" w:eastAsia="Times New Roman" w:hAnsi="Times New Roman"/>
          <w:b/>
        </w:rPr>
        <w:t>. Wymień</w:t>
      </w:r>
      <w:r w:rsidR="0043628C">
        <w:rPr>
          <w:rFonts w:ascii="Times New Roman" w:eastAsia="Times New Roman" w:hAnsi="Times New Roman"/>
          <w:b/>
        </w:rPr>
        <w:t xml:space="preserve"> </w:t>
      </w:r>
      <w:r w:rsidR="0043628C" w:rsidRPr="00C268D8">
        <w:rPr>
          <w:rFonts w:ascii="Times New Roman" w:eastAsia="Times New Roman" w:hAnsi="Times New Roman"/>
          <w:b/>
        </w:rPr>
        <w:t>dwa</w:t>
      </w:r>
      <w:r w:rsidR="0043628C">
        <w:rPr>
          <w:rFonts w:ascii="Times New Roman" w:eastAsia="Times New Roman" w:hAnsi="Times New Roman"/>
          <w:b/>
        </w:rPr>
        <w:t xml:space="preserve"> </w:t>
      </w:r>
      <w:r w:rsidR="0043628C" w:rsidRPr="00D66ACF">
        <w:rPr>
          <w:rFonts w:ascii="Times New Roman" w:eastAsia="Times New Roman" w:hAnsi="Times New Roman"/>
          <w:b/>
        </w:rPr>
        <w:t xml:space="preserve">elementy ustroju politycznego USA, które świadczą o wysokim stopniu demokratyzacji w porównaniu do </w:t>
      </w:r>
      <w:r w:rsidR="0043628C">
        <w:rPr>
          <w:rFonts w:ascii="Times New Roman" w:eastAsia="Times New Roman" w:hAnsi="Times New Roman"/>
          <w:b/>
        </w:rPr>
        <w:t xml:space="preserve">państw europejskich </w:t>
      </w:r>
      <w:r w:rsidR="0043628C" w:rsidRPr="00D66ACF">
        <w:rPr>
          <w:rFonts w:ascii="Times New Roman" w:eastAsia="Times New Roman" w:hAnsi="Times New Roman"/>
          <w:b/>
        </w:rPr>
        <w:t>w tym samym okresie.</w:t>
      </w:r>
    </w:p>
    <w:p w14:paraId="26A36DFE" w14:textId="77777777" w:rsidR="0043628C" w:rsidRDefault="0043628C" w:rsidP="0043628C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66BF6DC2" w14:textId="77777777" w:rsidR="0043628C" w:rsidRDefault="0043628C" w:rsidP="0043628C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58E28610" w14:textId="77777777" w:rsidR="0043628C" w:rsidRDefault="0043628C" w:rsidP="0043628C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053E04CF" w14:textId="77777777" w:rsidR="0043628C" w:rsidRDefault="0043628C" w:rsidP="0043628C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00000010" w14:textId="77777777" w:rsidR="0060685E" w:rsidRDefault="0060685E">
      <w:pPr>
        <w:spacing w:after="0" w:line="276" w:lineRule="auto"/>
        <w:rPr>
          <w:rFonts w:ascii="Times New Roman" w:eastAsia="Times New Roman" w:hAnsi="Times New Roman"/>
        </w:rPr>
      </w:pPr>
    </w:p>
    <w:p w14:paraId="00000011" w14:textId="6E300AA4" w:rsidR="0060685E" w:rsidRPr="0043628C" w:rsidRDefault="00C268D8">
      <w:pPr>
        <w:spacing w:after="0" w:line="276" w:lineRule="auto"/>
        <w:rPr>
          <w:rFonts w:ascii="Times New Roman" w:eastAsia="Times New Roman" w:hAnsi="Times New Roman"/>
          <w:b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/>
          <w:b/>
        </w:rPr>
        <w:t>3</w:t>
      </w:r>
      <w:r w:rsidR="005F5A27" w:rsidRPr="0043628C">
        <w:rPr>
          <w:rFonts w:ascii="Times New Roman" w:eastAsia="Times New Roman" w:hAnsi="Times New Roman"/>
          <w:b/>
        </w:rPr>
        <w:t xml:space="preserve">. </w:t>
      </w:r>
      <w:r w:rsidR="0043628C">
        <w:rPr>
          <w:rFonts w:ascii="Times New Roman" w:eastAsia="Times New Roman" w:hAnsi="Times New Roman"/>
          <w:b/>
        </w:rPr>
        <w:t xml:space="preserve">Wyjaśnij, kim były wymienione osoby, co zrobiły lub </w:t>
      </w:r>
      <w:r w:rsidR="005F5A27" w:rsidRPr="0043628C">
        <w:rPr>
          <w:rFonts w:ascii="Times New Roman" w:eastAsia="Times New Roman" w:hAnsi="Times New Roman"/>
          <w:b/>
        </w:rPr>
        <w:t>czym zasłynę</w:t>
      </w:r>
      <w:r w:rsidR="0043628C">
        <w:rPr>
          <w:rFonts w:ascii="Times New Roman" w:eastAsia="Times New Roman" w:hAnsi="Times New Roman"/>
          <w:b/>
        </w:rPr>
        <w:t>ły.</w:t>
      </w:r>
      <w:r w:rsidR="00766CD1">
        <w:rPr>
          <w:rFonts w:ascii="Times New Roman" w:eastAsia="Times New Roman" w:hAnsi="Times New Roman"/>
          <w:b/>
        </w:rPr>
        <w:t xml:space="preserve"> </w:t>
      </w:r>
    </w:p>
    <w:p w14:paraId="00000012" w14:textId="514C3D7F" w:rsidR="0060685E" w:rsidRDefault="005F5A27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Sam Houston </w:t>
      </w:r>
      <w:r w:rsidR="0043628C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…………………………………………………………………………………………...</w:t>
      </w:r>
    </w:p>
    <w:p w14:paraId="00000013" w14:textId="5466F625" w:rsidR="0060685E" w:rsidRDefault="005F5A27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Sim</w:t>
      </w:r>
      <w:r w:rsidR="0043628C">
        <w:rPr>
          <w:rFonts w:ascii="Times New Roman" w:eastAsia="Times New Roman" w:hAnsi="Times New Roman"/>
        </w:rPr>
        <w:t>ó</w:t>
      </w:r>
      <w:r>
        <w:rPr>
          <w:rFonts w:ascii="Times New Roman" w:eastAsia="Times New Roman" w:hAnsi="Times New Roman"/>
        </w:rPr>
        <w:t>n Bol</w:t>
      </w:r>
      <w:r w:rsidR="00766CD1">
        <w:rPr>
          <w:rFonts w:ascii="Times New Roman" w:eastAsia="Times New Roman" w:hAnsi="Times New Roman"/>
        </w:rPr>
        <w:t>í</w:t>
      </w:r>
      <w:r>
        <w:rPr>
          <w:rFonts w:ascii="Times New Roman" w:eastAsia="Times New Roman" w:hAnsi="Times New Roman"/>
        </w:rPr>
        <w:t xml:space="preserve">var </w:t>
      </w:r>
      <w:r w:rsidR="0043628C">
        <w:rPr>
          <w:rFonts w:ascii="Times New Roman" w:eastAsia="Times New Roman" w:hAnsi="Times New Roman"/>
        </w:rPr>
        <w:t xml:space="preserve">– </w:t>
      </w:r>
      <w:r>
        <w:rPr>
          <w:rFonts w:ascii="Times New Roman" w:eastAsia="Times New Roman" w:hAnsi="Times New Roman"/>
        </w:rPr>
        <w:t>…………</w:t>
      </w:r>
      <w:r w:rsidR="0043628C">
        <w:rPr>
          <w:rFonts w:ascii="Times New Roman" w:eastAsia="Times New Roman" w:hAnsi="Times New Roman"/>
        </w:rPr>
        <w:t>……………………………………………………………………………….</w:t>
      </w:r>
    </w:p>
    <w:p w14:paraId="00000014" w14:textId="77777777" w:rsidR="0060685E" w:rsidRDefault="0060685E">
      <w:pPr>
        <w:spacing w:after="0" w:line="276" w:lineRule="auto"/>
        <w:rPr>
          <w:rFonts w:ascii="Times New Roman" w:eastAsia="Times New Roman" w:hAnsi="Times New Roman"/>
        </w:rPr>
      </w:pPr>
    </w:p>
    <w:p w14:paraId="00000015" w14:textId="794D72F9" w:rsidR="0060685E" w:rsidRPr="0043628C" w:rsidRDefault="00C268D8">
      <w:pPr>
        <w:spacing w:after="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4</w:t>
      </w:r>
      <w:r w:rsidR="0043628C" w:rsidRPr="0043628C">
        <w:rPr>
          <w:rFonts w:ascii="Times New Roman" w:eastAsia="Times New Roman" w:hAnsi="Times New Roman"/>
          <w:b/>
        </w:rPr>
        <w:t>. Wyjaśnij pojęcia.</w:t>
      </w:r>
      <w:r w:rsidR="0043628C">
        <w:rPr>
          <w:rFonts w:ascii="Times New Roman" w:eastAsia="Times New Roman" w:hAnsi="Times New Roman"/>
          <w:b/>
        </w:rPr>
        <w:t xml:space="preserve"> </w:t>
      </w:r>
    </w:p>
    <w:p w14:paraId="00000016" w14:textId="296607CB" w:rsidR="0060685E" w:rsidRDefault="0043628C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izolacjonizm –</w:t>
      </w:r>
      <w:r w:rsidR="005F5A27">
        <w:rPr>
          <w:rFonts w:ascii="Times New Roman" w:eastAsia="Times New Roman" w:hAnsi="Times New Roman"/>
        </w:rPr>
        <w:t xml:space="preserve"> ……………………………………………………………………………………………</w:t>
      </w:r>
    </w:p>
    <w:p w14:paraId="00000017" w14:textId="64E651DD" w:rsidR="0060685E" w:rsidRDefault="005F5A27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Kreol </w:t>
      </w:r>
      <w:r w:rsidR="0043628C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………………</w:t>
      </w:r>
      <w:r w:rsidR="0043628C">
        <w:rPr>
          <w:rFonts w:ascii="Times New Roman" w:eastAsia="Times New Roman" w:hAnsi="Times New Roman"/>
        </w:rPr>
        <w:t>…………………………………………………………………………………...</w:t>
      </w:r>
    </w:p>
    <w:p w14:paraId="00000018" w14:textId="77777777" w:rsidR="0060685E" w:rsidRDefault="0060685E">
      <w:pPr>
        <w:spacing w:after="0" w:line="276" w:lineRule="auto"/>
        <w:rPr>
          <w:rFonts w:ascii="Times New Roman" w:eastAsia="Times New Roman" w:hAnsi="Times New Roman"/>
        </w:rPr>
      </w:pPr>
    </w:p>
    <w:p w14:paraId="0000001E" w14:textId="77777777" w:rsidR="0060685E" w:rsidRDefault="0060685E">
      <w:pPr>
        <w:spacing w:after="0" w:line="276" w:lineRule="auto"/>
        <w:rPr>
          <w:rFonts w:ascii="Times New Roman" w:eastAsia="Times New Roman" w:hAnsi="Times New Roman"/>
        </w:rPr>
      </w:pPr>
    </w:p>
    <w:tbl>
      <w:tblPr>
        <w:tblStyle w:val="Tabela-Siatka"/>
        <w:tblW w:w="5470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239"/>
        <w:gridCol w:w="3686"/>
      </w:tblGrid>
      <w:tr w:rsidR="0043628C" w:rsidRPr="0068636E" w14:paraId="6B94115E" w14:textId="77777777" w:rsidTr="001E0874">
        <w:trPr>
          <w:trHeight w:val="308"/>
        </w:trPr>
        <w:tc>
          <w:tcPr>
            <w:tcW w:w="3143" w:type="pct"/>
            <w:shd w:val="clear" w:color="auto" w:fill="E2EFD9" w:themeFill="accent6" w:themeFillTint="33"/>
          </w:tcPr>
          <w:p w14:paraId="4B3BEC1F" w14:textId="77777777" w:rsidR="0043628C" w:rsidRPr="0068636E" w:rsidRDefault="0043628C" w:rsidP="001E0874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  <w:r w:rsidRPr="0068636E">
              <w:rPr>
                <w:rFonts w:ascii="Times New Roman" w:hAnsi="Times New Roman"/>
                <w:b/>
              </w:rPr>
              <w:t xml:space="preserve"> </w:t>
            </w:r>
            <w:r w:rsidRPr="0043628C">
              <w:rPr>
                <w:rFonts w:ascii="Times New Roman" w:eastAsia="Times New Roman" w:hAnsi="Times New Roman"/>
                <w:b/>
              </w:rPr>
              <w:t>Ameryka Północna i Południowa w pierwszej połowie XIX w.</w:t>
            </w:r>
          </w:p>
        </w:tc>
        <w:tc>
          <w:tcPr>
            <w:tcW w:w="1857" w:type="pct"/>
            <w:shd w:val="clear" w:color="auto" w:fill="E2EFD9" w:themeFill="accent6" w:themeFillTint="33"/>
          </w:tcPr>
          <w:p w14:paraId="54DE3495" w14:textId="77777777" w:rsidR="0043628C" w:rsidRPr="0068636E" w:rsidRDefault="0043628C" w:rsidP="001E0874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68636E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2A6B29CD" w14:textId="1EC212B1" w:rsidR="0043628C" w:rsidRPr="0068636E" w:rsidRDefault="0043628C" w:rsidP="0043628C">
      <w:pPr>
        <w:spacing w:before="100" w:after="40" w:line="360" w:lineRule="auto"/>
        <w:jc w:val="both"/>
        <w:rPr>
          <w:rFonts w:ascii="Times New Roman" w:hAnsi="Times New Roman"/>
        </w:rPr>
      </w:pPr>
      <w:r w:rsidRPr="0068636E">
        <w:rPr>
          <w:rFonts w:ascii="Times New Roman" w:hAnsi="Times New Roman"/>
        </w:rPr>
        <w:t>Imię i nazwisko ………………………</w:t>
      </w:r>
      <w:r w:rsidR="00766CD1">
        <w:rPr>
          <w:rFonts w:ascii="Times New Roman" w:hAnsi="Times New Roman"/>
        </w:rPr>
        <w:t xml:space="preserve">……………………… </w:t>
      </w:r>
      <w:r w:rsidR="00766CD1">
        <w:rPr>
          <w:rFonts w:ascii="Times New Roman" w:hAnsi="Times New Roman"/>
        </w:rPr>
        <w:tab/>
        <w:t xml:space="preserve">           Klasa ………</w:t>
      </w:r>
      <w:r w:rsidRPr="0068636E">
        <w:rPr>
          <w:rFonts w:ascii="Times New Roman" w:hAnsi="Times New Roman"/>
        </w:rPr>
        <w:t xml:space="preserve"> Grupa </w:t>
      </w:r>
      <w:r>
        <w:rPr>
          <w:rFonts w:ascii="Times New Roman" w:hAnsi="Times New Roman"/>
        </w:rPr>
        <w:t>B</w:t>
      </w:r>
      <w:r w:rsidRPr="0068636E">
        <w:rPr>
          <w:rFonts w:ascii="Times New Roman" w:hAnsi="Times New Roman"/>
        </w:rPr>
        <w:t xml:space="preserve"> </w:t>
      </w:r>
    </w:p>
    <w:p w14:paraId="00000023" w14:textId="77777777" w:rsidR="0060685E" w:rsidRDefault="0060685E">
      <w:pPr>
        <w:widowControl w:val="0"/>
        <w:spacing w:after="0" w:line="240" w:lineRule="auto"/>
        <w:ind w:hanging="283"/>
        <w:jc w:val="both"/>
        <w:rPr>
          <w:rFonts w:ascii="Times New Roman" w:eastAsia="Times New Roman" w:hAnsi="Times New Roman"/>
        </w:rPr>
      </w:pPr>
    </w:p>
    <w:p w14:paraId="787A1816" w14:textId="77777777" w:rsidR="00766CD1" w:rsidRPr="00004F0F" w:rsidRDefault="00766CD1" w:rsidP="00766CD1">
      <w:pPr>
        <w:spacing w:after="0" w:line="276" w:lineRule="auto"/>
        <w:rPr>
          <w:rFonts w:ascii="Times New Roman" w:eastAsia="Times New Roman" w:hAnsi="Times New Roman"/>
          <w:b/>
        </w:rPr>
      </w:pPr>
      <w:r w:rsidRPr="00C268D8">
        <w:rPr>
          <w:rFonts w:ascii="Times New Roman" w:eastAsia="Times New Roman" w:hAnsi="Times New Roman"/>
          <w:b/>
        </w:rPr>
        <w:t>1. Dopisz</w:t>
      </w:r>
      <w:r w:rsidRPr="00004F0F">
        <w:rPr>
          <w:rFonts w:ascii="Times New Roman" w:eastAsia="Times New Roman" w:hAnsi="Times New Roman"/>
          <w:b/>
        </w:rPr>
        <w:t xml:space="preserve"> </w:t>
      </w:r>
      <w:r w:rsidRPr="008E641F">
        <w:rPr>
          <w:rFonts w:ascii="Times New Roman" w:eastAsia="Times New Roman" w:hAnsi="Times New Roman"/>
          <w:b/>
        </w:rPr>
        <w:t>wydarzenia dotyczące historii</w:t>
      </w:r>
      <w:r>
        <w:rPr>
          <w:rFonts w:ascii="Times New Roman" w:eastAsia="Times New Roman" w:hAnsi="Times New Roman"/>
          <w:b/>
        </w:rPr>
        <w:t xml:space="preserve"> USA do podanych poniżej dat.</w:t>
      </w:r>
    </w:p>
    <w:p w14:paraId="7EFB0265" w14:textId="77777777" w:rsidR="00766CD1" w:rsidRDefault="00766CD1" w:rsidP="00766CD1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1836 – ……………………………………………………………………………………………………</w:t>
      </w:r>
    </w:p>
    <w:p w14:paraId="7E97C703" w14:textId="77777777" w:rsidR="00766CD1" w:rsidRDefault="00766CD1" w:rsidP="00766CD1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1787 – ……………………………………………………………………………………………………</w:t>
      </w:r>
    </w:p>
    <w:p w14:paraId="00000027" w14:textId="77777777" w:rsidR="0060685E" w:rsidRDefault="0060685E">
      <w:pPr>
        <w:spacing w:after="0" w:line="276" w:lineRule="auto"/>
        <w:rPr>
          <w:rFonts w:ascii="Times New Roman" w:eastAsia="Times New Roman" w:hAnsi="Times New Roman"/>
        </w:rPr>
      </w:pPr>
    </w:p>
    <w:p w14:paraId="528C6BA3" w14:textId="6D821459" w:rsidR="00766CD1" w:rsidRPr="00D66ACF" w:rsidRDefault="00C268D8" w:rsidP="00766CD1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2</w:t>
      </w:r>
      <w:r w:rsidR="00766CD1" w:rsidRPr="00D66ACF">
        <w:rPr>
          <w:rFonts w:ascii="Times New Roman" w:eastAsia="Times New Roman" w:hAnsi="Times New Roman"/>
          <w:b/>
        </w:rPr>
        <w:t xml:space="preserve">. Wymień </w:t>
      </w:r>
      <w:r w:rsidR="00766CD1" w:rsidRPr="00C268D8">
        <w:rPr>
          <w:rFonts w:ascii="Times New Roman" w:eastAsia="Times New Roman" w:hAnsi="Times New Roman"/>
          <w:b/>
        </w:rPr>
        <w:t>dwa</w:t>
      </w:r>
      <w:r w:rsidR="00766CD1">
        <w:rPr>
          <w:rFonts w:ascii="Times New Roman" w:eastAsia="Times New Roman" w:hAnsi="Times New Roman"/>
          <w:b/>
        </w:rPr>
        <w:t xml:space="preserve"> </w:t>
      </w:r>
      <w:r w:rsidR="00766CD1" w:rsidRPr="00D66ACF">
        <w:rPr>
          <w:rFonts w:ascii="Times New Roman" w:eastAsia="Times New Roman" w:hAnsi="Times New Roman"/>
          <w:b/>
        </w:rPr>
        <w:t xml:space="preserve">czynniki, które miały wpływ na wzrost populacji USA w pierwszej połowie XIX w. </w:t>
      </w:r>
    </w:p>
    <w:p w14:paraId="700A277A" w14:textId="77777777" w:rsidR="00766CD1" w:rsidRDefault="00766CD1" w:rsidP="00766CD1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5099564D" w14:textId="77777777" w:rsidR="00766CD1" w:rsidRDefault="00766CD1" w:rsidP="00766CD1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25909FDE" w14:textId="77777777" w:rsidR="00766CD1" w:rsidRDefault="00766CD1" w:rsidP="00766CD1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3851BD99" w14:textId="77777777" w:rsidR="00766CD1" w:rsidRDefault="00766CD1" w:rsidP="00766CD1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2EB24CC8" w14:textId="4AD27D4F" w:rsidR="00766CD1" w:rsidRPr="0043628C" w:rsidRDefault="00C268D8" w:rsidP="00766CD1">
      <w:pPr>
        <w:spacing w:after="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3</w:t>
      </w:r>
      <w:r w:rsidR="00766CD1" w:rsidRPr="0043628C">
        <w:rPr>
          <w:rFonts w:ascii="Times New Roman" w:eastAsia="Times New Roman" w:hAnsi="Times New Roman"/>
          <w:b/>
        </w:rPr>
        <w:t xml:space="preserve">. </w:t>
      </w:r>
      <w:r w:rsidR="00766CD1">
        <w:rPr>
          <w:rFonts w:ascii="Times New Roman" w:eastAsia="Times New Roman" w:hAnsi="Times New Roman"/>
          <w:b/>
        </w:rPr>
        <w:t xml:space="preserve">Wyjaśnij, kim były wymienione osoby, co zrobiły lub </w:t>
      </w:r>
      <w:r w:rsidR="00766CD1" w:rsidRPr="0043628C">
        <w:rPr>
          <w:rFonts w:ascii="Times New Roman" w:eastAsia="Times New Roman" w:hAnsi="Times New Roman"/>
          <w:b/>
        </w:rPr>
        <w:t>czym zasłynę</w:t>
      </w:r>
      <w:r w:rsidR="00766CD1">
        <w:rPr>
          <w:rFonts w:ascii="Times New Roman" w:eastAsia="Times New Roman" w:hAnsi="Times New Roman"/>
          <w:b/>
        </w:rPr>
        <w:t>ły.</w:t>
      </w:r>
    </w:p>
    <w:p w14:paraId="00000030" w14:textId="7924FAD1" w:rsidR="0060685E" w:rsidRPr="009B5D07" w:rsidRDefault="005F5A27">
      <w:pPr>
        <w:spacing w:after="0" w:line="276" w:lineRule="auto"/>
        <w:rPr>
          <w:rFonts w:ascii="Times New Roman" w:eastAsia="Times New Roman" w:hAnsi="Times New Roman"/>
          <w:lang w:val="en-GB"/>
        </w:rPr>
      </w:pPr>
      <w:r w:rsidRPr="009B5D07">
        <w:rPr>
          <w:rFonts w:ascii="Times New Roman" w:eastAsia="Times New Roman" w:hAnsi="Times New Roman"/>
          <w:lang w:val="en-GB"/>
        </w:rPr>
        <w:t xml:space="preserve">James Monroe </w:t>
      </w:r>
      <w:r w:rsidR="00766CD1" w:rsidRPr="009B5D07">
        <w:rPr>
          <w:rFonts w:ascii="Times New Roman" w:eastAsia="Times New Roman" w:hAnsi="Times New Roman"/>
          <w:lang w:val="en-GB"/>
        </w:rPr>
        <w:t>–</w:t>
      </w:r>
      <w:r w:rsidRPr="009B5D07">
        <w:rPr>
          <w:rFonts w:ascii="Times New Roman" w:eastAsia="Times New Roman" w:hAnsi="Times New Roman"/>
          <w:lang w:val="en-GB"/>
        </w:rPr>
        <w:t xml:space="preserve"> …………</w:t>
      </w:r>
      <w:r w:rsidR="00766CD1" w:rsidRPr="009B5D07">
        <w:rPr>
          <w:rFonts w:ascii="Times New Roman" w:eastAsia="Times New Roman" w:hAnsi="Times New Roman"/>
          <w:lang w:val="en-GB"/>
        </w:rPr>
        <w:t>……………………………………………………………………………….</w:t>
      </w:r>
    </w:p>
    <w:p w14:paraId="00000031" w14:textId="18521055" w:rsidR="0060685E" w:rsidRPr="009B5D07" w:rsidRDefault="005F5A27">
      <w:pPr>
        <w:spacing w:after="0" w:line="276" w:lineRule="auto"/>
        <w:rPr>
          <w:rFonts w:ascii="Times New Roman" w:eastAsia="Times New Roman" w:hAnsi="Times New Roman"/>
          <w:lang w:val="en-GB"/>
        </w:rPr>
      </w:pPr>
      <w:r w:rsidRPr="009B5D07">
        <w:rPr>
          <w:rFonts w:ascii="Times New Roman" w:eastAsia="Times New Roman" w:hAnsi="Times New Roman"/>
          <w:lang w:val="en-GB"/>
        </w:rPr>
        <w:t xml:space="preserve">Jean-Jacques Dessalines </w:t>
      </w:r>
      <w:r w:rsidR="00766CD1" w:rsidRPr="009B5D07">
        <w:rPr>
          <w:rFonts w:ascii="Times New Roman" w:eastAsia="Times New Roman" w:hAnsi="Times New Roman"/>
          <w:lang w:val="en-GB"/>
        </w:rPr>
        <w:t>–</w:t>
      </w:r>
      <w:r w:rsidRPr="009B5D07">
        <w:rPr>
          <w:rFonts w:ascii="Times New Roman" w:eastAsia="Times New Roman" w:hAnsi="Times New Roman"/>
          <w:lang w:val="en-GB"/>
        </w:rPr>
        <w:t xml:space="preserve"> </w:t>
      </w:r>
      <w:r w:rsidR="00766CD1" w:rsidRPr="009B5D07">
        <w:rPr>
          <w:rFonts w:ascii="Times New Roman" w:eastAsia="Times New Roman" w:hAnsi="Times New Roman"/>
          <w:lang w:val="en-GB"/>
        </w:rPr>
        <w:t>……………………………………………………………………………….</w:t>
      </w:r>
    </w:p>
    <w:p w14:paraId="00000032" w14:textId="77777777" w:rsidR="0060685E" w:rsidRPr="009B5D07" w:rsidRDefault="0060685E">
      <w:pPr>
        <w:spacing w:after="0" w:line="276" w:lineRule="auto"/>
        <w:rPr>
          <w:rFonts w:ascii="Times New Roman" w:eastAsia="Times New Roman" w:hAnsi="Times New Roman"/>
          <w:lang w:val="en-GB"/>
        </w:rPr>
      </w:pPr>
    </w:p>
    <w:p w14:paraId="00000033" w14:textId="062B3048" w:rsidR="0060685E" w:rsidRPr="00766CD1" w:rsidRDefault="00C268D8">
      <w:pPr>
        <w:spacing w:after="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4</w:t>
      </w:r>
      <w:r w:rsidR="00766CD1" w:rsidRPr="00766CD1">
        <w:rPr>
          <w:rFonts w:ascii="Times New Roman" w:eastAsia="Times New Roman" w:hAnsi="Times New Roman"/>
          <w:b/>
        </w:rPr>
        <w:t>. Wyjaśnij pojęcia.</w:t>
      </w:r>
    </w:p>
    <w:p w14:paraId="00000034" w14:textId="3C0EFE2C" w:rsidR="0060685E" w:rsidRDefault="005F5A27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Metys </w:t>
      </w:r>
      <w:r w:rsidR="00766CD1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……………………</w:t>
      </w:r>
      <w:r w:rsidR="00766CD1">
        <w:rPr>
          <w:rFonts w:ascii="Times New Roman" w:eastAsia="Times New Roman" w:hAnsi="Times New Roman"/>
        </w:rPr>
        <w:t>……………………………………………………………………………..</w:t>
      </w:r>
    </w:p>
    <w:p w14:paraId="00000035" w14:textId="4E50232F" w:rsidR="0060685E" w:rsidRDefault="00766CD1">
      <w:pPr>
        <w:spacing w:after="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</w:t>
      </w:r>
      <w:r w:rsidR="005F5A27">
        <w:rPr>
          <w:rFonts w:ascii="Times New Roman" w:eastAsia="Times New Roman" w:hAnsi="Times New Roman"/>
        </w:rPr>
        <w:t>unt</w:t>
      </w:r>
      <w:r w:rsidR="00887EC1">
        <w:rPr>
          <w:rFonts w:ascii="Times New Roman" w:eastAsia="Times New Roman" w:hAnsi="Times New Roman"/>
        </w:rPr>
        <w:t>y</w:t>
      </w:r>
      <w:r w:rsidR="005F5A2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–</w:t>
      </w:r>
      <w:r w:rsidR="005F5A27">
        <w:rPr>
          <w:rFonts w:ascii="Times New Roman" w:eastAsia="Times New Roman" w:hAnsi="Times New Roman"/>
        </w:rPr>
        <w:t xml:space="preserve"> …………………</w:t>
      </w:r>
      <w:r>
        <w:rPr>
          <w:rFonts w:ascii="Times New Roman" w:eastAsia="Times New Roman" w:hAnsi="Times New Roman"/>
        </w:rPr>
        <w:t>…………………………………………………………………………………</w:t>
      </w:r>
    </w:p>
    <w:p w14:paraId="00000036" w14:textId="77777777" w:rsidR="0060685E" w:rsidRDefault="0060685E">
      <w:pPr>
        <w:spacing w:after="0" w:line="276" w:lineRule="auto"/>
        <w:rPr>
          <w:rFonts w:ascii="Times New Roman" w:eastAsia="Times New Roman" w:hAnsi="Times New Roman"/>
        </w:rPr>
      </w:pPr>
    </w:p>
    <w:p w14:paraId="0000003D" w14:textId="77777777" w:rsidR="0060685E" w:rsidRDefault="0060685E">
      <w:pPr>
        <w:rPr>
          <w:rFonts w:ascii="Times New Roman" w:eastAsia="Times New Roman" w:hAnsi="Times New Roman"/>
        </w:rPr>
      </w:pPr>
    </w:p>
    <w:p w14:paraId="68349551" w14:textId="77777777" w:rsidR="00766CD1" w:rsidRPr="00D66ACF" w:rsidRDefault="00766CD1" w:rsidP="00766CD1">
      <w:pPr>
        <w:spacing w:after="0" w:line="276" w:lineRule="auto"/>
        <w:jc w:val="center"/>
        <w:rPr>
          <w:rFonts w:ascii="Times New Roman" w:hAnsi="Times New Roman"/>
          <w:b/>
        </w:rPr>
      </w:pPr>
      <w:r w:rsidRPr="00D66ACF">
        <w:rPr>
          <w:rFonts w:ascii="Times New Roman" w:eastAsia="Times New Roman" w:hAnsi="Times New Roman"/>
          <w:b/>
        </w:rPr>
        <w:lastRenderedPageBreak/>
        <w:t>6. Ameryka Północna i Południowa w pierwszej połowie XIX w.</w:t>
      </w:r>
      <w:r>
        <w:rPr>
          <w:rFonts w:ascii="Times New Roman" w:eastAsia="Times New Roman" w:hAnsi="Times New Roman"/>
          <w:b/>
        </w:rPr>
        <w:t xml:space="preserve"> </w:t>
      </w:r>
    </w:p>
    <w:p w14:paraId="44512755" w14:textId="079B25B7" w:rsidR="00766CD1" w:rsidRPr="00E37F00" w:rsidRDefault="00766CD1" w:rsidP="00766CD1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Zakres rozszerzony</w:t>
      </w:r>
      <w:r w:rsidRPr="00E37F00">
        <w:rPr>
          <w:rFonts w:ascii="Times New Roman" w:hAnsi="Times New Roman"/>
          <w:b/>
        </w:rPr>
        <w:t xml:space="preserve">. Model odpowiedzi </w:t>
      </w:r>
    </w:p>
    <w:tbl>
      <w:tblPr>
        <w:tblStyle w:val="Tabela-Siatka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3685"/>
        <w:gridCol w:w="1276"/>
      </w:tblGrid>
      <w:tr w:rsidR="00766CD1" w:rsidRPr="00E37F00" w14:paraId="19C95D6C" w14:textId="77777777" w:rsidTr="00C268D8">
        <w:tc>
          <w:tcPr>
            <w:tcW w:w="1134" w:type="dxa"/>
            <w:vAlign w:val="center"/>
          </w:tcPr>
          <w:p w14:paraId="785EB8B9" w14:textId="77777777" w:rsidR="00766CD1" w:rsidRPr="00E37F00" w:rsidRDefault="00766CD1" w:rsidP="001E087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686" w:type="dxa"/>
            <w:vAlign w:val="center"/>
          </w:tcPr>
          <w:p w14:paraId="64E19108" w14:textId="77777777" w:rsidR="00766CD1" w:rsidRPr="00E37F00" w:rsidRDefault="00766CD1" w:rsidP="001E087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685" w:type="dxa"/>
            <w:vAlign w:val="center"/>
          </w:tcPr>
          <w:p w14:paraId="3C85DB9D" w14:textId="77777777" w:rsidR="00766CD1" w:rsidRPr="00E37F00" w:rsidRDefault="00766CD1" w:rsidP="001E087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276" w:type="dxa"/>
            <w:vAlign w:val="center"/>
          </w:tcPr>
          <w:p w14:paraId="7646EB9A" w14:textId="77777777" w:rsidR="00766CD1" w:rsidRPr="00E37F00" w:rsidRDefault="00766CD1" w:rsidP="001E087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Punktacja</w:t>
            </w:r>
          </w:p>
        </w:tc>
      </w:tr>
      <w:tr w:rsidR="00766CD1" w:rsidRPr="00E37F00" w14:paraId="3E5235FA" w14:textId="77777777" w:rsidTr="00C268D8">
        <w:tc>
          <w:tcPr>
            <w:tcW w:w="1134" w:type="dxa"/>
          </w:tcPr>
          <w:p w14:paraId="5D11B00E" w14:textId="77777777" w:rsidR="00766CD1" w:rsidRPr="00E37F00" w:rsidRDefault="00766CD1" w:rsidP="001E087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686" w:type="dxa"/>
          </w:tcPr>
          <w:p w14:paraId="6522EA17" w14:textId="6E41DD5B" w:rsidR="009B5D07" w:rsidRPr="00C268D8" w:rsidRDefault="009B5D07" w:rsidP="009B5D0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C268D8">
              <w:rPr>
                <w:rFonts w:ascii="Times New Roman" w:eastAsia="Times New Roman" w:hAnsi="Times New Roman"/>
              </w:rPr>
              <w:t>1812–1814 –wojna z Wielką Brytanią / wojna amerykańsko-brytyjska; ustanowiono wówczas hymn narodowy i wygląd flagi obowiązujący do dziś</w:t>
            </w:r>
          </w:p>
          <w:p w14:paraId="1B37BA6F" w14:textId="2EAF26EF" w:rsidR="00766CD1" w:rsidRPr="00F3217E" w:rsidRDefault="00C268D8" w:rsidP="00C268D8">
            <w:pPr>
              <w:spacing w:line="276" w:lineRule="auto"/>
              <w:rPr>
                <w:rFonts w:ascii="Times New Roman" w:eastAsia="Times New Roman" w:hAnsi="Times New Roman"/>
              </w:rPr>
            </w:pPr>
            <w:sdt>
              <w:sdtPr>
                <w:tag w:val="goog_rdk_0"/>
                <w:id w:val="-261459512"/>
              </w:sdtPr>
              <w:sdtEndPr/>
              <w:sdtContent/>
            </w:sdt>
            <w:r w:rsidR="009B5D07" w:rsidRPr="00C268D8">
              <w:rPr>
                <w:rFonts w:ascii="Times New Roman" w:eastAsia="Times New Roman" w:hAnsi="Times New Roman"/>
              </w:rPr>
              <w:t>1846 –</w:t>
            </w:r>
            <w:r w:rsidRPr="00C268D8">
              <w:rPr>
                <w:rFonts w:ascii="Times New Roman" w:eastAsia="Times New Roman" w:hAnsi="Times New Roman"/>
              </w:rPr>
              <w:t xml:space="preserve"> </w:t>
            </w:r>
            <w:r w:rsidR="009B5D07" w:rsidRPr="00C268D8">
              <w:rPr>
                <w:rFonts w:ascii="Times New Roman" w:eastAsia="Times New Roman" w:hAnsi="Times New Roman"/>
              </w:rPr>
              <w:t>wypowiedzenie</w:t>
            </w:r>
            <w:r w:rsidRPr="00C268D8">
              <w:rPr>
                <w:rFonts w:ascii="Times New Roman" w:eastAsia="Times New Roman" w:hAnsi="Times New Roman"/>
              </w:rPr>
              <w:t xml:space="preserve"> przez USA</w:t>
            </w:r>
            <w:r w:rsidR="009B5D07" w:rsidRPr="00C268D8">
              <w:rPr>
                <w:rFonts w:ascii="Times New Roman" w:eastAsia="Times New Roman" w:hAnsi="Times New Roman"/>
              </w:rPr>
              <w:t xml:space="preserve"> wojny Meksykowi </w:t>
            </w:r>
            <w:r w:rsidRPr="00C268D8">
              <w:rPr>
                <w:rFonts w:ascii="Times New Roman" w:eastAsia="Times New Roman" w:hAnsi="Times New Roman"/>
              </w:rPr>
              <w:t>/</w:t>
            </w:r>
            <w:r w:rsidR="009B5D07" w:rsidRPr="00C268D8">
              <w:rPr>
                <w:rFonts w:ascii="Times New Roman" w:eastAsia="Times New Roman" w:hAnsi="Times New Roman"/>
              </w:rPr>
              <w:t xml:space="preserve"> początek wojny amerykańsko-meksykańskiej</w:t>
            </w:r>
          </w:p>
        </w:tc>
        <w:tc>
          <w:tcPr>
            <w:tcW w:w="3685" w:type="dxa"/>
          </w:tcPr>
          <w:p w14:paraId="43F7F1EA" w14:textId="77777777" w:rsidR="00766CD1" w:rsidRDefault="00766CD1" w:rsidP="001E0874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1836 – ogłoszenie przez osadników amerykańskich niepodległości Teksasu</w:t>
            </w:r>
          </w:p>
          <w:p w14:paraId="1A0883B0" w14:textId="77777777" w:rsidR="00766CD1" w:rsidRPr="00244F8A" w:rsidRDefault="00766CD1" w:rsidP="001E0874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1787 – uchwalenie konstytucji USA</w:t>
            </w:r>
          </w:p>
        </w:tc>
        <w:tc>
          <w:tcPr>
            <w:tcW w:w="1276" w:type="dxa"/>
          </w:tcPr>
          <w:p w14:paraId="53B0BD12" w14:textId="77777777" w:rsidR="00766CD1" w:rsidRPr="00E37F00" w:rsidRDefault="00766CD1" w:rsidP="001E087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E37F00">
              <w:rPr>
                <w:rFonts w:ascii="Times New Roman" w:hAnsi="Times New Roman"/>
              </w:rPr>
              <w:t>pkt</w:t>
            </w:r>
          </w:p>
        </w:tc>
      </w:tr>
      <w:tr w:rsidR="00766CD1" w:rsidRPr="00E37F00" w14:paraId="72721CEC" w14:textId="77777777" w:rsidTr="00C268D8">
        <w:tc>
          <w:tcPr>
            <w:tcW w:w="1134" w:type="dxa"/>
          </w:tcPr>
          <w:p w14:paraId="7092015A" w14:textId="7AE48264" w:rsidR="00766CD1" w:rsidRPr="008E641F" w:rsidRDefault="00C268D8" w:rsidP="001E087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66CD1" w:rsidRPr="008E641F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3686" w:type="dxa"/>
          </w:tcPr>
          <w:p w14:paraId="2C4AD7CD" w14:textId="6F70C314" w:rsidR="00766CD1" w:rsidRPr="008E641F" w:rsidRDefault="00766CD1" w:rsidP="001E087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E641F">
              <w:rPr>
                <w:rFonts w:ascii="Times New Roman" w:eastAsia="Times New Roman" w:hAnsi="Times New Roman"/>
              </w:rPr>
              <w:t>np. Stany Zjednoczone szybciej niż państwa europejskie obniżyły cenzus wyborczy. W 1840 r. już 78</w:t>
            </w:r>
            <w:r w:rsidRPr="00C268D8">
              <w:rPr>
                <w:rFonts w:ascii="Times New Roman" w:eastAsia="Times New Roman" w:hAnsi="Times New Roman"/>
              </w:rPr>
              <w:t xml:space="preserve">% </w:t>
            </w:r>
            <w:r w:rsidR="009B5D07" w:rsidRPr="00C268D8">
              <w:rPr>
                <w:rFonts w:ascii="Times New Roman" w:eastAsia="Times New Roman" w:hAnsi="Times New Roman"/>
              </w:rPr>
              <w:t xml:space="preserve">białych wolnych </w:t>
            </w:r>
            <w:r w:rsidRPr="00C268D8">
              <w:rPr>
                <w:rFonts w:ascii="Times New Roman" w:eastAsia="Times New Roman" w:hAnsi="Times New Roman"/>
              </w:rPr>
              <w:t>mężczyzn było uprawnionych do głosowania</w:t>
            </w:r>
            <w:r w:rsidRPr="008E641F">
              <w:rPr>
                <w:rFonts w:ascii="Times New Roman" w:eastAsia="Times New Roman" w:hAnsi="Times New Roman"/>
              </w:rPr>
              <w:t xml:space="preserve">, podczas gdy w najbardziej liberalnym kraju Europy – we Francji – tylko kilka procent obywateli (tzn. mężczyzn) mogło uczestniczyć w wyborach. Innym przykładem istnienia demokratycznych standardów w USA były kampanie wyborcze, które zaczęto organizować w tym czasie, a których Europa jeszcze nie znała. </w:t>
            </w:r>
          </w:p>
          <w:p w14:paraId="4E45A1EC" w14:textId="77777777" w:rsidR="00766CD1" w:rsidRPr="008E641F" w:rsidRDefault="00766CD1" w:rsidP="001E087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E641F">
              <w:rPr>
                <w:rFonts w:ascii="Times New Roman" w:eastAsia="Times New Roman" w:hAnsi="Times New Roman"/>
              </w:rPr>
              <w:t>(</w:t>
            </w:r>
            <w:r w:rsidRPr="008E641F">
              <w:rPr>
                <w:rFonts w:ascii="Times New Roman" w:eastAsia="Times New Roman" w:hAnsi="Times New Roman"/>
                <w:i/>
              </w:rPr>
              <w:t>Lub podobna merytorycznie poprawna odpowiedź</w:t>
            </w:r>
            <w:r w:rsidRPr="008E641F">
              <w:rPr>
                <w:rFonts w:ascii="Times New Roman" w:eastAsia="Times New Roman" w:hAnsi="Times New Roman"/>
              </w:rPr>
              <w:t xml:space="preserve">). </w:t>
            </w:r>
          </w:p>
        </w:tc>
        <w:tc>
          <w:tcPr>
            <w:tcW w:w="3685" w:type="dxa"/>
          </w:tcPr>
          <w:p w14:paraId="6061BB64" w14:textId="589B007A" w:rsidR="00766CD1" w:rsidRPr="008E641F" w:rsidRDefault="00766CD1" w:rsidP="001E087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E641F">
              <w:rPr>
                <w:rFonts w:ascii="Times New Roman" w:eastAsia="Times New Roman" w:hAnsi="Times New Roman"/>
              </w:rPr>
              <w:t xml:space="preserve">np. Na wzrost populacji USA miały wpływ wojny, w wyniku których przyłączano nowe terytoria wraz z zamieszkującą je ludnością. </w:t>
            </w:r>
            <w:r w:rsidRPr="00C268D8">
              <w:rPr>
                <w:rFonts w:ascii="Times New Roman" w:eastAsia="Times New Roman" w:hAnsi="Times New Roman"/>
              </w:rPr>
              <w:t xml:space="preserve">Następnym </w:t>
            </w:r>
            <w:r w:rsidR="009B5D07" w:rsidRPr="00C268D8">
              <w:rPr>
                <w:rFonts w:ascii="Times New Roman" w:eastAsia="Times New Roman" w:hAnsi="Times New Roman"/>
              </w:rPr>
              <w:t xml:space="preserve">czynnikiem </w:t>
            </w:r>
            <w:r w:rsidRPr="00C268D8">
              <w:rPr>
                <w:rFonts w:ascii="Times New Roman" w:eastAsia="Times New Roman" w:hAnsi="Times New Roman"/>
              </w:rPr>
              <w:t>była wzmożona kolonizacja</w:t>
            </w:r>
            <w:r w:rsidRPr="008E641F">
              <w:rPr>
                <w:rFonts w:ascii="Times New Roman" w:eastAsia="Times New Roman" w:hAnsi="Times New Roman"/>
              </w:rPr>
              <w:t xml:space="preserve">, możliwa także dzięki rozwijającej się infrastrukturze kolejowej. Liczba ludności wzrastała dzięki napływowi </w:t>
            </w:r>
            <w:r w:rsidRPr="00C268D8">
              <w:rPr>
                <w:rFonts w:ascii="Times New Roman" w:eastAsia="Times New Roman" w:hAnsi="Times New Roman"/>
              </w:rPr>
              <w:t xml:space="preserve">imigrantów z Europy, zachęconych </w:t>
            </w:r>
            <w:r w:rsidR="009B5D07" w:rsidRPr="00C268D8">
              <w:rPr>
                <w:rFonts w:ascii="Times New Roman" w:eastAsia="Times New Roman" w:hAnsi="Times New Roman"/>
              </w:rPr>
              <w:t>możliwością szybkiego osiągnięcia</w:t>
            </w:r>
            <w:r w:rsidR="009B5D07">
              <w:rPr>
                <w:rFonts w:ascii="Times New Roman" w:eastAsia="Times New Roman" w:hAnsi="Times New Roman"/>
              </w:rPr>
              <w:t xml:space="preserve"> </w:t>
            </w:r>
            <w:r w:rsidRPr="008E641F">
              <w:rPr>
                <w:rFonts w:ascii="Times New Roman" w:eastAsia="Times New Roman" w:hAnsi="Times New Roman"/>
              </w:rPr>
              <w:t xml:space="preserve">sukcesu czy perspektywą godnego życia w kraju, gdzie wszyscy </w:t>
            </w:r>
            <w:r w:rsidR="00C268D8">
              <w:rPr>
                <w:rFonts w:ascii="Times New Roman" w:eastAsia="Times New Roman" w:hAnsi="Times New Roman"/>
              </w:rPr>
              <w:t xml:space="preserve">biali </w:t>
            </w:r>
            <w:r w:rsidRPr="008E641F">
              <w:rPr>
                <w:rFonts w:ascii="Times New Roman" w:eastAsia="Times New Roman" w:hAnsi="Times New Roman"/>
              </w:rPr>
              <w:t xml:space="preserve">obywatele byli równi wobec prawa. </w:t>
            </w:r>
          </w:p>
          <w:p w14:paraId="205ED14F" w14:textId="77777777" w:rsidR="00766CD1" w:rsidRPr="008E641F" w:rsidRDefault="00766CD1" w:rsidP="001E0874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E641F">
              <w:rPr>
                <w:rFonts w:ascii="Times New Roman" w:eastAsia="Times New Roman" w:hAnsi="Times New Roman"/>
              </w:rPr>
              <w:t>(</w:t>
            </w:r>
            <w:r w:rsidRPr="008E641F">
              <w:rPr>
                <w:rFonts w:ascii="Times New Roman" w:eastAsia="Times New Roman" w:hAnsi="Times New Roman"/>
                <w:i/>
              </w:rPr>
              <w:t>Lub podobna merytorycznie poprawna odpowiedź</w:t>
            </w:r>
            <w:r w:rsidRPr="008E641F">
              <w:rPr>
                <w:rFonts w:ascii="Times New Roman" w:eastAsia="Times New Roman" w:hAnsi="Times New Roman"/>
              </w:rPr>
              <w:t>).</w:t>
            </w:r>
          </w:p>
        </w:tc>
        <w:tc>
          <w:tcPr>
            <w:tcW w:w="1276" w:type="dxa"/>
          </w:tcPr>
          <w:p w14:paraId="70907F57" w14:textId="77777777" w:rsidR="00766CD1" w:rsidRDefault="00766CD1" w:rsidP="001E087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766CD1" w:rsidRPr="00E37F00" w14:paraId="7D49DEA8" w14:textId="77777777" w:rsidTr="00C268D8">
        <w:tc>
          <w:tcPr>
            <w:tcW w:w="1134" w:type="dxa"/>
          </w:tcPr>
          <w:p w14:paraId="3FEC463A" w14:textId="47C217A3" w:rsidR="00766CD1" w:rsidRDefault="00C268D8" w:rsidP="001E087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766CD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86" w:type="dxa"/>
          </w:tcPr>
          <w:p w14:paraId="5ED94E3E" w14:textId="0658C22C" w:rsidR="003041B8" w:rsidRDefault="003041B8" w:rsidP="003041B8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Sam </w:t>
            </w:r>
            <w:r w:rsidRPr="00C268D8">
              <w:rPr>
                <w:rFonts w:ascii="Times New Roman" w:eastAsia="Times New Roman" w:hAnsi="Times New Roman"/>
              </w:rPr>
              <w:t xml:space="preserve">Houston – </w:t>
            </w:r>
            <w:r w:rsidR="004D21A9" w:rsidRPr="00C268D8">
              <w:rPr>
                <w:rFonts w:ascii="Times New Roman" w:eastAsia="Times New Roman" w:hAnsi="Times New Roman"/>
              </w:rPr>
              <w:t xml:space="preserve">amerykański polityk i wojskowy, </w:t>
            </w:r>
            <w:r w:rsidRPr="00C268D8">
              <w:rPr>
                <w:rFonts w:ascii="Times New Roman" w:eastAsia="Times New Roman" w:hAnsi="Times New Roman"/>
              </w:rPr>
              <w:t>przywódca osadników amerykańskich</w:t>
            </w:r>
            <w:r>
              <w:rPr>
                <w:rFonts w:ascii="Times New Roman" w:eastAsia="Times New Roman" w:hAnsi="Times New Roman"/>
              </w:rPr>
              <w:t xml:space="preserve">, którzy ogłosili niepodległość Teksasu </w:t>
            </w:r>
          </w:p>
          <w:p w14:paraId="664EF263" w14:textId="51179835" w:rsidR="00766CD1" w:rsidRPr="003041B8" w:rsidRDefault="003041B8" w:rsidP="003041B8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Simón Bolívar – przywódca powstańców walczących w Ameryce Południowej o niezależność od Hiszpanii; prezydent </w:t>
            </w:r>
            <w:sdt>
              <w:sdtPr>
                <w:tag w:val="goog_rdk_3"/>
                <w:id w:val="1496760824"/>
              </w:sdtPr>
              <w:sdtEndPr/>
              <w:sdtContent/>
            </w:sdt>
            <w:r w:rsidRPr="003041B8">
              <w:rPr>
                <w:rFonts w:ascii="Times New Roman" w:eastAsia="Times New Roman" w:hAnsi="Times New Roman"/>
              </w:rPr>
              <w:t xml:space="preserve">Wenezueli, a następnie Wielkiej Kolumbii </w:t>
            </w:r>
          </w:p>
        </w:tc>
        <w:tc>
          <w:tcPr>
            <w:tcW w:w="3685" w:type="dxa"/>
          </w:tcPr>
          <w:p w14:paraId="6870408D" w14:textId="1E8F7AB3" w:rsidR="003041B8" w:rsidRPr="008E641F" w:rsidRDefault="003041B8" w:rsidP="003041B8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8E641F">
              <w:rPr>
                <w:rFonts w:ascii="Times New Roman" w:eastAsia="Times New Roman" w:hAnsi="Times New Roman"/>
              </w:rPr>
              <w:t xml:space="preserve">James Monroe – </w:t>
            </w:r>
            <w:r w:rsidR="00887EC1" w:rsidRPr="008E641F">
              <w:rPr>
                <w:rFonts w:ascii="Times New Roman" w:eastAsia="Times New Roman" w:hAnsi="Times New Roman"/>
              </w:rPr>
              <w:t xml:space="preserve">prezydent USA; autor doktryny, w której wyraził stanowisko, że „Ameryka jest dla Amerykanów”; twórca </w:t>
            </w:r>
            <w:r w:rsidRPr="008E641F">
              <w:rPr>
                <w:rFonts w:ascii="Times New Roman" w:eastAsia="Times New Roman" w:hAnsi="Times New Roman"/>
              </w:rPr>
              <w:t>idei izolacjonizmu</w:t>
            </w:r>
            <w:r w:rsidR="00887EC1" w:rsidRPr="008E641F">
              <w:rPr>
                <w:rFonts w:ascii="Times New Roman" w:eastAsia="Times New Roman" w:hAnsi="Times New Roman"/>
              </w:rPr>
              <w:t xml:space="preserve"> </w:t>
            </w:r>
          </w:p>
          <w:p w14:paraId="7DB5BF90" w14:textId="6865060F" w:rsidR="00766CD1" w:rsidRPr="008E641F" w:rsidRDefault="003041B8" w:rsidP="00887EC1">
            <w:pPr>
              <w:spacing w:line="276" w:lineRule="auto"/>
              <w:rPr>
                <w:rFonts w:ascii="Times New Roman" w:eastAsia="Times New Roman" w:hAnsi="Times New Roman"/>
                <w:color w:val="70AD47" w:themeColor="accent6"/>
              </w:rPr>
            </w:pPr>
            <w:r w:rsidRPr="008E641F">
              <w:rPr>
                <w:rFonts w:ascii="Times New Roman" w:eastAsia="Times New Roman" w:hAnsi="Times New Roman"/>
              </w:rPr>
              <w:t>Jean-Jacques Dessalines – pierwszy przywódca niepodległego Haiti, rządził państwem jako cesarz Jakub I</w:t>
            </w:r>
          </w:p>
        </w:tc>
        <w:tc>
          <w:tcPr>
            <w:tcW w:w="1276" w:type="dxa"/>
          </w:tcPr>
          <w:p w14:paraId="40830454" w14:textId="5C49BC66" w:rsidR="00766CD1" w:rsidRDefault="00887EC1" w:rsidP="001E087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766CD1" w:rsidRPr="00E37F00" w14:paraId="1789C43D" w14:textId="77777777" w:rsidTr="00C268D8">
        <w:tc>
          <w:tcPr>
            <w:tcW w:w="1134" w:type="dxa"/>
          </w:tcPr>
          <w:p w14:paraId="1BF3E822" w14:textId="4CFB53D1" w:rsidR="00766CD1" w:rsidRDefault="00C268D8" w:rsidP="001E087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766CD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86" w:type="dxa"/>
          </w:tcPr>
          <w:p w14:paraId="1F185749" w14:textId="1302BA07" w:rsidR="003041B8" w:rsidRDefault="003041B8" w:rsidP="003041B8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</w:t>
            </w:r>
            <w:r w:rsidR="00887EC1">
              <w:rPr>
                <w:rFonts w:ascii="Times New Roman" w:eastAsia="Times New Roman" w:hAnsi="Times New Roman"/>
              </w:rPr>
              <w:t>z</w:t>
            </w:r>
            <w:r>
              <w:rPr>
                <w:rFonts w:ascii="Times New Roman" w:eastAsia="Times New Roman" w:hAnsi="Times New Roman"/>
              </w:rPr>
              <w:t>olacjonizm – zasada polityczna, zgodnie z którą Amerykanie, nie mając interesów w</w:t>
            </w:r>
            <w:r w:rsidR="00887EC1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Europie, nie</w:t>
            </w:r>
            <w:r w:rsidR="00887EC1">
              <w:rPr>
                <w:rFonts w:ascii="Times New Roman" w:eastAsia="Times New Roman" w:hAnsi="Times New Roman"/>
              </w:rPr>
              <w:t xml:space="preserve"> powinni ingerować w jej sprawy</w:t>
            </w:r>
          </w:p>
          <w:p w14:paraId="771D2D99" w14:textId="7A44F59A" w:rsidR="00766CD1" w:rsidRPr="003041B8" w:rsidRDefault="003041B8" w:rsidP="00887EC1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Kreol – potom</w:t>
            </w:r>
            <w:r w:rsidR="00887EC1">
              <w:rPr>
                <w:rFonts w:ascii="Times New Roman" w:eastAsia="Times New Roman" w:hAnsi="Times New Roman"/>
              </w:rPr>
              <w:t>ek</w:t>
            </w:r>
            <w:r>
              <w:rPr>
                <w:rFonts w:ascii="Times New Roman" w:eastAsia="Times New Roman" w:hAnsi="Times New Roman"/>
              </w:rPr>
              <w:t xml:space="preserve"> europejskich o</w:t>
            </w:r>
            <w:r w:rsidR="00887EC1">
              <w:rPr>
                <w:rFonts w:ascii="Times New Roman" w:eastAsia="Times New Roman" w:hAnsi="Times New Roman"/>
              </w:rPr>
              <w:t>sadników w Ameryce Południowej</w:t>
            </w:r>
          </w:p>
        </w:tc>
        <w:tc>
          <w:tcPr>
            <w:tcW w:w="3685" w:type="dxa"/>
          </w:tcPr>
          <w:p w14:paraId="3A9602D4" w14:textId="3D21EBFF" w:rsidR="003041B8" w:rsidRDefault="003041B8" w:rsidP="003041B8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</w:t>
            </w:r>
            <w:r w:rsidR="00887EC1">
              <w:rPr>
                <w:rFonts w:ascii="Times New Roman" w:eastAsia="Times New Roman" w:hAnsi="Times New Roman"/>
              </w:rPr>
              <w:t>etys –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C268D8">
              <w:rPr>
                <w:rFonts w:ascii="Times New Roman" w:eastAsia="Times New Roman" w:hAnsi="Times New Roman"/>
              </w:rPr>
              <w:t>potom</w:t>
            </w:r>
            <w:r w:rsidR="00887EC1" w:rsidRPr="00C268D8">
              <w:rPr>
                <w:rFonts w:ascii="Times New Roman" w:eastAsia="Times New Roman" w:hAnsi="Times New Roman"/>
              </w:rPr>
              <w:t>ek</w:t>
            </w:r>
            <w:r w:rsidRPr="00C268D8">
              <w:rPr>
                <w:rFonts w:ascii="Times New Roman" w:eastAsia="Times New Roman" w:hAnsi="Times New Roman"/>
              </w:rPr>
              <w:t xml:space="preserve"> mieszan</w:t>
            </w:r>
            <w:r w:rsidR="009B5D07" w:rsidRPr="00C268D8">
              <w:rPr>
                <w:rFonts w:ascii="Times New Roman" w:eastAsia="Times New Roman" w:hAnsi="Times New Roman"/>
              </w:rPr>
              <w:t>ego</w:t>
            </w:r>
            <w:r w:rsidRPr="00C268D8">
              <w:rPr>
                <w:rFonts w:ascii="Times New Roman" w:eastAsia="Times New Roman" w:hAnsi="Times New Roman"/>
              </w:rPr>
              <w:t xml:space="preserve"> m</w:t>
            </w:r>
            <w:r w:rsidR="00887EC1" w:rsidRPr="00C268D8">
              <w:rPr>
                <w:rFonts w:ascii="Times New Roman" w:eastAsia="Times New Roman" w:hAnsi="Times New Roman"/>
              </w:rPr>
              <w:t>ałżeństw</w:t>
            </w:r>
            <w:r w:rsidR="009B5D07" w:rsidRPr="00C268D8">
              <w:rPr>
                <w:rFonts w:ascii="Times New Roman" w:eastAsia="Times New Roman" w:hAnsi="Times New Roman"/>
              </w:rPr>
              <w:t>a</w:t>
            </w:r>
            <w:r w:rsidR="00887EC1" w:rsidRPr="00C268D8">
              <w:rPr>
                <w:rFonts w:ascii="Times New Roman" w:eastAsia="Times New Roman" w:hAnsi="Times New Roman"/>
              </w:rPr>
              <w:t xml:space="preserve"> indiańsko-europejski</w:t>
            </w:r>
            <w:r w:rsidR="009B5D07" w:rsidRPr="00C268D8">
              <w:rPr>
                <w:rFonts w:ascii="Times New Roman" w:eastAsia="Times New Roman" w:hAnsi="Times New Roman"/>
              </w:rPr>
              <w:t xml:space="preserve">ego / mieszkaniec Ameryki Południowej pochodzący z mieszanego małżeństwa indiańsko-europejskiego </w:t>
            </w:r>
          </w:p>
          <w:p w14:paraId="356B5133" w14:textId="3D33DEA8" w:rsidR="00766CD1" w:rsidRPr="003041B8" w:rsidRDefault="00887EC1" w:rsidP="009B5D07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</w:t>
            </w:r>
            <w:r w:rsidR="003041B8">
              <w:rPr>
                <w:rFonts w:ascii="Times New Roman" w:eastAsia="Times New Roman" w:hAnsi="Times New Roman"/>
              </w:rPr>
              <w:t>unt</w:t>
            </w:r>
            <w:r>
              <w:rPr>
                <w:rFonts w:ascii="Times New Roman" w:eastAsia="Times New Roman" w:hAnsi="Times New Roman"/>
              </w:rPr>
              <w:t>y</w:t>
            </w:r>
            <w:r w:rsidR="003041B8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–</w:t>
            </w:r>
            <w:r w:rsidR="003041B8">
              <w:rPr>
                <w:rFonts w:ascii="Times New Roman" w:eastAsia="Times New Roman" w:hAnsi="Times New Roman"/>
              </w:rPr>
              <w:t xml:space="preserve"> rad</w:t>
            </w:r>
            <w:r>
              <w:rPr>
                <w:rFonts w:ascii="Times New Roman" w:eastAsia="Times New Roman" w:hAnsi="Times New Roman"/>
              </w:rPr>
              <w:t>y</w:t>
            </w:r>
            <w:r w:rsidR="003041B8">
              <w:rPr>
                <w:rFonts w:ascii="Times New Roman" w:eastAsia="Times New Roman" w:hAnsi="Times New Roman"/>
              </w:rPr>
              <w:t xml:space="preserve"> prowincjonaln</w:t>
            </w:r>
            <w:r>
              <w:rPr>
                <w:rFonts w:ascii="Times New Roman" w:eastAsia="Times New Roman" w:hAnsi="Times New Roman"/>
              </w:rPr>
              <w:t>e Kreol</w:t>
            </w:r>
            <w:r w:rsidR="009B5D07">
              <w:rPr>
                <w:rFonts w:ascii="Times New Roman" w:eastAsia="Times New Roman" w:hAnsi="Times New Roman"/>
              </w:rPr>
              <w:t>i</w:t>
            </w:r>
            <w:r w:rsidR="003041B8">
              <w:rPr>
                <w:rFonts w:ascii="Times New Roman" w:eastAsia="Times New Roman" w:hAnsi="Times New Roman"/>
              </w:rPr>
              <w:t>, któr</w:t>
            </w:r>
            <w:r>
              <w:rPr>
                <w:rFonts w:ascii="Times New Roman" w:eastAsia="Times New Roman" w:hAnsi="Times New Roman"/>
              </w:rPr>
              <w:t>e</w:t>
            </w:r>
            <w:r w:rsidR="003041B8">
              <w:rPr>
                <w:rFonts w:ascii="Times New Roman" w:eastAsia="Times New Roman" w:hAnsi="Times New Roman"/>
              </w:rPr>
              <w:t xml:space="preserve"> ogłaszał</w:t>
            </w:r>
            <w:r>
              <w:rPr>
                <w:rFonts w:ascii="Times New Roman" w:eastAsia="Times New Roman" w:hAnsi="Times New Roman"/>
              </w:rPr>
              <w:t>y</w:t>
            </w:r>
            <w:r w:rsidR="003041B8">
              <w:rPr>
                <w:rFonts w:ascii="Times New Roman" w:eastAsia="Times New Roman" w:hAnsi="Times New Roman"/>
              </w:rPr>
              <w:t xml:space="preserve"> ni</w:t>
            </w:r>
            <w:r>
              <w:rPr>
                <w:rFonts w:ascii="Times New Roman" w:eastAsia="Times New Roman" w:hAnsi="Times New Roman"/>
              </w:rPr>
              <w:t>epodległość państw regionalnych w Ameryce Południowej</w:t>
            </w:r>
          </w:p>
        </w:tc>
        <w:tc>
          <w:tcPr>
            <w:tcW w:w="1276" w:type="dxa"/>
          </w:tcPr>
          <w:p w14:paraId="7116ECDD" w14:textId="13CD6E4C" w:rsidR="00766CD1" w:rsidRDefault="00887EC1" w:rsidP="001E087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766CD1" w:rsidRPr="00E37F00" w14:paraId="1B1DB26C" w14:textId="77777777" w:rsidTr="00C268D8">
        <w:tc>
          <w:tcPr>
            <w:tcW w:w="8505" w:type="dxa"/>
            <w:gridSpan w:val="3"/>
          </w:tcPr>
          <w:p w14:paraId="1ECC6E5E" w14:textId="77777777" w:rsidR="00766CD1" w:rsidRPr="00E37F00" w:rsidRDefault="00766CD1" w:rsidP="001E0874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76" w:type="dxa"/>
          </w:tcPr>
          <w:p w14:paraId="23B2BD87" w14:textId="60CB4F9E" w:rsidR="00766CD1" w:rsidRPr="00E37F00" w:rsidRDefault="00887EC1" w:rsidP="001E0874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 </w:t>
            </w:r>
            <w:r w:rsidR="00766CD1" w:rsidRPr="00E37F00">
              <w:rPr>
                <w:rFonts w:ascii="Times New Roman" w:hAnsi="Times New Roman"/>
                <w:b/>
              </w:rPr>
              <w:t>punktów</w:t>
            </w:r>
          </w:p>
        </w:tc>
      </w:tr>
    </w:tbl>
    <w:p w14:paraId="00000073" w14:textId="77777777" w:rsidR="0060685E" w:rsidRDefault="0060685E">
      <w:bookmarkStart w:id="3" w:name="_GoBack"/>
      <w:bookmarkEnd w:id="3"/>
    </w:p>
    <w:sectPr w:rsidR="00606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35FB1" w16cex:dateUtc="2022-09-07T16:21:00Z"/>
  <w16cex:commentExtensible w16cex:durableId="26C35FDF" w16cex:dateUtc="2022-09-07T16:22:00Z"/>
  <w16cex:commentExtensible w16cex:durableId="26C3600E" w16cex:dateUtc="2022-09-07T16:23:00Z"/>
  <w16cex:commentExtensible w16cex:durableId="26C36014" w16cex:dateUtc="2022-09-07T16:23:00Z"/>
  <w16cex:commentExtensible w16cex:durableId="26C36022" w16cex:dateUtc="2022-09-07T16:23:00Z"/>
  <w16cex:commentExtensible w16cex:durableId="26C3602B" w16cex:dateUtc="2022-09-07T16:23:00Z"/>
  <w16cex:commentExtensible w16cex:durableId="26C36030" w16cex:dateUtc="2022-09-07T16:23:00Z"/>
  <w16cex:commentExtensible w16cex:durableId="26C36037" w16cex:dateUtc="2022-09-07T16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950373" w16cid:durableId="26C35F9F"/>
  <w16cid:commentId w16cid:paraId="1F25C4F7" w16cid:durableId="26C35FB1"/>
  <w16cid:commentId w16cid:paraId="0755BC3C" w16cid:durableId="26C35FA0"/>
  <w16cid:commentId w16cid:paraId="45B84C89" w16cid:durableId="26C35FA1"/>
  <w16cid:commentId w16cid:paraId="1EB80928" w16cid:durableId="26C35FDF"/>
  <w16cid:commentId w16cid:paraId="71F3C9E3" w16cid:durableId="26C35FA2"/>
  <w16cid:commentId w16cid:paraId="2DDE5C52" w16cid:durableId="26C3600E"/>
  <w16cid:commentId w16cid:paraId="374B2961" w16cid:durableId="26C35FA3"/>
  <w16cid:commentId w16cid:paraId="0C885EB0" w16cid:durableId="26C36014"/>
  <w16cid:commentId w16cid:paraId="67429FBF" w16cid:durableId="26C35FA4"/>
  <w16cid:commentId w16cid:paraId="307C8983" w16cid:durableId="26C36022"/>
  <w16cid:commentId w16cid:paraId="4B92F8CA" w16cid:durableId="26C35FA5"/>
  <w16cid:commentId w16cid:paraId="082CC5BC" w16cid:durableId="26C3602B"/>
  <w16cid:commentId w16cid:paraId="32E36808" w16cid:durableId="26C35FA6"/>
  <w16cid:commentId w16cid:paraId="1945433B" w16cid:durableId="26C36030"/>
  <w16cid:commentId w16cid:paraId="15938098" w16cid:durableId="26C35FA7"/>
  <w16cid:commentId w16cid:paraId="566C91AF" w16cid:durableId="26C360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030C5" w14:textId="77777777" w:rsidR="00D72230" w:rsidRDefault="00D72230" w:rsidP="0043628C">
      <w:pPr>
        <w:spacing w:after="0" w:line="240" w:lineRule="auto"/>
      </w:pPr>
      <w:r>
        <w:separator/>
      </w:r>
    </w:p>
  </w:endnote>
  <w:endnote w:type="continuationSeparator" w:id="0">
    <w:p w14:paraId="66F4C3F3" w14:textId="77777777" w:rsidR="00D72230" w:rsidRDefault="00D72230" w:rsidP="0043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F66D9" w14:textId="77777777" w:rsidR="008E641F" w:rsidRDefault="008E64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2048" w14:textId="3B75CB6B" w:rsidR="0043628C" w:rsidRDefault="0043628C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1098A69" wp14:editId="637E9A70">
          <wp:simplePos x="0" y="0"/>
          <wp:positionH relativeFrom="margin">
            <wp:align>center</wp:align>
          </wp:positionH>
          <wp:positionV relativeFrom="bottomMargin">
            <wp:posOffset>183432</wp:posOffset>
          </wp:positionV>
          <wp:extent cx="3128010" cy="323850"/>
          <wp:effectExtent l="0" t="0" r="0" b="0"/>
          <wp:wrapTopAndBottom/>
          <wp:docPr id="8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3C986" w14:textId="77777777" w:rsidR="008E641F" w:rsidRDefault="008E64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94937" w14:textId="77777777" w:rsidR="00D72230" w:rsidRDefault="00D72230" w:rsidP="0043628C">
      <w:pPr>
        <w:spacing w:after="0" w:line="240" w:lineRule="auto"/>
      </w:pPr>
      <w:r>
        <w:separator/>
      </w:r>
    </w:p>
  </w:footnote>
  <w:footnote w:type="continuationSeparator" w:id="0">
    <w:p w14:paraId="2656D2BB" w14:textId="77777777" w:rsidR="00D72230" w:rsidRDefault="00D72230" w:rsidP="00436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7C979" w14:textId="77777777" w:rsidR="008E641F" w:rsidRDefault="008E64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1B390" w14:textId="77777777" w:rsidR="008E641F" w:rsidRDefault="008E641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39F47" w14:textId="77777777" w:rsidR="008E641F" w:rsidRDefault="008E64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5E"/>
    <w:rsid w:val="00284E3C"/>
    <w:rsid w:val="003041B8"/>
    <w:rsid w:val="0043628C"/>
    <w:rsid w:val="004D21A9"/>
    <w:rsid w:val="005F5A27"/>
    <w:rsid w:val="0060685E"/>
    <w:rsid w:val="0064195B"/>
    <w:rsid w:val="00766CD1"/>
    <w:rsid w:val="00887EC1"/>
    <w:rsid w:val="008E641F"/>
    <w:rsid w:val="009B5D07"/>
    <w:rsid w:val="00A220E8"/>
    <w:rsid w:val="00C268D8"/>
    <w:rsid w:val="00D72230"/>
    <w:rsid w:val="00D8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0904"/>
  <w15:docId w15:val="{89DB3395-CD17-4BD5-824A-49B6AE30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4A2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28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3628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36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28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36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28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28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3628C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Qc3nsn70qrVwRCfavUdr2EwAIQ==">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Agata Bugiel</cp:lastModifiedBy>
  <cp:revision>7</cp:revision>
  <cp:lastPrinted>2022-09-14T07:37:00Z</cp:lastPrinted>
  <dcterms:created xsi:type="dcterms:W3CDTF">2022-09-06T10:28:00Z</dcterms:created>
  <dcterms:modified xsi:type="dcterms:W3CDTF">2022-09-14T07:38:00Z</dcterms:modified>
</cp:coreProperties>
</file>