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270133" w14:textId="227CE2C1" w:rsidR="000514C5" w:rsidRPr="009E53AE" w:rsidRDefault="0006382D" w:rsidP="000514C5">
      <w:pPr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9E53AE">
        <w:rPr>
          <w:rFonts w:ascii="Times New Roman" w:hAnsi="Times New Roman" w:cs="Times New Roman"/>
          <w:b/>
          <w:color w:val="C00000"/>
          <w:sz w:val="24"/>
          <w:szCs w:val="24"/>
        </w:rPr>
        <w:t>Dwanaście artykułów, 1525 r.</w:t>
      </w:r>
      <w:r w:rsidR="000514C5" w:rsidRPr="009E53AE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 </w:t>
      </w:r>
    </w:p>
    <w:p w14:paraId="618DAC71" w14:textId="77777777" w:rsidR="0006382D" w:rsidRPr="0006382D" w:rsidRDefault="0006382D" w:rsidP="0006382D">
      <w:pPr>
        <w:spacing w:after="80" w:line="312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382D">
        <w:rPr>
          <w:rFonts w:ascii="Times New Roman" w:hAnsi="Times New Roman" w:cs="Times New Roman"/>
          <w:i/>
          <w:sz w:val="24"/>
          <w:szCs w:val="24"/>
        </w:rPr>
        <w:t xml:space="preserve">Po pierwsze: jest nasza pokorna prośba i żądanie, [...] iż my odtąd chcemy mieć władzę i moc, aby cała gmina proboszcza sama wybierała i naznaczała, aby miała władzę tegoż usuwać, gdyby nie prowadził się należycie. […] </w:t>
      </w:r>
    </w:p>
    <w:p w14:paraId="131D63B0" w14:textId="77777777" w:rsidR="0006382D" w:rsidRPr="0006382D" w:rsidRDefault="0006382D" w:rsidP="0006382D">
      <w:pPr>
        <w:spacing w:after="80" w:line="312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382D">
        <w:rPr>
          <w:rFonts w:ascii="Times New Roman" w:hAnsi="Times New Roman" w:cs="Times New Roman"/>
          <w:i/>
          <w:sz w:val="24"/>
          <w:szCs w:val="24"/>
        </w:rPr>
        <w:t xml:space="preserve">Po drugie: […] chętnie będziemy oddawać sprawiedliwą dziesięcinę ze zboża, ale to, co się słusznie należy […] proboszczowi, który głosi jasno Słowo Boże, […] na potrzeby biednych […] i na obronę kraju. Poza tym żadne inne podatki krajowe nie powinny być nakładane na biednego człowieka. […] </w:t>
      </w:r>
    </w:p>
    <w:p w14:paraId="69861B58" w14:textId="77777777" w:rsidR="0006382D" w:rsidRPr="0006382D" w:rsidRDefault="0006382D" w:rsidP="0006382D">
      <w:pPr>
        <w:spacing w:after="80" w:line="312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382D">
        <w:rPr>
          <w:rFonts w:ascii="Times New Roman" w:hAnsi="Times New Roman" w:cs="Times New Roman"/>
          <w:i/>
          <w:sz w:val="24"/>
          <w:szCs w:val="24"/>
        </w:rPr>
        <w:t xml:space="preserve">Po szóste: uskarżamy się także na pańszczyznę, która z dnia na dzień powiększa się i codziennie wzrasta: żądamy, aby miano dla nas należny wzgląd i nie obarczano nas tak dotkliwie, lecz łaskawie wymagano tego, co nasi rodzice odrabiali [...]. </w:t>
      </w:r>
    </w:p>
    <w:p w14:paraId="58D3F8F3" w14:textId="77777777" w:rsidR="0006382D" w:rsidRPr="0006382D" w:rsidRDefault="0006382D" w:rsidP="0006382D">
      <w:pPr>
        <w:spacing w:after="80" w:line="312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382D">
        <w:rPr>
          <w:rFonts w:ascii="Times New Roman" w:hAnsi="Times New Roman" w:cs="Times New Roman"/>
          <w:i/>
          <w:sz w:val="24"/>
          <w:szCs w:val="24"/>
        </w:rPr>
        <w:t xml:space="preserve">Po siódme: chcemy, aby panowie nie nakładali na nas dalszych ciężarów […], aby chłop mógł bez przeszkód i spokojnie użytkować swoją posiadłość i korzystać z niej. […] </w:t>
      </w:r>
    </w:p>
    <w:p w14:paraId="57027764" w14:textId="7D9A37B5" w:rsidR="0006382D" w:rsidRPr="0006382D" w:rsidRDefault="0006382D" w:rsidP="0006382D">
      <w:pPr>
        <w:spacing w:after="80" w:line="312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6382D">
        <w:rPr>
          <w:rFonts w:ascii="Times New Roman" w:hAnsi="Times New Roman" w:cs="Times New Roman"/>
          <w:i/>
          <w:sz w:val="24"/>
          <w:szCs w:val="24"/>
        </w:rPr>
        <w:t>Po dziesiąte: skarżymy się, ponieważ niektórzy panowie przywłaszczyli sobie łąki, a równ</w:t>
      </w:r>
      <w:r>
        <w:rPr>
          <w:rFonts w:ascii="Times New Roman" w:hAnsi="Times New Roman" w:cs="Times New Roman"/>
          <w:i/>
          <w:sz w:val="24"/>
          <w:szCs w:val="24"/>
        </w:rPr>
        <w:t>ież i </w:t>
      </w:r>
      <w:r w:rsidRPr="0006382D">
        <w:rPr>
          <w:rFonts w:ascii="Times New Roman" w:hAnsi="Times New Roman" w:cs="Times New Roman"/>
          <w:i/>
          <w:sz w:val="24"/>
          <w:szCs w:val="24"/>
        </w:rPr>
        <w:t xml:space="preserve">role, które do gmin należą. Ziemie te chcemy z powrotem przejąć we władanie gminy […]. </w:t>
      </w:r>
    </w:p>
    <w:p w14:paraId="013196A2" w14:textId="77777777" w:rsidR="0006382D" w:rsidRDefault="0006382D" w:rsidP="0006382D">
      <w:pPr>
        <w:jc w:val="right"/>
        <w:rPr>
          <w:rFonts w:ascii="Times New Roman" w:hAnsi="Times New Roman" w:cs="Times New Roman"/>
        </w:rPr>
      </w:pPr>
      <w:r w:rsidRPr="0006382D">
        <w:rPr>
          <w:rFonts w:ascii="Times New Roman" w:hAnsi="Times New Roman" w:cs="Times New Roman"/>
          <w:i/>
        </w:rPr>
        <w:t>Reformacja</w:t>
      </w:r>
      <w:r w:rsidRPr="00CC37C9">
        <w:rPr>
          <w:rFonts w:ascii="Times New Roman" w:hAnsi="Times New Roman" w:cs="Times New Roman"/>
        </w:rPr>
        <w:t>, oprac. L. Szczucki i J. Tazbir, Warszawa: PZWS, 1960, s. 5–6.</w:t>
      </w:r>
    </w:p>
    <w:p w14:paraId="039E9C47" w14:textId="77777777" w:rsidR="00DE0838" w:rsidRPr="00565E95" w:rsidRDefault="00DE0838" w:rsidP="00DE0838">
      <w:pPr>
        <w:rPr>
          <w:rFonts w:ascii="Times New Roman" w:hAnsi="Times New Roman" w:cs="Times New Roman"/>
          <w:sz w:val="24"/>
          <w:szCs w:val="24"/>
        </w:rPr>
      </w:pPr>
    </w:p>
    <w:p w14:paraId="15CB42D3" w14:textId="4803B427" w:rsidR="00DE0838" w:rsidRPr="009E53AE" w:rsidRDefault="00DE0838" w:rsidP="00B814FA">
      <w:pPr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9E53AE">
        <w:rPr>
          <w:rFonts w:ascii="Times New Roman" w:hAnsi="Times New Roman" w:cs="Times New Roman"/>
          <w:b/>
          <w:color w:val="C00000"/>
          <w:sz w:val="24"/>
          <w:szCs w:val="24"/>
        </w:rPr>
        <w:t>Praca z materiałem</w:t>
      </w:r>
    </w:p>
    <w:p w14:paraId="64E5539A" w14:textId="7959E115" w:rsidR="0006382D" w:rsidRPr="0006382D" w:rsidRDefault="00DE0838" w:rsidP="00A22D61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9E53AE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1. </w:t>
      </w:r>
      <w:r w:rsidR="0006382D" w:rsidRPr="0041026D">
        <w:rPr>
          <w:rFonts w:ascii="Times New Roman" w:hAnsi="Times New Roman" w:cs="Times New Roman"/>
          <w:sz w:val="24"/>
          <w:szCs w:val="24"/>
        </w:rPr>
        <w:t>Podaj, kto jest autorem zamieszczonego tekstu.</w:t>
      </w:r>
      <w:r w:rsidR="009E53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C51D67" w14:textId="35CDDF31" w:rsidR="0006382D" w:rsidRDefault="0006382D" w:rsidP="00A22D61">
      <w:pPr>
        <w:spacing w:after="80"/>
        <w:rPr>
          <w:rFonts w:ascii="Times New Roman" w:hAnsi="Times New Roman" w:cs="Times New Roman"/>
          <w:sz w:val="24"/>
          <w:szCs w:val="24"/>
        </w:rPr>
      </w:pPr>
      <w:r w:rsidRPr="009E53AE">
        <w:rPr>
          <w:rFonts w:ascii="Times New Roman" w:hAnsi="Times New Roman" w:cs="Times New Roman"/>
          <w:b/>
          <w:color w:val="C00000"/>
          <w:sz w:val="24"/>
          <w:szCs w:val="24"/>
        </w:rPr>
        <w:t>2.</w:t>
      </w:r>
      <w:r w:rsidRPr="009E53AE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Pr="0006382D">
        <w:rPr>
          <w:rFonts w:ascii="Times New Roman" w:hAnsi="Times New Roman" w:cs="Times New Roman"/>
          <w:sz w:val="24"/>
          <w:szCs w:val="24"/>
        </w:rPr>
        <w:t xml:space="preserve">Na podstawie </w:t>
      </w:r>
      <w:r w:rsidR="0041026D">
        <w:rPr>
          <w:rFonts w:ascii="Times New Roman" w:hAnsi="Times New Roman" w:cs="Times New Roman"/>
          <w:sz w:val="24"/>
          <w:szCs w:val="24"/>
        </w:rPr>
        <w:t>cytowanego fragmentu</w:t>
      </w:r>
      <w:r w:rsidRPr="0006382D">
        <w:rPr>
          <w:rFonts w:ascii="Times New Roman" w:hAnsi="Times New Roman" w:cs="Times New Roman"/>
          <w:sz w:val="24"/>
          <w:szCs w:val="24"/>
        </w:rPr>
        <w:t xml:space="preserve"> wyjaśnij powód spisania powyższych </w:t>
      </w:r>
      <w:r w:rsidRPr="009E53AE">
        <w:rPr>
          <w:rFonts w:ascii="Times New Roman" w:hAnsi="Times New Roman" w:cs="Times New Roman"/>
          <w:sz w:val="24"/>
          <w:szCs w:val="24"/>
        </w:rPr>
        <w:t>postulatów</w:t>
      </w:r>
      <w:r w:rsidRPr="0006382D">
        <w:rPr>
          <w:rFonts w:ascii="Times New Roman" w:hAnsi="Times New Roman" w:cs="Times New Roman"/>
          <w:sz w:val="24"/>
          <w:szCs w:val="24"/>
        </w:rPr>
        <w:t>.</w:t>
      </w:r>
      <w:r w:rsidR="009E53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05C5D2" w14:textId="74EF5EB9" w:rsidR="0006382D" w:rsidRPr="0006382D" w:rsidRDefault="009E53AE" w:rsidP="00A22D61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C00000"/>
          <w:sz w:val="24"/>
          <w:szCs w:val="24"/>
        </w:rPr>
        <w:t>3</w:t>
      </w:r>
      <w:r w:rsidR="0006382D" w:rsidRPr="009E53AE">
        <w:rPr>
          <w:rFonts w:ascii="Times New Roman" w:hAnsi="Times New Roman" w:cs="Times New Roman"/>
          <w:b/>
          <w:color w:val="C00000"/>
          <w:sz w:val="24"/>
          <w:szCs w:val="24"/>
        </w:rPr>
        <w:t>.</w:t>
      </w:r>
      <w:r w:rsidR="0006382D" w:rsidRPr="0006382D">
        <w:rPr>
          <w:rFonts w:ascii="Times New Roman" w:hAnsi="Times New Roman" w:cs="Times New Roman"/>
          <w:sz w:val="24"/>
          <w:szCs w:val="24"/>
        </w:rPr>
        <w:t xml:space="preserve"> </w:t>
      </w:r>
      <w:r w:rsidR="0006382D" w:rsidRPr="0041026D">
        <w:rPr>
          <w:rFonts w:ascii="Times New Roman" w:hAnsi="Times New Roman" w:cs="Times New Roman"/>
          <w:sz w:val="24"/>
          <w:szCs w:val="24"/>
        </w:rPr>
        <w:t>Wyjaśnij</w:t>
      </w:r>
      <w:bookmarkStart w:id="0" w:name="_GoBack"/>
      <w:bookmarkEnd w:id="0"/>
      <w:r w:rsidR="0006382D" w:rsidRPr="0041026D">
        <w:rPr>
          <w:rFonts w:ascii="Times New Roman" w:hAnsi="Times New Roman" w:cs="Times New Roman"/>
          <w:sz w:val="24"/>
          <w:szCs w:val="24"/>
        </w:rPr>
        <w:t xml:space="preserve">, dlaczego </w:t>
      </w:r>
      <w:r w:rsidRPr="0041026D">
        <w:rPr>
          <w:rFonts w:ascii="Times New Roman" w:hAnsi="Times New Roman" w:cs="Times New Roman"/>
          <w:sz w:val="24"/>
          <w:szCs w:val="24"/>
        </w:rPr>
        <w:t>żądania te</w:t>
      </w:r>
      <w:r w:rsidR="0006382D" w:rsidRPr="0041026D">
        <w:rPr>
          <w:rFonts w:ascii="Times New Roman" w:hAnsi="Times New Roman" w:cs="Times New Roman"/>
          <w:sz w:val="24"/>
          <w:szCs w:val="24"/>
        </w:rPr>
        <w:t xml:space="preserve"> budziły</w:t>
      </w:r>
      <w:r w:rsidR="0006382D" w:rsidRPr="0006382D">
        <w:rPr>
          <w:rFonts w:ascii="Times New Roman" w:hAnsi="Times New Roman" w:cs="Times New Roman"/>
          <w:sz w:val="24"/>
          <w:szCs w:val="24"/>
        </w:rPr>
        <w:t xml:space="preserve"> sprzeciw Kościoła i szlachty niemieckiej.</w:t>
      </w:r>
      <w:r w:rsidR="000638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82D51F" w14:textId="4E605746" w:rsidR="0006382D" w:rsidRPr="0006382D" w:rsidRDefault="009E53AE" w:rsidP="00A22D61">
      <w:pPr>
        <w:spacing w:after="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C00000"/>
          <w:sz w:val="24"/>
          <w:szCs w:val="24"/>
        </w:rPr>
        <w:t>4</w:t>
      </w:r>
      <w:r w:rsidR="0006382D" w:rsidRPr="009E53AE">
        <w:rPr>
          <w:rFonts w:ascii="Times New Roman" w:hAnsi="Times New Roman" w:cs="Times New Roman"/>
          <w:b/>
          <w:color w:val="C00000"/>
          <w:sz w:val="24"/>
          <w:szCs w:val="24"/>
        </w:rPr>
        <w:t>.</w:t>
      </w:r>
      <w:r w:rsidR="0006382D" w:rsidRPr="009E53AE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="0041026D" w:rsidRPr="00A22D61">
        <w:rPr>
          <w:rFonts w:ascii="Times New Roman" w:hAnsi="Times New Roman" w:cs="Times New Roman"/>
          <w:sz w:val="24"/>
          <w:szCs w:val="24"/>
        </w:rPr>
        <w:t>Korzystając z</w:t>
      </w:r>
      <w:r w:rsidR="0006382D" w:rsidRPr="00A22D61">
        <w:rPr>
          <w:rFonts w:ascii="Times New Roman" w:hAnsi="Times New Roman" w:cs="Times New Roman"/>
          <w:sz w:val="24"/>
          <w:szCs w:val="24"/>
        </w:rPr>
        <w:t xml:space="preserve"> wiedzy </w:t>
      </w:r>
      <w:proofErr w:type="spellStart"/>
      <w:r w:rsidR="0006382D" w:rsidRPr="00A22D61">
        <w:rPr>
          <w:rFonts w:ascii="Times New Roman" w:hAnsi="Times New Roman" w:cs="Times New Roman"/>
          <w:sz w:val="24"/>
          <w:szCs w:val="24"/>
        </w:rPr>
        <w:t>pozaźródłowej</w:t>
      </w:r>
      <w:proofErr w:type="spellEnd"/>
      <w:r w:rsidR="00A22D61">
        <w:rPr>
          <w:rFonts w:ascii="Times New Roman" w:hAnsi="Times New Roman" w:cs="Times New Roman"/>
          <w:sz w:val="24"/>
          <w:szCs w:val="24"/>
        </w:rPr>
        <w:t>,</w:t>
      </w:r>
      <w:r w:rsidR="0006382D" w:rsidRPr="00A22D61">
        <w:rPr>
          <w:rFonts w:ascii="Times New Roman" w:hAnsi="Times New Roman" w:cs="Times New Roman"/>
          <w:sz w:val="24"/>
          <w:szCs w:val="24"/>
        </w:rPr>
        <w:t xml:space="preserve"> przedstaw</w:t>
      </w:r>
      <w:r w:rsidRPr="00A22D61">
        <w:rPr>
          <w:rFonts w:ascii="Times New Roman" w:hAnsi="Times New Roman" w:cs="Times New Roman"/>
          <w:sz w:val="24"/>
          <w:szCs w:val="24"/>
        </w:rPr>
        <w:t>,</w:t>
      </w:r>
      <w:r w:rsidR="0006382D" w:rsidRPr="00A22D61">
        <w:rPr>
          <w:rFonts w:ascii="Times New Roman" w:hAnsi="Times New Roman" w:cs="Times New Roman"/>
          <w:sz w:val="24"/>
          <w:szCs w:val="24"/>
        </w:rPr>
        <w:t xml:space="preserve"> jaki los spotkał zwolenników </w:t>
      </w:r>
      <w:r w:rsidRPr="00A22D61">
        <w:rPr>
          <w:rFonts w:ascii="Times New Roman" w:hAnsi="Times New Roman" w:cs="Times New Roman"/>
          <w:sz w:val="24"/>
          <w:szCs w:val="24"/>
        </w:rPr>
        <w:t>dwunastu artykułów.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79093D" w14:textId="3B2EFE48" w:rsidR="000514C5" w:rsidRPr="0006382D" w:rsidRDefault="000514C5" w:rsidP="0006382D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791224B3" w14:textId="5EF2DD5F" w:rsidR="00345F45" w:rsidRPr="0006382D" w:rsidRDefault="00345F45" w:rsidP="000514C5">
      <w:pPr>
        <w:spacing w:after="80"/>
        <w:rPr>
          <w:rFonts w:ascii="Times New Roman" w:hAnsi="Times New Roman" w:cs="Times New Roman"/>
          <w:sz w:val="24"/>
          <w:szCs w:val="24"/>
        </w:rPr>
      </w:pPr>
    </w:p>
    <w:p w14:paraId="43F3E0CE" w14:textId="19850E83" w:rsidR="00BB1178" w:rsidRPr="00565E95" w:rsidRDefault="00BB1178">
      <w:pPr>
        <w:rPr>
          <w:rFonts w:ascii="Times New Roman" w:hAnsi="Times New Roman" w:cs="Times New Roman"/>
          <w:sz w:val="24"/>
          <w:szCs w:val="24"/>
        </w:rPr>
      </w:pPr>
    </w:p>
    <w:sectPr w:rsidR="00BB1178" w:rsidRPr="00565E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0BA0C6" w14:textId="77777777" w:rsidR="00183154" w:rsidRDefault="00183154" w:rsidP="00183154">
      <w:pPr>
        <w:spacing w:after="0" w:line="240" w:lineRule="auto"/>
      </w:pPr>
      <w:r>
        <w:separator/>
      </w:r>
    </w:p>
  </w:endnote>
  <w:endnote w:type="continuationSeparator" w:id="0">
    <w:p w14:paraId="5FA0622A" w14:textId="77777777" w:rsidR="00183154" w:rsidRDefault="00183154" w:rsidP="00183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130053" w14:textId="77777777" w:rsidR="00183154" w:rsidRDefault="0018315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F362B2" w14:textId="474EE692" w:rsidR="00183154" w:rsidRDefault="00183154">
    <w:pPr>
      <w:pStyle w:val="Stopka"/>
    </w:pPr>
    <w:r w:rsidRPr="00B674E2">
      <w:rPr>
        <w:rFonts w:ascii="Times New Roman" w:hAnsi="Times New Roman" w:cs="Times New Roman"/>
        <w:b/>
        <w:noProof/>
        <w:color w:val="660033"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38F04D90" wp14:editId="07D9284D">
          <wp:simplePos x="0" y="0"/>
          <wp:positionH relativeFrom="margin">
            <wp:align>center</wp:align>
          </wp:positionH>
          <wp:positionV relativeFrom="paragraph">
            <wp:posOffset>0</wp:posOffset>
          </wp:positionV>
          <wp:extent cx="3771900" cy="390525"/>
          <wp:effectExtent l="0" t="0" r="0" b="9525"/>
          <wp:wrapNone/>
          <wp:docPr id="1" name="Obraz 1" descr="Z:\1e. LICEUM 1. Kartkówki\stop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1e. LICEUM 1. Kartkówki\stopk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90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E3E61" w14:textId="77777777" w:rsidR="00183154" w:rsidRDefault="0018315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B33A7A" w14:textId="77777777" w:rsidR="00183154" w:rsidRDefault="00183154" w:rsidP="00183154">
      <w:pPr>
        <w:spacing w:after="0" w:line="240" w:lineRule="auto"/>
      </w:pPr>
      <w:r>
        <w:separator/>
      </w:r>
    </w:p>
  </w:footnote>
  <w:footnote w:type="continuationSeparator" w:id="0">
    <w:p w14:paraId="02262673" w14:textId="77777777" w:rsidR="00183154" w:rsidRDefault="00183154" w:rsidP="001831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875432" w14:textId="77777777" w:rsidR="00183154" w:rsidRDefault="0018315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3DF091" w14:textId="77777777" w:rsidR="00183154" w:rsidRDefault="00183154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9E5FE3" w14:textId="77777777" w:rsidR="00183154" w:rsidRDefault="0018315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5E7"/>
    <w:rsid w:val="000514C5"/>
    <w:rsid w:val="0006382D"/>
    <w:rsid w:val="00183154"/>
    <w:rsid w:val="001E0401"/>
    <w:rsid w:val="001F0724"/>
    <w:rsid w:val="002A0A43"/>
    <w:rsid w:val="002B3A1E"/>
    <w:rsid w:val="002D0BEE"/>
    <w:rsid w:val="002E6827"/>
    <w:rsid w:val="00345F45"/>
    <w:rsid w:val="003F13A5"/>
    <w:rsid w:val="0041026D"/>
    <w:rsid w:val="004357E8"/>
    <w:rsid w:val="0045475D"/>
    <w:rsid w:val="00565E95"/>
    <w:rsid w:val="00632479"/>
    <w:rsid w:val="007112F5"/>
    <w:rsid w:val="007D6754"/>
    <w:rsid w:val="00814F25"/>
    <w:rsid w:val="008B0921"/>
    <w:rsid w:val="00971CBD"/>
    <w:rsid w:val="009E53AE"/>
    <w:rsid w:val="00A2187B"/>
    <w:rsid w:val="00A22D61"/>
    <w:rsid w:val="00A87569"/>
    <w:rsid w:val="00B814FA"/>
    <w:rsid w:val="00BB1178"/>
    <w:rsid w:val="00C33587"/>
    <w:rsid w:val="00CE5D59"/>
    <w:rsid w:val="00DA5F6A"/>
    <w:rsid w:val="00DE0838"/>
    <w:rsid w:val="00E40C3D"/>
    <w:rsid w:val="00EA25E7"/>
    <w:rsid w:val="00FB5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DA06A"/>
  <w15:chartTrackingRefBased/>
  <w15:docId w15:val="{90D7F558-CE5B-4B8C-AA77-CD692208F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83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3154"/>
  </w:style>
  <w:style w:type="paragraph" w:styleId="Stopka">
    <w:name w:val="footer"/>
    <w:basedOn w:val="Normalny"/>
    <w:link w:val="StopkaZnak"/>
    <w:uiPriority w:val="99"/>
    <w:unhideWhenUsed/>
    <w:rsid w:val="001831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3154"/>
  </w:style>
  <w:style w:type="paragraph" w:styleId="Akapitzlist">
    <w:name w:val="List Paragraph"/>
    <w:basedOn w:val="Normalny"/>
    <w:uiPriority w:val="34"/>
    <w:qFormat/>
    <w:rsid w:val="00DE083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324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3247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324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24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247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24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2479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6324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221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TULIN</dc:creator>
  <cp:keywords/>
  <dc:description/>
  <cp:lastModifiedBy>Agata Bugiel</cp:lastModifiedBy>
  <cp:revision>26</cp:revision>
  <dcterms:created xsi:type="dcterms:W3CDTF">2021-08-29T12:18:00Z</dcterms:created>
  <dcterms:modified xsi:type="dcterms:W3CDTF">2021-09-03T08:09:00Z</dcterms:modified>
</cp:coreProperties>
</file>