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249E" w:rsidRDefault="00C533B7" w:rsidP="0020730C">
      <w:pPr>
        <w:spacing w:line="360" w:lineRule="auto"/>
        <w:rPr>
          <w:rFonts w:ascii="Times New Roman" w:hAnsi="Times New Roman" w:cs="Times New Roman"/>
          <w:b/>
          <w:color w:val="0070C0"/>
        </w:rPr>
      </w:pPr>
      <w:r>
        <w:rPr>
          <w:rFonts w:ascii="Times New Roman" w:hAnsi="Times New Roman" w:cs="Times New Roman"/>
          <w:b/>
          <w:noProof/>
          <w:color w:val="0070C0"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-4098</wp:posOffset>
            </wp:positionH>
            <wp:positionV relativeFrom="paragraph">
              <wp:posOffset>3894</wp:posOffset>
            </wp:positionV>
            <wp:extent cx="6120765" cy="7294880"/>
            <wp:effectExtent l="0" t="0" r="0" b="127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ozdzial-5-cw-z-mapa-Reformacja-w_Europie-w-XVI-w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294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2249E" w:rsidRDefault="0062249E" w:rsidP="0020730C">
      <w:pPr>
        <w:spacing w:line="360" w:lineRule="auto"/>
        <w:rPr>
          <w:rFonts w:ascii="Times New Roman" w:hAnsi="Times New Roman" w:cs="Times New Roman"/>
          <w:b/>
          <w:color w:val="0070C0"/>
        </w:rPr>
      </w:pPr>
    </w:p>
    <w:p w:rsidR="0062249E" w:rsidRDefault="0062249E" w:rsidP="0020730C">
      <w:pPr>
        <w:spacing w:line="360" w:lineRule="auto"/>
        <w:rPr>
          <w:rFonts w:ascii="Times New Roman" w:hAnsi="Times New Roman" w:cs="Times New Roman"/>
          <w:b/>
          <w:color w:val="0070C0"/>
        </w:rPr>
      </w:pPr>
    </w:p>
    <w:p w:rsidR="0062249E" w:rsidRDefault="0062249E" w:rsidP="0020730C">
      <w:pPr>
        <w:spacing w:line="360" w:lineRule="auto"/>
        <w:rPr>
          <w:rFonts w:ascii="Times New Roman" w:hAnsi="Times New Roman" w:cs="Times New Roman"/>
          <w:b/>
          <w:color w:val="0070C0"/>
        </w:rPr>
      </w:pPr>
    </w:p>
    <w:p w:rsidR="0062249E" w:rsidRDefault="0062249E" w:rsidP="0020730C">
      <w:pPr>
        <w:spacing w:line="360" w:lineRule="auto"/>
        <w:rPr>
          <w:rFonts w:ascii="Times New Roman" w:hAnsi="Times New Roman" w:cs="Times New Roman"/>
          <w:b/>
          <w:color w:val="0070C0"/>
        </w:rPr>
      </w:pPr>
    </w:p>
    <w:p w:rsidR="0062249E" w:rsidRDefault="0062249E" w:rsidP="0020730C">
      <w:pPr>
        <w:spacing w:line="360" w:lineRule="auto"/>
        <w:rPr>
          <w:rFonts w:ascii="Times New Roman" w:hAnsi="Times New Roman" w:cs="Times New Roman"/>
          <w:b/>
          <w:color w:val="0070C0"/>
        </w:rPr>
      </w:pPr>
    </w:p>
    <w:p w:rsidR="0062249E" w:rsidRDefault="0062249E" w:rsidP="0020730C">
      <w:pPr>
        <w:spacing w:line="360" w:lineRule="auto"/>
        <w:rPr>
          <w:rFonts w:ascii="Times New Roman" w:hAnsi="Times New Roman" w:cs="Times New Roman"/>
          <w:b/>
          <w:color w:val="0070C0"/>
        </w:rPr>
      </w:pPr>
    </w:p>
    <w:p w:rsidR="0062249E" w:rsidRDefault="0062249E" w:rsidP="0020730C">
      <w:pPr>
        <w:spacing w:line="360" w:lineRule="auto"/>
        <w:rPr>
          <w:rFonts w:ascii="Times New Roman" w:hAnsi="Times New Roman" w:cs="Times New Roman"/>
          <w:b/>
          <w:color w:val="0070C0"/>
        </w:rPr>
      </w:pPr>
    </w:p>
    <w:p w:rsidR="0062249E" w:rsidRDefault="0062249E" w:rsidP="0020730C">
      <w:pPr>
        <w:spacing w:line="360" w:lineRule="auto"/>
        <w:rPr>
          <w:rFonts w:ascii="Times New Roman" w:hAnsi="Times New Roman" w:cs="Times New Roman"/>
          <w:b/>
          <w:color w:val="0070C0"/>
        </w:rPr>
      </w:pPr>
    </w:p>
    <w:p w:rsidR="0062249E" w:rsidRDefault="0062249E" w:rsidP="0020730C">
      <w:pPr>
        <w:spacing w:line="360" w:lineRule="auto"/>
        <w:rPr>
          <w:rFonts w:ascii="Times New Roman" w:hAnsi="Times New Roman" w:cs="Times New Roman"/>
          <w:b/>
          <w:color w:val="0070C0"/>
        </w:rPr>
      </w:pPr>
    </w:p>
    <w:p w:rsidR="0062249E" w:rsidRDefault="0062249E" w:rsidP="0020730C">
      <w:pPr>
        <w:spacing w:line="360" w:lineRule="auto"/>
        <w:rPr>
          <w:rFonts w:ascii="Times New Roman" w:hAnsi="Times New Roman" w:cs="Times New Roman"/>
          <w:b/>
          <w:color w:val="0070C0"/>
        </w:rPr>
      </w:pPr>
    </w:p>
    <w:p w:rsidR="0062249E" w:rsidRDefault="0062249E" w:rsidP="0020730C">
      <w:pPr>
        <w:spacing w:line="360" w:lineRule="auto"/>
        <w:rPr>
          <w:rFonts w:ascii="Times New Roman" w:hAnsi="Times New Roman" w:cs="Times New Roman"/>
          <w:b/>
          <w:color w:val="0070C0"/>
        </w:rPr>
      </w:pPr>
    </w:p>
    <w:p w:rsidR="0062249E" w:rsidRDefault="0062249E" w:rsidP="0020730C">
      <w:pPr>
        <w:spacing w:line="360" w:lineRule="auto"/>
        <w:rPr>
          <w:rFonts w:ascii="Times New Roman" w:hAnsi="Times New Roman" w:cs="Times New Roman"/>
          <w:b/>
          <w:color w:val="0070C0"/>
        </w:rPr>
      </w:pPr>
    </w:p>
    <w:p w:rsidR="00C533B7" w:rsidRDefault="00C533B7" w:rsidP="0020730C">
      <w:pPr>
        <w:spacing w:line="360" w:lineRule="auto"/>
        <w:rPr>
          <w:rFonts w:ascii="Times New Roman" w:hAnsi="Times New Roman" w:cs="Times New Roman"/>
          <w:b/>
          <w:color w:val="0070C0"/>
        </w:rPr>
      </w:pPr>
    </w:p>
    <w:p w:rsidR="00C533B7" w:rsidRDefault="00C533B7" w:rsidP="0020730C">
      <w:pPr>
        <w:spacing w:line="360" w:lineRule="auto"/>
        <w:rPr>
          <w:rFonts w:ascii="Times New Roman" w:hAnsi="Times New Roman" w:cs="Times New Roman"/>
          <w:b/>
          <w:color w:val="0070C0"/>
        </w:rPr>
      </w:pPr>
    </w:p>
    <w:p w:rsidR="00C533B7" w:rsidRDefault="00C533B7" w:rsidP="0020730C">
      <w:pPr>
        <w:spacing w:line="360" w:lineRule="auto"/>
        <w:rPr>
          <w:rFonts w:ascii="Times New Roman" w:hAnsi="Times New Roman" w:cs="Times New Roman"/>
          <w:b/>
          <w:color w:val="0070C0"/>
        </w:rPr>
      </w:pPr>
    </w:p>
    <w:p w:rsidR="0020730C" w:rsidRPr="0020730C" w:rsidRDefault="0020730C" w:rsidP="00C533B7">
      <w:pPr>
        <w:spacing w:line="360" w:lineRule="auto"/>
        <w:ind w:left="3969"/>
        <w:rPr>
          <w:rFonts w:ascii="Times New Roman" w:hAnsi="Times New Roman" w:cs="Times New Roman"/>
          <w:sz w:val="24"/>
          <w:szCs w:val="24"/>
        </w:rPr>
      </w:pPr>
      <w:r w:rsidRPr="00B86CB5">
        <w:rPr>
          <w:rFonts w:ascii="Times New Roman" w:hAnsi="Times New Roman" w:cs="Times New Roman"/>
          <w:b/>
          <w:color w:val="0070C0"/>
        </w:rPr>
        <w:t xml:space="preserve">Praca z mapą </w:t>
      </w:r>
    </w:p>
    <w:p w:rsidR="00E8640B" w:rsidRPr="00E8640B" w:rsidRDefault="0020730C" w:rsidP="00C533B7">
      <w:pPr>
        <w:spacing w:line="324" w:lineRule="auto"/>
        <w:ind w:left="3969"/>
        <w:rPr>
          <w:rFonts w:ascii="Times New Roman" w:hAnsi="Times New Roman"/>
          <w:bCs/>
          <w:sz w:val="24"/>
          <w:szCs w:val="24"/>
        </w:rPr>
      </w:pPr>
      <w:r w:rsidRPr="00E8640B">
        <w:rPr>
          <w:rFonts w:ascii="Times New Roman" w:hAnsi="Times New Roman" w:cs="Times New Roman"/>
          <w:b/>
          <w:color w:val="0070C0"/>
          <w:sz w:val="24"/>
          <w:szCs w:val="24"/>
        </w:rPr>
        <w:t>1.</w:t>
      </w:r>
      <w:r w:rsidR="00E8640B" w:rsidRPr="00E8640B">
        <w:rPr>
          <w:rFonts w:ascii="Times New Roman" w:hAnsi="Times New Roman"/>
          <w:bCs/>
          <w:sz w:val="24"/>
          <w:szCs w:val="24"/>
        </w:rPr>
        <w:t xml:space="preserve"> Wskaż na mapie kraje Europy Zachodniej, w których oddziaływanie reformacji było niewielkie.</w:t>
      </w:r>
    </w:p>
    <w:p w:rsidR="00E8640B" w:rsidRPr="00E8640B" w:rsidRDefault="00E8640B" w:rsidP="00C533B7">
      <w:pPr>
        <w:spacing w:line="324" w:lineRule="auto"/>
        <w:ind w:left="3969"/>
        <w:rPr>
          <w:rFonts w:ascii="Times New Roman" w:hAnsi="Times New Roman"/>
          <w:bCs/>
          <w:sz w:val="24"/>
          <w:szCs w:val="24"/>
        </w:rPr>
      </w:pPr>
      <w:r w:rsidRPr="00E8640B">
        <w:rPr>
          <w:rFonts w:ascii="Times New Roman" w:hAnsi="Times New Roman"/>
          <w:b/>
          <w:bCs/>
          <w:color w:val="0070C0"/>
          <w:sz w:val="24"/>
          <w:szCs w:val="24"/>
        </w:rPr>
        <w:t>2.</w:t>
      </w:r>
      <w:r w:rsidRPr="00E8640B">
        <w:rPr>
          <w:rFonts w:ascii="Times New Roman" w:hAnsi="Times New Roman"/>
          <w:bCs/>
          <w:sz w:val="24"/>
          <w:szCs w:val="24"/>
        </w:rPr>
        <w:t xml:space="preserve"> Wyjaśnij, z czego wynikał podział religijny Rzeszy przedstawiony na mapie.</w:t>
      </w:r>
    </w:p>
    <w:p w:rsidR="00C533B7" w:rsidRPr="00E8640B" w:rsidRDefault="00E8640B" w:rsidP="00C533B7">
      <w:pPr>
        <w:spacing w:line="324" w:lineRule="auto"/>
        <w:ind w:left="3969"/>
        <w:rPr>
          <w:rFonts w:ascii="Times New Roman" w:hAnsi="Times New Roman"/>
          <w:bCs/>
          <w:sz w:val="24"/>
          <w:szCs w:val="24"/>
        </w:rPr>
      </w:pPr>
      <w:r w:rsidRPr="00E8640B">
        <w:rPr>
          <w:rFonts w:ascii="Times New Roman" w:hAnsi="Times New Roman"/>
          <w:b/>
          <w:bCs/>
          <w:color w:val="0070C0"/>
          <w:sz w:val="24"/>
          <w:szCs w:val="24"/>
        </w:rPr>
        <w:t>3.</w:t>
      </w:r>
      <w:r w:rsidRPr="00E8640B">
        <w:rPr>
          <w:rFonts w:ascii="Times New Roman" w:hAnsi="Times New Roman"/>
          <w:bCs/>
          <w:color w:val="0070C0"/>
          <w:sz w:val="24"/>
          <w:szCs w:val="24"/>
        </w:rPr>
        <w:t xml:space="preserve"> </w:t>
      </w:r>
      <w:r w:rsidR="00C533B7" w:rsidRPr="00C533B7">
        <w:rPr>
          <w:rFonts w:ascii="Times New Roman" w:hAnsi="Times New Roman"/>
          <w:bCs/>
          <w:sz w:val="24"/>
          <w:szCs w:val="24"/>
        </w:rPr>
        <w:t xml:space="preserve">Podaj, jakie wyznanie </w:t>
      </w:r>
      <w:r w:rsidR="00C533B7">
        <w:rPr>
          <w:rFonts w:ascii="Times New Roman" w:hAnsi="Times New Roman"/>
          <w:bCs/>
          <w:sz w:val="24"/>
          <w:szCs w:val="24"/>
        </w:rPr>
        <w:t xml:space="preserve">dominowało w XVI w. w miejscowości, w której </w:t>
      </w:r>
      <w:bookmarkStart w:id="0" w:name="_GoBack"/>
      <w:bookmarkEnd w:id="0"/>
      <w:r w:rsidR="00C533B7">
        <w:rPr>
          <w:rFonts w:ascii="Times New Roman" w:hAnsi="Times New Roman"/>
          <w:bCs/>
          <w:sz w:val="24"/>
          <w:szCs w:val="24"/>
        </w:rPr>
        <w:t>mieszkasz.</w:t>
      </w:r>
    </w:p>
    <w:p w:rsidR="00E8640B" w:rsidRPr="00E8640B" w:rsidRDefault="00E8640B" w:rsidP="00C533B7">
      <w:pPr>
        <w:spacing w:line="324" w:lineRule="auto"/>
        <w:ind w:left="3969"/>
        <w:rPr>
          <w:rFonts w:ascii="Times New Roman" w:hAnsi="Times New Roman"/>
          <w:bCs/>
          <w:sz w:val="24"/>
          <w:szCs w:val="24"/>
        </w:rPr>
      </w:pPr>
      <w:r w:rsidRPr="00E8640B">
        <w:rPr>
          <w:rFonts w:ascii="Times New Roman" w:hAnsi="Times New Roman"/>
          <w:b/>
          <w:bCs/>
          <w:color w:val="0070C0"/>
          <w:sz w:val="24"/>
          <w:szCs w:val="24"/>
        </w:rPr>
        <w:t>4.</w:t>
      </w:r>
      <w:r w:rsidRPr="00E8640B">
        <w:rPr>
          <w:rFonts w:ascii="Times New Roman" w:hAnsi="Times New Roman"/>
          <w:bCs/>
          <w:color w:val="0070C0"/>
          <w:sz w:val="24"/>
          <w:szCs w:val="24"/>
        </w:rPr>
        <w:t xml:space="preserve"> </w:t>
      </w:r>
      <w:r w:rsidRPr="00E8640B">
        <w:rPr>
          <w:rFonts w:ascii="Times New Roman" w:hAnsi="Times New Roman"/>
          <w:bCs/>
          <w:sz w:val="24"/>
          <w:szCs w:val="24"/>
        </w:rPr>
        <w:t>Wyjaśnij</w:t>
      </w:r>
      <w:r>
        <w:rPr>
          <w:rFonts w:ascii="Times New Roman" w:hAnsi="Times New Roman"/>
          <w:bCs/>
          <w:sz w:val="24"/>
          <w:szCs w:val="24"/>
        </w:rPr>
        <w:t>,</w:t>
      </w:r>
      <w:r w:rsidRPr="00E8640B">
        <w:rPr>
          <w:rFonts w:ascii="Times New Roman" w:hAnsi="Times New Roman"/>
          <w:bCs/>
          <w:sz w:val="24"/>
          <w:szCs w:val="24"/>
        </w:rPr>
        <w:t xml:space="preserve"> </w:t>
      </w:r>
      <w:r w:rsidR="00C533B7">
        <w:rPr>
          <w:rFonts w:ascii="Times New Roman" w:hAnsi="Times New Roman"/>
          <w:bCs/>
          <w:sz w:val="24"/>
          <w:szCs w:val="24"/>
        </w:rPr>
        <w:t>dlaczego na terenie Czech podano oznaczenie określone w legendzie jako „inni protestanci”.</w:t>
      </w:r>
    </w:p>
    <w:p w:rsidR="0020730C" w:rsidRPr="00C533B7" w:rsidRDefault="00E8640B" w:rsidP="00C533B7">
      <w:pPr>
        <w:spacing w:line="324" w:lineRule="auto"/>
        <w:ind w:left="3969"/>
        <w:rPr>
          <w:rFonts w:ascii="Times New Roman" w:hAnsi="Times New Roman"/>
          <w:bCs/>
          <w:sz w:val="24"/>
          <w:szCs w:val="24"/>
        </w:rPr>
      </w:pPr>
      <w:r w:rsidRPr="00E8640B">
        <w:rPr>
          <w:rFonts w:ascii="Times New Roman" w:hAnsi="Times New Roman"/>
          <w:b/>
          <w:bCs/>
          <w:color w:val="0070C0"/>
          <w:sz w:val="24"/>
          <w:szCs w:val="24"/>
        </w:rPr>
        <w:t>5.</w:t>
      </w:r>
      <w:r w:rsidRPr="00E8640B">
        <w:rPr>
          <w:rFonts w:ascii="Times New Roman" w:hAnsi="Times New Roman"/>
          <w:bCs/>
          <w:sz w:val="24"/>
          <w:szCs w:val="24"/>
        </w:rPr>
        <w:t xml:space="preserve"> W XVI w. </w:t>
      </w:r>
      <w:r w:rsidR="00103846">
        <w:rPr>
          <w:rFonts w:ascii="Times New Roman" w:hAnsi="Times New Roman"/>
          <w:bCs/>
          <w:sz w:val="24"/>
          <w:szCs w:val="24"/>
        </w:rPr>
        <w:t>Rzeczpospolita</w:t>
      </w:r>
      <w:r w:rsidRPr="00E8640B">
        <w:rPr>
          <w:rFonts w:ascii="Times New Roman" w:hAnsi="Times New Roman"/>
          <w:bCs/>
          <w:sz w:val="24"/>
          <w:szCs w:val="24"/>
        </w:rPr>
        <w:t xml:space="preserve"> miała dwóch królów, którzy p</w:t>
      </w:r>
      <w:r w:rsidR="00103846">
        <w:rPr>
          <w:rFonts w:ascii="Times New Roman" w:hAnsi="Times New Roman"/>
          <w:bCs/>
          <w:sz w:val="24"/>
          <w:szCs w:val="24"/>
        </w:rPr>
        <w:t>rzybyli</w:t>
      </w:r>
      <w:r w:rsidRPr="00E8640B">
        <w:rPr>
          <w:rFonts w:ascii="Times New Roman" w:hAnsi="Times New Roman"/>
          <w:bCs/>
          <w:sz w:val="24"/>
          <w:szCs w:val="24"/>
        </w:rPr>
        <w:t xml:space="preserve"> z krajów niekatolickich.</w:t>
      </w:r>
      <w:r w:rsidR="00103846">
        <w:rPr>
          <w:rFonts w:ascii="Times New Roman" w:hAnsi="Times New Roman"/>
          <w:bCs/>
          <w:sz w:val="24"/>
          <w:szCs w:val="24"/>
        </w:rPr>
        <w:t xml:space="preserve"> </w:t>
      </w:r>
      <w:r w:rsidRPr="00E8640B">
        <w:rPr>
          <w:rFonts w:ascii="Times New Roman" w:hAnsi="Times New Roman"/>
          <w:bCs/>
          <w:sz w:val="24"/>
          <w:szCs w:val="24"/>
        </w:rPr>
        <w:t xml:space="preserve">Wymień </w:t>
      </w:r>
      <w:r w:rsidR="00C533B7">
        <w:rPr>
          <w:rFonts w:ascii="Times New Roman" w:hAnsi="Times New Roman"/>
          <w:bCs/>
          <w:sz w:val="24"/>
          <w:szCs w:val="24"/>
        </w:rPr>
        <w:t xml:space="preserve">tych </w:t>
      </w:r>
      <w:r w:rsidRPr="00E8640B">
        <w:rPr>
          <w:rFonts w:ascii="Times New Roman" w:hAnsi="Times New Roman"/>
          <w:bCs/>
          <w:sz w:val="24"/>
          <w:szCs w:val="24"/>
        </w:rPr>
        <w:t>władców i</w:t>
      </w:r>
      <w:r w:rsidR="00C533B7">
        <w:rPr>
          <w:rFonts w:ascii="Times New Roman" w:hAnsi="Times New Roman"/>
          <w:bCs/>
          <w:sz w:val="24"/>
          <w:szCs w:val="24"/>
        </w:rPr>
        <w:t> podaj naz</w:t>
      </w:r>
      <w:r w:rsidR="00103846">
        <w:rPr>
          <w:rFonts w:ascii="Times New Roman" w:hAnsi="Times New Roman"/>
          <w:bCs/>
          <w:sz w:val="24"/>
          <w:szCs w:val="24"/>
        </w:rPr>
        <w:t>wy krajów ich pochodzenia</w:t>
      </w:r>
      <w:r w:rsidRPr="00E8640B">
        <w:rPr>
          <w:rFonts w:ascii="Times New Roman" w:hAnsi="Times New Roman"/>
          <w:bCs/>
          <w:sz w:val="24"/>
          <w:szCs w:val="24"/>
        </w:rPr>
        <w:t>.</w:t>
      </w:r>
    </w:p>
    <w:sectPr w:rsidR="0020730C" w:rsidRPr="00C533B7" w:rsidSect="00D16A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5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6A60" w:rsidRDefault="00D16A60" w:rsidP="00D16A60">
      <w:pPr>
        <w:spacing w:after="0" w:line="240" w:lineRule="auto"/>
      </w:pPr>
      <w:r>
        <w:separator/>
      </w:r>
    </w:p>
  </w:endnote>
  <w:endnote w:type="continuationSeparator" w:id="0">
    <w:p w:rsidR="00D16A60" w:rsidRDefault="00D16A60" w:rsidP="00D16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12AA" w:rsidRDefault="00EF12AA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6A60" w:rsidRDefault="00D16A60" w:rsidP="00D16A60">
    <w:pPr>
      <w:pStyle w:val="Stopka"/>
      <w:ind w:right="360"/>
      <w:jc w:val="center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35C942C" wp14:editId="31AD148E">
          <wp:simplePos x="0" y="0"/>
          <wp:positionH relativeFrom="column">
            <wp:posOffset>4600575</wp:posOffset>
          </wp:positionH>
          <wp:positionV relativeFrom="paragraph">
            <wp:posOffset>-53340</wp:posOffset>
          </wp:positionV>
          <wp:extent cx="901700" cy="389890"/>
          <wp:effectExtent l="0" t="0" r="0" b="0"/>
          <wp:wrapNone/>
          <wp:docPr id="18" name="Obraz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1700" cy="389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D16A60" w:rsidRPr="00D16A60" w:rsidRDefault="00D16A60" w:rsidP="00D16A60">
    <w:pPr>
      <w:pStyle w:val="Stopka"/>
      <w:ind w:right="360"/>
      <w:jc w:val="center"/>
      <w:rPr>
        <w:color w:val="7F7F7F"/>
      </w:rPr>
    </w:pPr>
    <w:r>
      <w:rPr>
        <w:color w:val="7F7F7F"/>
        <w:sz w:val="16"/>
        <w:szCs w:val="16"/>
      </w:rPr>
      <w:tab/>
    </w:r>
    <w:r w:rsidRPr="008D301D">
      <w:rPr>
        <w:color w:val="7F7F7F"/>
        <w:sz w:val="16"/>
        <w:szCs w:val="16"/>
      </w:rPr>
      <w:t>Materiały do serii „</w:t>
    </w:r>
    <w:r w:rsidR="00EF12AA">
      <w:rPr>
        <w:color w:val="7F7F7F"/>
        <w:sz w:val="16"/>
        <w:szCs w:val="16"/>
      </w:rPr>
      <w:t>Ślady czasu</w:t>
    </w:r>
    <w:r w:rsidRPr="008D301D">
      <w:rPr>
        <w:color w:val="7F7F7F"/>
        <w:sz w:val="16"/>
        <w:szCs w:val="16"/>
      </w:rPr>
      <w:t>” pobrane ze strony www.gwo.pl</w:t>
    </w:r>
    <w:r w:rsidRPr="008D301D">
      <w:rPr>
        <w:color w:val="7F7F7F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12AA" w:rsidRDefault="00EF12A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6A60" w:rsidRDefault="00D16A60" w:rsidP="00D16A60">
      <w:pPr>
        <w:spacing w:after="0" w:line="240" w:lineRule="auto"/>
      </w:pPr>
      <w:r>
        <w:separator/>
      </w:r>
    </w:p>
  </w:footnote>
  <w:footnote w:type="continuationSeparator" w:id="0">
    <w:p w:rsidR="00D16A60" w:rsidRDefault="00D16A60" w:rsidP="00D16A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12AA" w:rsidRDefault="00EF12A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12AA" w:rsidRDefault="00EF12AA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12AA" w:rsidRDefault="00EF12A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A60"/>
    <w:rsid w:val="000037DD"/>
    <w:rsid w:val="0003399E"/>
    <w:rsid w:val="00055362"/>
    <w:rsid w:val="000716E6"/>
    <w:rsid w:val="00072C91"/>
    <w:rsid w:val="00103846"/>
    <w:rsid w:val="0020730C"/>
    <w:rsid w:val="00255A4E"/>
    <w:rsid w:val="002B7D77"/>
    <w:rsid w:val="0033106B"/>
    <w:rsid w:val="0062249E"/>
    <w:rsid w:val="006C22F1"/>
    <w:rsid w:val="008C61E0"/>
    <w:rsid w:val="00A746A4"/>
    <w:rsid w:val="00B86CB5"/>
    <w:rsid w:val="00C22772"/>
    <w:rsid w:val="00C533B7"/>
    <w:rsid w:val="00CB3179"/>
    <w:rsid w:val="00D16A60"/>
    <w:rsid w:val="00E8640B"/>
    <w:rsid w:val="00EF1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EB423C-9023-48BA-8C95-02B14D996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6A6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16A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16A60"/>
  </w:style>
  <w:style w:type="paragraph" w:styleId="Stopka">
    <w:name w:val="footer"/>
    <w:basedOn w:val="Normalny"/>
    <w:link w:val="StopkaZnak"/>
    <w:uiPriority w:val="99"/>
    <w:unhideWhenUsed/>
    <w:rsid w:val="00D16A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16A60"/>
  </w:style>
  <w:style w:type="paragraph" w:styleId="Tekstdymka">
    <w:name w:val="Balloon Text"/>
    <w:basedOn w:val="Normalny"/>
    <w:link w:val="TekstdymkaZnak"/>
    <w:uiPriority w:val="99"/>
    <w:semiHidden/>
    <w:unhideWhenUsed/>
    <w:rsid w:val="00EF12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12AA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6C22F1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6C22F1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C533B7"/>
    <w:pPr>
      <w:spacing w:after="0" w:line="360" w:lineRule="auto"/>
      <w:contextualSpacing/>
    </w:pPr>
    <w:rPr>
      <w:rFonts w:ascii="Times New Roman" w:eastAsiaTheme="majorEastAsia" w:hAnsi="Times New Roman" w:cstheme="majorBidi"/>
      <w:b/>
      <w:color w:val="0070C0"/>
      <w:spacing w:val="-10"/>
      <w:kern w:val="28"/>
      <w:sz w:val="24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533B7"/>
    <w:rPr>
      <w:rFonts w:ascii="Times New Roman" w:eastAsiaTheme="majorEastAsia" w:hAnsi="Times New Roman" w:cstheme="majorBidi"/>
      <w:b/>
      <w:color w:val="0070C0"/>
      <w:spacing w:val="-10"/>
      <w:kern w:val="28"/>
      <w:sz w:val="2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0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Golecka-Mazur</dc:creator>
  <cp:keywords/>
  <dc:description/>
  <cp:lastModifiedBy>Agata Bugiel</cp:lastModifiedBy>
  <cp:revision>3</cp:revision>
  <cp:lastPrinted>2021-08-31T13:26:00Z</cp:lastPrinted>
  <dcterms:created xsi:type="dcterms:W3CDTF">2021-08-31T11:30:00Z</dcterms:created>
  <dcterms:modified xsi:type="dcterms:W3CDTF">2021-08-31T13:27:00Z</dcterms:modified>
</cp:coreProperties>
</file>