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E10871" w14:paraId="44281E36" w14:textId="77777777" w:rsidTr="00675A5F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C3F61EA" w14:textId="77777777" w:rsidR="00E10871" w:rsidRDefault="008A4FF0">
            <w:pPr>
              <w:widowControl w:val="0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37. Sejm Wielki i Konstytucja 3 maja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69C45A1" w14:textId="77777777" w:rsidR="00E10871" w:rsidRDefault="008A4FF0">
            <w:pPr>
              <w:widowControl w:val="0"/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14:paraId="521BC699" w14:textId="77777777" w:rsidR="00E10871" w:rsidRDefault="008A4FF0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 xml:space="preserve">Grupa A </w:t>
      </w:r>
    </w:p>
    <w:p w14:paraId="0E9EB247" w14:textId="77777777" w:rsidR="00E10871" w:rsidRDefault="00E10871">
      <w:pPr>
        <w:spacing w:after="0" w:line="276" w:lineRule="auto"/>
        <w:jc w:val="center"/>
        <w:rPr>
          <w:rFonts w:ascii="Times New Roman" w:hAnsi="Times New Roman"/>
        </w:rPr>
      </w:pPr>
    </w:p>
    <w:p w14:paraId="2A81FE45" w14:textId="682DC402" w:rsidR="00E10871" w:rsidRDefault="008A4FF0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eastAsia="Segoe UI Emoji" w:hAnsi="Times New Roman"/>
          <w:b/>
        </w:rPr>
        <w:t xml:space="preserve">1. </w:t>
      </w:r>
      <w:r w:rsidRPr="00B148C7">
        <w:rPr>
          <w:rFonts w:ascii="Times New Roman" w:hAnsi="Times New Roman"/>
          <w:b/>
        </w:rPr>
        <w:t>Przeczytaj tekst źródłowy, a następnie wyj</w:t>
      </w:r>
      <w:r>
        <w:rPr>
          <w:rFonts w:ascii="Times New Roman" w:hAnsi="Times New Roman"/>
          <w:b/>
        </w:rPr>
        <w:t>aśnij, dlaczego targowiczanie twierdz</w:t>
      </w:r>
      <w:r w:rsidR="00A709F0">
        <w:rPr>
          <w:rFonts w:ascii="Times New Roman" w:hAnsi="Times New Roman"/>
          <w:b/>
        </w:rPr>
        <w:t>ili</w:t>
      </w:r>
      <w:r>
        <w:rPr>
          <w:rFonts w:ascii="Times New Roman" w:hAnsi="Times New Roman"/>
          <w:b/>
        </w:rPr>
        <w:t xml:space="preserve">, iż Konstytucję 3 </w:t>
      </w:r>
      <w:r w:rsidR="00675A5F" w:rsidRPr="00433CE3">
        <w:rPr>
          <w:rFonts w:ascii="Times New Roman" w:hAnsi="Times New Roman"/>
          <w:b/>
        </w:rPr>
        <w:t>m</w:t>
      </w:r>
      <w:r w:rsidRPr="00433CE3">
        <w:rPr>
          <w:rFonts w:ascii="Times New Roman" w:hAnsi="Times New Roman"/>
          <w:b/>
        </w:rPr>
        <w:t xml:space="preserve">aja uchwalono z pomocą mieszczan, ułanów i </w:t>
      </w:r>
      <w:r>
        <w:rPr>
          <w:rFonts w:ascii="Times New Roman" w:hAnsi="Times New Roman"/>
          <w:b/>
        </w:rPr>
        <w:t xml:space="preserve">żołnierzy. </w:t>
      </w:r>
    </w:p>
    <w:p w14:paraId="58046A3E" w14:textId="77777777" w:rsidR="00E10871" w:rsidRDefault="008A4FF0">
      <w:pPr>
        <w:suppressAutoHyphens w:val="0"/>
        <w:spacing w:after="0" w:line="240" w:lineRule="auto"/>
        <w:jc w:val="center"/>
        <w:rPr>
          <w:rFonts w:ascii="Times New Roman" w:eastAsia="Apolonia-Bold" w:hAnsi="Times New Roman"/>
          <w:b/>
          <w:bCs/>
        </w:rPr>
      </w:pPr>
      <w:r>
        <w:rPr>
          <w:rFonts w:ascii="Times New Roman" w:eastAsia="Apolonia-Bold" w:hAnsi="Times New Roman"/>
          <w:b/>
          <w:bCs/>
        </w:rPr>
        <w:t>Akt konfederacji w Targowicy, 14 maja 1792 r.</w:t>
      </w:r>
    </w:p>
    <w:p w14:paraId="3C6CA9CF" w14:textId="77777777" w:rsidR="00E10871" w:rsidRDefault="008A4FF0">
      <w:pPr>
        <w:suppressAutoHyphens w:val="0"/>
        <w:spacing w:after="0" w:line="276" w:lineRule="auto"/>
        <w:jc w:val="both"/>
        <w:rPr>
          <w:rFonts w:ascii="Times New Roman" w:eastAsia="Apolonia-Bold" w:hAnsi="Times New Roman"/>
          <w:i/>
          <w:color w:val="000000"/>
        </w:rPr>
      </w:pPr>
      <w:r>
        <w:rPr>
          <w:rFonts w:ascii="Times New Roman" w:eastAsia="Apolonia-Bold" w:hAnsi="Times New Roman"/>
          <w:i/>
          <w:color w:val="000000"/>
        </w:rPr>
        <w:t xml:space="preserve">My, senatorowie, ministrowie </w:t>
      </w:r>
      <w:proofErr w:type="spellStart"/>
      <w:r>
        <w:rPr>
          <w:rFonts w:ascii="Times New Roman" w:eastAsia="Apolonia-Bold" w:hAnsi="Times New Roman"/>
          <w:i/>
          <w:color w:val="000000"/>
        </w:rPr>
        <w:t>Rzczplitej</w:t>
      </w:r>
      <w:proofErr w:type="spellEnd"/>
      <w:r>
        <w:rPr>
          <w:rFonts w:ascii="Times New Roman" w:eastAsia="Apolonia-Bold" w:hAnsi="Times New Roman"/>
          <w:i/>
          <w:color w:val="000000"/>
        </w:rPr>
        <w:t>*, […] rycerstwo kor[</w:t>
      </w:r>
      <w:proofErr w:type="spellStart"/>
      <w:r>
        <w:rPr>
          <w:rFonts w:ascii="Times New Roman" w:eastAsia="Apolonia-Bold" w:hAnsi="Times New Roman"/>
          <w:i/>
          <w:color w:val="000000"/>
        </w:rPr>
        <w:t>onne</w:t>
      </w:r>
      <w:proofErr w:type="spellEnd"/>
      <w:r>
        <w:rPr>
          <w:rFonts w:ascii="Times New Roman" w:eastAsia="Apolonia-Bold" w:hAnsi="Times New Roman"/>
          <w:i/>
          <w:color w:val="000000"/>
        </w:rPr>
        <w:t xml:space="preserve">], widząc, że już dla nas nie masz </w:t>
      </w:r>
      <w:proofErr w:type="spellStart"/>
      <w:r>
        <w:rPr>
          <w:rFonts w:ascii="Times New Roman" w:eastAsia="Apolonia-Bold" w:hAnsi="Times New Roman"/>
          <w:i/>
          <w:color w:val="000000"/>
        </w:rPr>
        <w:t>Rzczplitej</w:t>
      </w:r>
      <w:proofErr w:type="spellEnd"/>
      <w:r>
        <w:rPr>
          <w:rFonts w:ascii="Times New Roman" w:eastAsia="Apolonia-Bold" w:hAnsi="Times New Roman"/>
          <w:i/>
          <w:color w:val="000000"/>
        </w:rPr>
        <w:t xml:space="preserve">, iż sejm dzisiejszy, na niedziel tylko sześć zwołany, przywłaszczywszy sobie władzę prawodawczą na zawsze, a już przeszło przez lat półczwarta* ciągle ją ze wzgardą praw uzurpując, połamał prawa kardynalne, zmiótł wszystkie wolności szlacheckie, a na dniu 3 maja r. 1791 w rewolucję i spisek przemieniwszy się, </w:t>
      </w:r>
      <w:r w:rsidRPr="0035736B">
        <w:rPr>
          <w:rFonts w:ascii="Times New Roman" w:eastAsia="Apolonia-Bold" w:hAnsi="Times New Roman"/>
          <w:i/>
          <w:color w:val="000000"/>
        </w:rPr>
        <w:t>nową formą rządu za pomocą mieszczan, ułanów, żołnierzy</w:t>
      </w:r>
      <w:r>
        <w:rPr>
          <w:rFonts w:ascii="Times New Roman" w:eastAsia="Apolonia-Bold" w:hAnsi="Times New Roman"/>
          <w:i/>
          <w:color w:val="000000"/>
        </w:rPr>
        <w:t xml:space="preserve">, narzuconą sukcesją tronu postanowił, królowi od przysięgi, na </w:t>
      </w:r>
      <w:r w:rsidRPr="00A409F5">
        <w:rPr>
          <w:rFonts w:ascii="Times New Roman" w:eastAsia="Apolonia-Bold" w:hAnsi="Times New Roman"/>
          <w:color w:val="000000"/>
        </w:rPr>
        <w:t>pacta conventa</w:t>
      </w:r>
      <w:r>
        <w:rPr>
          <w:rFonts w:ascii="Times New Roman" w:eastAsia="Apolonia-Bold" w:hAnsi="Times New Roman"/>
          <w:i/>
          <w:color w:val="000000"/>
        </w:rPr>
        <w:t xml:space="preserve"> wykonanej, uwolnić się dozwolił, władzę królów rozszerzył, rzeczpospolitą w monarchię zamienił, szlachtę bez posesji od równości i wolności odepchnął, […] sam pod konfederacją sejmując, konfederować się całemu narodowi, prócz siebie, zakazał […], w wojnę szkodliwą przeciwko Rosji, sąsiadki naszej najlepszej, najdawniejszej z przyjaciół i sprzymierzeńców naszych, wplątać nas usiłował i tam dalej. […] </w:t>
      </w:r>
    </w:p>
    <w:p w14:paraId="3EFFDBDD" w14:textId="77777777" w:rsidR="00E10871" w:rsidRDefault="008A4FF0">
      <w:pPr>
        <w:suppressAutoHyphens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* </w:t>
      </w:r>
      <w:proofErr w:type="spellStart"/>
      <w:r>
        <w:rPr>
          <w:rFonts w:ascii="Times New Roman" w:eastAsia="Apolonia-Bold" w:hAnsi="Times New Roman"/>
          <w:color w:val="000000"/>
          <w:sz w:val="16"/>
          <w:szCs w:val="16"/>
        </w:rPr>
        <w:t>Rzczplitej</w:t>
      </w:r>
      <w:proofErr w:type="spellEnd"/>
      <w:r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– Rzeczpospolitej </w:t>
      </w:r>
    </w:p>
    <w:p w14:paraId="78A28CBE" w14:textId="77777777" w:rsidR="00E10871" w:rsidRDefault="008A4FF0">
      <w:pPr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* </w:t>
      </w:r>
      <w:r>
        <w:rPr>
          <w:rFonts w:ascii="Times New Roman" w:eastAsia="Apolonia-Bold" w:hAnsi="Times New Roman"/>
          <w:color w:val="000000"/>
          <w:sz w:val="16"/>
          <w:szCs w:val="16"/>
        </w:rPr>
        <w:t>półczwarta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– trzy i pół </w:t>
      </w:r>
    </w:p>
    <w:p w14:paraId="0EFE3E9A" w14:textId="77777777" w:rsidR="00E10871" w:rsidRDefault="008A4FF0">
      <w:pPr>
        <w:spacing w:before="100" w:after="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Apolonia-Bold" w:hAnsi="Times New Roman"/>
          <w:i/>
          <w:iCs/>
          <w:sz w:val="20"/>
          <w:szCs w:val="20"/>
        </w:rPr>
        <w:t xml:space="preserve">Wiek XVI–XVIII w źródłach. Wybór tekstów źródłowych z propozycjami metodycznymi dla nauczycieli historii, studentów i uczniów, </w:t>
      </w:r>
      <w:r>
        <w:rPr>
          <w:rFonts w:ascii="Times New Roman" w:eastAsia="Apolonia-Bold" w:hAnsi="Times New Roman"/>
          <w:sz w:val="20"/>
          <w:szCs w:val="20"/>
        </w:rPr>
        <w:t>oprac. M. Sobańska-</w:t>
      </w:r>
      <w:proofErr w:type="spellStart"/>
      <w:r>
        <w:rPr>
          <w:rFonts w:ascii="Times New Roman" w:eastAsia="Apolonia-Bold" w:hAnsi="Times New Roman"/>
          <w:sz w:val="20"/>
          <w:szCs w:val="20"/>
        </w:rPr>
        <w:t>Bondaruk</w:t>
      </w:r>
      <w:proofErr w:type="spellEnd"/>
      <w:r>
        <w:rPr>
          <w:rFonts w:ascii="Times New Roman" w:eastAsia="Apolonia-Bold" w:hAnsi="Times New Roman"/>
          <w:sz w:val="20"/>
          <w:szCs w:val="20"/>
        </w:rPr>
        <w:t xml:space="preserve">, S.B. </w:t>
      </w:r>
      <w:proofErr w:type="spellStart"/>
      <w:r>
        <w:rPr>
          <w:rFonts w:ascii="Times New Roman" w:eastAsia="Apolonia-Bold" w:hAnsi="Times New Roman"/>
          <w:sz w:val="20"/>
          <w:szCs w:val="20"/>
        </w:rPr>
        <w:t>Lenard</w:t>
      </w:r>
      <w:proofErr w:type="spellEnd"/>
      <w:r>
        <w:rPr>
          <w:rFonts w:ascii="Times New Roman" w:eastAsia="Apolonia-Bold" w:hAnsi="Times New Roman"/>
          <w:sz w:val="20"/>
          <w:szCs w:val="20"/>
        </w:rPr>
        <w:t>, Warszawa: WN PWN, 1999, s. 438–439.</w:t>
      </w:r>
    </w:p>
    <w:p w14:paraId="4AB44AE0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1A93E4F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4C80263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81077D2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AD168CA" w14:textId="77777777" w:rsidR="00E10871" w:rsidRDefault="00E10871">
      <w:pPr>
        <w:spacing w:after="0" w:line="276" w:lineRule="auto"/>
        <w:rPr>
          <w:rFonts w:ascii="Times New Roman" w:hAnsi="Times New Roman"/>
        </w:rPr>
      </w:pPr>
    </w:p>
    <w:p w14:paraId="5EADDB62" w14:textId="460A67B4" w:rsidR="00E10871" w:rsidRDefault="008A4FF0">
      <w:pPr>
        <w:spacing w:after="0" w:line="276" w:lineRule="auto"/>
        <w:rPr>
          <w:rFonts w:ascii="Times New Roman" w:hAnsi="Times New Roman"/>
          <w:b/>
        </w:rPr>
      </w:pPr>
      <w:r w:rsidRPr="00675A5F">
        <w:rPr>
          <w:rFonts w:ascii="Times New Roman" w:hAnsi="Times New Roman"/>
          <w:b/>
        </w:rPr>
        <w:t>2</w:t>
      </w:r>
      <w:r w:rsidR="00675A5F" w:rsidRPr="00675A5F">
        <w:rPr>
          <w:rFonts w:ascii="Times New Roman" w:hAnsi="Times New Roman"/>
          <w:b/>
        </w:rPr>
        <w:t xml:space="preserve">. </w:t>
      </w:r>
      <w:r w:rsidRPr="00675A5F">
        <w:rPr>
          <w:rFonts w:ascii="Times New Roman" w:hAnsi="Times New Roman"/>
          <w:b/>
        </w:rPr>
        <w:t xml:space="preserve">Scharakteryzuj władzę </w:t>
      </w:r>
      <w:r w:rsidRPr="0035736B">
        <w:rPr>
          <w:rFonts w:ascii="Times New Roman" w:hAnsi="Times New Roman"/>
          <w:b/>
        </w:rPr>
        <w:t xml:space="preserve">wykonawczą </w:t>
      </w:r>
      <w:r w:rsidR="00B707DC" w:rsidRPr="0035736B">
        <w:rPr>
          <w:rFonts w:ascii="Times New Roman" w:hAnsi="Times New Roman"/>
          <w:b/>
        </w:rPr>
        <w:t xml:space="preserve">w </w:t>
      </w:r>
      <w:r w:rsidRPr="0035736B">
        <w:rPr>
          <w:rFonts w:ascii="Times New Roman" w:hAnsi="Times New Roman"/>
          <w:b/>
        </w:rPr>
        <w:t>Rzeczpospolitej</w:t>
      </w:r>
      <w:r w:rsidRPr="00675A5F">
        <w:rPr>
          <w:rFonts w:ascii="Times New Roman" w:hAnsi="Times New Roman"/>
          <w:b/>
        </w:rPr>
        <w:t xml:space="preserve"> opisaną w Konstytucji 3 maja.</w:t>
      </w:r>
      <w:r>
        <w:rPr>
          <w:rFonts w:ascii="Times New Roman" w:hAnsi="Times New Roman"/>
          <w:b/>
        </w:rPr>
        <w:t xml:space="preserve"> </w:t>
      </w:r>
    </w:p>
    <w:p w14:paraId="4EC61BD0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…………………………………………………………………………………………………………...</w:t>
      </w:r>
    </w:p>
    <w:p w14:paraId="2125D2E8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…………………………………………………………………………………………………………...</w:t>
      </w:r>
    </w:p>
    <w:p w14:paraId="28B116EF" w14:textId="77777777" w:rsidR="00E10871" w:rsidRDefault="00E10871">
      <w:pPr>
        <w:spacing w:after="0" w:line="276" w:lineRule="auto"/>
        <w:rPr>
          <w:rFonts w:ascii="Times New Roman" w:hAnsi="Times New Roman"/>
        </w:rPr>
      </w:pPr>
    </w:p>
    <w:p w14:paraId="2CC9958F" w14:textId="77777777" w:rsidR="00E10871" w:rsidRDefault="008A4FF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Ustal, czy poniższe zdania są prawdziwe czy fałszywe. Wpisz do tabeli litery P lub F.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4"/>
        <w:gridCol w:w="418"/>
      </w:tblGrid>
      <w:tr w:rsidR="00E10871" w14:paraId="74FC7336" w14:textId="77777777">
        <w:tc>
          <w:tcPr>
            <w:tcW w:w="8643" w:type="dxa"/>
          </w:tcPr>
          <w:p w14:paraId="4C7B5468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Członkowie stronnictwa </w:t>
            </w:r>
            <w:r w:rsidRPr="00675A5F">
              <w:rPr>
                <w:rFonts w:ascii="Times New Roman" w:eastAsia="Calibri" w:hAnsi="Times New Roman"/>
              </w:rPr>
              <w:t>republikańskiego wnosili na Sejmie Wielkim o nadanie pełni praw politycznych mieszczanom.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18" w:type="dxa"/>
          </w:tcPr>
          <w:p w14:paraId="3262023C" w14:textId="77777777" w:rsidR="00E10871" w:rsidRDefault="00E10871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10871" w14:paraId="63353975" w14:textId="77777777">
        <w:tc>
          <w:tcPr>
            <w:tcW w:w="8643" w:type="dxa"/>
          </w:tcPr>
          <w:p w14:paraId="13DCE065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Aby </w:t>
            </w:r>
            <w:r w:rsidRPr="00675A5F">
              <w:rPr>
                <w:rFonts w:ascii="Times New Roman" w:eastAsia="Calibri" w:hAnsi="Times New Roman"/>
              </w:rPr>
              <w:t>wystawić 100-tysięczną armię Rzeczpospolitej, postanowiono na Sejmie Wielkim m.in. opodatkować szlachtę i duchowieństwo.</w:t>
            </w:r>
          </w:p>
        </w:tc>
        <w:tc>
          <w:tcPr>
            <w:tcW w:w="418" w:type="dxa"/>
          </w:tcPr>
          <w:p w14:paraId="1B994D3F" w14:textId="77777777" w:rsidR="00E10871" w:rsidRDefault="00E10871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10871" w14:paraId="2997F275" w14:textId="77777777">
        <w:tc>
          <w:tcPr>
            <w:tcW w:w="8643" w:type="dxa"/>
          </w:tcPr>
          <w:p w14:paraId="0BEA39F7" w14:textId="77777777" w:rsidR="00E10871" w:rsidRDefault="008A4FF0" w:rsidP="00675A5F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Król </w:t>
            </w:r>
            <w:r w:rsidRPr="00675A5F">
              <w:rPr>
                <w:rFonts w:ascii="Times New Roman" w:eastAsia="Calibri" w:hAnsi="Times New Roman"/>
              </w:rPr>
              <w:t>Stanisław August Poniatowski ustanowił order Virtuti Militari dla upamiętnienia zwycięskiej bitwy pod Dubienką</w:t>
            </w:r>
            <w:r>
              <w:rPr>
                <w:rFonts w:ascii="Times New Roman" w:eastAsia="Calibri" w:hAnsi="Times New Roman"/>
              </w:rPr>
              <w:t xml:space="preserve">. </w:t>
            </w:r>
          </w:p>
        </w:tc>
        <w:tc>
          <w:tcPr>
            <w:tcW w:w="418" w:type="dxa"/>
          </w:tcPr>
          <w:p w14:paraId="33BE60E5" w14:textId="77777777" w:rsidR="00E10871" w:rsidRDefault="00E10871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453D2DFF" w14:textId="77777777" w:rsidR="00E10871" w:rsidRDefault="00E10871">
      <w:pPr>
        <w:spacing w:after="0" w:line="276" w:lineRule="auto"/>
        <w:rPr>
          <w:rFonts w:ascii="Times New Roman" w:hAnsi="Times New Roman"/>
        </w:rPr>
      </w:pPr>
    </w:p>
    <w:p w14:paraId="571A7204" w14:textId="183930F8" w:rsidR="00E10871" w:rsidRDefault="008A4FF0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Oceń, czy postanowienia Konstytucji 3 </w:t>
      </w:r>
      <w:r w:rsidRPr="00842899">
        <w:rPr>
          <w:rFonts w:ascii="Times New Roman" w:hAnsi="Times New Roman"/>
          <w:b/>
        </w:rPr>
        <w:t xml:space="preserve">maja </w:t>
      </w:r>
      <w:r w:rsidRPr="0035736B">
        <w:rPr>
          <w:rFonts w:ascii="Times New Roman" w:hAnsi="Times New Roman"/>
          <w:b/>
        </w:rPr>
        <w:t xml:space="preserve">zrównały </w:t>
      </w:r>
      <w:r w:rsidR="00B707DC" w:rsidRPr="0035736B">
        <w:rPr>
          <w:rFonts w:ascii="Times New Roman" w:hAnsi="Times New Roman"/>
          <w:b/>
        </w:rPr>
        <w:t xml:space="preserve">w prawach </w:t>
      </w:r>
      <w:r w:rsidRPr="0035736B">
        <w:rPr>
          <w:rFonts w:ascii="Times New Roman" w:hAnsi="Times New Roman"/>
          <w:b/>
        </w:rPr>
        <w:t>stany</w:t>
      </w:r>
      <w:r w:rsidRPr="00842899">
        <w:rPr>
          <w:rFonts w:ascii="Times New Roman" w:hAnsi="Times New Roman"/>
          <w:b/>
        </w:rPr>
        <w:t xml:space="preserve"> społeczeństwa Rzeczpospolitej</w:t>
      </w:r>
      <w:r>
        <w:rPr>
          <w:rFonts w:ascii="Times New Roman" w:hAnsi="Times New Roman"/>
          <w:b/>
        </w:rPr>
        <w:t>. Uzasadnij odpowiedź.</w:t>
      </w:r>
    </w:p>
    <w:p w14:paraId="2C94F040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8D19732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BA25219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D34695E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EBAFE49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6BA06C4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bookmarkStart w:id="0" w:name="_Hlk43224399"/>
      <w:bookmarkEnd w:id="0"/>
    </w:p>
    <w:p w14:paraId="59A27BA5" w14:textId="1DCC6CF1" w:rsidR="0035736B" w:rsidRDefault="003573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E10871" w14:paraId="399FD68F" w14:textId="77777777" w:rsidTr="00B707DC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A491330" w14:textId="77777777" w:rsidR="00E10871" w:rsidRDefault="008A4FF0">
            <w:pPr>
              <w:widowControl w:val="0"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 xml:space="preserve">37. Sejm Wielki i Konstytucja 3 maja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071D25B" w14:textId="77777777" w:rsidR="00E10871" w:rsidRDefault="008A4FF0">
            <w:pPr>
              <w:widowControl w:val="0"/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14:paraId="43F6FC33" w14:textId="77777777" w:rsidR="00E10871" w:rsidRDefault="008A4FF0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 xml:space="preserve">Grupa B </w:t>
      </w:r>
    </w:p>
    <w:p w14:paraId="159C240E" w14:textId="77777777" w:rsidR="0035736B" w:rsidRPr="0035736B" w:rsidRDefault="0035736B" w:rsidP="0035736B">
      <w:pPr>
        <w:suppressAutoHyphens w:val="0"/>
        <w:spacing w:after="0" w:line="276" w:lineRule="auto"/>
        <w:jc w:val="both"/>
        <w:rPr>
          <w:rFonts w:ascii="Times New Roman" w:eastAsia="Apolonia-Bold" w:hAnsi="Times New Roman"/>
          <w:color w:val="000000"/>
          <w:sz w:val="20"/>
          <w:szCs w:val="20"/>
        </w:rPr>
      </w:pPr>
    </w:p>
    <w:p w14:paraId="3DDC0EAB" w14:textId="0495BA5D" w:rsidR="00E10871" w:rsidRDefault="008A4FF0">
      <w:pPr>
        <w:spacing w:after="0" w:line="276" w:lineRule="auto"/>
        <w:jc w:val="both"/>
        <w:rPr>
          <w:rFonts w:ascii="Times New Roman" w:hAnsi="Times New Roman"/>
          <w:b/>
        </w:rPr>
      </w:pPr>
      <w:r w:rsidRPr="0098292A">
        <w:rPr>
          <w:rFonts w:ascii="Times New Roman" w:hAnsi="Times New Roman"/>
          <w:b/>
        </w:rPr>
        <w:t>1. Przeczytaj tekst źródłowy, a następnie przedstaw i oceń postawy szlachty wobec postanowień sejmu rozbiorowego z 1793 r. opisane przez Jędrzeja Kitowicza.</w:t>
      </w:r>
      <w:r>
        <w:rPr>
          <w:rFonts w:ascii="Times New Roman" w:hAnsi="Times New Roman"/>
          <w:b/>
        </w:rPr>
        <w:t xml:space="preserve"> </w:t>
      </w:r>
    </w:p>
    <w:p w14:paraId="25BD9EE1" w14:textId="77777777" w:rsidR="00E10871" w:rsidRPr="0035736B" w:rsidRDefault="008A4FF0">
      <w:pPr>
        <w:suppressAutoHyphens w:val="0"/>
        <w:spacing w:after="0" w:line="276" w:lineRule="auto"/>
        <w:jc w:val="center"/>
        <w:rPr>
          <w:rFonts w:ascii="Times New Roman" w:eastAsia="Apolonia-Bold" w:hAnsi="Times New Roman"/>
          <w:b/>
          <w:bCs/>
          <w:sz w:val="20"/>
          <w:szCs w:val="20"/>
        </w:rPr>
      </w:pPr>
      <w:r w:rsidRPr="0035736B">
        <w:rPr>
          <w:rFonts w:ascii="Times New Roman" w:eastAsia="Apolonia-Bold" w:hAnsi="Times New Roman"/>
          <w:b/>
          <w:bCs/>
          <w:sz w:val="20"/>
          <w:szCs w:val="20"/>
        </w:rPr>
        <w:t>Sejm rozbiorowy w opinii historyka i pamiętnikarza Jędrzeja Kitowicza, 1793 r.</w:t>
      </w:r>
    </w:p>
    <w:p w14:paraId="7684F567" w14:textId="77777777" w:rsidR="00E10871" w:rsidRPr="0035736B" w:rsidRDefault="008A4FF0">
      <w:pPr>
        <w:suppressAutoHyphens w:val="0"/>
        <w:spacing w:after="0" w:line="276" w:lineRule="auto"/>
        <w:jc w:val="both"/>
        <w:rPr>
          <w:rFonts w:ascii="Times New Roman" w:eastAsia="Apolonia-Bold" w:hAnsi="Times New Roman"/>
          <w:i/>
          <w:color w:val="000000"/>
          <w:sz w:val="20"/>
          <w:szCs w:val="20"/>
        </w:rPr>
      </w:pPr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Sejm ten zaczął się 17 czerwca 1793 pod konfederacją, którego marszałkiem obrany jest […] Stanisław Bieliński, cześnik koronny. Ten panicz, straciwszy na </w:t>
      </w:r>
      <w:proofErr w:type="spellStart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>deboszu</w:t>
      </w:r>
      <w:proofErr w:type="spellEnd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* i wojażu* substancją* po stryju swoim [...], wpisał się dawno w regestr* szulerów warszawskich i awanturników, spomiędzy których szukała Moskwa człowieka zdatnego do usług swoich […]. […] </w:t>
      </w:r>
    </w:p>
    <w:p w14:paraId="65C75E30" w14:textId="14BFBA39" w:rsidR="00E10871" w:rsidRPr="0035736B" w:rsidRDefault="008A4FF0">
      <w:pPr>
        <w:suppressAutoHyphens w:val="0"/>
        <w:spacing w:after="0" w:line="276" w:lineRule="auto"/>
        <w:jc w:val="both"/>
        <w:rPr>
          <w:rFonts w:ascii="Times New Roman" w:eastAsia="Apolonia-Bold" w:hAnsi="Times New Roman"/>
          <w:i/>
          <w:color w:val="000000"/>
          <w:sz w:val="20"/>
          <w:szCs w:val="20"/>
        </w:rPr>
      </w:pPr>
      <w:proofErr w:type="spellStart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>Aleć</w:t>
      </w:r>
      <w:proofErr w:type="spellEnd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 i między posłami niemało znalazło się takich, którzy się podziałowi Polski na tym sejmie […] niewiele sprzeciwiali; jedni przez rozum, drudzy przez pieniądze […]. […] Ci, co przez rozum pozwolili na rozbiór Polski, uważali, że samym </w:t>
      </w:r>
      <w:proofErr w:type="spellStart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>języcznym</w:t>
      </w:r>
      <w:proofErr w:type="spellEnd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 „nie pozwalam” nie ocalą ojczyzny. [...] Którzy się zaś dali przekupić, nie wchodząc w</w:t>
      </w:r>
      <w:r w:rsidR="00BC676F">
        <w:rPr>
          <w:rFonts w:ascii="Times New Roman" w:eastAsia="Apolonia-Bold" w:hAnsi="Times New Roman"/>
          <w:i/>
          <w:color w:val="000000"/>
          <w:sz w:val="20"/>
          <w:szCs w:val="20"/>
        </w:rPr>
        <w:t> </w:t>
      </w:r>
      <w:bookmarkStart w:id="1" w:name="_GoBack"/>
      <w:bookmarkEnd w:id="1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żadne subtylizacje* rozumu, przestali na tym argumencie: </w:t>
      </w:r>
    </w:p>
    <w:p w14:paraId="2C753553" w14:textId="77777777" w:rsidR="00E10871" w:rsidRPr="0035736B" w:rsidRDefault="008A4FF0">
      <w:pPr>
        <w:suppressAutoHyphens w:val="0"/>
        <w:spacing w:after="0" w:line="276" w:lineRule="auto"/>
        <w:jc w:val="both"/>
        <w:rPr>
          <w:rFonts w:ascii="Times New Roman" w:eastAsia="Apolonia-Bold" w:hAnsi="Times New Roman"/>
          <w:i/>
          <w:color w:val="000000"/>
          <w:sz w:val="20"/>
          <w:szCs w:val="20"/>
        </w:rPr>
      </w:pPr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Ponieważ Polska bez mego pozwolenia już jest rozerwana; ponieważ moje „nie pozwalam” nie zdoła wyrwać kraju zabranego z obcych rąk, o! co za głupi Moskale i Prusacy, że mi za to płacą […]. Nie masz nad czym myśleć; pieniądze wziąć, kiedy dają, i podpisać, co chcą. […] </w:t>
      </w:r>
    </w:p>
    <w:p w14:paraId="278B7B7C" w14:textId="77777777" w:rsidR="00E10871" w:rsidRPr="0035736B" w:rsidRDefault="008A4FF0">
      <w:pPr>
        <w:suppressAutoHyphens w:val="0"/>
        <w:spacing w:after="0" w:line="276" w:lineRule="auto"/>
        <w:jc w:val="both"/>
        <w:rPr>
          <w:rFonts w:ascii="Times New Roman" w:eastAsia="Apolonia-Bold" w:hAnsi="Times New Roman"/>
          <w:i/>
          <w:color w:val="000000"/>
          <w:sz w:val="20"/>
          <w:szCs w:val="20"/>
        </w:rPr>
      </w:pPr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Znalazło się kilku posłów takich, którzy nie słuchając ani żadnych subtylizacji i politycznego rozumu, ani brzęku rubli* i </w:t>
      </w:r>
      <w:proofErr w:type="spellStart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>reichstalerów</w:t>
      </w:r>
      <w:proofErr w:type="spellEnd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* [...], w żaden sposób na żadne traktaty podziałowe pozwolić nie chcieli […]. […] </w:t>
      </w:r>
    </w:p>
    <w:p w14:paraId="2D0CFEB8" w14:textId="77777777" w:rsidR="00E10871" w:rsidRPr="0035736B" w:rsidRDefault="008A4FF0">
      <w:pPr>
        <w:suppressAutoHyphens w:val="0"/>
        <w:spacing w:after="0" w:line="276" w:lineRule="auto"/>
        <w:jc w:val="both"/>
        <w:rPr>
          <w:rFonts w:ascii="Times New Roman" w:eastAsia="Apolonia-Bold" w:hAnsi="Times New Roman"/>
          <w:i/>
          <w:color w:val="000000"/>
          <w:sz w:val="20"/>
          <w:szCs w:val="20"/>
        </w:rPr>
      </w:pPr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 xml:space="preserve">Z tych liczby </w:t>
      </w:r>
      <w:proofErr w:type="spellStart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>najpryncypialniejsi</w:t>
      </w:r>
      <w:proofErr w:type="spellEnd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>* byli: Krasnodębski, poseł li[te]</w:t>
      </w:r>
      <w:proofErr w:type="spellStart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>wski</w:t>
      </w:r>
      <w:proofErr w:type="spellEnd"/>
      <w:r w:rsidRPr="0035736B">
        <w:rPr>
          <w:rFonts w:ascii="Times New Roman" w:eastAsia="Apolonia-Bold" w:hAnsi="Times New Roman"/>
          <w:i/>
          <w:color w:val="000000"/>
          <w:sz w:val="20"/>
          <w:szCs w:val="20"/>
        </w:rPr>
        <w:t>, Szydłowski, poseł płocki, Mikorski, poseł wyszogrodzki, Skarżyński, poseł łomżyński. […] Ci byli pierwsi zawsze do opozycji każdemu bezprawiu, które na sejm wprowadził poseł moskiewski z pruskim [...].</w:t>
      </w:r>
    </w:p>
    <w:p w14:paraId="669494EF" w14:textId="77777777" w:rsidR="00E10871" w:rsidRDefault="008A4FF0" w:rsidP="0035736B">
      <w:pPr>
        <w:suppressAutoHyphens w:val="0"/>
        <w:spacing w:before="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* </w:t>
      </w:r>
      <w:proofErr w:type="spellStart"/>
      <w:r>
        <w:rPr>
          <w:rFonts w:ascii="Times New Roman" w:hAnsi="Times New Roman"/>
          <w:bCs/>
          <w:sz w:val="18"/>
          <w:szCs w:val="18"/>
        </w:rPr>
        <w:t>debosz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– hulanka, awantura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 xml:space="preserve">* subtylizacja </w:t>
      </w:r>
      <w:r>
        <w:rPr>
          <w:rFonts w:ascii="Times New Roman" w:hAnsi="Times New Roman"/>
          <w:sz w:val="18"/>
          <w:szCs w:val="18"/>
        </w:rPr>
        <w:t xml:space="preserve">– przesadna subtelność </w:t>
      </w:r>
    </w:p>
    <w:p w14:paraId="6D228896" w14:textId="77777777" w:rsidR="00E10871" w:rsidRDefault="008A4FF0">
      <w:pPr>
        <w:suppressAutoHyphens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* wojaż </w:t>
      </w:r>
      <w:r>
        <w:rPr>
          <w:rFonts w:ascii="Times New Roman" w:hAnsi="Times New Roman"/>
          <w:sz w:val="18"/>
          <w:szCs w:val="18"/>
        </w:rPr>
        <w:t xml:space="preserve">– podróż, zwłaszcza za granicę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 xml:space="preserve">* substancja </w:t>
      </w:r>
      <w:r>
        <w:rPr>
          <w:rFonts w:ascii="Times New Roman" w:hAnsi="Times New Roman"/>
          <w:sz w:val="18"/>
          <w:szCs w:val="18"/>
        </w:rPr>
        <w:t xml:space="preserve">– majątek </w:t>
      </w:r>
    </w:p>
    <w:p w14:paraId="60DED4AE" w14:textId="77777777" w:rsidR="00E10871" w:rsidRDefault="008A4FF0">
      <w:pPr>
        <w:suppressAutoHyphens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* regestr </w:t>
      </w:r>
      <w:r>
        <w:rPr>
          <w:rFonts w:ascii="Times New Roman" w:hAnsi="Times New Roman"/>
          <w:sz w:val="18"/>
          <w:szCs w:val="18"/>
        </w:rPr>
        <w:t xml:space="preserve">– rejestr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 xml:space="preserve">* rubel </w:t>
      </w:r>
      <w:r>
        <w:rPr>
          <w:rFonts w:ascii="Times New Roman" w:hAnsi="Times New Roman"/>
          <w:sz w:val="18"/>
          <w:szCs w:val="18"/>
        </w:rPr>
        <w:t xml:space="preserve">– waluta rosyjska </w:t>
      </w:r>
    </w:p>
    <w:p w14:paraId="5F921085" w14:textId="77777777" w:rsidR="00E10871" w:rsidRDefault="008A4FF0">
      <w:pPr>
        <w:suppressAutoHyphens w:val="0"/>
        <w:spacing w:after="100" w:line="240" w:lineRule="auto"/>
        <w:rPr>
          <w:rFonts w:ascii="Times New Roman" w:eastAsia="Apolonia-Bold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* </w:t>
      </w:r>
      <w:proofErr w:type="spellStart"/>
      <w:r>
        <w:rPr>
          <w:rFonts w:ascii="Times New Roman" w:hAnsi="Times New Roman"/>
          <w:bCs/>
          <w:sz w:val="18"/>
          <w:szCs w:val="18"/>
        </w:rPr>
        <w:t>reichstaler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– srebrny talar używany, m.in. w Prusach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 xml:space="preserve">* </w:t>
      </w:r>
      <w:proofErr w:type="spellStart"/>
      <w:r>
        <w:rPr>
          <w:rFonts w:ascii="Times New Roman" w:hAnsi="Times New Roman"/>
          <w:bCs/>
          <w:sz w:val="18"/>
          <w:szCs w:val="18"/>
        </w:rPr>
        <w:t>najpryncypialniejszy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– najbardziej zasadniczy </w:t>
      </w:r>
    </w:p>
    <w:p w14:paraId="239A2329" w14:textId="77777777" w:rsidR="00E10871" w:rsidRDefault="008A4FF0">
      <w:pPr>
        <w:suppressAutoHyphens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Apolonia-Bold" w:hAnsi="Times New Roman"/>
          <w:sz w:val="20"/>
          <w:szCs w:val="20"/>
        </w:rPr>
        <w:t xml:space="preserve">J. Kitowicz, </w:t>
      </w:r>
      <w:r>
        <w:rPr>
          <w:rFonts w:ascii="Times New Roman" w:eastAsia="Apolonia-Bold" w:hAnsi="Times New Roman"/>
          <w:i/>
          <w:iCs/>
          <w:sz w:val="20"/>
          <w:szCs w:val="20"/>
        </w:rPr>
        <w:t>Pamiętniki, czyli Historia polska</w:t>
      </w:r>
      <w:r>
        <w:rPr>
          <w:rFonts w:ascii="Times New Roman" w:eastAsia="Apolonia-Bold" w:hAnsi="Times New Roman"/>
          <w:sz w:val="20"/>
          <w:szCs w:val="20"/>
        </w:rPr>
        <w:t xml:space="preserve">, oprac. P. Matuszewska, </w:t>
      </w:r>
      <w:r>
        <w:rPr>
          <w:rFonts w:ascii="Times New Roman" w:eastAsia="Apolonia-Bold" w:hAnsi="Times New Roman"/>
          <w:sz w:val="20"/>
          <w:szCs w:val="20"/>
        </w:rPr>
        <w:br/>
        <w:t xml:space="preserve">Warszawa: Instytut Wydawniczy </w:t>
      </w:r>
      <w:proofErr w:type="spellStart"/>
      <w:r>
        <w:rPr>
          <w:rFonts w:ascii="Times New Roman" w:eastAsia="Apolonia-Bold" w:hAnsi="Times New Roman"/>
          <w:sz w:val="20"/>
          <w:szCs w:val="20"/>
        </w:rPr>
        <w:t>Erica</w:t>
      </w:r>
      <w:proofErr w:type="spellEnd"/>
      <w:r>
        <w:rPr>
          <w:rFonts w:ascii="Times New Roman" w:eastAsia="Apolonia-Bold" w:hAnsi="Times New Roman"/>
          <w:sz w:val="20"/>
          <w:szCs w:val="20"/>
        </w:rPr>
        <w:t>, 2009, s. 571–572, 575.</w:t>
      </w:r>
    </w:p>
    <w:p w14:paraId="6B43AE04" w14:textId="77777777" w:rsidR="00E10871" w:rsidRDefault="008A4FF0" w:rsidP="0035736B">
      <w:pPr>
        <w:spacing w:before="6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E77B7CB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1D2AB01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9F73169" w14:textId="77777777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DCAEE79" w14:textId="77777777" w:rsidR="0035736B" w:rsidRDefault="0035736B" w:rsidP="0035736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709F1D9" w14:textId="77777777" w:rsidR="0035736B" w:rsidRDefault="0035736B" w:rsidP="0035736B">
      <w:pPr>
        <w:spacing w:after="0" w:line="276" w:lineRule="auto"/>
        <w:rPr>
          <w:rFonts w:ascii="Times New Roman" w:hAnsi="Times New Roman"/>
        </w:rPr>
      </w:pPr>
    </w:p>
    <w:p w14:paraId="438DB3E0" w14:textId="651865FF" w:rsidR="00E10871" w:rsidRPr="00842899" w:rsidRDefault="008A4FF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842899">
        <w:rPr>
          <w:rFonts w:ascii="Times New Roman" w:hAnsi="Times New Roman"/>
          <w:b/>
        </w:rPr>
        <w:t xml:space="preserve">Scharakteryzuj władzę </w:t>
      </w:r>
      <w:r w:rsidRPr="0035736B">
        <w:rPr>
          <w:rFonts w:ascii="Times New Roman" w:hAnsi="Times New Roman"/>
          <w:b/>
        </w:rPr>
        <w:t xml:space="preserve">ustawodawczą </w:t>
      </w:r>
      <w:r w:rsidR="00B707DC" w:rsidRPr="0035736B">
        <w:rPr>
          <w:rFonts w:ascii="Times New Roman" w:hAnsi="Times New Roman"/>
          <w:b/>
        </w:rPr>
        <w:t xml:space="preserve">w </w:t>
      </w:r>
      <w:r w:rsidRPr="0035736B">
        <w:rPr>
          <w:rFonts w:ascii="Times New Roman" w:hAnsi="Times New Roman"/>
          <w:b/>
        </w:rPr>
        <w:t>Rzeczpospolitej</w:t>
      </w:r>
      <w:r w:rsidRPr="00842899">
        <w:rPr>
          <w:rFonts w:ascii="Times New Roman" w:hAnsi="Times New Roman"/>
          <w:b/>
        </w:rPr>
        <w:t xml:space="preserve"> opisaną w Konstytucji 3 maja. </w:t>
      </w:r>
    </w:p>
    <w:p w14:paraId="2E3A6CAC" w14:textId="72451801" w:rsidR="00E10871" w:rsidRPr="00842899" w:rsidRDefault="008A4FF0">
      <w:pPr>
        <w:spacing w:after="0" w:line="276" w:lineRule="auto"/>
        <w:rPr>
          <w:rFonts w:ascii="Times New Roman" w:hAnsi="Times New Roman"/>
        </w:rPr>
      </w:pPr>
      <w:r w:rsidRPr="00842899">
        <w:rPr>
          <w:rFonts w:ascii="Times New Roman" w:hAnsi="Times New Roman"/>
        </w:rPr>
        <w:t>………………………………………………………………………………………………………..…</w:t>
      </w:r>
      <w:r w:rsidR="0035736B">
        <w:rPr>
          <w:rFonts w:ascii="Times New Roman" w:hAnsi="Times New Roman"/>
        </w:rPr>
        <w:t>.</w:t>
      </w:r>
    </w:p>
    <w:p w14:paraId="1267C33A" w14:textId="5FB6D4D3" w:rsidR="00E10871" w:rsidRDefault="008A4FF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………………………………………………………………………………………………………..…</w:t>
      </w:r>
      <w:r w:rsidR="0035736B">
        <w:rPr>
          <w:rFonts w:ascii="Times New Roman" w:hAnsi="Times New Roman"/>
        </w:rPr>
        <w:t>.</w:t>
      </w:r>
    </w:p>
    <w:p w14:paraId="29D23FAC" w14:textId="77777777" w:rsidR="00E10871" w:rsidRDefault="00E10871">
      <w:pPr>
        <w:spacing w:after="0" w:line="276" w:lineRule="auto"/>
        <w:rPr>
          <w:rFonts w:ascii="Times New Roman" w:hAnsi="Times New Roman"/>
        </w:rPr>
      </w:pPr>
    </w:p>
    <w:p w14:paraId="01E16D4C" w14:textId="77777777" w:rsidR="00E10871" w:rsidRDefault="008A4FF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Ustal, czy poniższe zdania są prawdziwe czy fałszywe. Wpisz do tabeli litery P lub F.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928"/>
        <w:gridCol w:w="565"/>
      </w:tblGrid>
      <w:tr w:rsidR="00E10871" w14:paraId="65F29F9C" w14:textId="77777777" w:rsidTr="0035736B">
        <w:tc>
          <w:tcPr>
            <w:tcW w:w="8928" w:type="dxa"/>
          </w:tcPr>
          <w:p w14:paraId="402ABED9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Stronnictwo hetmańskie na Sejmie Wielkim broniło złotej wolności szlacheckiej. </w:t>
            </w:r>
          </w:p>
        </w:tc>
        <w:tc>
          <w:tcPr>
            <w:tcW w:w="565" w:type="dxa"/>
          </w:tcPr>
          <w:p w14:paraId="42E85430" w14:textId="77777777" w:rsidR="00E10871" w:rsidRDefault="00E10871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10871" w14:paraId="0E5ACC31" w14:textId="77777777" w:rsidTr="0035736B">
        <w:tc>
          <w:tcPr>
            <w:tcW w:w="8928" w:type="dxa"/>
          </w:tcPr>
          <w:p w14:paraId="27E20C46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Ustawa o miastach królewskich w pełni zrównała mieszczan ze szlachtą. </w:t>
            </w:r>
          </w:p>
        </w:tc>
        <w:tc>
          <w:tcPr>
            <w:tcW w:w="565" w:type="dxa"/>
          </w:tcPr>
          <w:p w14:paraId="25FDA2C9" w14:textId="77777777" w:rsidR="00E10871" w:rsidRDefault="00E10871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10871" w14:paraId="087B57DB" w14:textId="77777777" w:rsidTr="0035736B">
        <w:tc>
          <w:tcPr>
            <w:tcW w:w="8928" w:type="dxa"/>
          </w:tcPr>
          <w:p w14:paraId="4C583F1A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Przystąpienie króla do konfederacji targowickiej zakończyło wojnę w obronie Konstytucji 3 maja. </w:t>
            </w:r>
          </w:p>
        </w:tc>
        <w:tc>
          <w:tcPr>
            <w:tcW w:w="565" w:type="dxa"/>
          </w:tcPr>
          <w:p w14:paraId="7079B756" w14:textId="77777777" w:rsidR="00E10871" w:rsidRDefault="00E10871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336FBDAC" w14:textId="77777777" w:rsidR="0035736B" w:rsidRDefault="0035736B" w:rsidP="0035736B">
      <w:pPr>
        <w:spacing w:after="0" w:line="276" w:lineRule="auto"/>
        <w:rPr>
          <w:rFonts w:ascii="Times New Roman" w:hAnsi="Times New Roman"/>
        </w:rPr>
      </w:pPr>
    </w:p>
    <w:p w14:paraId="5C4857DF" w14:textId="77777777" w:rsidR="00E10871" w:rsidRDefault="008A4FF0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Oceń, czy postanowienia Konstytucji 3 maja zlikwidowały dominację szlachty nad innymi stanami. Uzasadnij odpowiedź.</w:t>
      </w:r>
    </w:p>
    <w:p w14:paraId="353DEB30" w14:textId="77777777" w:rsidR="0035736B" w:rsidRDefault="0035736B" w:rsidP="0035736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37450A7" w14:textId="77777777" w:rsidR="0035736B" w:rsidRDefault="0035736B" w:rsidP="0035736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046E3B2" w14:textId="77777777" w:rsidR="0035736B" w:rsidRDefault="0035736B" w:rsidP="0035736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A99F303" w14:textId="77777777" w:rsidR="0035736B" w:rsidRDefault="0035736B" w:rsidP="0035736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3544F3E" w14:textId="04B0AFCA" w:rsidR="00B707DC" w:rsidRDefault="0035736B" w:rsidP="0035736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B707DC">
        <w:rPr>
          <w:rFonts w:ascii="Times New Roman" w:hAnsi="Times New Roman"/>
        </w:rPr>
        <w:br w:type="page"/>
      </w:r>
    </w:p>
    <w:p w14:paraId="25B2B71A" w14:textId="77777777" w:rsidR="00E10871" w:rsidRDefault="008A4FF0">
      <w:pPr>
        <w:spacing w:after="8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37. </w:t>
      </w:r>
      <w:r>
        <w:rPr>
          <w:rFonts w:ascii="Times New Roman" w:hAnsi="Times New Roman"/>
          <w:b/>
        </w:rPr>
        <w:t xml:space="preserve">Sejm Wielki i Konstytucja 3 maja </w:t>
      </w:r>
    </w:p>
    <w:p w14:paraId="5427186A" w14:textId="77777777" w:rsidR="00E10871" w:rsidRDefault="008A4FF0">
      <w:pPr>
        <w:spacing w:after="8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rozszerzony. Model odpowiedzi 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5"/>
        <w:gridCol w:w="3944"/>
        <w:gridCol w:w="3945"/>
        <w:gridCol w:w="1418"/>
      </w:tblGrid>
      <w:tr w:rsidR="00E10871" w14:paraId="54D0CEC4" w14:textId="77777777" w:rsidTr="00B707DC">
        <w:trPr>
          <w:trHeight w:val="311"/>
        </w:trPr>
        <w:tc>
          <w:tcPr>
            <w:tcW w:w="475" w:type="dxa"/>
          </w:tcPr>
          <w:p w14:paraId="7AE08EA5" w14:textId="77777777" w:rsidR="00E10871" w:rsidRDefault="008A4FF0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944" w:type="dxa"/>
          </w:tcPr>
          <w:p w14:paraId="13CD3E9D" w14:textId="77777777" w:rsidR="00E10871" w:rsidRDefault="008A4FF0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945" w:type="dxa"/>
          </w:tcPr>
          <w:p w14:paraId="43E7CB73" w14:textId="77777777" w:rsidR="00E10871" w:rsidRDefault="008A4FF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418" w:type="dxa"/>
          </w:tcPr>
          <w:p w14:paraId="2E74E062" w14:textId="77777777" w:rsidR="00E10871" w:rsidRDefault="008A4FF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E10871" w14:paraId="607A5693" w14:textId="77777777" w:rsidTr="00B707DC">
        <w:trPr>
          <w:trHeight w:val="792"/>
        </w:trPr>
        <w:tc>
          <w:tcPr>
            <w:tcW w:w="475" w:type="dxa"/>
          </w:tcPr>
          <w:p w14:paraId="699913C3" w14:textId="77777777" w:rsidR="00E10871" w:rsidRDefault="008A4FF0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944" w:type="dxa"/>
          </w:tcPr>
          <w:p w14:paraId="0AE789A8" w14:textId="1EFCF10C" w:rsidR="00A709F0" w:rsidRPr="00433CE3" w:rsidRDefault="001B33D1" w:rsidP="00BC676F">
            <w:pPr>
              <w:widowControl w:val="0"/>
              <w:spacing w:after="0" w:line="276" w:lineRule="auto"/>
              <w:rPr>
                <w:rFonts w:ascii="Times New Roman" w:eastAsia="Calibri" w:hAnsi="Times New Roman"/>
              </w:rPr>
            </w:pPr>
            <w:r w:rsidRPr="00433CE3">
              <w:rPr>
                <w:rFonts w:ascii="Times New Roman" w:eastAsia="Calibri" w:hAnsi="Times New Roman"/>
              </w:rPr>
              <w:t xml:space="preserve">np. </w:t>
            </w:r>
            <w:r w:rsidR="00A709F0" w:rsidRPr="00433CE3">
              <w:rPr>
                <w:rFonts w:ascii="Times New Roman" w:eastAsia="Calibri" w:hAnsi="Times New Roman"/>
              </w:rPr>
              <w:t xml:space="preserve">Targowiczanie twierdzili, że Konstytucję 3 maja uchwalono </w:t>
            </w:r>
            <w:r w:rsidRPr="00433CE3">
              <w:rPr>
                <w:rFonts w:ascii="Times New Roman" w:eastAsia="Calibri" w:hAnsi="Times New Roman"/>
              </w:rPr>
              <w:t>z</w:t>
            </w:r>
            <w:r w:rsidR="00A709F0" w:rsidRPr="00433CE3">
              <w:rPr>
                <w:rFonts w:ascii="Times New Roman" w:eastAsia="Calibri" w:hAnsi="Times New Roman"/>
              </w:rPr>
              <w:t xml:space="preserve"> pomocą mieszczan, ułanów i żołnierzy, gdyż rzeczywiście </w:t>
            </w:r>
            <w:r w:rsidRPr="00433CE3">
              <w:rPr>
                <w:rFonts w:ascii="Times New Roman" w:eastAsia="Calibri" w:hAnsi="Times New Roman"/>
              </w:rPr>
              <w:t>tego dnia miejsce obrad (Zamek Królewski) otoczyły oddziały wierne królowi oraz dołączyli do nich mieszczanie warszawscy i członkowie cechów</w:t>
            </w:r>
            <w:r w:rsidR="008A4FF0" w:rsidRPr="00433CE3">
              <w:rPr>
                <w:rFonts w:ascii="Times New Roman" w:eastAsia="Calibri" w:hAnsi="Times New Roman"/>
              </w:rPr>
              <w:t xml:space="preserve"> zwoła</w:t>
            </w:r>
            <w:r w:rsidR="00433CE3">
              <w:rPr>
                <w:rFonts w:ascii="Times New Roman" w:eastAsia="Calibri" w:hAnsi="Times New Roman"/>
              </w:rPr>
              <w:t>ni</w:t>
            </w:r>
            <w:r w:rsidR="008A4FF0" w:rsidRPr="00433CE3">
              <w:rPr>
                <w:rFonts w:ascii="Times New Roman" w:eastAsia="Calibri" w:hAnsi="Times New Roman"/>
              </w:rPr>
              <w:t xml:space="preserve"> z inicjatywy Kołłątaja</w:t>
            </w:r>
            <w:r w:rsidRPr="00433CE3">
              <w:rPr>
                <w:rFonts w:ascii="Times New Roman" w:eastAsia="Calibri" w:hAnsi="Times New Roman"/>
              </w:rPr>
              <w:t>. Książę Józef Poniatowski wraz z kilkoma oficerami zasiedli zaś na sali obrad w</w:t>
            </w:r>
            <w:r w:rsidR="00433CE3">
              <w:rPr>
                <w:rFonts w:ascii="Times New Roman" w:eastAsia="Calibri" w:hAnsi="Times New Roman"/>
              </w:rPr>
              <w:t> </w:t>
            </w:r>
            <w:r w:rsidRPr="00433CE3">
              <w:rPr>
                <w:rFonts w:ascii="Times New Roman" w:eastAsia="Calibri" w:hAnsi="Times New Roman"/>
              </w:rPr>
              <w:t xml:space="preserve">pobliżu władcy. </w:t>
            </w:r>
            <w:r w:rsidR="008A4FF0" w:rsidRPr="00433CE3">
              <w:rPr>
                <w:rFonts w:ascii="Times New Roman" w:eastAsia="Calibri" w:hAnsi="Times New Roman"/>
              </w:rPr>
              <w:t>Król oraz t</w:t>
            </w:r>
            <w:r w:rsidRPr="00433CE3">
              <w:rPr>
                <w:rFonts w:ascii="Times New Roman" w:eastAsia="Calibri" w:hAnsi="Times New Roman"/>
              </w:rPr>
              <w:t>wórcy Ustawy rządowej (stronnictw</w:t>
            </w:r>
            <w:r w:rsidR="008A4FF0" w:rsidRPr="00433CE3">
              <w:rPr>
                <w:rFonts w:ascii="Times New Roman" w:eastAsia="Calibri" w:hAnsi="Times New Roman"/>
              </w:rPr>
              <w:t>o</w:t>
            </w:r>
            <w:r w:rsidRPr="00433CE3">
              <w:rPr>
                <w:rFonts w:ascii="Times New Roman" w:eastAsia="Calibri" w:hAnsi="Times New Roman"/>
              </w:rPr>
              <w:t xml:space="preserve"> królewski</w:t>
            </w:r>
            <w:r w:rsidR="008A4FF0" w:rsidRPr="00433CE3">
              <w:rPr>
                <w:rFonts w:ascii="Times New Roman" w:eastAsia="Calibri" w:hAnsi="Times New Roman"/>
              </w:rPr>
              <w:t>e</w:t>
            </w:r>
            <w:r w:rsidRPr="00433CE3">
              <w:rPr>
                <w:rFonts w:ascii="Times New Roman" w:eastAsia="Calibri" w:hAnsi="Times New Roman"/>
              </w:rPr>
              <w:t xml:space="preserve"> i patriotyczn</w:t>
            </w:r>
            <w:r w:rsidR="008A4FF0" w:rsidRPr="00433CE3">
              <w:rPr>
                <w:rFonts w:ascii="Times New Roman" w:eastAsia="Calibri" w:hAnsi="Times New Roman"/>
              </w:rPr>
              <w:t>e</w:t>
            </w:r>
            <w:r w:rsidRPr="00433CE3">
              <w:rPr>
                <w:rFonts w:ascii="Times New Roman" w:eastAsia="Calibri" w:hAnsi="Times New Roman"/>
              </w:rPr>
              <w:t xml:space="preserve">) zdawali sobie </w:t>
            </w:r>
            <w:r w:rsidR="008A4FF0" w:rsidRPr="00433CE3">
              <w:rPr>
                <w:rFonts w:ascii="Times New Roman" w:eastAsia="Calibri" w:hAnsi="Times New Roman"/>
              </w:rPr>
              <w:t xml:space="preserve">bowiem </w:t>
            </w:r>
            <w:r w:rsidRPr="00433CE3">
              <w:rPr>
                <w:rFonts w:ascii="Times New Roman" w:eastAsia="Calibri" w:hAnsi="Times New Roman"/>
              </w:rPr>
              <w:t>sprawę, że nie zostanie ona przegłosowana, gdyż t</w:t>
            </w:r>
            <w:r w:rsidR="00A709F0" w:rsidRPr="00433CE3">
              <w:rPr>
                <w:rFonts w:ascii="Times New Roman" w:eastAsia="Calibri" w:hAnsi="Times New Roman"/>
              </w:rPr>
              <w:t>ego dnia na obrady sejmu przybyło zbyt mało posłów</w:t>
            </w:r>
            <w:r w:rsidR="008A4FF0" w:rsidRPr="00433CE3">
              <w:rPr>
                <w:rFonts w:ascii="Times New Roman" w:eastAsia="Calibri" w:hAnsi="Times New Roman"/>
              </w:rPr>
              <w:t>, a</w:t>
            </w:r>
            <w:r w:rsidR="00BC676F">
              <w:rPr>
                <w:rFonts w:ascii="Times New Roman" w:eastAsia="Calibri" w:hAnsi="Times New Roman"/>
              </w:rPr>
              <w:t> </w:t>
            </w:r>
            <w:r w:rsidR="008A4FF0" w:rsidRPr="00433CE3">
              <w:rPr>
                <w:rFonts w:ascii="Times New Roman" w:eastAsia="Calibri" w:hAnsi="Times New Roman"/>
              </w:rPr>
              <w:t>wielu przybyłych nie popierało uchwalenia konstytucji. Ostatecznie przyjęto ją przez aklamację, a nie w</w:t>
            </w:r>
            <w:r w:rsidR="00BC676F">
              <w:rPr>
                <w:rFonts w:ascii="Times New Roman" w:eastAsia="Calibri" w:hAnsi="Times New Roman"/>
              </w:rPr>
              <w:t> </w:t>
            </w:r>
            <w:r w:rsidR="008A4FF0" w:rsidRPr="00433CE3">
              <w:rPr>
                <w:rFonts w:ascii="Times New Roman" w:eastAsia="Calibri" w:hAnsi="Times New Roman"/>
              </w:rPr>
              <w:t xml:space="preserve">wyniku głosowania. </w:t>
            </w:r>
          </w:p>
          <w:p w14:paraId="6F98AD12" w14:textId="14510E6D" w:rsidR="00A709F0" w:rsidRPr="00B707DC" w:rsidRDefault="008A4FF0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/>
              </w:rPr>
            </w:pPr>
            <w:r w:rsidRPr="00B707DC">
              <w:rPr>
                <w:rFonts w:ascii="Times New Roman" w:eastAsia="Calibri" w:hAnsi="Times New Roman"/>
              </w:rPr>
              <w:t>(</w:t>
            </w:r>
            <w:r w:rsidRPr="0035736B">
              <w:rPr>
                <w:rFonts w:ascii="Times New Roman" w:eastAsia="Calibri" w:hAnsi="Times New Roman"/>
                <w:i/>
              </w:rPr>
              <w:t>Lub podobna merytorycznie poprawna odpowiedź</w:t>
            </w:r>
            <w:r w:rsidRPr="00B707DC">
              <w:rPr>
                <w:rFonts w:ascii="Times New Roman" w:eastAsia="Calibri" w:hAnsi="Times New Roman"/>
              </w:rPr>
              <w:t>).</w:t>
            </w:r>
          </w:p>
          <w:p w14:paraId="5BEC6267" w14:textId="77777777" w:rsidR="00E10871" w:rsidRDefault="00E10871">
            <w:pPr>
              <w:widowControl w:val="0"/>
              <w:spacing w:before="100" w:after="0" w:line="276" w:lineRule="auto"/>
              <w:jc w:val="right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3945" w:type="dxa"/>
          </w:tcPr>
          <w:p w14:paraId="3B2D471F" w14:textId="4BAEE175" w:rsidR="00E10871" w:rsidRPr="0098292A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B148C7">
              <w:rPr>
                <w:rFonts w:ascii="Times New Roman" w:eastAsia="Calibri" w:hAnsi="Times New Roman"/>
              </w:rPr>
              <w:t>np</w:t>
            </w:r>
            <w:r w:rsidRPr="0098292A">
              <w:rPr>
                <w:rFonts w:ascii="Times New Roman" w:eastAsia="Calibri" w:hAnsi="Times New Roman"/>
              </w:rPr>
              <w:t>. Jędrzej Kitowicz ukazał trzy typy postaw. Opisał:</w:t>
            </w:r>
          </w:p>
          <w:p w14:paraId="4E5B1EA7" w14:textId="546427C3" w:rsidR="000853E6" w:rsidRDefault="008A4FF0">
            <w:pPr>
              <w:widowControl w:val="0"/>
              <w:spacing w:after="0" w:line="276" w:lineRule="auto"/>
              <w:rPr>
                <w:rFonts w:ascii="Times New Roman" w:eastAsia="Calibri" w:hAnsi="Times New Roman"/>
              </w:rPr>
            </w:pPr>
            <w:r w:rsidRPr="0098292A">
              <w:rPr>
                <w:rFonts w:ascii="Times New Roman" w:eastAsia="Calibri" w:hAnsi="Times New Roman"/>
              </w:rPr>
              <w:t xml:space="preserve">a) zwolenników </w:t>
            </w:r>
            <w:r w:rsidRPr="0098292A">
              <w:rPr>
                <w:rFonts w:ascii="Times New Roman" w:eastAsia="Calibri" w:hAnsi="Times New Roman"/>
                <w:i/>
              </w:rPr>
              <w:t>liberum veto</w:t>
            </w:r>
            <w:r w:rsidRPr="0098292A">
              <w:rPr>
                <w:rFonts w:ascii="Times New Roman" w:eastAsia="Calibri" w:hAnsi="Times New Roman"/>
              </w:rPr>
              <w:t>, którzy utracili wiarę w moc tego narzędzia i nie podjęli żadnych działań</w:t>
            </w:r>
            <w:r w:rsidR="000853E6">
              <w:rPr>
                <w:rFonts w:ascii="Times New Roman" w:eastAsia="Calibri" w:hAnsi="Times New Roman"/>
              </w:rPr>
              <w:t xml:space="preserve"> </w:t>
            </w:r>
            <w:r w:rsidR="000853E6" w:rsidRPr="004E66A0">
              <w:rPr>
                <w:rFonts w:ascii="Times New Roman" w:eastAsia="Calibri" w:hAnsi="Times New Roman"/>
              </w:rPr>
              <w:t>zaradczych;</w:t>
            </w:r>
            <w:r w:rsidRPr="004E66A0">
              <w:rPr>
                <w:rFonts w:ascii="Times New Roman" w:eastAsia="Calibri" w:hAnsi="Times New Roman"/>
              </w:rPr>
              <w:t xml:space="preserve"> </w:t>
            </w:r>
            <w:r w:rsidR="000853E6" w:rsidRPr="004E66A0">
              <w:rPr>
                <w:rFonts w:ascii="Times New Roman" w:eastAsia="Calibri" w:hAnsi="Times New Roman"/>
              </w:rPr>
              <w:t>ich postawę bezczynności należy</w:t>
            </w:r>
            <w:r w:rsidRPr="004E66A0">
              <w:rPr>
                <w:rFonts w:ascii="Times New Roman" w:eastAsia="Calibri" w:hAnsi="Times New Roman"/>
              </w:rPr>
              <w:t xml:space="preserve"> ocenić zdecydowanie negatywnie</w:t>
            </w:r>
            <w:r w:rsidR="000853E6" w:rsidRPr="004E66A0">
              <w:rPr>
                <w:rFonts w:ascii="Times New Roman" w:eastAsia="Calibri" w:hAnsi="Times New Roman"/>
              </w:rPr>
              <w:t>;</w:t>
            </w:r>
          </w:p>
          <w:p w14:paraId="60934991" w14:textId="37048E47" w:rsidR="004E66A0" w:rsidRDefault="008A4FF0">
            <w:pPr>
              <w:widowControl w:val="0"/>
              <w:spacing w:after="0" w:line="276" w:lineRule="auto"/>
              <w:rPr>
                <w:rFonts w:ascii="Times New Roman" w:eastAsia="Calibri" w:hAnsi="Times New Roman"/>
              </w:rPr>
            </w:pPr>
            <w:r w:rsidRPr="00B148C7">
              <w:rPr>
                <w:rFonts w:ascii="Times New Roman" w:eastAsia="Calibri" w:hAnsi="Times New Roman"/>
              </w:rPr>
              <w:t xml:space="preserve">b) zwolenników </w:t>
            </w:r>
            <w:r w:rsidRPr="00B148C7">
              <w:rPr>
                <w:rFonts w:ascii="Times New Roman" w:eastAsia="Calibri" w:hAnsi="Times New Roman"/>
                <w:i/>
              </w:rPr>
              <w:t>liberum veto</w:t>
            </w:r>
            <w:r w:rsidRPr="00B148C7">
              <w:rPr>
                <w:rFonts w:ascii="Times New Roman" w:eastAsia="Calibri" w:hAnsi="Times New Roman"/>
              </w:rPr>
              <w:t xml:space="preserve">, którzy utracili wiarę w moc tego narzędzia i – </w:t>
            </w:r>
            <w:r w:rsidRPr="000853E6">
              <w:rPr>
                <w:rFonts w:ascii="Times New Roman" w:eastAsia="Calibri" w:hAnsi="Times New Roman"/>
              </w:rPr>
              <w:t xml:space="preserve">kiedy </w:t>
            </w:r>
            <w:r w:rsidR="00D37B3E" w:rsidRPr="000853E6">
              <w:rPr>
                <w:rFonts w:ascii="Times New Roman" w:eastAsia="Calibri" w:hAnsi="Times New Roman"/>
              </w:rPr>
              <w:t xml:space="preserve">nadarzyła się </w:t>
            </w:r>
            <w:r w:rsidRPr="000853E6">
              <w:rPr>
                <w:rFonts w:ascii="Times New Roman" w:eastAsia="Calibri" w:hAnsi="Times New Roman"/>
              </w:rPr>
              <w:t>okazja – wzięli pieniądze od obcych</w:t>
            </w:r>
            <w:r w:rsidRPr="00B148C7">
              <w:rPr>
                <w:rFonts w:ascii="Times New Roman" w:eastAsia="Calibri" w:hAnsi="Times New Roman"/>
              </w:rPr>
              <w:t xml:space="preserve"> posłów, skoro </w:t>
            </w:r>
            <w:r w:rsidRPr="000853E6">
              <w:rPr>
                <w:rFonts w:ascii="Times New Roman" w:eastAsia="Calibri" w:hAnsi="Times New Roman"/>
              </w:rPr>
              <w:t xml:space="preserve">Rzeczpospolita </w:t>
            </w:r>
            <w:r w:rsidR="00D37B3E" w:rsidRPr="000853E6">
              <w:rPr>
                <w:rFonts w:ascii="Times New Roman" w:eastAsia="Calibri" w:hAnsi="Times New Roman"/>
              </w:rPr>
              <w:t>i</w:t>
            </w:r>
            <w:r w:rsidR="000853E6" w:rsidRPr="000853E6">
              <w:rPr>
                <w:rFonts w:ascii="Times New Roman" w:eastAsia="Calibri" w:hAnsi="Times New Roman"/>
              </w:rPr>
              <w:t> </w:t>
            </w:r>
            <w:r w:rsidR="00D37B3E" w:rsidRPr="000853E6">
              <w:rPr>
                <w:rFonts w:ascii="Times New Roman" w:eastAsia="Calibri" w:hAnsi="Times New Roman"/>
              </w:rPr>
              <w:t xml:space="preserve">tak </w:t>
            </w:r>
            <w:r w:rsidRPr="000853E6">
              <w:rPr>
                <w:rFonts w:ascii="Times New Roman" w:eastAsia="Calibri" w:hAnsi="Times New Roman"/>
              </w:rPr>
              <w:t>u</w:t>
            </w:r>
            <w:r w:rsidRPr="00B148C7">
              <w:rPr>
                <w:rFonts w:ascii="Times New Roman" w:eastAsia="Calibri" w:hAnsi="Times New Roman"/>
              </w:rPr>
              <w:t xml:space="preserve">padła; tę cyniczną postawę trzeba </w:t>
            </w:r>
            <w:r w:rsidR="00D37B3E" w:rsidRPr="004E66A0">
              <w:rPr>
                <w:rFonts w:ascii="Times New Roman" w:eastAsia="Calibri" w:hAnsi="Times New Roman"/>
              </w:rPr>
              <w:t>również</w:t>
            </w:r>
            <w:r w:rsidR="00D37B3E" w:rsidRPr="00B148C7">
              <w:rPr>
                <w:rFonts w:ascii="Times New Roman" w:eastAsia="Calibri" w:hAnsi="Times New Roman"/>
              </w:rPr>
              <w:t xml:space="preserve"> </w:t>
            </w:r>
            <w:r w:rsidRPr="00B148C7">
              <w:rPr>
                <w:rFonts w:ascii="Times New Roman" w:eastAsia="Calibri" w:hAnsi="Times New Roman"/>
              </w:rPr>
              <w:t xml:space="preserve">uznać za </w:t>
            </w:r>
            <w:r w:rsidRPr="004E66A0">
              <w:rPr>
                <w:rFonts w:ascii="Times New Roman" w:eastAsia="Calibri" w:hAnsi="Times New Roman"/>
              </w:rPr>
              <w:t xml:space="preserve">zdecydowanie negatywną, </w:t>
            </w:r>
            <w:r w:rsidR="004E66A0" w:rsidRPr="004E66A0">
              <w:rPr>
                <w:rFonts w:ascii="Times New Roman" w:eastAsia="Calibri" w:hAnsi="Times New Roman"/>
              </w:rPr>
              <w:t>gdyż posłowie ją prezentujący okazali nie tylko bezczynni, ale także przekupni;</w:t>
            </w:r>
            <w:r w:rsidR="004E66A0">
              <w:rPr>
                <w:rFonts w:ascii="Times New Roman" w:eastAsia="Calibri" w:hAnsi="Times New Roman"/>
              </w:rPr>
              <w:t xml:space="preserve"> </w:t>
            </w:r>
          </w:p>
          <w:p w14:paraId="42D9DF59" w14:textId="27C1A188" w:rsidR="00E10871" w:rsidRPr="00B148C7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B148C7">
              <w:rPr>
                <w:rFonts w:ascii="Times New Roman" w:eastAsia="Calibri" w:hAnsi="Times New Roman"/>
              </w:rPr>
              <w:t xml:space="preserve">c) prawdziwych patriotów, przeciwnych każdemu bezprawiu, których postawę należy jednoznacznie ocenić jako pozytywną, gdyż kierowali się oni dobrem </w:t>
            </w:r>
            <w:r w:rsidRPr="004E66A0">
              <w:rPr>
                <w:rFonts w:ascii="Times New Roman" w:eastAsia="Calibri" w:hAnsi="Times New Roman"/>
              </w:rPr>
              <w:t xml:space="preserve">państwa, </w:t>
            </w:r>
            <w:r w:rsidR="00B148C7" w:rsidRPr="004E66A0">
              <w:rPr>
                <w:rFonts w:ascii="Times New Roman" w:eastAsia="Calibri" w:hAnsi="Times New Roman"/>
              </w:rPr>
              <w:t>a to przede wszystkim powinno być celem posłów.</w:t>
            </w:r>
          </w:p>
          <w:p w14:paraId="0D41DDFB" w14:textId="00EF9264" w:rsidR="00E10871" w:rsidRDefault="008A4FF0" w:rsidP="009E2F7D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00B050"/>
                <w:highlight w:val="lightGray"/>
              </w:rPr>
            </w:pPr>
            <w:r w:rsidRPr="00B148C7">
              <w:rPr>
                <w:rFonts w:ascii="Times New Roman" w:eastAsia="Calibri" w:hAnsi="Times New Roman"/>
              </w:rPr>
              <w:t>(</w:t>
            </w:r>
            <w:r w:rsidRPr="00B148C7">
              <w:rPr>
                <w:rFonts w:ascii="Times New Roman" w:eastAsia="Calibri" w:hAnsi="Times New Roman"/>
                <w:i/>
              </w:rPr>
              <w:t xml:space="preserve">Lub podobna merytorycznie poprawna </w:t>
            </w:r>
            <w:r w:rsidRPr="004E66A0">
              <w:rPr>
                <w:rFonts w:ascii="Times New Roman" w:eastAsia="Calibri" w:hAnsi="Times New Roman"/>
                <w:i/>
              </w:rPr>
              <w:t>odpowiedź</w:t>
            </w:r>
            <w:r w:rsidRPr="004E66A0"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1418" w:type="dxa"/>
          </w:tcPr>
          <w:p w14:paraId="32ED9BAF" w14:textId="77777777" w:rsidR="00E10871" w:rsidRDefault="008A4FF0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842899">
              <w:rPr>
                <w:rFonts w:ascii="Times New Roman" w:eastAsia="Calibri" w:hAnsi="Times New Roman"/>
              </w:rPr>
              <w:t xml:space="preserve">3 pkt za pełną odpowiedź; </w:t>
            </w:r>
            <w:r w:rsidR="00842899">
              <w:rPr>
                <w:rFonts w:ascii="Times New Roman" w:eastAsia="Calibri" w:hAnsi="Times New Roman"/>
              </w:rPr>
              <w:br/>
            </w:r>
            <w:r w:rsidRPr="00842899">
              <w:rPr>
                <w:rFonts w:ascii="Times New Roman" w:eastAsia="Calibri" w:hAnsi="Times New Roman"/>
              </w:rPr>
              <w:t>1–2 pkt za odpowiedź niepełną</w:t>
            </w:r>
          </w:p>
        </w:tc>
      </w:tr>
      <w:tr w:rsidR="00E10871" w14:paraId="63AC3C40" w14:textId="77777777" w:rsidTr="00B707DC">
        <w:trPr>
          <w:trHeight w:val="792"/>
        </w:trPr>
        <w:tc>
          <w:tcPr>
            <w:tcW w:w="475" w:type="dxa"/>
          </w:tcPr>
          <w:p w14:paraId="5058229D" w14:textId="77777777" w:rsidR="00E10871" w:rsidRDefault="008A4FF0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3944" w:type="dxa"/>
          </w:tcPr>
          <w:p w14:paraId="61B877A2" w14:textId="04209023" w:rsidR="00E10871" w:rsidRDefault="007D438E" w:rsidP="004E66A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8735E6">
              <w:rPr>
                <w:rFonts w:ascii="Times New Roman" w:eastAsia="Calibri" w:hAnsi="Times New Roman"/>
              </w:rPr>
              <w:t xml:space="preserve">np. Konstytucja 3 maja określała, że władzę wykonawczą będzie sprawować rada – Straż Praw – z królem na czele. </w:t>
            </w:r>
            <w:r w:rsidRPr="004E66A0">
              <w:rPr>
                <w:rFonts w:ascii="Times New Roman" w:eastAsia="Calibri" w:hAnsi="Times New Roman"/>
              </w:rPr>
              <w:t>Król miał powoływać jej członków. Sejm (2/3 posłów z połączonych izb poselskiej i senatorskiej) mógł pociągnąć członków rady do odpowiedzialności</w:t>
            </w:r>
            <w:r w:rsidRPr="008735E6">
              <w:rPr>
                <w:rFonts w:ascii="Times New Roman" w:eastAsia="Calibri" w:hAnsi="Times New Roman"/>
              </w:rPr>
              <w:t xml:space="preserve"> i ich zdymisjonować, jeśli by się nie wywiązywali ze swych obowiązków</w:t>
            </w:r>
            <w:r>
              <w:rPr>
                <w:rFonts w:ascii="Times New Roman" w:eastAsia="Calibri" w:hAnsi="Times New Roman"/>
              </w:rPr>
              <w:t>.</w:t>
            </w:r>
            <w:r w:rsidRPr="00842899">
              <w:rPr>
                <w:rFonts w:ascii="Times New Roman" w:eastAsia="Calibri" w:hAnsi="Times New Roman"/>
              </w:rPr>
              <w:t xml:space="preserve"> </w:t>
            </w:r>
            <w:r w:rsidR="008A4FF0" w:rsidRPr="00842899">
              <w:rPr>
                <w:rFonts w:ascii="Times New Roman" w:eastAsia="Calibri" w:hAnsi="Times New Roman"/>
              </w:rPr>
              <w:t>(</w:t>
            </w:r>
            <w:r w:rsidR="008A4FF0" w:rsidRPr="00842899">
              <w:rPr>
                <w:rFonts w:ascii="Times New Roman" w:eastAsia="Calibri" w:hAnsi="Times New Roman"/>
                <w:i/>
              </w:rPr>
              <w:t>Lub podobna merytorycznie poprawna odpowiedź</w:t>
            </w:r>
            <w:r w:rsidR="008A4FF0" w:rsidRPr="00842899"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3945" w:type="dxa"/>
          </w:tcPr>
          <w:p w14:paraId="7CD260EF" w14:textId="21651A43" w:rsidR="00E10871" w:rsidRPr="00842899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842899">
              <w:rPr>
                <w:rFonts w:ascii="Times New Roman" w:eastAsia="Calibri" w:hAnsi="Times New Roman"/>
              </w:rPr>
              <w:t xml:space="preserve">np. </w:t>
            </w:r>
            <w:r w:rsidR="00BC676F">
              <w:rPr>
                <w:rFonts w:ascii="Times New Roman" w:eastAsia="Calibri" w:hAnsi="Times New Roman"/>
              </w:rPr>
              <w:t>Władza ustawodawcza – zgodnie z </w:t>
            </w:r>
            <w:r w:rsidRPr="00842899">
              <w:rPr>
                <w:rFonts w:ascii="Times New Roman" w:eastAsia="Calibri" w:hAnsi="Times New Roman"/>
              </w:rPr>
              <w:t>zapisami w Konstytucji 3 maja – pozostała w gestii dwuizbowego sejmu, składającego się z izby poselskiej i</w:t>
            </w:r>
            <w:r w:rsidR="00BC676F">
              <w:rPr>
                <w:rFonts w:ascii="Times New Roman" w:eastAsia="Calibri" w:hAnsi="Times New Roman"/>
              </w:rPr>
              <w:t> </w:t>
            </w:r>
            <w:r w:rsidRPr="00842899">
              <w:rPr>
                <w:rFonts w:ascii="Times New Roman" w:eastAsia="Calibri" w:hAnsi="Times New Roman"/>
              </w:rPr>
              <w:t xml:space="preserve">senatorskiej. Jego kadencja miała trwać dwa lata. Decyzje miano podejmować większością głosów – zniesiono </w:t>
            </w:r>
            <w:r w:rsidRPr="00842899">
              <w:rPr>
                <w:rFonts w:ascii="Times New Roman" w:eastAsia="Calibri" w:hAnsi="Times New Roman"/>
                <w:i/>
              </w:rPr>
              <w:t>liberum veto</w:t>
            </w:r>
            <w:r w:rsidRPr="00842899">
              <w:rPr>
                <w:rFonts w:ascii="Times New Roman" w:eastAsia="Calibri" w:hAnsi="Times New Roman"/>
              </w:rPr>
              <w:t xml:space="preserve">, ale także konfederacje i sejmy konfederackie. </w:t>
            </w:r>
          </w:p>
          <w:p w14:paraId="2DDD9DEC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842899">
              <w:rPr>
                <w:rFonts w:ascii="Times New Roman" w:eastAsia="Calibri" w:hAnsi="Times New Roman"/>
              </w:rPr>
              <w:t>(</w:t>
            </w:r>
            <w:r w:rsidRPr="00842899">
              <w:rPr>
                <w:rFonts w:ascii="Times New Roman" w:eastAsia="Calibri" w:hAnsi="Times New Roman"/>
                <w:i/>
              </w:rPr>
              <w:t>Lub podobna merytorycznie poprawna odpowiedź</w:t>
            </w:r>
            <w:r w:rsidRPr="00842899"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1418" w:type="dxa"/>
          </w:tcPr>
          <w:p w14:paraId="2A002C32" w14:textId="77777777" w:rsidR="00E10871" w:rsidRDefault="008A4FF0" w:rsidP="00842899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842899">
              <w:rPr>
                <w:rFonts w:ascii="Times New Roman" w:eastAsia="Calibri" w:hAnsi="Times New Roman"/>
              </w:rPr>
              <w:t>3 pkt za pełną odpowiedź;</w:t>
            </w:r>
            <w:r w:rsidR="00842899">
              <w:rPr>
                <w:rFonts w:ascii="Times New Roman" w:eastAsia="Calibri" w:hAnsi="Times New Roman"/>
              </w:rPr>
              <w:br/>
            </w:r>
            <w:r w:rsidRPr="00842899">
              <w:rPr>
                <w:rFonts w:ascii="Times New Roman" w:eastAsia="Calibri" w:hAnsi="Times New Roman"/>
              </w:rPr>
              <w:t>1–2 pkt za odpowiedź niepełną</w:t>
            </w:r>
          </w:p>
        </w:tc>
      </w:tr>
      <w:tr w:rsidR="00E10871" w14:paraId="64A67C75" w14:textId="77777777" w:rsidTr="00B707DC">
        <w:trPr>
          <w:trHeight w:val="390"/>
        </w:trPr>
        <w:tc>
          <w:tcPr>
            <w:tcW w:w="475" w:type="dxa"/>
          </w:tcPr>
          <w:p w14:paraId="61904508" w14:textId="77777777" w:rsidR="00E10871" w:rsidRDefault="008A4FF0">
            <w:pPr>
              <w:widowControl w:val="0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944" w:type="dxa"/>
          </w:tcPr>
          <w:p w14:paraId="76B51F51" w14:textId="77777777" w:rsidR="00E10871" w:rsidRDefault="008A4FF0" w:rsidP="00842899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</w:t>
            </w:r>
            <w:r w:rsidRPr="00842899">
              <w:rPr>
                <w:rFonts w:ascii="Times New Roman" w:eastAsia="Calibri" w:hAnsi="Times New Roman"/>
              </w:rPr>
              <w:t>, P, F</w:t>
            </w:r>
          </w:p>
        </w:tc>
        <w:tc>
          <w:tcPr>
            <w:tcW w:w="3945" w:type="dxa"/>
          </w:tcPr>
          <w:p w14:paraId="1D7F5758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P, F, P</w:t>
            </w:r>
          </w:p>
        </w:tc>
        <w:tc>
          <w:tcPr>
            <w:tcW w:w="1418" w:type="dxa"/>
          </w:tcPr>
          <w:p w14:paraId="39469A9E" w14:textId="77777777" w:rsidR="00E10871" w:rsidRDefault="008A4FF0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842899" w:rsidRPr="00842899" w14:paraId="7D704E4D" w14:textId="77777777" w:rsidTr="00B707DC">
        <w:trPr>
          <w:trHeight w:val="390"/>
        </w:trPr>
        <w:tc>
          <w:tcPr>
            <w:tcW w:w="475" w:type="dxa"/>
          </w:tcPr>
          <w:p w14:paraId="62018545" w14:textId="77777777" w:rsidR="00E10871" w:rsidRDefault="008A4FF0">
            <w:pPr>
              <w:widowControl w:val="0"/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4. </w:t>
            </w:r>
          </w:p>
        </w:tc>
        <w:tc>
          <w:tcPr>
            <w:tcW w:w="3944" w:type="dxa"/>
          </w:tcPr>
          <w:p w14:paraId="6F629010" w14:textId="77777777" w:rsidR="00E10871" w:rsidRPr="00842899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np</w:t>
            </w:r>
            <w:r w:rsidRPr="00842899">
              <w:rPr>
                <w:rFonts w:ascii="Times New Roman" w:eastAsia="Calibri" w:hAnsi="Times New Roman"/>
              </w:rPr>
              <w:t xml:space="preserve">. Konstytucja 3 maja nie zrównywała stanów społeczeństwa Rzeczpospolitej. Mieszczanom ani chłopom nie nadano przywilejów równych szlachcie, która jako jedyna nadal miała pełnię praw politycznych. Mieszczanie otrzymali część praw, określonych we włączonej do </w:t>
            </w:r>
            <w:r w:rsidRPr="00842899">
              <w:rPr>
                <w:rFonts w:ascii="Times New Roman" w:eastAsia="Calibri" w:hAnsi="Times New Roman"/>
              </w:rPr>
              <w:lastRenderedPageBreak/>
              <w:t>konstytucji ustawie o miastach królewskich. Jeszcze mniej zyskali chłopi. Zgodnie z konstytucją objęto ich „opieką prawa i rządu krajowego”, co oznaczało jedynie nadzór państwa nad umowami zawieranymi przez chłopów ze szlachcicami. W systemie pańszczyźnianym nie nastąpiły żadne zmiany.</w:t>
            </w:r>
          </w:p>
          <w:p w14:paraId="333DBA83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842899">
              <w:rPr>
                <w:rFonts w:ascii="Times New Roman" w:eastAsia="Calibri" w:hAnsi="Times New Roman"/>
              </w:rPr>
              <w:t>(</w:t>
            </w:r>
            <w:r w:rsidRPr="00842899">
              <w:rPr>
                <w:rFonts w:ascii="Times New Roman" w:eastAsia="Calibri" w:hAnsi="Times New Roman"/>
                <w:i/>
              </w:rPr>
              <w:t>Lub podobna merytorycznie poprawna odpowiedź</w:t>
            </w:r>
            <w:r w:rsidRPr="00842899"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3945" w:type="dxa"/>
          </w:tcPr>
          <w:p w14:paraId="62290170" w14:textId="3CF2CAE7" w:rsidR="00E10871" w:rsidRPr="00842899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842899">
              <w:rPr>
                <w:rFonts w:ascii="Times New Roman" w:eastAsia="Calibri" w:hAnsi="Times New Roman"/>
              </w:rPr>
              <w:lastRenderedPageBreak/>
              <w:t xml:space="preserve">np. Konstytucja 3 maja nie zlikwidowała dominacji szlachty nad innymi stanami. Szlachta nadal wiodła prym w polityce, posiadała bowiem pełnię praw dających możliwość rządzenia w Rzeczpospolitej. (Prawo głosu i decydowania w sprawach państwa odebrano w stanie szlacheckim </w:t>
            </w:r>
            <w:r w:rsidRPr="00842899">
              <w:rPr>
                <w:rFonts w:ascii="Times New Roman" w:eastAsia="Calibri" w:hAnsi="Times New Roman"/>
              </w:rPr>
              <w:lastRenderedPageBreak/>
              <w:t>jedynie nieposesjonatom – gołocie). Poza tym, mając przywileje nadawane we wcześniejszych wiekach, nadal dominowała pod względem ekonomicznym nad innymi stanami i</w:t>
            </w:r>
            <w:r w:rsidR="00842899" w:rsidRPr="00842899">
              <w:rPr>
                <w:rFonts w:ascii="Times New Roman" w:eastAsia="Calibri" w:hAnsi="Times New Roman"/>
              </w:rPr>
              <w:t> </w:t>
            </w:r>
            <w:r w:rsidRPr="00842899">
              <w:rPr>
                <w:rFonts w:ascii="Times New Roman" w:eastAsia="Calibri" w:hAnsi="Times New Roman"/>
              </w:rPr>
              <w:t>mogła wieść życie na wyższym poziomie. Tym bardziej że przywileje przyznane w konstytucji mieszczanom i</w:t>
            </w:r>
            <w:r w:rsidR="004E66A0">
              <w:rPr>
                <w:rFonts w:ascii="Times New Roman" w:eastAsia="Calibri" w:hAnsi="Times New Roman"/>
              </w:rPr>
              <w:t> </w:t>
            </w:r>
            <w:r w:rsidRPr="00842899">
              <w:rPr>
                <w:rFonts w:ascii="Times New Roman" w:eastAsia="Calibri" w:hAnsi="Times New Roman"/>
              </w:rPr>
              <w:t>chłopom były niewielkie w</w:t>
            </w:r>
            <w:r w:rsidR="00842899" w:rsidRPr="00842899">
              <w:rPr>
                <w:rFonts w:ascii="Times New Roman" w:eastAsia="Calibri" w:hAnsi="Times New Roman"/>
              </w:rPr>
              <w:t> </w:t>
            </w:r>
            <w:r w:rsidRPr="00842899">
              <w:rPr>
                <w:rFonts w:ascii="Times New Roman" w:eastAsia="Calibri" w:hAnsi="Times New Roman"/>
              </w:rPr>
              <w:t>porównaniu z prawami szlachty. Mieszczanie otrzymali tylko część praw określonych we włączonej do konstytucji ustawie o</w:t>
            </w:r>
            <w:r w:rsidR="00723F3F">
              <w:rPr>
                <w:rFonts w:ascii="Times New Roman" w:eastAsia="Calibri" w:hAnsi="Times New Roman"/>
              </w:rPr>
              <w:t> </w:t>
            </w:r>
            <w:r w:rsidRPr="00842899">
              <w:rPr>
                <w:rFonts w:ascii="Times New Roman" w:eastAsia="Calibri" w:hAnsi="Times New Roman"/>
              </w:rPr>
              <w:t xml:space="preserve">miastach królewskich. Jeszcze mniej zyskali chłopi. Zgodnie z konstytucją objęto ich </w:t>
            </w:r>
            <w:r w:rsidR="00842899">
              <w:rPr>
                <w:rFonts w:ascii="Times New Roman" w:eastAsia="Calibri" w:hAnsi="Times New Roman"/>
              </w:rPr>
              <w:t xml:space="preserve">jedynie </w:t>
            </w:r>
            <w:r w:rsidRPr="00842899">
              <w:rPr>
                <w:rFonts w:ascii="Times New Roman" w:eastAsia="Calibri" w:hAnsi="Times New Roman"/>
              </w:rPr>
              <w:t>„opieką prawa i</w:t>
            </w:r>
            <w:r w:rsidR="00842899" w:rsidRPr="00842899">
              <w:rPr>
                <w:rFonts w:ascii="Times New Roman" w:eastAsia="Calibri" w:hAnsi="Times New Roman"/>
              </w:rPr>
              <w:t> </w:t>
            </w:r>
            <w:r w:rsidRPr="00842899">
              <w:rPr>
                <w:rFonts w:ascii="Times New Roman" w:eastAsia="Calibri" w:hAnsi="Times New Roman"/>
              </w:rPr>
              <w:t>rządu krajowego</w:t>
            </w:r>
            <w:r w:rsidR="00842899">
              <w:rPr>
                <w:rFonts w:ascii="Times New Roman" w:eastAsia="Calibri" w:hAnsi="Times New Roman"/>
              </w:rPr>
              <w:t>”</w:t>
            </w:r>
            <w:r w:rsidRPr="00842899">
              <w:rPr>
                <w:rFonts w:ascii="Times New Roman" w:eastAsia="Calibri" w:hAnsi="Times New Roman"/>
              </w:rPr>
              <w:t>. W systemie pańszczyźnianym nie nastąpiły żadne zmiany.</w:t>
            </w:r>
            <w:r w:rsidR="00842899">
              <w:rPr>
                <w:rFonts w:ascii="Times New Roman" w:eastAsia="Calibri" w:hAnsi="Times New Roman"/>
              </w:rPr>
              <w:t xml:space="preserve">  </w:t>
            </w:r>
          </w:p>
          <w:p w14:paraId="5A291B53" w14:textId="77777777" w:rsidR="00E10871" w:rsidRDefault="008A4FF0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842899">
              <w:rPr>
                <w:rFonts w:ascii="Times New Roman" w:eastAsia="Calibri" w:hAnsi="Times New Roman"/>
              </w:rPr>
              <w:t>(</w:t>
            </w:r>
            <w:r w:rsidRPr="00842899">
              <w:rPr>
                <w:rFonts w:ascii="Times New Roman" w:eastAsia="Calibri" w:hAnsi="Times New Roman"/>
                <w:i/>
              </w:rPr>
              <w:t>Lub podobna merytorycznie poprawna odpowiedź</w:t>
            </w:r>
            <w:r w:rsidRPr="00842899"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1418" w:type="dxa"/>
          </w:tcPr>
          <w:p w14:paraId="760A1FBB" w14:textId="77777777" w:rsidR="00E10871" w:rsidRPr="00842899" w:rsidRDefault="008A4FF0" w:rsidP="00842899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842899">
              <w:rPr>
                <w:rFonts w:ascii="Times New Roman" w:eastAsia="Calibri" w:hAnsi="Times New Roman"/>
              </w:rPr>
              <w:lastRenderedPageBreak/>
              <w:t>3 pkt za pełną odpowiedź;</w:t>
            </w:r>
            <w:r w:rsidR="00842899" w:rsidRPr="00842899">
              <w:rPr>
                <w:rFonts w:ascii="Times New Roman" w:eastAsia="Calibri" w:hAnsi="Times New Roman"/>
              </w:rPr>
              <w:br/>
            </w:r>
            <w:r w:rsidRPr="00842899">
              <w:rPr>
                <w:rFonts w:ascii="Times New Roman" w:eastAsia="Calibri" w:hAnsi="Times New Roman"/>
              </w:rPr>
              <w:t>1–2 pkt za odpowiedź niepełną</w:t>
            </w:r>
          </w:p>
        </w:tc>
      </w:tr>
      <w:tr w:rsidR="00E10871" w14:paraId="51EF7F25" w14:textId="77777777" w:rsidTr="00842899">
        <w:trPr>
          <w:trHeight w:val="354"/>
        </w:trPr>
        <w:tc>
          <w:tcPr>
            <w:tcW w:w="8364" w:type="dxa"/>
            <w:gridSpan w:val="3"/>
          </w:tcPr>
          <w:p w14:paraId="5878EC76" w14:textId="77777777" w:rsidR="00E10871" w:rsidRDefault="008A4FF0">
            <w:pPr>
              <w:widowControl w:val="0"/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32145AE3" w14:textId="77777777" w:rsidR="00E10871" w:rsidRDefault="00842899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12 </w:t>
            </w:r>
            <w:r w:rsidR="008A4FF0">
              <w:rPr>
                <w:rFonts w:ascii="Times New Roman" w:eastAsia="Calibri" w:hAnsi="Times New Roman"/>
                <w:b/>
              </w:rPr>
              <w:t>punktów</w:t>
            </w:r>
          </w:p>
        </w:tc>
      </w:tr>
    </w:tbl>
    <w:p w14:paraId="6BED8F9F" w14:textId="77777777" w:rsidR="00E10871" w:rsidRDefault="00E10871">
      <w:pPr>
        <w:spacing w:after="0" w:line="276" w:lineRule="auto"/>
        <w:rPr>
          <w:rFonts w:ascii="Times New Roman" w:hAnsi="Times New Roman"/>
        </w:rPr>
      </w:pPr>
    </w:p>
    <w:p w14:paraId="13ABB728" w14:textId="77777777" w:rsidR="00E10871" w:rsidRDefault="00E10871"/>
    <w:sectPr w:rsidR="00E10871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8D8C8" w14:textId="77777777" w:rsidR="006E27B9" w:rsidRDefault="008A4FF0">
      <w:pPr>
        <w:spacing w:after="0" w:line="240" w:lineRule="auto"/>
      </w:pPr>
      <w:r>
        <w:separator/>
      </w:r>
    </w:p>
  </w:endnote>
  <w:endnote w:type="continuationSeparator" w:id="0">
    <w:p w14:paraId="054394B4" w14:textId="77777777" w:rsidR="006E27B9" w:rsidRDefault="008A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F023B" w14:textId="77777777" w:rsidR="00E10871" w:rsidRDefault="008A4FF0">
    <w:pPr>
      <w:pStyle w:val="Stopka"/>
    </w:pPr>
    <w:r>
      <w:rPr>
        <w:noProof/>
        <w:lang w:eastAsia="pl-PL"/>
      </w:rPr>
      <w:drawing>
        <wp:anchor distT="0" distB="0" distL="114300" distR="114300" simplePos="0" relativeHeight="8" behindDoc="0" locked="0" layoutInCell="0" allowOverlap="1" wp14:anchorId="1615CAD3" wp14:editId="5D12BC25">
          <wp:simplePos x="0" y="0"/>
          <wp:positionH relativeFrom="margin">
            <wp:posOffset>1710513</wp:posOffset>
          </wp:positionH>
          <wp:positionV relativeFrom="bottomMargin">
            <wp:align>top</wp:align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2D7BB" w14:textId="77777777" w:rsidR="006E27B9" w:rsidRDefault="008A4FF0">
      <w:pPr>
        <w:spacing w:after="0" w:line="240" w:lineRule="auto"/>
      </w:pPr>
      <w:r>
        <w:separator/>
      </w:r>
    </w:p>
  </w:footnote>
  <w:footnote w:type="continuationSeparator" w:id="0">
    <w:p w14:paraId="739DE0BA" w14:textId="77777777" w:rsidR="006E27B9" w:rsidRDefault="008A4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71"/>
    <w:rsid w:val="000853E6"/>
    <w:rsid w:val="001A6236"/>
    <w:rsid w:val="001B33D1"/>
    <w:rsid w:val="0035736B"/>
    <w:rsid w:val="00433CE3"/>
    <w:rsid w:val="004E66A0"/>
    <w:rsid w:val="00675A5F"/>
    <w:rsid w:val="006E27B9"/>
    <w:rsid w:val="00723F3F"/>
    <w:rsid w:val="007D438E"/>
    <w:rsid w:val="00842899"/>
    <w:rsid w:val="008A4FF0"/>
    <w:rsid w:val="0098292A"/>
    <w:rsid w:val="009E2F7D"/>
    <w:rsid w:val="00A409F5"/>
    <w:rsid w:val="00A709F0"/>
    <w:rsid w:val="00B148C7"/>
    <w:rsid w:val="00B707DC"/>
    <w:rsid w:val="00BC676F"/>
    <w:rsid w:val="00D37B3E"/>
    <w:rsid w:val="00E1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64E3"/>
  <w15:docId w15:val="{AFAA4302-254D-43F2-B7BF-022F915B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B4C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122F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A7073"/>
    <w:rPr>
      <w:rFonts w:cs="Times New Roman"/>
      <w:b/>
      <w:bCs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A7073"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12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D2122F"/>
    <w:pPr>
      <w:suppressAutoHyphens w:val="0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162F0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A7073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A7073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DE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6</cp:revision>
  <cp:lastPrinted>2022-03-02T09:26:00Z</cp:lastPrinted>
  <dcterms:created xsi:type="dcterms:W3CDTF">2022-03-01T10:32:00Z</dcterms:created>
  <dcterms:modified xsi:type="dcterms:W3CDTF">2022-03-02T09:26:00Z</dcterms:modified>
  <dc:language>pl-PL</dc:language>
</cp:coreProperties>
</file>