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F342" w14:textId="1EC98FD1" w:rsidR="00926B1E" w:rsidRPr="00C5005F" w:rsidRDefault="00926B1E" w:rsidP="00C5005F">
      <w:pPr>
        <w:autoSpaceDE w:val="0"/>
        <w:autoSpaceDN w:val="0"/>
        <w:adjustRightInd w:val="0"/>
        <w:spacing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Postawy Belgów i Francuzów po zajęciu ich krajów przez Niemcy, opisane w</w:t>
      </w:r>
      <w:r w:rsidR="00C5005F"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 </w:t>
      </w:r>
      <w:r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powojennych wspomnieniach belgijskiego polityka i zwolennika narodowego socjalizmu Leona Degrelle’a</w:t>
      </w:r>
      <w:r w:rsidR="00C5005F"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27D266E7" w14:textId="70E5AAE4" w:rsidR="00926B1E" w:rsidRPr="00C5005F" w:rsidRDefault="00926B1E" w:rsidP="00C50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5005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Druga wojna światowa […] zdruzgotała w Belgii wszystko, tak jak i wszędzie. Stare instytucje, doktryny waliły się jak zamki ze spróchniałego drewna, od dawna toczone przez robactwo. […] Niemiecki atak nie spowodował w naszym kraju żadnego przewartościowania postaw. Dla dziewięćdziesięciu dziewięciu procent Belgów czy Francuzów w lipcu 1940 roku wojna była skończona; zwycięstwo Rzeszy było faktem, do którego zresztą stary demokratyczny i finansowy reżim pragnął jak najszybciej się dostosować! Każdy spośród miotających obelgi na Hitlera w</w:t>
      </w:r>
      <w:r w:rsidR="00B908A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C5005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1939 roku jak najszybciej rzucił się do stóp zwycięzcy w 1940 roku: szefowie największych partii lewicowych, magnaci finansowi, właściciele najpoważniejszych dzienników, masońscy ministrowie, były rząd – wszyscy błagali, oferowali, żebrali o jeden</w:t>
      </w:r>
      <w:r w:rsidR="00C5005F" w:rsidRPr="00C5005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005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uśmiech, możliwość współpracy. […] Niemcy wydawali się prawie wszystkim obserwatorom</w:t>
      </w:r>
      <w:r w:rsidR="00C5005F" w:rsidRPr="00C5005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005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ostatecznymi triumfatorami. Trzeba było podjąć decyzję. Czy mogliśmy ze strachu przed odpowiedzialnością zdać nasz kraj na łaskę losu?</w:t>
      </w:r>
    </w:p>
    <w:p w14:paraId="78EADDB3" w14:textId="10568F19" w:rsidR="00926B1E" w:rsidRPr="00C5005F" w:rsidRDefault="00926B1E" w:rsidP="00C50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C5005F">
        <w:rPr>
          <w:rFonts w:ascii="Times New Roman" w:eastAsia="Apolonia-Bold" w:hAnsi="Times New Roman" w:cs="Times New Roman"/>
        </w:rPr>
        <w:t xml:space="preserve">L. Degrelle, </w:t>
      </w:r>
      <w:r w:rsidRPr="00C5005F">
        <w:rPr>
          <w:rFonts w:ascii="Times New Roman" w:eastAsia="ApoloniaNovaLekkaOT-Italic" w:hAnsi="Times New Roman" w:cs="Times New Roman"/>
          <w:i/>
          <w:iCs/>
        </w:rPr>
        <w:t>Front wschodni 1941–1945</w:t>
      </w:r>
      <w:r w:rsidRPr="00C5005F">
        <w:rPr>
          <w:rFonts w:ascii="Times New Roman" w:eastAsia="Apolonia-Bold" w:hAnsi="Times New Roman" w:cs="Times New Roman"/>
        </w:rPr>
        <w:t>, przekł. D. Tararako-Grzesiak,</w:t>
      </w:r>
      <w:r w:rsidR="00C5005F">
        <w:rPr>
          <w:rFonts w:ascii="Times New Roman" w:eastAsia="Apolonia-Bold" w:hAnsi="Times New Roman" w:cs="Times New Roman"/>
        </w:rPr>
        <w:br/>
      </w:r>
      <w:r w:rsidRPr="00C5005F">
        <w:rPr>
          <w:rFonts w:ascii="Times New Roman" w:eastAsia="Apolonia-Bold" w:hAnsi="Times New Roman" w:cs="Times New Roman"/>
        </w:rPr>
        <w:t>Kraków: Arkadiusz Wingert, 2003, s. 8.</w:t>
      </w:r>
    </w:p>
    <w:p w14:paraId="3BC75045" w14:textId="77777777" w:rsidR="00C5005F" w:rsidRDefault="00C5005F" w:rsidP="00C5005F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</w:p>
    <w:p w14:paraId="181FAFD3" w14:textId="4DB36F12" w:rsidR="00926B1E" w:rsidRPr="00C5005F" w:rsidRDefault="00C5005F" w:rsidP="00B90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Praca z tekstem</w:t>
      </w:r>
    </w:p>
    <w:p w14:paraId="12A8F098" w14:textId="6A71661C" w:rsidR="00926B1E" w:rsidRPr="00C5005F" w:rsidRDefault="00926B1E" w:rsidP="00B90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1.</w:t>
      </w:r>
      <w:r w:rsidRPr="00C5005F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="00B908A9">
        <w:rPr>
          <w:rFonts w:ascii="Times New Roman" w:eastAsia="Apolonia-Bold" w:hAnsi="Times New Roman" w:cs="Times New Roman"/>
          <w:bCs/>
          <w:sz w:val="24"/>
          <w:szCs w:val="24"/>
        </w:rPr>
        <w:t>Określ</w:t>
      </w:r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, jaka jest opinia autora o demokratycznych rządach i stosunkach panujących przed wojną w Belgii. Uzasadnij </w:t>
      </w:r>
      <w:r w:rsidR="00B908A9">
        <w:rPr>
          <w:rFonts w:ascii="Times New Roman" w:eastAsia="Apolonia-Bold" w:hAnsi="Times New Roman" w:cs="Times New Roman"/>
          <w:bCs/>
          <w:sz w:val="24"/>
          <w:szCs w:val="24"/>
        </w:rPr>
        <w:t xml:space="preserve">swoją </w:t>
      </w:r>
      <w:r w:rsidR="00B66BE6">
        <w:rPr>
          <w:rFonts w:ascii="Times New Roman" w:eastAsia="Apolonia-Bold" w:hAnsi="Times New Roman" w:cs="Times New Roman"/>
          <w:bCs/>
          <w:sz w:val="24"/>
          <w:szCs w:val="24"/>
        </w:rPr>
        <w:t>od</w:t>
      </w:r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powiedź. </w:t>
      </w:r>
    </w:p>
    <w:p w14:paraId="7622C0DF" w14:textId="25B85E53" w:rsidR="00926B1E" w:rsidRPr="00C5005F" w:rsidRDefault="00926B1E" w:rsidP="00B90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2.</w:t>
      </w:r>
      <w:r w:rsidRPr="00C5005F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Wskaż, jakie postawy prezentowały </w:t>
      </w:r>
      <w:r w:rsidR="00B908A9" w:rsidRPr="00C5005F">
        <w:rPr>
          <w:rFonts w:ascii="Times New Roman" w:eastAsia="Apolonia-Bold" w:hAnsi="Times New Roman" w:cs="Times New Roman"/>
          <w:bCs/>
          <w:sz w:val="24"/>
          <w:szCs w:val="24"/>
        </w:rPr>
        <w:t>w</w:t>
      </w:r>
      <w:r w:rsidR="00B908A9">
        <w:rPr>
          <w:rFonts w:ascii="Times New Roman" w:eastAsia="Apolonia-Bold" w:hAnsi="Times New Roman" w:cs="Times New Roman"/>
          <w:bCs/>
          <w:sz w:val="24"/>
          <w:szCs w:val="24"/>
        </w:rPr>
        <w:t>edłu</w:t>
      </w:r>
      <w:r w:rsidR="00B908A9"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g autora </w:t>
      </w:r>
      <w:r w:rsidR="00B908A9">
        <w:rPr>
          <w:rFonts w:ascii="Times New Roman" w:eastAsia="Apolonia-Bold" w:hAnsi="Times New Roman" w:cs="Times New Roman"/>
          <w:bCs/>
          <w:sz w:val="24"/>
          <w:szCs w:val="24"/>
        </w:rPr>
        <w:t xml:space="preserve">elity </w:t>
      </w:r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>Belgii i Francji wobec III</w:t>
      </w:r>
      <w:r w:rsidR="00B908A9">
        <w:rPr>
          <w:rFonts w:ascii="Times New Roman" w:eastAsia="Apolonia-Bold" w:hAnsi="Times New Roman" w:cs="Times New Roman"/>
          <w:bCs/>
          <w:sz w:val="24"/>
          <w:szCs w:val="24"/>
        </w:rPr>
        <w:t> </w:t>
      </w:r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Rzeszy przed wojną oraz po podbiciu </w:t>
      </w:r>
      <w:r w:rsidR="00B908A9">
        <w:rPr>
          <w:rFonts w:ascii="Times New Roman" w:eastAsia="Apolonia-Bold" w:hAnsi="Times New Roman" w:cs="Times New Roman"/>
          <w:bCs/>
          <w:sz w:val="24"/>
          <w:szCs w:val="24"/>
        </w:rPr>
        <w:t>tych krajów przez wojska niemieckie</w:t>
      </w:r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.   </w:t>
      </w:r>
    </w:p>
    <w:p w14:paraId="2E4E1A0F" w14:textId="0DAB9FA0" w:rsidR="00926B1E" w:rsidRPr="00C5005F" w:rsidRDefault="00926B1E" w:rsidP="00B90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005F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3.</w:t>
      </w:r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 Podaj, jaki stosunek do wspomnianych elit </w:t>
      </w:r>
      <w:r w:rsidR="00B908A9">
        <w:rPr>
          <w:rFonts w:ascii="Times New Roman" w:eastAsia="Apolonia-Bold" w:hAnsi="Times New Roman" w:cs="Times New Roman"/>
          <w:bCs/>
          <w:sz w:val="24"/>
          <w:szCs w:val="24"/>
        </w:rPr>
        <w:t>prezentuje autor</w:t>
      </w:r>
      <w:bookmarkStart w:id="0" w:name="_GoBack"/>
      <w:bookmarkEnd w:id="0"/>
      <w:r w:rsidRPr="00C5005F">
        <w:rPr>
          <w:rFonts w:ascii="Times New Roman" w:eastAsia="Apolonia-Bold" w:hAnsi="Times New Roman" w:cs="Times New Roman"/>
          <w:bCs/>
          <w:sz w:val="24"/>
          <w:szCs w:val="24"/>
        </w:rPr>
        <w:t xml:space="preserve"> i wskaż, co na to wskazuje. </w:t>
      </w:r>
    </w:p>
    <w:p w14:paraId="054A6C6C" w14:textId="77777777" w:rsidR="00926B1E" w:rsidRPr="00C5005F" w:rsidRDefault="00926B1E" w:rsidP="00B9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OT-Bold" w:hAnsi="Times New Roman" w:cs="Times New Roman"/>
          <w:b/>
          <w:bCs/>
          <w:strike/>
          <w:color w:val="800080"/>
          <w:sz w:val="24"/>
          <w:szCs w:val="24"/>
        </w:rPr>
      </w:pPr>
    </w:p>
    <w:p w14:paraId="04EFE6BE" w14:textId="3ACCC2C5" w:rsidR="00966181" w:rsidRPr="00C5005F" w:rsidRDefault="00966181" w:rsidP="00926B1E">
      <w:pPr>
        <w:rPr>
          <w:rFonts w:ascii="Times New Roman" w:hAnsi="Times New Roman" w:cs="Times New Roman"/>
          <w:sz w:val="24"/>
          <w:szCs w:val="24"/>
        </w:rPr>
      </w:pPr>
    </w:p>
    <w:sectPr w:rsidR="00966181" w:rsidRPr="00C500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76DC1"/>
    <w:rsid w:val="001919D8"/>
    <w:rsid w:val="001D3B32"/>
    <w:rsid w:val="00211CF2"/>
    <w:rsid w:val="0022544B"/>
    <w:rsid w:val="002343F5"/>
    <w:rsid w:val="00274F42"/>
    <w:rsid w:val="002B77D3"/>
    <w:rsid w:val="003547D8"/>
    <w:rsid w:val="003676E0"/>
    <w:rsid w:val="003D1622"/>
    <w:rsid w:val="003E4AE8"/>
    <w:rsid w:val="00430FC1"/>
    <w:rsid w:val="004B0FF8"/>
    <w:rsid w:val="004E73CB"/>
    <w:rsid w:val="005070C5"/>
    <w:rsid w:val="00637E52"/>
    <w:rsid w:val="006D2BB9"/>
    <w:rsid w:val="006E48E1"/>
    <w:rsid w:val="00773F47"/>
    <w:rsid w:val="007B58F4"/>
    <w:rsid w:val="00805338"/>
    <w:rsid w:val="00821997"/>
    <w:rsid w:val="00883176"/>
    <w:rsid w:val="00885C63"/>
    <w:rsid w:val="009122B2"/>
    <w:rsid w:val="00926B1E"/>
    <w:rsid w:val="009549C7"/>
    <w:rsid w:val="00966181"/>
    <w:rsid w:val="009A2B0C"/>
    <w:rsid w:val="009F566A"/>
    <w:rsid w:val="00A72676"/>
    <w:rsid w:val="00AF4EEE"/>
    <w:rsid w:val="00B602A4"/>
    <w:rsid w:val="00B66BE6"/>
    <w:rsid w:val="00B774D4"/>
    <w:rsid w:val="00B908A9"/>
    <w:rsid w:val="00BB6A08"/>
    <w:rsid w:val="00BC7B53"/>
    <w:rsid w:val="00C45427"/>
    <w:rsid w:val="00C5005F"/>
    <w:rsid w:val="00CA3511"/>
    <w:rsid w:val="00CE0149"/>
    <w:rsid w:val="00D04DEC"/>
    <w:rsid w:val="00D061D6"/>
    <w:rsid w:val="00D133A4"/>
    <w:rsid w:val="00D2750D"/>
    <w:rsid w:val="00D76811"/>
    <w:rsid w:val="00DA685E"/>
    <w:rsid w:val="00DB0BA0"/>
    <w:rsid w:val="00DC3A44"/>
    <w:rsid w:val="00DD4C73"/>
    <w:rsid w:val="00E2166D"/>
    <w:rsid w:val="00E30383"/>
    <w:rsid w:val="00E37B3F"/>
    <w:rsid w:val="00E93F20"/>
    <w:rsid w:val="00EA742F"/>
    <w:rsid w:val="00ED1973"/>
    <w:rsid w:val="00EF4D32"/>
    <w:rsid w:val="00F24570"/>
    <w:rsid w:val="00F308B6"/>
    <w:rsid w:val="00F55481"/>
    <w:rsid w:val="00F7153F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26</cp:revision>
  <dcterms:created xsi:type="dcterms:W3CDTF">2023-08-24T05:29:00Z</dcterms:created>
  <dcterms:modified xsi:type="dcterms:W3CDTF">2023-08-30T14:17:00Z</dcterms:modified>
</cp:coreProperties>
</file>