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48481" w14:textId="77777777" w:rsidR="001968D3" w:rsidRPr="005A0AD1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5A0AD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Kodeks Hammurabiego, XVIII w. p.n.e.</w:t>
      </w:r>
    </w:p>
    <w:p w14:paraId="042C33A4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1. Jeśli obywatel obywatela oskarżył i morderstwo mu zarzucił, a nie udowodnił mu [tego], oskarżyciel [jego] zostanie zabity. […]</w:t>
      </w:r>
    </w:p>
    <w:p w14:paraId="2EC5C7D6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3. Jeśli obywatel podczas rozprawy sądowej z fałszywym świadectwem wystąpił, oświadczenia swojego nie udowodnił, [to] jeżeli rozprawa ta [była] sprawą gardłową, człowiek ten zostanie zabity. [...]</w:t>
      </w:r>
    </w:p>
    <w:p w14:paraId="74902B7D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7. Jeśli obywatel [albo] srebro albo złoto, albo niewolnika, albo niewolnicę, albo byka, albo owcę, albo osła, albo cokolwiek innego z rąk syna obywatela lub niewolnika obywatela, bez świadka i [legalnego] kontraktu kupił, bądź na przechowanie przyjął, człowiek ten jest złodziejem [i] zostanie zabity.</w:t>
      </w:r>
    </w:p>
    <w:p w14:paraId="59E156F1" w14:textId="6F9D4A79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8. Jeśli obywatel bydło albo owcę, albo osła, albo świnię, albo barkę skradł, a jeśli [było] to boga albo pałacu, [aż] po trzydziestokroć to odda; jeżeli [było] to muškěna</w:t>
      </w:r>
      <w:r w:rsidRPr="001968D3">
        <w:rPr>
          <w:rFonts w:ascii="Times New Roman" w:eastAsia="ApoloniaNovaLekkaOT-Italic" w:hAnsi="Times New Roman" w:cs="Times New Roman"/>
          <w:iCs/>
          <w:color w:val="000000"/>
          <w:sz w:val="24"/>
          <w:szCs w:val="24"/>
          <w:vertAlign w:val="superscript"/>
        </w:rPr>
        <w:t>1</w:t>
      </w: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, po dziesięciokroć to zwróci; jeżeli [zaś] złodziej tego [co trzeba] oddać nie ma, zostanie zabity. […]</w:t>
      </w:r>
    </w:p>
    <w:p w14:paraId="34D13132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14. Jeśli obywatel małego syna [innego] obywatela ukradł, zostanie zabity. [...]</w:t>
      </w:r>
    </w:p>
    <w:p w14:paraId="5859163E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16. Jeśli obywatel niewolnika albo niewolnicę zbiegłych z pałacu lub od muškěna w domu swym ukrył i na wezwanie herolda [ich] nie wydał, pan domu tego zostanie zabity. […]</w:t>
      </w:r>
    </w:p>
    <w:p w14:paraId="6CB72283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35. Jeśli obywatel bydło lub owcę, które król żołnierzowi dał, z rąk żołnierza kupił, srebro swe straci. […]</w:t>
      </w:r>
    </w:p>
    <w:p w14:paraId="48B3DB33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195. Jeśli syn ojca swego uderzył, rękę utną mu.</w:t>
      </w:r>
    </w:p>
    <w:p w14:paraId="36ED04AD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196. Jeśli obywatel oko obywatelowi wybił, oko wybiją mu.</w:t>
      </w:r>
    </w:p>
    <w:p w14:paraId="3DD92FD3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197. Jeżeli kość obywatela złamał, kość mu złamią.</w:t>
      </w:r>
    </w:p>
    <w:p w14:paraId="500C765C" w14:textId="0D0B0529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198. Jeśli oko muškěnowi wybił lub kość muškěna złamał, 1 minę</w:t>
      </w:r>
      <w:r w:rsidRPr="001968D3">
        <w:rPr>
          <w:rFonts w:ascii="Times New Roman" w:eastAsia="ApoloniaNovaLekkaOT-Italic" w:hAnsi="Times New Roman" w:cs="Times New Roman"/>
          <w:iCs/>
          <w:color w:val="000000"/>
          <w:sz w:val="24"/>
          <w:szCs w:val="24"/>
          <w:vertAlign w:val="superscript"/>
        </w:rPr>
        <w:t>2</w:t>
      </w: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srebra zapłaci.</w:t>
      </w:r>
    </w:p>
    <w:p w14:paraId="092596EB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199. Jeśli oko niewolnika obywatela wybił lub kość niewolnika obywatela złamał, połowę ceny jego zapłaci.</w:t>
      </w:r>
    </w:p>
    <w:p w14:paraId="021B73A4" w14:textId="77777777" w:rsidR="001968D3" w:rsidRPr="005A0AD1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200. Jeśli obywatel ząb obywatelowi równemu sobie wybił, ząb wybiją mu.</w:t>
      </w:r>
    </w:p>
    <w:p w14:paraId="72300BE1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201. Jeżeli ząb muškěna wybił, miny srebra zapłaci.</w:t>
      </w:r>
    </w:p>
    <w:p w14:paraId="3844A483" w14:textId="4EB77AC9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§ 202. Jeśli obywatel [w] policzek obywatela godniejszego niż on uderzył, na Zgromadzeniu 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br/>
      </w: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60 razy bykowcem</w:t>
      </w:r>
      <w:r w:rsidRPr="001968D3">
        <w:rPr>
          <w:rFonts w:ascii="Times New Roman" w:eastAsia="ApoloniaNovaLekkaOT-Italic" w:hAnsi="Times New Roman" w:cs="Times New Roman"/>
          <w:iCs/>
          <w:color w:val="000000"/>
          <w:sz w:val="24"/>
          <w:szCs w:val="24"/>
          <w:vertAlign w:val="superscript"/>
        </w:rPr>
        <w:t>3</w:t>
      </w: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zostanie uderzony. [...]</w:t>
      </w:r>
    </w:p>
    <w:p w14:paraId="3C68040A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205. Jeśli niewolnik obywatela w policzek obywatela uderzył, ucho mu utną.</w:t>
      </w:r>
    </w:p>
    <w:p w14:paraId="7D6FD449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206. Jeśli obywatel obywatela w bójce uderzył i ranę mu zadał, człowiek ten przysięgnie: „Człowieka tego umyślnie nie uderzyłem” i lekarza opłaci. […]</w:t>
      </w:r>
    </w:p>
    <w:p w14:paraId="463000DC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209. Jeśli obywatel córkę obywatela uderzył i sprawił, że płód swój poroniła, 10 szekli srebra zapłaci.</w:t>
      </w:r>
    </w:p>
    <w:p w14:paraId="3A9DDA01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968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210. Jeśli kobieta ta zmarła, córkę jego zabiją.</w:t>
      </w:r>
    </w:p>
    <w:p w14:paraId="1159B5F5" w14:textId="77777777" w:rsidR="001968D3" w:rsidRPr="005A0AD1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-Bold" w:hAnsi="Times New Roman" w:cs="Times New Roman"/>
          <w:color w:val="0070C0"/>
          <w:sz w:val="24"/>
          <w:szCs w:val="24"/>
        </w:rPr>
      </w:pPr>
    </w:p>
    <w:p w14:paraId="39A622B7" w14:textId="7916405D" w:rsidR="001968D3" w:rsidRPr="001968D3" w:rsidRDefault="001968D3" w:rsidP="00196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oloniaNovaOT-Bold" w:hAnsi="Times New Roman" w:cs="Times New Roman"/>
        </w:rPr>
      </w:pPr>
      <w:r w:rsidRPr="001968D3">
        <w:rPr>
          <w:rFonts w:ascii="Times New Roman" w:eastAsia="ApoloniaNovaOT-Bold" w:hAnsi="Times New Roman" w:cs="Times New Roman"/>
          <w:bCs/>
          <w:vertAlign w:val="superscript"/>
        </w:rPr>
        <w:t>1</w:t>
      </w:r>
      <w:r>
        <w:rPr>
          <w:rFonts w:ascii="Times New Roman" w:eastAsia="ApoloniaNovaOT-Bold" w:hAnsi="Times New Roman" w:cs="Times New Roman"/>
          <w:bCs/>
        </w:rPr>
        <w:t xml:space="preserve"> </w:t>
      </w:r>
      <w:proofErr w:type="spellStart"/>
      <w:r w:rsidRPr="001968D3">
        <w:rPr>
          <w:rFonts w:ascii="Times New Roman" w:eastAsia="ApoloniaNovaOT-Bold" w:hAnsi="Times New Roman" w:cs="Times New Roman"/>
          <w:bCs/>
        </w:rPr>
        <w:t>muškěn</w:t>
      </w:r>
      <w:proofErr w:type="spellEnd"/>
      <w:r w:rsidRPr="001968D3">
        <w:rPr>
          <w:rFonts w:ascii="Times New Roman" w:eastAsia="ApoloniaNovaOT-Bold" w:hAnsi="Times New Roman" w:cs="Times New Roman"/>
          <w:bCs/>
        </w:rPr>
        <w:t xml:space="preserve"> </w:t>
      </w:r>
      <w:r w:rsidRPr="001968D3">
        <w:rPr>
          <w:rFonts w:ascii="Times New Roman" w:eastAsia="ApoloniaNovaOT-Bold" w:hAnsi="Times New Roman" w:cs="Times New Roman"/>
        </w:rPr>
        <w:t xml:space="preserve">(czyt. </w:t>
      </w:r>
      <w:proofErr w:type="spellStart"/>
      <w:r w:rsidRPr="001968D3">
        <w:rPr>
          <w:rFonts w:ascii="Times New Roman" w:eastAsia="ApoloniaNovaOT-Bold" w:hAnsi="Times New Roman" w:cs="Times New Roman"/>
        </w:rPr>
        <w:t>muszken</w:t>
      </w:r>
      <w:proofErr w:type="spellEnd"/>
      <w:r w:rsidRPr="001968D3">
        <w:rPr>
          <w:rFonts w:ascii="Times New Roman" w:eastAsia="ApoloniaNovaOT-Bold" w:hAnsi="Times New Roman" w:cs="Times New Roman"/>
        </w:rPr>
        <w:t>) – tu: poddany</w:t>
      </w:r>
    </w:p>
    <w:p w14:paraId="358E8E7D" w14:textId="328CD5E6" w:rsidR="001968D3" w:rsidRPr="001968D3" w:rsidRDefault="001968D3" w:rsidP="00196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oloniaNovaOT-Bold" w:hAnsi="Times New Roman" w:cs="Times New Roman"/>
        </w:rPr>
      </w:pPr>
      <w:r w:rsidRPr="001968D3">
        <w:rPr>
          <w:rFonts w:ascii="Times New Roman" w:eastAsia="ApoloniaNovaOT-Bold" w:hAnsi="Times New Roman" w:cs="Times New Roman"/>
          <w:bCs/>
          <w:vertAlign w:val="superscript"/>
        </w:rPr>
        <w:t>2</w:t>
      </w:r>
      <w:r>
        <w:rPr>
          <w:rFonts w:ascii="Times New Roman" w:eastAsia="ApoloniaNovaOT-Bold" w:hAnsi="Times New Roman" w:cs="Times New Roman"/>
          <w:bCs/>
        </w:rPr>
        <w:t xml:space="preserve"> </w:t>
      </w:r>
      <w:r w:rsidRPr="001968D3">
        <w:rPr>
          <w:rFonts w:ascii="Times New Roman" w:eastAsia="ApoloniaNovaOT-Bold" w:hAnsi="Times New Roman" w:cs="Times New Roman"/>
          <w:bCs/>
        </w:rPr>
        <w:t xml:space="preserve">mina </w:t>
      </w:r>
      <w:r w:rsidRPr="001968D3">
        <w:rPr>
          <w:rFonts w:ascii="Times New Roman" w:eastAsia="ApoloniaNovaOT-Bold" w:hAnsi="Times New Roman" w:cs="Times New Roman"/>
        </w:rPr>
        <w:t>– miara wagi równa 516 g</w:t>
      </w:r>
    </w:p>
    <w:p w14:paraId="38FD1A3E" w14:textId="1737B215" w:rsidR="001968D3" w:rsidRPr="001968D3" w:rsidRDefault="001968D3" w:rsidP="00196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olonia-Bold" w:hAnsi="Times New Roman" w:cs="Times New Roman"/>
        </w:rPr>
      </w:pPr>
      <w:r w:rsidRPr="001968D3">
        <w:rPr>
          <w:rFonts w:ascii="Times New Roman" w:eastAsia="ApoloniaNovaOT-Bold" w:hAnsi="Times New Roman" w:cs="Times New Roman"/>
          <w:bCs/>
          <w:vertAlign w:val="superscript"/>
        </w:rPr>
        <w:t>3</w:t>
      </w:r>
      <w:r>
        <w:rPr>
          <w:rFonts w:ascii="Times New Roman" w:eastAsia="ApoloniaNovaOT-Bold" w:hAnsi="Times New Roman" w:cs="Times New Roman"/>
          <w:bCs/>
        </w:rPr>
        <w:t xml:space="preserve"> </w:t>
      </w:r>
      <w:r w:rsidRPr="001968D3">
        <w:rPr>
          <w:rFonts w:ascii="Times New Roman" w:eastAsia="ApoloniaNovaOT-Bold" w:hAnsi="Times New Roman" w:cs="Times New Roman"/>
          <w:bCs/>
        </w:rPr>
        <w:t xml:space="preserve">bykowiec </w:t>
      </w:r>
      <w:r w:rsidRPr="001968D3">
        <w:rPr>
          <w:rFonts w:ascii="Times New Roman" w:eastAsia="ApoloniaNovaOT-Bold" w:hAnsi="Times New Roman" w:cs="Times New Roman"/>
        </w:rPr>
        <w:t>– bicz wykonany z wyprawionej skóry</w:t>
      </w:r>
    </w:p>
    <w:p w14:paraId="1FDC1828" w14:textId="77777777" w:rsidR="001968D3" w:rsidRDefault="001968D3" w:rsidP="001968D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poloniaNovaLekkaOT-Italic" w:hAnsi="Times New Roman" w:cs="Times New Roman"/>
          <w:i/>
          <w:iCs/>
        </w:rPr>
      </w:pPr>
    </w:p>
    <w:p w14:paraId="279F285C" w14:textId="77777777" w:rsidR="001968D3" w:rsidRPr="001968D3" w:rsidRDefault="001968D3" w:rsidP="001968D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polonia-Bold" w:hAnsi="Times New Roman" w:cs="Times New Roman"/>
        </w:rPr>
      </w:pPr>
      <w:r w:rsidRPr="001968D3">
        <w:rPr>
          <w:rFonts w:ascii="Times New Roman" w:eastAsia="ApoloniaNovaLekkaOT-Italic" w:hAnsi="Times New Roman" w:cs="Times New Roman"/>
          <w:i/>
          <w:iCs/>
        </w:rPr>
        <w:t>Kodeks Hammurabiego</w:t>
      </w:r>
      <w:r w:rsidRPr="001968D3">
        <w:rPr>
          <w:rFonts w:ascii="Times New Roman" w:eastAsia="Apolonia-Bold" w:hAnsi="Times New Roman" w:cs="Times New Roman"/>
        </w:rPr>
        <w:t>, przekł. Marek Stępień, Warszawa 1996, s. 79–124.</w:t>
      </w:r>
    </w:p>
    <w:p w14:paraId="60E48547" w14:textId="77777777" w:rsidR="001968D3" w:rsidRPr="005A0AD1" w:rsidRDefault="001968D3" w:rsidP="001968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-Bold" w:hAnsi="Times New Roman" w:cs="Times New Roman"/>
          <w:color w:val="0070C0"/>
          <w:sz w:val="24"/>
          <w:szCs w:val="24"/>
        </w:rPr>
      </w:pPr>
    </w:p>
    <w:p w14:paraId="2B071F6B" w14:textId="77777777" w:rsidR="001968D3" w:rsidRPr="00C767B1" w:rsidRDefault="001968D3" w:rsidP="001968D3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67B1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39D9DCF2" w14:textId="77777777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1968D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Pr="001968D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>Wskaż rodzaje kar występujące w kodeksie.</w:t>
      </w:r>
    </w:p>
    <w:p w14:paraId="75FDF5D2" w14:textId="7164CEF8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1968D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2.</w:t>
      </w:r>
      <w:r w:rsidRPr="001968D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Określ, </w:t>
      </w:r>
      <w:r>
        <w:rPr>
          <w:rFonts w:ascii="Times New Roman" w:eastAsia="Apolonia-Bold" w:hAnsi="Times New Roman" w:cs="Times New Roman"/>
          <w:sz w:val="24"/>
          <w:szCs w:val="24"/>
        </w:rPr>
        <w:t>w jaki sposób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 karano </w:t>
      </w:r>
      <w:r>
        <w:rPr>
          <w:rFonts w:ascii="Times New Roman" w:eastAsia="Apolonia-Bold" w:hAnsi="Times New Roman" w:cs="Times New Roman"/>
          <w:sz w:val="24"/>
          <w:szCs w:val="24"/>
        </w:rPr>
        <w:t xml:space="preserve">za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pomówienie. </w:t>
      </w:r>
    </w:p>
    <w:p w14:paraId="2ACC6530" w14:textId="083D5B2D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1968D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3.</w:t>
      </w:r>
      <w:r w:rsidRPr="001968D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>Wymień przestępstwa</w:t>
      </w:r>
      <w:r>
        <w:rPr>
          <w:rFonts w:ascii="Times New Roman" w:eastAsia="Apolonia-Bold" w:hAnsi="Times New Roman" w:cs="Times New Roman"/>
          <w:sz w:val="24"/>
          <w:szCs w:val="24"/>
        </w:rPr>
        <w:t>, za które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 karan</w:t>
      </w:r>
      <w:r>
        <w:rPr>
          <w:rFonts w:ascii="Times New Roman" w:eastAsia="Apolonia-Bold" w:hAnsi="Times New Roman" w:cs="Times New Roman"/>
          <w:sz w:val="24"/>
          <w:szCs w:val="24"/>
        </w:rPr>
        <w:t>o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 śmiercią.</w:t>
      </w:r>
    </w:p>
    <w:p w14:paraId="7E52AB7D" w14:textId="3D94F64A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1968D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4.</w:t>
      </w:r>
      <w:r w:rsidRPr="001968D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Wyjaśnij, </w:t>
      </w:r>
      <w:r>
        <w:rPr>
          <w:rFonts w:ascii="Times New Roman" w:eastAsia="Apolonia-Bold" w:hAnsi="Times New Roman" w:cs="Times New Roman"/>
          <w:sz w:val="24"/>
          <w:szCs w:val="24"/>
        </w:rPr>
        <w:t xml:space="preserve">za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które </w:t>
      </w:r>
      <w:r>
        <w:rPr>
          <w:rFonts w:ascii="Times New Roman" w:eastAsia="Apolonia-Bold" w:hAnsi="Times New Roman" w:cs="Times New Roman"/>
          <w:sz w:val="24"/>
          <w:szCs w:val="24"/>
        </w:rPr>
        <w:t>czyny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 </w:t>
      </w:r>
      <w:r>
        <w:rPr>
          <w:rFonts w:ascii="Times New Roman" w:eastAsia="Apolonia-Bold" w:hAnsi="Times New Roman" w:cs="Times New Roman"/>
          <w:sz w:val="24"/>
          <w:szCs w:val="24"/>
        </w:rPr>
        <w:t>groziła najsurowsza kara</w:t>
      </w:r>
      <w:bookmarkStart w:id="0" w:name="_GoBack"/>
      <w:bookmarkEnd w:id="0"/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. </w:t>
      </w:r>
    </w:p>
    <w:p w14:paraId="4489DE6F" w14:textId="77777777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1968D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5.</w:t>
      </w:r>
      <w:r w:rsidRPr="001968D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Wskaż paragrafy, w których kara (sankcja) jest analogiczna do skutku popełnionego przestępstwa. </w:t>
      </w:r>
    </w:p>
    <w:p w14:paraId="78272442" w14:textId="77777777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1968D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6.</w:t>
      </w:r>
      <w:r w:rsidRPr="001968D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>Znajdź wyjaśnienie terminu „prawo talionu”.</w:t>
      </w:r>
    </w:p>
    <w:p w14:paraId="10A6F350" w14:textId="3A03E2B0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sz w:val="24"/>
          <w:szCs w:val="24"/>
        </w:rPr>
      </w:pPr>
      <w:r w:rsidRPr="001968D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7.</w:t>
      </w:r>
      <w:r w:rsidRPr="001968D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>Wyjaśnij, jak wyglądała organizacja</w:t>
      </w:r>
      <w:r>
        <w:rPr>
          <w:rFonts w:ascii="Times New Roman" w:eastAsia="Apolonia-Bold" w:hAnsi="Times New Roman" w:cs="Times New Roman"/>
          <w:sz w:val="24"/>
          <w:szCs w:val="24"/>
        </w:rPr>
        <w:t xml:space="preserve"> społeczeństwa w państwie</w:t>
      </w:r>
      <w:r w:rsidRPr="005A0AD1">
        <w:rPr>
          <w:rFonts w:ascii="Times New Roman" w:eastAsia="Apolonia-Bold" w:hAnsi="Times New Roman" w:cs="Times New Roman"/>
          <w:sz w:val="24"/>
          <w:szCs w:val="24"/>
        </w:rPr>
        <w:t xml:space="preserve"> Hammurabiego.</w:t>
      </w:r>
    </w:p>
    <w:p w14:paraId="6FD0F6F0" w14:textId="421C52CD" w:rsidR="001968D3" w:rsidRPr="005A0AD1" w:rsidRDefault="001968D3" w:rsidP="001968D3">
      <w:pPr>
        <w:autoSpaceDE w:val="0"/>
        <w:autoSpaceDN w:val="0"/>
        <w:adjustRightInd w:val="0"/>
        <w:jc w:val="both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1968D3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 xml:space="preserve">8. </w:t>
      </w:r>
      <w:r w:rsidRPr="005A0AD1">
        <w:rPr>
          <w:rFonts w:ascii="Times New Roman" w:eastAsia="ApoloniaNovaOT-Bold" w:hAnsi="Times New Roman" w:cs="Times New Roman"/>
          <w:color w:val="000000"/>
          <w:sz w:val="24"/>
          <w:szCs w:val="24"/>
        </w:rPr>
        <w:t>Oceń surowość kar stosowanych w Babilonie według współczesnych standardów etycznych. Wykorzystaj wiedzę pozaźródłową.</w:t>
      </w:r>
    </w:p>
    <w:p w14:paraId="4E53F685" w14:textId="77777777" w:rsidR="0044663E" w:rsidRDefault="0044663E" w:rsidP="001968D3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44663E" w:rsidSect="001968D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486F5" w14:textId="77777777" w:rsidR="00557926" w:rsidRDefault="00557926" w:rsidP="00557926">
      <w:pPr>
        <w:spacing w:after="0" w:line="240" w:lineRule="auto"/>
      </w:pPr>
      <w:r>
        <w:separator/>
      </w:r>
    </w:p>
  </w:endnote>
  <w:endnote w:type="continuationSeparator" w:id="0">
    <w:p w14:paraId="157B0467" w14:textId="77777777" w:rsidR="00557926" w:rsidRDefault="00557926" w:rsidP="0055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C7A0" w14:textId="5597A9A2" w:rsidR="00557926" w:rsidRDefault="00557926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4C3C5EE2" wp14:editId="4310F2FF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3CADE" w14:textId="77777777" w:rsidR="00557926" w:rsidRDefault="00557926" w:rsidP="00557926">
      <w:pPr>
        <w:spacing w:after="0" w:line="240" w:lineRule="auto"/>
      </w:pPr>
      <w:r>
        <w:separator/>
      </w:r>
    </w:p>
  </w:footnote>
  <w:footnote w:type="continuationSeparator" w:id="0">
    <w:p w14:paraId="6847CDDB" w14:textId="77777777" w:rsidR="00557926" w:rsidRDefault="00557926" w:rsidP="0055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31227"/>
    <w:multiLevelType w:val="hybridMultilevel"/>
    <w:tmpl w:val="FB32698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BF"/>
    <w:rsid w:val="000E5ABF"/>
    <w:rsid w:val="001905E9"/>
    <w:rsid w:val="001968D3"/>
    <w:rsid w:val="00360619"/>
    <w:rsid w:val="0044663E"/>
    <w:rsid w:val="00471D47"/>
    <w:rsid w:val="00557926"/>
    <w:rsid w:val="00A41D4B"/>
    <w:rsid w:val="00C767B1"/>
    <w:rsid w:val="00F2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43E4"/>
  <w15:chartTrackingRefBased/>
  <w15:docId w15:val="{EF8EF94B-956B-44D0-8E9B-564CDAC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A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A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AB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E5A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26"/>
  </w:style>
  <w:style w:type="paragraph" w:styleId="Stopka">
    <w:name w:val="footer"/>
    <w:basedOn w:val="Normalny"/>
    <w:link w:val="StopkaZnak"/>
    <w:uiPriority w:val="99"/>
    <w:unhideWhenUsed/>
    <w:rsid w:val="0055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2</cp:revision>
  <cp:lastPrinted>2023-09-05T10:39:00Z</cp:lastPrinted>
  <dcterms:created xsi:type="dcterms:W3CDTF">2023-09-05T10:51:00Z</dcterms:created>
  <dcterms:modified xsi:type="dcterms:W3CDTF">2023-09-05T10:51:00Z</dcterms:modified>
</cp:coreProperties>
</file>