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651F91" w14:paraId="247DA9D1" w14:textId="77777777" w:rsidTr="00395471">
        <w:trPr>
          <w:trHeight w:val="308"/>
        </w:trPr>
        <w:tc>
          <w:tcPr>
            <w:tcW w:w="3382" w:type="pct"/>
            <w:shd w:val="clear" w:color="auto" w:fill="E2EFD9" w:themeFill="accent6" w:themeFillTint="33"/>
          </w:tcPr>
          <w:p w14:paraId="0C08EF57" w14:textId="309AB605" w:rsidR="00A24E68" w:rsidRPr="00651F91" w:rsidRDefault="001F6667" w:rsidP="00A24E6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651F9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27. Stan wojenny (1981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651F9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1983)</w:t>
            </w:r>
          </w:p>
        </w:tc>
        <w:tc>
          <w:tcPr>
            <w:tcW w:w="1618" w:type="pct"/>
            <w:shd w:val="clear" w:color="auto" w:fill="E2EFD9" w:themeFill="accent6" w:themeFillTint="33"/>
          </w:tcPr>
          <w:p w14:paraId="4DD2A12A" w14:textId="7F24263F" w:rsidR="00A24E68" w:rsidRPr="00651F91" w:rsidRDefault="00A24E68" w:rsidP="00395471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ZAKRES </w:t>
            </w:r>
            <w:r w:rsidR="00395471" w:rsidRPr="00651F91">
              <w:rPr>
                <w:rFonts w:ascii="Times New Roman" w:hAnsi="Times New Roman" w:cs="Times New Roman"/>
                <w:b/>
                <w:sz w:val="22"/>
                <w:szCs w:val="22"/>
              </w:rPr>
              <w:t>ROZSZERZONY</w:t>
            </w:r>
            <w:r w:rsidRPr="00651F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03E87D70" w14:textId="77777777" w:rsidR="00A24E68" w:rsidRPr="00651F91" w:rsidRDefault="00A24E68" w:rsidP="00A24E68">
      <w:pPr>
        <w:spacing w:before="8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51F91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…………………………………………..                         </w:t>
      </w:r>
      <w:r w:rsidRPr="00651F91">
        <w:rPr>
          <w:rFonts w:ascii="Times New Roman" w:hAnsi="Times New Roman" w:cs="Times New Roman"/>
          <w:sz w:val="22"/>
          <w:szCs w:val="22"/>
        </w:rPr>
        <w:tab/>
        <w:t xml:space="preserve">Klasa …………  Grupa A </w:t>
      </w:r>
    </w:p>
    <w:p w14:paraId="3DE2B2E2" w14:textId="0F1A1F93" w:rsidR="00F632B3" w:rsidRPr="00651F91" w:rsidRDefault="00BD5512" w:rsidP="00547667">
      <w:pPr>
        <w:spacing w:before="40" w:after="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51F91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DE4F30" w:rsidRPr="00651F91">
        <w:rPr>
          <w:rFonts w:ascii="Times New Roman" w:hAnsi="Times New Roman" w:cs="Times New Roman"/>
          <w:b/>
          <w:sz w:val="22"/>
          <w:szCs w:val="22"/>
        </w:rPr>
        <w:t xml:space="preserve">Podaj </w:t>
      </w:r>
      <w:r w:rsidR="00626D47" w:rsidRPr="00651F91">
        <w:rPr>
          <w:rFonts w:ascii="Times New Roman" w:hAnsi="Times New Roman" w:cs="Times New Roman"/>
          <w:b/>
          <w:sz w:val="22"/>
          <w:szCs w:val="22"/>
        </w:rPr>
        <w:t>lata</w:t>
      </w:r>
      <w:r w:rsidR="00DE4F30" w:rsidRPr="00651F91">
        <w:rPr>
          <w:rFonts w:ascii="Times New Roman" w:hAnsi="Times New Roman" w:cs="Times New Roman"/>
          <w:b/>
          <w:sz w:val="22"/>
          <w:szCs w:val="22"/>
        </w:rPr>
        <w:t xml:space="preserve"> wymienionych </w:t>
      </w:r>
      <w:r w:rsidRPr="00651F91">
        <w:rPr>
          <w:rFonts w:ascii="Times New Roman" w:hAnsi="Times New Roman" w:cs="Times New Roman"/>
          <w:b/>
          <w:sz w:val="22"/>
          <w:szCs w:val="22"/>
        </w:rPr>
        <w:t>wydarzeń.</w:t>
      </w:r>
      <w:r w:rsidR="00645001" w:rsidRPr="00651F91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tbl>
      <w:tblPr>
        <w:tblW w:w="9638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6967"/>
        <w:gridCol w:w="2043"/>
      </w:tblGrid>
      <w:tr w:rsidR="005F1D27" w:rsidRPr="00651F91" w14:paraId="4ABE088E" w14:textId="77777777" w:rsidTr="008C1016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8F52B" w14:textId="7DFF49AD" w:rsidR="005F1D27" w:rsidRPr="00651F91" w:rsidRDefault="005F1D27" w:rsidP="00547667">
            <w:pPr>
              <w:pStyle w:val="Zawartotabeli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231B6" w14:textId="77777777" w:rsidR="005F1D27" w:rsidRPr="00651F91" w:rsidRDefault="005F1D27" w:rsidP="00547667">
            <w:pPr>
              <w:pStyle w:val="Zawartotabeli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Wydarzenie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9EAB5" w14:textId="659D9685" w:rsidR="005F1D27" w:rsidRPr="00651F91" w:rsidRDefault="00626D47" w:rsidP="00547667">
            <w:pPr>
              <w:pStyle w:val="Zawartotabeli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5F1D27" w:rsidRPr="00651F91">
              <w:rPr>
                <w:rFonts w:ascii="Times New Roman" w:hAnsi="Times New Roman" w:cs="Times New Roman"/>
                <w:sz w:val="22"/>
                <w:szCs w:val="22"/>
              </w:rPr>
              <w:t>ok</w:t>
            </w:r>
          </w:p>
        </w:tc>
      </w:tr>
      <w:tr w:rsidR="00DE4F30" w:rsidRPr="00651F91" w14:paraId="0F602873" w14:textId="77777777" w:rsidTr="008C1016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B1184" w14:textId="04F6003B" w:rsidR="00DE4F30" w:rsidRPr="00651F91" w:rsidRDefault="00DE4F30" w:rsidP="00547667">
            <w:pPr>
              <w:pStyle w:val="Zawartotabeli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</w:p>
        </w:tc>
        <w:tc>
          <w:tcPr>
            <w:tcW w:w="6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BDE4D" w14:textId="5E1BF725" w:rsidR="00DE4F30" w:rsidRPr="00651F91" w:rsidRDefault="00DE4F30" w:rsidP="00547667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Zamordowanie księdza Jerzego Popiełuszki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C18CB" w14:textId="77777777" w:rsidR="00DE4F30" w:rsidRPr="00651F91" w:rsidRDefault="00DE4F30" w:rsidP="00547667">
            <w:pPr>
              <w:pStyle w:val="Zawartotabeli"/>
              <w:snapToGrid w:val="0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4F30" w:rsidRPr="00651F91" w14:paraId="2D2CF72B" w14:textId="77777777" w:rsidTr="008C1016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C6B43" w14:textId="01750A8E" w:rsidR="00DE4F30" w:rsidRPr="00651F91" w:rsidRDefault="00DE4F30" w:rsidP="00547667">
            <w:pPr>
              <w:pStyle w:val="Zawartotabeli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</w:p>
        </w:tc>
        <w:tc>
          <w:tcPr>
            <w:tcW w:w="6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BDEFA" w14:textId="014776F9" w:rsidR="00DE4F30" w:rsidRPr="00651F91" w:rsidRDefault="00DE4F30" w:rsidP="00547667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Wprowadzenie stanu wojennego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5FD8D" w14:textId="77777777" w:rsidR="00DE4F30" w:rsidRPr="00651F91" w:rsidRDefault="00DE4F30" w:rsidP="00547667">
            <w:pPr>
              <w:pStyle w:val="Zawartotabeli"/>
              <w:snapToGrid w:val="0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4F30" w:rsidRPr="00651F91" w14:paraId="3C8C1743" w14:textId="77777777" w:rsidTr="008C1016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30AA8" w14:textId="1ED0098B" w:rsidR="00DE4F30" w:rsidRPr="00651F91" w:rsidRDefault="00DE4F30" w:rsidP="00547667">
            <w:pPr>
              <w:pStyle w:val="Zawartotabeli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c)</w:t>
            </w:r>
          </w:p>
        </w:tc>
        <w:tc>
          <w:tcPr>
            <w:tcW w:w="6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CA74C" w14:textId="382F46AB" w:rsidR="00DE4F30" w:rsidRPr="00651F91" w:rsidRDefault="00DE4F30" w:rsidP="00547667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Pokojowa Nagroda Nobla dla Lecha Wałęsy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AE767" w14:textId="77777777" w:rsidR="00DE4F30" w:rsidRPr="00651F91" w:rsidRDefault="00DE4F30" w:rsidP="00547667">
            <w:pPr>
              <w:pStyle w:val="Zawartotabeli"/>
              <w:snapToGrid w:val="0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4F30" w:rsidRPr="00651F91" w14:paraId="4BEBF2DB" w14:textId="77777777" w:rsidTr="008C1016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52BB2" w14:textId="70D062B8" w:rsidR="00DE4F30" w:rsidRPr="00651F91" w:rsidRDefault="00DE4F30" w:rsidP="00547667">
            <w:pPr>
              <w:pStyle w:val="Zawartotabeli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d)</w:t>
            </w:r>
          </w:p>
        </w:tc>
        <w:tc>
          <w:tcPr>
            <w:tcW w:w="6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A3B01" w14:textId="69FDC062" w:rsidR="00DE4F30" w:rsidRPr="00651F91" w:rsidRDefault="00DE4F30" w:rsidP="00547667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Delegalizacja NSZZ „Solidarność”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6926B" w14:textId="77777777" w:rsidR="00DE4F30" w:rsidRPr="00651F91" w:rsidRDefault="00DE4F30" w:rsidP="00547667">
            <w:pPr>
              <w:pStyle w:val="Zawartotabeli"/>
              <w:snapToGrid w:val="0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5501E04" w14:textId="4CA5F8AA" w:rsidR="00D5454B" w:rsidRPr="00651F91" w:rsidRDefault="000A33B9" w:rsidP="00651F91">
      <w:pPr>
        <w:spacing w:before="160" w:after="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51F91">
        <w:rPr>
          <w:rFonts w:ascii="Times New Roman" w:hAnsi="Times New Roman" w:cs="Times New Roman"/>
          <w:b/>
          <w:sz w:val="22"/>
          <w:szCs w:val="22"/>
        </w:rPr>
        <w:t>2</w:t>
      </w:r>
      <w:r w:rsidR="003F12D4" w:rsidRPr="00651F91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D5454B" w:rsidRPr="00651F91">
        <w:rPr>
          <w:rFonts w:ascii="Times New Roman" w:hAnsi="Times New Roman" w:cs="Times New Roman"/>
          <w:b/>
          <w:sz w:val="22"/>
          <w:szCs w:val="22"/>
        </w:rPr>
        <w:t>Rozwiń skrótowiec</w:t>
      </w:r>
      <w:r w:rsidR="00DB5B9A" w:rsidRPr="00651F91">
        <w:rPr>
          <w:rFonts w:ascii="Times New Roman" w:hAnsi="Times New Roman" w:cs="Times New Roman"/>
          <w:b/>
          <w:sz w:val="22"/>
          <w:szCs w:val="22"/>
        </w:rPr>
        <w:t xml:space="preserve">, a następnie przedstaw krótką charakterystykę </w:t>
      </w:r>
      <w:r w:rsidR="00B35F58" w:rsidRPr="00651F91">
        <w:rPr>
          <w:rFonts w:ascii="Times New Roman" w:hAnsi="Times New Roman" w:cs="Times New Roman"/>
          <w:b/>
          <w:sz w:val="22"/>
          <w:szCs w:val="22"/>
        </w:rPr>
        <w:t xml:space="preserve">tej </w:t>
      </w:r>
      <w:r w:rsidR="00DB5B9A" w:rsidRPr="00651F91">
        <w:rPr>
          <w:rFonts w:ascii="Times New Roman" w:hAnsi="Times New Roman" w:cs="Times New Roman"/>
          <w:b/>
          <w:sz w:val="22"/>
          <w:szCs w:val="22"/>
        </w:rPr>
        <w:t>organizacji.</w:t>
      </w:r>
      <w:r w:rsidR="0054662B" w:rsidRPr="00651F91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B30720C" w14:textId="5F5A6FEA" w:rsidR="008C1016" w:rsidRPr="00651F91" w:rsidRDefault="008C1016" w:rsidP="008C1016">
      <w:pPr>
        <w:pStyle w:val="Standard"/>
        <w:spacing w:before="57" w:after="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651F91">
        <w:rPr>
          <w:rFonts w:ascii="Times New Roman" w:hAnsi="Times New Roman" w:cs="Times New Roman"/>
          <w:sz w:val="22"/>
          <w:szCs w:val="22"/>
        </w:rPr>
        <w:t>RON – 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</w:t>
      </w:r>
    </w:p>
    <w:p w14:paraId="7C94088D" w14:textId="77777777" w:rsidR="008C1016" w:rsidRPr="00651F91" w:rsidRDefault="008C1016" w:rsidP="008C1016">
      <w:pPr>
        <w:pStyle w:val="Standard"/>
        <w:spacing w:before="50" w:after="50"/>
        <w:jc w:val="both"/>
        <w:rPr>
          <w:rFonts w:ascii="Times New Roman" w:hAnsi="Times New Roman" w:cs="Times New Roman"/>
          <w:sz w:val="22"/>
          <w:szCs w:val="22"/>
        </w:rPr>
      </w:pPr>
      <w:r w:rsidRPr="00651F9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</w:t>
      </w:r>
    </w:p>
    <w:p w14:paraId="56191364" w14:textId="77777777" w:rsidR="008C1016" w:rsidRPr="00651F91" w:rsidRDefault="008C1016" w:rsidP="008C1016">
      <w:pPr>
        <w:pStyle w:val="Standard"/>
        <w:spacing w:before="57" w:after="57"/>
        <w:jc w:val="both"/>
        <w:rPr>
          <w:rFonts w:ascii="Times New Roman" w:hAnsi="Times New Roman" w:cs="Times New Roman"/>
          <w:sz w:val="22"/>
          <w:szCs w:val="22"/>
        </w:rPr>
      </w:pPr>
      <w:r w:rsidRPr="00651F9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</w:t>
      </w:r>
    </w:p>
    <w:p w14:paraId="32AE0AD4" w14:textId="777CA8D2" w:rsidR="00AE18F7" w:rsidRPr="00651F91" w:rsidRDefault="00AE18F7" w:rsidP="00651F91">
      <w:pPr>
        <w:pStyle w:val="Standard"/>
        <w:spacing w:before="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51F91">
        <w:rPr>
          <w:rFonts w:ascii="Times New Roman" w:hAnsi="Times New Roman" w:cs="Times New Roman"/>
          <w:b/>
          <w:sz w:val="22"/>
          <w:szCs w:val="22"/>
        </w:rPr>
        <w:t>3. Przeczytaj tekst, a następnie</w:t>
      </w:r>
      <w:r w:rsidR="006F7465" w:rsidRPr="00651F91">
        <w:rPr>
          <w:rFonts w:ascii="Times New Roman" w:hAnsi="Times New Roman" w:cs="Times New Roman"/>
          <w:b/>
          <w:sz w:val="22"/>
          <w:szCs w:val="22"/>
        </w:rPr>
        <w:t xml:space="preserve"> wykonaj polecenia,</w:t>
      </w:r>
      <w:r w:rsidRPr="00651F91">
        <w:rPr>
          <w:rFonts w:ascii="Times New Roman" w:hAnsi="Times New Roman" w:cs="Times New Roman"/>
          <w:b/>
          <w:sz w:val="22"/>
          <w:szCs w:val="22"/>
        </w:rPr>
        <w:t xml:space="preserve"> odwołując się do jego treści </w:t>
      </w:r>
      <w:r w:rsidR="008B7651" w:rsidRPr="00651F91">
        <w:rPr>
          <w:rFonts w:ascii="Times New Roman" w:hAnsi="Times New Roman" w:cs="Times New Roman"/>
          <w:b/>
          <w:sz w:val="22"/>
          <w:szCs w:val="22"/>
        </w:rPr>
        <w:t xml:space="preserve">i </w:t>
      </w:r>
      <w:r w:rsidRPr="00651F91">
        <w:rPr>
          <w:rFonts w:ascii="Times New Roman" w:hAnsi="Times New Roman" w:cs="Times New Roman"/>
          <w:b/>
          <w:sz w:val="22"/>
          <w:szCs w:val="22"/>
        </w:rPr>
        <w:t xml:space="preserve">własnej wiedzy. </w:t>
      </w:r>
    </w:p>
    <w:p w14:paraId="6BEAD462" w14:textId="59E230E5" w:rsidR="000A33B9" w:rsidRPr="00651F91" w:rsidRDefault="000A33B9" w:rsidP="00651F91">
      <w:pPr>
        <w:pStyle w:val="Standard"/>
        <w:spacing w:before="4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651F91">
        <w:rPr>
          <w:rFonts w:ascii="Times New Roman" w:hAnsi="Times New Roman" w:cs="Times New Roman"/>
          <w:i/>
          <w:iCs/>
          <w:sz w:val="22"/>
          <w:szCs w:val="22"/>
        </w:rPr>
        <w:t>Obywatelki i obywatele Polskiej Rzeczypospolitej Ludowej!</w:t>
      </w:r>
    </w:p>
    <w:p w14:paraId="2AE29B9B" w14:textId="5975881D" w:rsidR="000A33B9" w:rsidRPr="00651F91" w:rsidRDefault="000A33B9" w:rsidP="00651F91">
      <w:pPr>
        <w:pStyle w:val="Standard"/>
        <w:spacing w:before="4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51F91">
        <w:rPr>
          <w:rFonts w:ascii="Times New Roman" w:hAnsi="Times New Roman" w:cs="Times New Roman"/>
          <w:i/>
          <w:iCs/>
          <w:sz w:val="22"/>
          <w:szCs w:val="22"/>
        </w:rPr>
        <w:t xml:space="preserve">Zwracam się dziś do Was jako żołnierz i jako szef rządu polskiego. </w:t>
      </w:r>
      <w:r w:rsidR="00B35F58" w:rsidRPr="00651F91">
        <w:rPr>
          <w:rFonts w:ascii="Times New Roman" w:hAnsi="Times New Roman" w:cs="Times New Roman"/>
          <w:i/>
          <w:iCs/>
          <w:sz w:val="22"/>
          <w:szCs w:val="22"/>
        </w:rPr>
        <w:t>[...]</w:t>
      </w:r>
      <w:r w:rsidRPr="00651F91">
        <w:rPr>
          <w:rFonts w:ascii="Times New Roman" w:hAnsi="Times New Roman" w:cs="Times New Roman"/>
          <w:i/>
          <w:iCs/>
          <w:sz w:val="22"/>
          <w:szCs w:val="22"/>
        </w:rPr>
        <w:t xml:space="preserve"> Ojczyzna nasza znalazła się nad przepaścią. Dorobek wielu pokoleń, wzniesiony z</w:t>
      </w:r>
      <w:r w:rsidR="00641DEA" w:rsidRPr="00651F91">
        <w:rPr>
          <w:rFonts w:ascii="Times New Roman" w:hAnsi="Times New Roman" w:cs="Times New Roman"/>
          <w:i/>
          <w:iCs/>
          <w:sz w:val="22"/>
          <w:szCs w:val="22"/>
        </w:rPr>
        <w:t> </w:t>
      </w:r>
      <w:r w:rsidRPr="00651F91">
        <w:rPr>
          <w:rFonts w:ascii="Times New Roman" w:hAnsi="Times New Roman" w:cs="Times New Roman"/>
          <w:i/>
          <w:iCs/>
          <w:sz w:val="22"/>
          <w:szCs w:val="22"/>
        </w:rPr>
        <w:t xml:space="preserve">popiołów polski dom ulega ruinie. Struktury państwa przestają działać. Gasnącej gospodarce zadawane są codziennie nowe ciosy. Warunki życia przytłaczają </w:t>
      </w:r>
      <w:r w:rsidR="008B7651" w:rsidRPr="00651F91">
        <w:rPr>
          <w:rFonts w:ascii="Times New Roman" w:hAnsi="Times New Roman" w:cs="Times New Roman"/>
          <w:i/>
          <w:iCs/>
          <w:sz w:val="22"/>
          <w:szCs w:val="22"/>
        </w:rPr>
        <w:t xml:space="preserve">ludzi </w:t>
      </w:r>
      <w:r w:rsidRPr="00651F91">
        <w:rPr>
          <w:rFonts w:ascii="Times New Roman" w:hAnsi="Times New Roman" w:cs="Times New Roman"/>
          <w:i/>
          <w:iCs/>
          <w:sz w:val="22"/>
          <w:szCs w:val="22"/>
        </w:rPr>
        <w:t xml:space="preserve">coraz większym ciężarem. Przez każdy zakład pracy, przez wiele </w:t>
      </w:r>
      <w:r w:rsidR="008B7651" w:rsidRPr="00651F91">
        <w:rPr>
          <w:rFonts w:ascii="Times New Roman" w:hAnsi="Times New Roman" w:cs="Times New Roman"/>
          <w:i/>
          <w:iCs/>
          <w:sz w:val="22"/>
          <w:szCs w:val="22"/>
        </w:rPr>
        <w:t xml:space="preserve">polskich </w:t>
      </w:r>
      <w:r w:rsidRPr="00651F91">
        <w:rPr>
          <w:rFonts w:ascii="Times New Roman" w:hAnsi="Times New Roman" w:cs="Times New Roman"/>
          <w:i/>
          <w:iCs/>
          <w:sz w:val="22"/>
          <w:szCs w:val="22"/>
        </w:rPr>
        <w:t xml:space="preserve">domów przebiegają linie bolesnych podziałów. </w:t>
      </w:r>
      <w:r w:rsidRPr="00651F91">
        <w:rPr>
          <w:rFonts w:ascii="Times New Roman" w:hAnsi="Times New Roman" w:cs="Times New Roman"/>
          <w:i/>
          <w:sz w:val="22"/>
          <w:szCs w:val="22"/>
        </w:rPr>
        <w:t>[…]</w:t>
      </w:r>
      <w:r w:rsidR="00651F91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52784147" w14:textId="77777777" w:rsidR="000A33B9" w:rsidRPr="00651F91" w:rsidRDefault="000A33B9" w:rsidP="00651F91">
      <w:pPr>
        <w:pStyle w:val="Standard"/>
        <w:spacing w:before="40"/>
        <w:jc w:val="both"/>
        <w:rPr>
          <w:rFonts w:ascii="Times New Roman" w:hAnsi="Times New Roman" w:cs="Times New Roman"/>
          <w:sz w:val="22"/>
          <w:szCs w:val="22"/>
        </w:rPr>
      </w:pPr>
      <w:r w:rsidRPr="00651F91">
        <w:rPr>
          <w:rFonts w:ascii="Times New Roman" w:hAnsi="Times New Roman" w:cs="Times New Roman"/>
          <w:i/>
          <w:iCs/>
          <w:sz w:val="22"/>
          <w:szCs w:val="22"/>
        </w:rPr>
        <w:t xml:space="preserve">Historia oceni nasze działania. Nie obeszło się bez potknięć. […] </w:t>
      </w:r>
      <w:r w:rsidRPr="00651F91">
        <w:rPr>
          <w:rFonts w:ascii="Times New Roman" w:hAnsi="Times New Roman" w:cs="Times New Roman"/>
          <w:i/>
          <w:iCs/>
          <w:sz w:val="22"/>
          <w:szCs w:val="22"/>
          <w:u w:val="single"/>
        </w:rPr>
        <w:t>Nie można odmówić nam dobrej woli, umiaru, cierpliwości. Czasem było jej może aż zbyt wiele. Nie można nie dostrzec okazywanego przez rząd poszanowania umów społecznych.</w:t>
      </w:r>
      <w:r w:rsidRPr="00651F91">
        <w:rPr>
          <w:rFonts w:ascii="Times New Roman" w:hAnsi="Times New Roman" w:cs="Times New Roman"/>
          <w:i/>
          <w:iCs/>
          <w:sz w:val="22"/>
          <w:szCs w:val="22"/>
        </w:rPr>
        <w:t xml:space="preserve"> […]</w:t>
      </w:r>
    </w:p>
    <w:p w14:paraId="6A6D34EE" w14:textId="043F6704" w:rsidR="000A33B9" w:rsidRPr="00651F91" w:rsidRDefault="000A33B9" w:rsidP="00651F91">
      <w:pPr>
        <w:pStyle w:val="Standard"/>
        <w:spacing w:before="40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651F91">
        <w:rPr>
          <w:rFonts w:ascii="Times New Roman" w:hAnsi="Times New Roman" w:cs="Times New Roman"/>
          <w:i/>
          <w:iCs/>
          <w:sz w:val="22"/>
          <w:szCs w:val="22"/>
        </w:rPr>
        <w:t xml:space="preserve">Wielki jest ciężar odpowiedzialności, jaka spada na mnie </w:t>
      </w:r>
      <w:r w:rsidR="00DB7E87" w:rsidRPr="00651F91">
        <w:rPr>
          <w:rFonts w:ascii="Times New Roman" w:hAnsi="Times New Roman" w:cs="Times New Roman"/>
          <w:i/>
          <w:iCs/>
          <w:sz w:val="22"/>
          <w:szCs w:val="22"/>
        </w:rPr>
        <w:t>[...]</w:t>
      </w:r>
      <w:r w:rsidRPr="00651F91">
        <w:rPr>
          <w:rFonts w:ascii="Times New Roman" w:hAnsi="Times New Roman" w:cs="Times New Roman"/>
          <w:i/>
          <w:iCs/>
          <w:sz w:val="22"/>
          <w:szCs w:val="22"/>
        </w:rPr>
        <w:t xml:space="preserve">. Obowiązkiem moim jest wziąć tę odpowiedzialność – chodzi o przyszłość Polski, o którą moje pokolenie walczyło na wszystkich frontach wojny </w:t>
      </w:r>
      <w:r w:rsidR="00B35F58" w:rsidRPr="00651F91">
        <w:rPr>
          <w:rFonts w:ascii="Times New Roman" w:hAnsi="Times New Roman" w:cs="Times New Roman"/>
          <w:i/>
          <w:iCs/>
          <w:sz w:val="22"/>
          <w:szCs w:val="22"/>
        </w:rPr>
        <w:t>[...]</w:t>
      </w:r>
      <w:r w:rsidRPr="00651F91">
        <w:rPr>
          <w:rFonts w:ascii="Times New Roman" w:hAnsi="Times New Roman" w:cs="Times New Roman"/>
          <w:i/>
          <w:iCs/>
          <w:sz w:val="22"/>
          <w:szCs w:val="22"/>
        </w:rPr>
        <w:t xml:space="preserve">. Ogłaszam, że w dniu dzisiejszym ukonstytuowała się Wojskowa Rada Ocalenia Narodowego. </w:t>
      </w:r>
      <w:r w:rsidRPr="00651F91">
        <w:rPr>
          <w:rFonts w:ascii="Times New Roman" w:hAnsi="Times New Roman" w:cs="Times New Roman"/>
          <w:i/>
          <w:iCs/>
          <w:sz w:val="22"/>
          <w:szCs w:val="22"/>
          <w:u w:val="single"/>
        </w:rPr>
        <w:t>Rada Państwa, w zgodzie z postanowieniami Konstytucji, wprowadziła dziś o północy stan wojenny na obszarze całego kraju.</w:t>
      </w:r>
    </w:p>
    <w:p w14:paraId="0CAA8B40" w14:textId="54A6A337" w:rsidR="00AE18F7" w:rsidRPr="00651F91" w:rsidRDefault="00AE18F7" w:rsidP="00651F91">
      <w:pPr>
        <w:pStyle w:val="Standard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51F91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 xml:space="preserve">[...], </w:t>
      </w:r>
      <w:r w:rsidRPr="00651F91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Przem</w:t>
      </w:r>
      <w:r w:rsidR="007C4900" w:rsidRPr="00651F91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ó</w:t>
      </w:r>
      <w:r w:rsidRPr="00651F91">
        <w:rPr>
          <w:rFonts w:ascii="Times New Roman" w:eastAsia="ApoloniaNovaLekkaOT-Italic" w:hAnsi="Times New Roman" w:cs="Times New Roman"/>
          <w:i/>
          <w:iCs/>
          <w:kern w:val="0"/>
          <w:sz w:val="20"/>
          <w:szCs w:val="20"/>
          <w:lang w:eastAsia="pl-PL" w:bidi="ar-SA"/>
        </w:rPr>
        <w:t>wienia 1981–1982</w:t>
      </w:r>
      <w:r w:rsidRPr="00651F91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, Warszawa: Książka i Wiedza, 1983, s. 213–215.</w:t>
      </w:r>
    </w:p>
    <w:p w14:paraId="71C4DB74" w14:textId="7A99F30B" w:rsidR="00AE18F7" w:rsidRPr="00651F91" w:rsidRDefault="00AE18F7" w:rsidP="00651F91">
      <w:pPr>
        <w:pStyle w:val="Standard"/>
        <w:spacing w:before="40" w:after="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51F91">
        <w:rPr>
          <w:rFonts w:ascii="Times New Roman" w:hAnsi="Times New Roman" w:cs="Times New Roman"/>
          <w:bCs/>
          <w:sz w:val="22"/>
          <w:szCs w:val="22"/>
        </w:rPr>
        <w:t xml:space="preserve">a) </w:t>
      </w:r>
      <w:r w:rsidR="00650091" w:rsidRPr="00651F91">
        <w:rPr>
          <w:rFonts w:ascii="Times New Roman" w:hAnsi="Times New Roman" w:cs="Times New Roman"/>
          <w:bCs/>
          <w:sz w:val="22"/>
          <w:szCs w:val="22"/>
        </w:rPr>
        <w:t xml:space="preserve">Wskaż, z </w:t>
      </w:r>
      <w:r w:rsidR="000A33B9" w:rsidRPr="00651F91">
        <w:rPr>
          <w:rFonts w:ascii="Times New Roman" w:hAnsi="Times New Roman" w:cs="Times New Roman"/>
          <w:bCs/>
          <w:sz w:val="22"/>
          <w:szCs w:val="22"/>
        </w:rPr>
        <w:t xml:space="preserve">jakim wydarzeniem związane jest </w:t>
      </w:r>
      <w:r w:rsidR="00B35F58" w:rsidRPr="00651F91">
        <w:rPr>
          <w:rFonts w:ascii="Times New Roman" w:hAnsi="Times New Roman" w:cs="Times New Roman"/>
          <w:bCs/>
          <w:sz w:val="22"/>
          <w:szCs w:val="22"/>
        </w:rPr>
        <w:t>cytowane</w:t>
      </w:r>
      <w:r w:rsidR="000A33B9" w:rsidRPr="00651F91">
        <w:rPr>
          <w:rFonts w:ascii="Times New Roman" w:hAnsi="Times New Roman" w:cs="Times New Roman"/>
          <w:bCs/>
          <w:sz w:val="22"/>
          <w:szCs w:val="22"/>
        </w:rPr>
        <w:t xml:space="preserve"> przemówienie</w:t>
      </w:r>
      <w:r w:rsidR="00650091" w:rsidRPr="00651F91">
        <w:rPr>
          <w:rFonts w:ascii="Times New Roman" w:hAnsi="Times New Roman" w:cs="Times New Roman"/>
          <w:bCs/>
          <w:sz w:val="22"/>
          <w:szCs w:val="22"/>
        </w:rPr>
        <w:t>.</w:t>
      </w:r>
      <w:r w:rsidR="000A33B9" w:rsidRPr="00651F91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7BF04F7" w14:textId="69DBDB35" w:rsidR="00641DEA" w:rsidRPr="00651F91" w:rsidRDefault="00641DEA" w:rsidP="00547667">
      <w:pPr>
        <w:pStyle w:val="Standard"/>
        <w:spacing w:before="40" w:after="100"/>
        <w:jc w:val="both"/>
        <w:rPr>
          <w:rFonts w:ascii="Times New Roman" w:hAnsi="Times New Roman" w:cs="Times New Roman"/>
          <w:sz w:val="22"/>
          <w:szCs w:val="22"/>
        </w:rPr>
      </w:pPr>
      <w:r w:rsidRPr="00651F9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  <w:r w:rsidR="008C1016">
        <w:rPr>
          <w:rFonts w:ascii="Times New Roman" w:hAnsi="Times New Roman" w:cs="Times New Roman"/>
          <w:sz w:val="22"/>
          <w:szCs w:val="22"/>
        </w:rPr>
        <w:t>…</w:t>
      </w:r>
    </w:p>
    <w:p w14:paraId="0382871B" w14:textId="327568DB" w:rsidR="00641DEA" w:rsidRPr="00651F91" w:rsidRDefault="00641DEA" w:rsidP="00547667">
      <w:pPr>
        <w:pStyle w:val="Standard"/>
        <w:spacing w:before="40" w:after="100"/>
        <w:jc w:val="both"/>
        <w:rPr>
          <w:rFonts w:ascii="Times New Roman" w:hAnsi="Times New Roman" w:cs="Times New Roman"/>
          <w:sz w:val="22"/>
          <w:szCs w:val="22"/>
        </w:rPr>
      </w:pPr>
      <w:r w:rsidRPr="00651F91">
        <w:rPr>
          <w:rFonts w:ascii="Times New Roman" w:hAnsi="Times New Roman" w:cs="Times New Roman"/>
          <w:bCs/>
          <w:sz w:val="22"/>
          <w:szCs w:val="22"/>
        </w:rPr>
        <w:t>b) Podaj imię i nazwisko przemawiające</w:t>
      </w:r>
      <w:r w:rsidR="00B35F58" w:rsidRPr="00651F91">
        <w:rPr>
          <w:rFonts w:ascii="Times New Roman" w:hAnsi="Times New Roman" w:cs="Times New Roman"/>
          <w:bCs/>
          <w:sz w:val="22"/>
          <w:szCs w:val="22"/>
        </w:rPr>
        <w:t>go</w:t>
      </w:r>
      <w:r w:rsidR="008B7651" w:rsidRPr="00651F91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651F91">
        <w:rPr>
          <w:rFonts w:ascii="Times New Roman" w:hAnsi="Times New Roman" w:cs="Times New Roman"/>
          <w:sz w:val="22"/>
          <w:szCs w:val="22"/>
        </w:rPr>
        <w:t>………</w:t>
      </w:r>
      <w:r w:rsidR="008B7651" w:rsidRPr="00651F91">
        <w:rPr>
          <w:rFonts w:ascii="Times New Roman" w:hAnsi="Times New Roman" w:cs="Times New Roman"/>
          <w:sz w:val="22"/>
          <w:szCs w:val="22"/>
        </w:rPr>
        <w:t>….</w:t>
      </w:r>
      <w:r w:rsidRPr="00651F91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  <w:r w:rsidR="008C1016">
        <w:rPr>
          <w:rFonts w:ascii="Times New Roman" w:hAnsi="Times New Roman" w:cs="Times New Roman"/>
          <w:sz w:val="22"/>
          <w:szCs w:val="22"/>
        </w:rPr>
        <w:t>…</w:t>
      </w:r>
    </w:p>
    <w:p w14:paraId="384547F0" w14:textId="6C5C7603" w:rsidR="000A33B9" w:rsidRPr="00651F91" w:rsidRDefault="00B35F58" w:rsidP="00547667">
      <w:pPr>
        <w:pStyle w:val="Standard"/>
        <w:spacing w:before="40" w:after="100"/>
        <w:jc w:val="both"/>
        <w:rPr>
          <w:rFonts w:ascii="Times New Roman" w:hAnsi="Times New Roman" w:cs="Times New Roman"/>
          <w:sz w:val="22"/>
          <w:szCs w:val="22"/>
        </w:rPr>
      </w:pPr>
      <w:r w:rsidRPr="00651F91">
        <w:rPr>
          <w:rFonts w:ascii="Times New Roman" w:hAnsi="Times New Roman" w:cs="Times New Roman"/>
          <w:bCs/>
          <w:sz w:val="22"/>
          <w:szCs w:val="22"/>
        </w:rPr>
        <w:t>c</w:t>
      </w:r>
      <w:r w:rsidR="000162D7" w:rsidRPr="00651F91">
        <w:rPr>
          <w:rFonts w:ascii="Times New Roman" w:hAnsi="Times New Roman" w:cs="Times New Roman"/>
          <w:bCs/>
          <w:sz w:val="22"/>
          <w:szCs w:val="22"/>
        </w:rPr>
        <w:t>)</w:t>
      </w:r>
      <w:r w:rsidR="00650091" w:rsidRPr="00651F91">
        <w:rPr>
          <w:rFonts w:ascii="Times New Roman" w:hAnsi="Times New Roman" w:cs="Times New Roman"/>
          <w:bCs/>
          <w:sz w:val="22"/>
          <w:szCs w:val="22"/>
        </w:rPr>
        <w:t xml:space="preserve"> Określ</w:t>
      </w:r>
      <w:r w:rsidR="000162D7" w:rsidRPr="00651F9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50091" w:rsidRPr="00651F91">
        <w:rPr>
          <w:rFonts w:ascii="Times New Roman" w:hAnsi="Times New Roman" w:cs="Times New Roman"/>
          <w:bCs/>
          <w:sz w:val="22"/>
          <w:szCs w:val="22"/>
        </w:rPr>
        <w:t>dokładną datę (dzień, miesiąc, rok)</w:t>
      </w:r>
      <w:r w:rsidR="000162D7" w:rsidRPr="00651F91">
        <w:rPr>
          <w:rFonts w:ascii="Times New Roman" w:hAnsi="Times New Roman" w:cs="Times New Roman"/>
          <w:bCs/>
          <w:sz w:val="22"/>
          <w:szCs w:val="22"/>
        </w:rPr>
        <w:t xml:space="preserve"> wygłoszenia tej mowy</w:t>
      </w:r>
      <w:r w:rsidR="008B7651" w:rsidRPr="00651F91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="000A33B9" w:rsidRPr="00651F91">
        <w:rPr>
          <w:rFonts w:ascii="Times New Roman" w:hAnsi="Times New Roman" w:cs="Times New Roman"/>
          <w:sz w:val="22"/>
          <w:szCs w:val="22"/>
        </w:rPr>
        <w:t>……………………………</w:t>
      </w:r>
      <w:r w:rsidR="008B7651" w:rsidRPr="00651F91">
        <w:rPr>
          <w:rFonts w:ascii="Times New Roman" w:hAnsi="Times New Roman" w:cs="Times New Roman"/>
          <w:sz w:val="22"/>
          <w:szCs w:val="22"/>
        </w:rPr>
        <w:t>…</w:t>
      </w:r>
      <w:r w:rsidR="008C1016">
        <w:rPr>
          <w:rFonts w:ascii="Times New Roman" w:hAnsi="Times New Roman" w:cs="Times New Roman"/>
          <w:sz w:val="22"/>
          <w:szCs w:val="22"/>
        </w:rPr>
        <w:t>….</w:t>
      </w:r>
    </w:p>
    <w:p w14:paraId="54E58579" w14:textId="16906E89" w:rsidR="000A33B9" w:rsidRPr="00651F91" w:rsidRDefault="00B35F58" w:rsidP="00651F91">
      <w:pPr>
        <w:pStyle w:val="Standard"/>
        <w:spacing w:before="40" w:after="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51F91">
        <w:rPr>
          <w:rFonts w:ascii="Times New Roman" w:hAnsi="Times New Roman" w:cs="Times New Roman"/>
          <w:bCs/>
          <w:sz w:val="22"/>
          <w:szCs w:val="22"/>
        </w:rPr>
        <w:t>d</w:t>
      </w:r>
      <w:r w:rsidR="00AE18F7" w:rsidRPr="00651F91">
        <w:rPr>
          <w:rFonts w:ascii="Times New Roman" w:hAnsi="Times New Roman" w:cs="Times New Roman"/>
          <w:bCs/>
          <w:sz w:val="22"/>
          <w:szCs w:val="22"/>
        </w:rPr>
        <w:t xml:space="preserve">) </w:t>
      </w:r>
      <w:r w:rsidR="000162D7" w:rsidRPr="00651F91">
        <w:rPr>
          <w:rFonts w:ascii="Times New Roman" w:hAnsi="Times New Roman" w:cs="Times New Roman"/>
          <w:bCs/>
          <w:sz w:val="22"/>
          <w:szCs w:val="22"/>
        </w:rPr>
        <w:t xml:space="preserve">Odwołując się do </w:t>
      </w:r>
      <w:r w:rsidR="000A33B9" w:rsidRPr="00651F91">
        <w:rPr>
          <w:rFonts w:ascii="Times New Roman" w:hAnsi="Times New Roman" w:cs="Times New Roman"/>
          <w:bCs/>
          <w:sz w:val="22"/>
          <w:szCs w:val="22"/>
        </w:rPr>
        <w:t>własn</w:t>
      </w:r>
      <w:r w:rsidR="000162D7" w:rsidRPr="00651F91">
        <w:rPr>
          <w:rFonts w:ascii="Times New Roman" w:hAnsi="Times New Roman" w:cs="Times New Roman"/>
          <w:bCs/>
          <w:sz w:val="22"/>
          <w:szCs w:val="22"/>
        </w:rPr>
        <w:t>ej wiedzy,</w:t>
      </w:r>
      <w:r w:rsidR="000A33B9" w:rsidRPr="00651F9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162D7" w:rsidRPr="00651F91">
        <w:rPr>
          <w:rFonts w:ascii="Times New Roman" w:hAnsi="Times New Roman" w:cs="Times New Roman"/>
          <w:bCs/>
          <w:sz w:val="22"/>
          <w:szCs w:val="22"/>
        </w:rPr>
        <w:t>przedstaw swoją opinię na temat prawdziwości</w:t>
      </w:r>
      <w:r w:rsidR="000A33B9" w:rsidRPr="00651F9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B5B9A" w:rsidRPr="00651F91">
        <w:rPr>
          <w:rFonts w:ascii="Times New Roman" w:hAnsi="Times New Roman" w:cs="Times New Roman"/>
          <w:bCs/>
          <w:sz w:val="22"/>
          <w:szCs w:val="22"/>
        </w:rPr>
        <w:t>słów zawartych w</w:t>
      </w:r>
      <w:r w:rsidR="00651F91">
        <w:rPr>
          <w:rFonts w:ascii="Times New Roman" w:hAnsi="Times New Roman" w:cs="Times New Roman"/>
          <w:bCs/>
          <w:sz w:val="22"/>
          <w:szCs w:val="22"/>
        </w:rPr>
        <w:t> </w:t>
      </w:r>
      <w:r w:rsidR="00DB5B9A" w:rsidRPr="00651F91">
        <w:rPr>
          <w:rFonts w:ascii="Times New Roman" w:hAnsi="Times New Roman" w:cs="Times New Roman"/>
          <w:bCs/>
          <w:sz w:val="22"/>
          <w:szCs w:val="22"/>
        </w:rPr>
        <w:t>pierwszym podkreślonym fragmencie</w:t>
      </w:r>
      <w:r w:rsidR="000A33B9" w:rsidRPr="00651F91">
        <w:rPr>
          <w:rFonts w:ascii="Times New Roman" w:hAnsi="Times New Roman" w:cs="Times New Roman"/>
          <w:bCs/>
          <w:sz w:val="22"/>
          <w:szCs w:val="22"/>
        </w:rPr>
        <w:t>.</w:t>
      </w:r>
      <w:r w:rsidR="000162D7" w:rsidRPr="00651F91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6D9972B4" w14:textId="32283FFC" w:rsidR="000A33B9" w:rsidRPr="00651F91" w:rsidRDefault="000A33B9" w:rsidP="00547667">
      <w:pPr>
        <w:pStyle w:val="Standard"/>
        <w:spacing w:before="40" w:after="100"/>
        <w:jc w:val="both"/>
        <w:rPr>
          <w:rFonts w:ascii="Times New Roman" w:hAnsi="Times New Roman" w:cs="Times New Roman"/>
          <w:sz w:val="22"/>
          <w:szCs w:val="22"/>
        </w:rPr>
      </w:pPr>
      <w:r w:rsidRPr="00651F9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  <w:r w:rsidR="008C1016">
        <w:rPr>
          <w:rFonts w:ascii="Times New Roman" w:hAnsi="Times New Roman" w:cs="Times New Roman"/>
          <w:sz w:val="22"/>
          <w:szCs w:val="22"/>
        </w:rPr>
        <w:t>…</w:t>
      </w:r>
    </w:p>
    <w:p w14:paraId="4807E0CC" w14:textId="4D2B79CB" w:rsidR="000A33B9" w:rsidRPr="00651F91" w:rsidRDefault="000A33B9" w:rsidP="00547667">
      <w:pPr>
        <w:pStyle w:val="Standard"/>
        <w:spacing w:before="40" w:after="100"/>
        <w:jc w:val="both"/>
        <w:rPr>
          <w:rFonts w:ascii="Times New Roman" w:hAnsi="Times New Roman" w:cs="Times New Roman"/>
          <w:sz w:val="22"/>
          <w:szCs w:val="22"/>
        </w:rPr>
      </w:pPr>
      <w:r w:rsidRPr="00651F9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  <w:r w:rsidR="008C1016">
        <w:rPr>
          <w:rFonts w:ascii="Times New Roman" w:hAnsi="Times New Roman" w:cs="Times New Roman"/>
          <w:sz w:val="22"/>
          <w:szCs w:val="22"/>
        </w:rPr>
        <w:t>…</w:t>
      </w:r>
    </w:p>
    <w:p w14:paraId="7147C62D" w14:textId="17EC3305" w:rsidR="000A33B9" w:rsidRPr="00651F91" w:rsidRDefault="000A33B9" w:rsidP="007C4BB3">
      <w:pPr>
        <w:pStyle w:val="Standard"/>
        <w:spacing w:before="40" w:after="160"/>
        <w:jc w:val="both"/>
        <w:rPr>
          <w:rFonts w:ascii="Times New Roman" w:hAnsi="Times New Roman" w:cs="Times New Roman"/>
          <w:sz w:val="22"/>
          <w:szCs w:val="22"/>
        </w:rPr>
      </w:pPr>
      <w:r w:rsidRPr="00651F9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  <w:r w:rsidR="008C1016">
        <w:rPr>
          <w:rFonts w:ascii="Times New Roman" w:hAnsi="Times New Roman" w:cs="Times New Roman"/>
          <w:sz w:val="22"/>
          <w:szCs w:val="22"/>
        </w:rPr>
        <w:t>…</w:t>
      </w:r>
    </w:p>
    <w:p w14:paraId="3082E425" w14:textId="351AB6E7" w:rsidR="000162D7" w:rsidRPr="00651F91" w:rsidRDefault="00B35F58" w:rsidP="00651F91">
      <w:pPr>
        <w:pStyle w:val="Standard"/>
        <w:spacing w:before="40" w:after="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51F91">
        <w:rPr>
          <w:rFonts w:ascii="Times New Roman" w:hAnsi="Times New Roman" w:cs="Times New Roman"/>
          <w:bCs/>
          <w:sz w:val="22"/>
          <w:szCs w:val="22"/>
        </w:rPr>
        <w:t>e</w:t>
      </w:r>
      <w:r w:rsidR="000162D7" w:rsidRPr="00651F91">
        <w:rPr>
          <w:rFonts w:ascii="Times New Roman" w:hAnsi="Times New Roman" w:cs="Times New Roman"/>
          <w:bCs/>
          <w:sz w:val="22"/>
          <w:szCs w:val="22"/>
        </w:rPr>
        <w:t xml:space="preserve">) </w:t>
      </w:r>
      <w:r w:rsidR="008B7651" w:rsidRPr="00651F91">
        <w:rPr>
          <w:rFonts w:ascii="Times New Roman" w:hAnsi="Times New Roman" w:cs="Times New Roman"/>
          <w:bCs/>
          <w:sz w:val="22"/>
          <w:szCs w:val="22"/>
        </w:rPr>
        <w:t>Korzystając z</w:t>
      </w:r>
      <w:r w:rsidR="000162D7" w:rsidRPr="00651F9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B7651" w:rsidRPr="00651F91">
        <w:rPr>
          <w:rFonts w:ascii="Times New Roman" w:hAnsi="Times New Roman" w:cs="Times New Roman"/>
          <w:bCs/>
          <w:sz w:val="22"/>
          <w:szCs w:val="22"/>
        </w:rPr>
        <w:t>własnej wiedzy</w:t>
      </w:r>
      <w:r w:rsidR="000162D7" w:rsidRPr="00651F91">
        <w:rPr>
          <w:rFonts w:ascii="Times New Roman" w:hAnsi="Times New Roman" w:cs="Times New Roman"/>
          <w:bCs/>
          <w:sz w:val="22"/>
          <w:szCs w:val="22"/>
        </w:rPr>
        <w:t xml:space="preserve">, oceń, czy </w:t>
      </w:r>
      <w:r w:rsidR="008B7651" w:rsidRPr="00651F91">
        <w:rPr>
          <w:rFonts w:ascii="Times New Roman" w:hAnsi="Times New Roman" w:cs="Times New Roman"/>
          <w:bCs/>
          <w:sz w:val="22"/>
          <w:szCs w:val="22"/>
        </w:rPr>
        <w:t xml:space="preserve">decyzję polityczną </w:t>
      </w:r>
      <w:r w:rsidR="000162D7" w:rsidRPr="00651F91">
        <w:rPr>
          <w:rFonts w:ascii="Times New Roman" w:hAnsi="Times New Roman" w:cs="Times New Roman"/>
          <w:bCs/>
          <w:sz w:val="22"/>
          <w:szCs w:val="22"/>
        </w:rPr>
        <w:t>ogłoszon</w:t>
      </w:r>
      <w:r w:rsidR="008B7651" w:rsidRPr="00651F91">
        <w:rPr>
          <w:rFonts w:ascii="Times New Roman" w:hAnsi="Times New Roman" w:cs="Times New Roman"/>
          <w:bCs/>
          <w:sz w:val="22"/>
          <w:szCs w:val="22"/>
        </w:rPr>
        <w:t>ą</w:t>
      </w:r>
      <w:r w:rsidR="000162D7" w:rsidRPr="00651F91">
        <w:rPr>
          <w:rFonts w:ascii="Times New Roman" w:hAnsi="Times New Roman" w:cs="Times New Roman"/>
          <w:bCs/>
          <w:sz w:val="22"/>
          <w:szCs w:val="22"/>
        </w:rPr>
        <w:t xml:space="preserve"> w przemówieniu </w:t>
      </w:r>
      <w:r w:rsidR="00DB5B9A" w:rsidRPr="00651F91">
        <w:rPr>
          <w:rFonts w:ascii="Times New Roman" w:hAnsi="Times New Roman" w:cs="Times New Roman"/>
          <w:bCs/>
          <w:sz w:val="22"/>
          <w:szCs w:val="22"/>
        </w:rPr>
        <w:t xml:space="preserve">(drugi podkreślony fragment) </w:t>
      </w:r>
      <w:r w:rsidR="000162D7" w:rsidRPr="00651F91">
        <w:rPr>
          <w:rFonts w:ascii="Times New Roman" w:hAnsi="Times New Roman" w:cs="Times New Roman"/>
          <w:bCs/>
          <w:sz w:val="22"/>
          <w:szCs w:val="22"/>
        </w:rPr>
        <w:t>podjęt</w:t>
      </w:r>
      <w:r w:rsidR="008B7651" w:rsidRPr="00651F91">
        <w:rPr>
          <w:rFonts w:ascii="Times New Roman" w:hAnsi="Times New Roman" w:cs="Times New Roman"/>
          <w:bCs/>
          <w:sz w:val="22"/>
          <w:szCs w:val="22"/>
        </w:rPr>
        <w:t>o</w:t>
      </w:r>
      <w:r w:rsidR="000162D7" w:rsidRPr="00651F91">
        <w:rPr>
          <w:rFonts w:ascii="Times New Roman" w:hAnsi="Times New Roman" w:cs="Times New Roman"/>
          <w:bCs/>
          <w:sz w:val="22"/>
          <w:szCs w:val="22"/>
        </w:rPr>
        <w:t xml:space="preserve"> w zgodzie z obowiązują</w:t>
      </w:r>
      <w:r w:rsidR="00DB5B9A" w:rsidRPr="00651F91">
        <w:rPr>
          <w:rFonts w:ascii="Times New Roman" w:hAnsi="Times New Roman" w:cs="Times New Roman"/>
          <w:bCs/>
          <w:sz w:val="22"/>
          <w:szCs w:val="22"/>
        </w:rPr>
        <w:t>cym</w:t>
      </w:r>
      <w:r w:rsidR="000162D7" w:rsidRPr="00651F91">
        <w:rPr>
          <w:rFonts w:ascii="Times New Roman" w:hAnsi="Times New Roman" w:cs="Times New Roman"/>
          <w:bCs/>
          <w:sz w:val="22"/>
          <w:szCs w:val="22"/>
        </w:rPr>
        <w:t xml:space="preserve"> wówczas praw</w:t>
      </w:r>
      <w:r w:rsidR="00DB5B9A" w:rsidRPr="00651F91">
        <w:rPr>
          <w:rFonts w:ascii="Times New Roman" w:hAnsi="Times New Roman" w:cs="Times New Roman"/>
          <w:bCs/>
          <w:sz w:val="22"/>
          <w:szCs w:val="22"/>
        </w:rPr>
        <w:t>em.</w:t>
      </w:r>
      <w:r w:rsidR="000162D7" w:rsidRPr="00651F9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B7651" w:rsidRPr="00651F91">
        <w:rPr>
          <w:rFonts w:ascii="Times New Roman" w:hAnsi="Times New Roman" w:cs="Times New Roman"/>
          <w:bCs/>
          <w:sz w:val="22"/>
          <w:szCs w:val="22"/>
        </w:rPr>
        <w:t>O</w:t>
      </w:r>
      <w:r w:rsidR="00DB5B9A" w:rsidRPr="00651F91">
        <w:rPr>
          <w:rFonts w:ascii="Times New Roman" w:hAnsi="Times New Roman" w:cs="Times New Roman"/>
          <w:bCs/>
          <w:sz w:val="22"/>
          <w:szCs w:val="22"/>
        </w:rPr>
        <w:t>dpowiedź</w:t>
      </w:r>
      <w:r w:rsidR="008B7651" w:rsidRPr="00651F91">
        <w:rPr>
          <w:rFonts w:ascii="Times New Roman" w:hAnsi="Times New Roman" w:cs="Times New Roman"/>
          <w:bCs/>
          <w:sz w:val="22"/>
          <w:szCs w:val="22"/>
        </w:rPr>
        <w:t xml:space="preserve"> uzasadnij</w:t>
      </w:r>
      <w:r w:rsidR="00DB5B9A" w:rsidRPr="00651F91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14:paraId="70688A57" w14:textId="5B6E0B39" w:rsidR="00DB5B9A" w:rsidRPr="00651F91" w:rsidRDefault="00DB5B9A" w:rsidP="00547667">
      <w:pPr>
        <w:pStyle w:val="Standard"/>
        <w:spacing w:before="40" w:after="100"/>
        <w:jc w:val="both"/>
        <w:rPr>
          <w:rFonts w:ascii="Times New Roman" w:hAnsi="Times New Roman" w:cs="Times New Roman"/>
          <w:sz w:val="22"/>
          <w:szCs w:val="22"/>
        </w:rPr>
      </w:pPr>
      <w:r w:rsidRPr="00651F91">
        <w:rPr>
          <w:rFonts w:ascii="Times New Roman" w:hAnsi="Times New Roman" w:cs="Times New Roman"/>
          <w:bCs/>
          <w:sz w:val="22"/>
          <w:szCs w:val="22"/>
        </w:rPr>
        <w:t>…</w:t>
      </w:r>
      <w:r w:rsidRPr="00651F9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  <w:r w:rsidR="008C1016">
        <w:rPr>
          <w:rFonts w:ascii="Times New Roman" w:hAnsi="Times New Roman" w:cs="Times New Roman"/>
          <w:sz w:val="22"/>
          <w:szCs w:val="22"/>
        </w:rPr>
        <w:t>…</w:t>
      </w:r>
    </w:p>
    <w:p w14:paraId="28773563" w14:textId="27B183B1" w:rsidR="006F7465" w:rsidRPr="00651F91" w:rsidRDefault="00DB5B9A" w:rsidP="00547667">
      <w:pPr>
        <w:pStyle w:val="Standard"/>
        <w:spacing w:before="40" w:after="10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51F91">
        <w:rPr>
          <w:rFonts w:ascii="Times New Roman" w:hAnsi="Times New Roman" w:cs="Times New Roman"/>
          <w:sz w:val="22"/>
          <w:szCs w:val="22"/>
        </w:rPr>
        <w:t>……………………</w:t>
      </w:r>
      <w:r w:rsidR="00651F9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</w:t>
      </w:r>
      <w:r w:rsidR="008C1016">
        <w:rPr>
          <w:rFonts w:ascii="Times New Roman" w:hAnsi="Times New Roman" w:cs="Times New Roman"/>
          <w:sz w:val="22"/>
          <w:szCs w:val="22"/>
        </w:rPr>
        <w:t>…</w:t>
      </w:r>
      <w:r w:rsidR="006F7465" w:rsidRPr="00651F91">
        <w:rPr>
          <w:rFonts w:ascii="Times New Roman" w:hAnsi="Times New Roman" w:cs="Times New Roman"/>
          <w:bCs/>
          <w:sz w:val="22"/>
          <w:szCs w:val="22"/>
        </w:rPr>
        <w:br w:type="page"/>
      </w:r>
    </w:p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651F91" w14:paraId="589BC07F" w14:textId="77777777" w:rsidTr="00395471">
        <w:trPr>
          <w:trHeight w:val="308"/>
        </w:trPr>
        <w:tc>
          <w:tcPr>
            <w:tcW w:w="3382" w:type="pct"/>
            <w:shd w:val="clear" w:color="auto" w:fill="E2EFD9" w:themeFill="accent6" w:themeFillTint="33"/>
          </w:tcPr>
          <w:p w14:paraId="6AFFCF4B" w14:textId="24863D54" w:rsidR="00A24E68" w:rsidRPr="00651F91" w:rsidRDefault="001F6667" w:rsidP="00FE394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651F9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lastRenderedPageBreak/>
              <w:t>27. Stan wojenny (1981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651F9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1983) </w:t>
            </w:r>
          </w:p>
        </w:tc>
        <w:tc>
          <w:tcPr>
            <w:tcW w:w="1618" w:type="pct"/>
            <w:shd w:val="clear" w:color="auto" w:fill="E2EFD9" w:themeFill="accent6" w:themeFillTint="33"/>
          </w:tcPr>
          <w:p w14:paraId="72C05C24" w14:textId="26747BED" w:rsidR="00A24E68" w:rsidRPr="00651F91" w:rsidRDefault="00A24E68" w:rsidP="00395471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ZAKRES </w:t>
            </w:r>
            <w:r w:rsidR="00395471" w:rsidRPr="00651F91">
              <w:rPr>
                <w:rFonts w:ascii="Times New Roman" w:hAnsi="Times New Roman" w:cs="Times New Roman"/>
                <w:b/>
                <w:sz w:val="22"/>
                <w:szCs w:val="22"/>
              </w:rPr>
              <w:t>ROZSZERZONY</w:t>
            </w:r>
            <w:r w:rsidRPr="00651F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6A34A5DF" w14:textId="6C4E0007" w:rsidR="00A24E68" w:rsidRPr="00651F91" w:rsidRDefault="00A24E68" w:rsidP="00A24E68">
      <w:pPr>
        <w:spacing w:before="8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51F91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…………………………………………..                         </w:t>
      </w:r>
      <w:r w:rsidRPr="00651F91">
        <w:rPr>
          <w:rFonts w:ascii="Times New Roman" w:hAnsi="Times New Roman" w:cs="Times New Roman"/>
          <w:sz w:val="22"/>
          <w:szCs w:val="22"/>
        </w:rPr>
        <w:tab/>
        <w:t xml:space="preserve">Klasa …………  Grupa B </w:t>
      </w:r>
    </w:p>
    <w:p w14:paraId="597233BF" w14:textId="0719C8B0" w:rsidR="009D0218" w:rsidRPr="00651F91" w:rsidRDefault="009D0218" w:rsidP="00651F91">
      <w:pPr>
        <w:spacing w:before="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51F91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0A33B9" w:rsidRPr="00651F91">
        <w:rPr>
          <w:rFonts w:ascii="Times New Roman" w:hAnsi="Times New Roman" w:cs="Times New Roman"/>
          <w:b/>
          <w:sz w:val="22"/>
          <w:szCs w:val="22"/>
        </w:rPr>
        <w:t xml:space="preserve">Podaj </w:t>
      </w:r>
      <w:r w:rsidR="00DB5B9A" w:rsidRPr="00651F91">
        <w:rPr>
          <w:rFonts w:ascii="Times New Roman" w:hAnsi="Times New Roman" w:cs="Times New Roman"/>
          <w:b/>
          <w:sz w:val="22"/>
          <w:szCs w:val="22"/>
        </w:rPr>
        <w:t>lata</w:t>
      </w:r>
      <w:r w:rsidR="000A33B9" w:rsidRPr="00651F91">
        <w:rPr>
          <w:rFonts w:ascii="Times New Roman" w:hAnsi="Times New Roman" w:cs="Times New Roman"/>
          <w:b/>
          <w:sz w:val="22"/>
          <w:szCs w:val="22"/>
        </w:rPr>
        <w:t xml:space="preserve"> wymienionych </w:t>
      </w:r>
      <w:r w:rsidR="00DB5B9A" w:rsidRPr="00651F91">
        <w:rPr>
          <w:rFonts w:ascii="Times New Roman" w:hAnsi="Times New Roman" w:cs="Times New Roman"/>
          <w:b/>
          <w:sz w:val="22"/>
          <w:szCs w:val="22"/>
        </w:rPr>
        <w:t>wydarzeń</w:t>
      </w:r>
      <w:r w:rsidRPr="00651F91">
        <w:rPr>
          <w:rFonts w:ascii="Times New Roman" w:hAnsi="Times New Roman" w:cs="Times New Roman"/>
          <w:b/>
          <w:sz w:val="22"/>
          <w:szCs w:val="22"/>
        </w:rPr>
        <w:t>.</w:t>
      </w:r>
    </w:p>
    <w:tbl>
      <w:tblPr>
        <w:tblW w:w="9638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"/>
        <w:gridCol w:w="7371"/>
        <w:gridCol w:w="1760"/>
      </w:tblGrid>
      <w:tr w:rsidR="005F1D27" w:rsidRPr="00651F91" w14:paraId="5B0643AD" w14:textId="77777777" w:rsidTr="008C1016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022CD" w14:textId="74E5F615" w:rsidR="005F1D27" w:rsidRPr="00651F91" w:rsidRDefault="005F1D27" w:rsidP="00645001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3D922" w14:textId="77777777" w:rsidR="005F1D27" w:rsidRPr="00651F91" w:rsidRDefault="005F1D27" w:rsidP="00CB0BDB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Wydarzenie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DABD7" w14:textId="5ADC5286" w:rsidR="005F1D27" w:rsidRPr="00651F91" w:rsidRDefault="009D0218" w:rsidP="009D0218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Miesiąc i r</w:t>
            </w:r>
            <w:r w:rsidR="00AF3FAA" w:rsidRPr="00651F91">
              <w:rPr>
                <w:rFonts w:ascii="Times New Roman" w:hAnsi="Times New Roman" w:cs="Times New Roman"/>
                <w:sz w:val="22"/>
                <w:szCs w:val="22"/>
              </w:rPr>
              <w:t>ok</w:t>
            </w:r>
          </w:p>
        </w:tc>
      </w:tr>
      <w:tr w:rsidR="000A33B9" w:rsidRPr="00651F91" w14:paraId="2E65F485" w14:textId="77777777" w:rsidTr="008C1016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F2542" w14:textId="4AFEDB50" w:rsidR="000A33B9" w:rsidRPr="00651F91" w:rsidRDefault="000A33B9" w:rsidP="000A33B9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50D8C" w14:textId="4F5E5043" w:rsidR="000A33B9" w:rsidRPr="00651F91" w:rsidRDefault="000A33B9" w:rsidP="000A33B9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Zniesienie stanu wojennego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59304" w14:textId="680B130C" w:rsidR="000A33B9" w:rsidRPr="00651F91" w:rsidRDefault="000A33B9" w:rsidP="000A33B9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trike/>
                <w:sz w:val="22"/>
                <w:szCs w:val="22"/>
                <w:highlight w:val="yellow"/>
              </w:rPr>
            </w:pPr>
          </w:p>
        </w:tc>
      </w:tr>
      <w:tr w:rsidR="000A33B9" w:rsidRPr="00651F91" w14:paraId="03162615" w14:textId="77777777" w:rsidTr="008C1016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253A8" w14:textId="49E1BC02" w:rsidR="000A33B9" w:rsidRPr="00651F91" w:rsidRDefault="000A33B9" w:rsidP="000A33B9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0167F" w14:textId="55280859" w:rsidR="00DB5B9A" w:rsidRPr="00651F91" w:rsidRDefault="00DB5B9A" w:rsidP="000A33B9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Porwanie i zamordowanie księdza Jerzego Popiełuszki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BBE09" w14:textId="0BE69BAA" w:rsidR="000A33B9" w:rsidRPr="00651F91" w:rsidRDefault="000A33B9" w:rsidP="00DB5B9A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trike/>
                <w:sz w:val="22"/>
                <w:szCs w:val="22"/>
                <w:highlight w:val="yellow"/>
              </w:rPr>
            </w:pPr>
          </w:p>
        </w:tc>
      </w:tr>
      <w:tr w:rsidR="000A33B9" w:rsidRPr="00651F91" w14:paraId="57CF9F1E" w14:textId="77777777" w:rsidTr="008C1016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F99B2" w14:textId="00A56182" w:rsidR="000A33B9" w:rsidRPr="00651F91" w:rsidRDefault="000A33B9" w:rsidP="000A33B9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c)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7FFA1" w14:textId="2966A1A9" w:rsidR="000A33B9" w:rsidRPr="00651F91" w:rsidRDefault="000A33B9" w:rsidP="000A33B9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Pacyfikacja </w:t>
            </w:r>
            <w:r w:rsidR="00DB5B9A"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strajku w 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kopalni „Wujek”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6BCA3" w14:textId="28EE763E" w:rsidR="000A33B9" w:rsidRPr="00651F91" w:rsidRDefault="000A33B9" w:rsidP="000A33B9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trike/>
                <w:sz w:val="22"/>
                <w:szCs w:val="22"/>
                <w:highlight w:val="yellow"/>
              </w:rPr>
            </w:pPr>
          </w:p>
        </w:tc>
      </w:tr>
      <w:tr w:rsidR="000A33B9" w:rsidRPr="00651F91" w14:paraId="38DD7189" w14:textId="77777777" w:rsidTr="008C1016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81CEF" w14:textId="75011284" w:rsidR="000A33B9" w:rsidRPr="00651F91" w:rsidRDefault="000A33B9" w:rsidP="000A33B9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d)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AF143" w14:textId="763BA529" w:rsidR="000A33B9" w:rsidRPr="00651F91" w:rsidRDefault="000A33B9" w:rsidP="000A33B9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Powstanie Tymczasowej Komisji Koordynacyjnej NSZZ „Solidarność”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67B85" w14:textId="5F3AE5D0" w:rsidR="000A33B9" w:rsidRPr="00651F91" w:rsidRDefault="000A33B9" w:rsidP="000A33B9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trike/>
                <w:sz w:val="22"/>
                <w:szCs w:val="22"/>
                <w:highlight w:val="yellow"/>
              </w:rPr>
            </w:pPr>
          </w:p>
        </w:tc>
      </w:tr>
    </w:tbl>
    <w:p w14:paraId="1500945D" w14:textId="73413ACA" w:rsidR="006F7465" w:rsidRPr="00651F91" w:rsidRDefault="006F7465" w:rsidP="00651F91">
      <w:pPr>
        <w:spacing w:before="100" w:after="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51F91">
        <w:rPr>
          <w:rFonts w:ascii="Times New Roman" w:hAnsi="Times New Roman" w:cs="Times New Roman"/>
          <w:b/>
          <w:sz w:val="22"/>
          <w:szCs w:val="22"/>
        </w:rPr>
        <w:t xml:space="preserve">2. Rozwiń skrótowiec, a następnie przedstaw krótką charakterystykę tej </w:t>
      </w:r>
      <w:r w:rsidR="006B5E86" w:rsidRPr="00651F91">
        <w:rPr>
          <w:rFonts w:ascii="Times New Roman" w:hAnsi="Times New Roman" w:cs="Times New Roman"/>
          <w:b/>
          <w:sz w:val="22"/>
          <w:szCs w:val="22"/>
        </w:rPr>
        <w:t>instytucji</w:t>
      </w:r>
      <w:r w:rsidRPr="00651F91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1B896FB8" w14:textId="0D440633" w:rsidR="00CC08D5" w:rsidRPr="00651F91" w:rsidRDefault="006F7465" w:rsidP="00AD001D">
      <w:pPr>
        <w:pStyle w:val="Standard"/>
        <w:spacing w:before="57" w:after="57"/>
        <w:jc w:val="both"/>
        <w:rPr>
          <w:rFonts w:ascii="Times New Roman" w:hAnsi="Times New Roman" w:cs="Times New Roman"/>
          <w:sz w:val="22"/>
          <w:szCs w:val="22"/>
        </w:rPr>
      </w:pPr>
      <w:r w:rsidRPr="00651F91">
        <w:rPr>
          <w:rFonts w:ascii="Times New Roman" w:hAnsi="Times New Roman" w:cs="Times New Roman"/>
          <w:sz w:val="22"/>
          <w:szCs w:val="22"/>
        </w:rPr>
        <w:t xml:space="preserve">WRON – </w:t>
      </w:r>
      <w:r w:rsidR="00CC08D5" w:rsidRPr="00651F9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</w:t>
      </w:r>
      <w:r w:rsidR="008C1016">
        <w:rPr>
          <w:rFonts w:ascii="Times New Roman" w:hAnsi="Times New Roman" w:cs="Times New Roman"/>
          <w:sz w:val="22"/>
          <w:szCs w:val="22"/>
        </w:rPr>
        <w:t>……</w:t>
      </w:r>
    </w:p>
    <w:p w14:paraId="68273117" w14:textId="1282EF9C" w:rsidR="00CC08D5" w:rsidRPr="00651F91" w:rsidRDefault="00CC08D5" w:rsidP="00AD001D">
      <w:pPr>
        <w:pStyle w:val="Standard"/>
        <w:spacing w:before="50" w:after="50"/>
        <w:jc w:val="both"/>
        <w:rPr>
          <w:rFonts w:ascii="Times New Roman" w:hAnsi="Times New Roman" w:cs="Times New Roman"/>
          <w:sz w:val="22"/>
          <w:szCs w:val="22"/>
        </w:rPr>
      </w:pPr>
      <w:r w:rsidRPr="00651F9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  <w:r w:rsidR="008C1016">
        <w:rPr>
          <w:rFonts w:ascii="Times New Roman" w:hAnsi="Times New Roman" w:cs="Times New Roman"/>
          <w:sz w:val="22"/>
          <w:szCs w:val="22"/>
        </w:rPr>
        <w:t>……</w:t>
      </w:r>
    </w:p>
    <w:p w14:paraId="42932D33" w14:textId="560A729D" w:rsidR="00CC08D5" w:rsidRPr="00651F91" w:rsidRDefault="00CC08D5" w:rsidP="00AD001D">
      <w:pPr>
        <w:pStyle w:val="Standard"/>
        <w:spacing w:before="57" w:after="57"/>
        <w:jc w:val="both"/>
        <w:rPr>
          <w:rFonts w:ascii="Times New Roman" w:hAnsi="Times New Roman" w:cs="Times New Roman"/>
          <w:sz w:val="22"/>
          <w:szCs w:val="22"/>
        </w:rPr>
      </w:pPr>
      <w:r w:rsidRPr="00651F9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  <w:r w:rsidR="008C1016">
        <w:rPr>
          <w:rFonts w:ascii="Times New Roman" w:hAnsi="Times New Roman" w:cs="Times New Roman"/>
          <w:sz w:val="22"/>
          <w:szCs w:val="22"/>
        </w:rPr>
        <w:t>……</w:t>
      </w:r>
    </w:p>
    <w:p w14:paraId="0641CA0D" w14:textId="34CB081C" w:rsidR="00AD001D" w:rsidRDefault="00547667" w:rsidP="00AD001D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51F91">
        <w:rPr>
          <w:rFonts w:ascii="Times New Roman" w:hAnsi="Times New Roman" w:cs="Times New Roman"/>
          <w:b/>
          <w:sz w:val="22"/>
          <w:szCs w:val="22"/>
        </w:rPr>
        <w:t>3</w:t>
      </w:r>
      <w:r w:rsidR="006F7465" w:rsidRPr="00651F91">
        <w:rPr>
          <w:rFonts w:ascii="Times New Roman" w:hAnsi="Times New Roman" w:cs="Times New Roman"/>
          <w:b/>
          <w:sz w:val="22"/>
          <w:szCs w:val="22"/>
        </w:rPr>
        <w:t>. Przeczytaj teksty źródłow</w:t>
      </w:r>
      <w:r w:rsidR="00AD001D">
        <w:rPr>
          <w:rFonts w:ascii="Times New Roman" w:hAnsi="Times New Roman" w:cs="Times New Roman"/>
          <w:b/>
          <w:sz w:val="22"/>
          <w:szCs w:val="22"/>
        </w:rPr>
        <w:t>e i</w:t>
      </w:r>
      <w:r w:rsidR="006F7465" w:rsidRPr="00651F91">
        <w:rPr>
          <w:rFonts w:ascii="Times New Roman" w:hAnsi="Times New Roman" w:cs="Times New Roman"/>
          <w:b/>
          <w:sz w:val="22"/>
          <w:szCs w:val="22"/>
        </w:rPr>
        <w:t xml:space="preserve"> wykonaj polecenia, odwołując się do ich treści oraz własnej wiedzy. </w:t>
      </w:r>
    </w:p>
    <w:p w14:paraId="6A88A788" w14:textId="11473F94" w:rsidR="000A33B9" w:rsidRPr="00651F91" w:rsidRDefault="000A33B9" w:rsidP="00AD001D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1F91">
        <w:rPr>
          <w:rFonts w:ascii="Times New Roman" w:hAnsi="Times New Roman" w:cs="Times New Roman"/>
          <w:b/>
          <w:sz w:val="22"/>
          <w:szCs w:val="22"/>
        </w:rPr>
        <w:t>Tekst 1</w:t>
      </w:r>
      <w:r w:rsidR="006F7465" w:rsidRPr="00651F91">
        <w:rPr>
          <w:rFonts w:ascii="Times New Roman" w:hAnsi="Times New Roman" w:cs="Times New Roman"/>
          <w:b/>
          <w:sz w:val="22"/>
          <w:szCs w:val="22"/>
        </w:rPr>
        <w:t>.</w:t>
      </w:r>
      <w:r w:rsidR="00420B19">
        <w:rPr>
          <w:rFonts w:ascii="Times New Roman" w:hAnsi="Times New Roman" w:cs="Times New Roman"/>
          <w:b/>
          <w:sz w:val="22"/>
          <w:szCs w:val="22"/>
        </w:rPr>
        <w:t xml:space="preserve"> Dekret […]</w:t>
      </w:r>
    </w:p>
    <w:p w14:paraId="073BA828" w14:textId="77777777" w:rsidR="000A33B9" w:rsidRPr="00651F91" w:rsidRDefault="000A33B9" w:rsidP="00651F91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651F91">
        <w:rPr>
          <w:rFonts w:ascii="Times New Roman" w:hAnsi="Times New Roman" w:cs="Times New Roman"/>
          <w:i/>
          <w:iCs/>
          <w:sz w:val="22"/>
          <w:szCs w:val="22"/>
        </w:rPr>
        <w:t>Art. 8.1. Właściwe organy administracji państwowej mogą, jeżeli wymagają tego interesy bezpieczeństwa lub obronności państwa, wprowadzać ograniczenia swobody poruszania się osób, polegające na nakazie lub zakazie przebywania albo opuszczania w określonym czasie oznaczonych miejsc, obiektów i obszarów („godzina milicyjna”). […]</w:t>
      </w:r>
    </w:p>
    <w:p w14:paraId="40A9501E" w14:textId="78DBE466" w:rsidR="000A33B9" w:rsidRPr="00651F91" w:rsidRDefault="000A33B9" w:rsidP="00651F91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651F91">
        <w:rPr>
          <w:rFonts w:ascii="Times New Roman" w:hAnsi="Times New Roman" w:cs="Times New Roman"/>
          <w:i/>
          <w:iCs/>
          <w:sz w:val="22"/>
          <w:szCs w:val="22"/>
        </w:rPr>
        <w:t>Art. 13.1. Zwoływanie i odbywanie wszelkiego rodzaju zgromadzeń, a także organizowanie i</w:t>
      </w:r>
      <w:r w:rsidR="00547667" w:rsidRPr="00651F91">
        <w:rPr>
          <w:rFonts w:ascii="Times New Roman" w:hAnsi="Times New Roman" w:cs="Times New Roman"/>
          <w:i/>
          <w:iCs/>
          <w:sz w:val="22"/>
          <w:szCs w:val="22"/>
        </w:rPr>
        <w:t> </w:t>
      </w:r>
      <w:r w:rsidRPr="00651F91">
        <w:rPr>
          <w:rFonts w:ascii="Times New Roman" w:hAnsi="Times New Roman" w:cs="Times New Roman"/>
          <w:i/>
          <w:iCs/>
          <w:sz w:val="22"/>
          <w:szCs w:val="22"/>
        </w:rPr>
        <w:t>przeprowadzanie publicznych imprez artystycznych, rozrywkowych i sportowych oraz zbiórek publicznych wymaga uprzedniego uzyskania zezwolenia właściwego organu administracji państwowej.</w:t>
      </w:r>
    </w:p>
    <w:p w14:paraId="3A735E40" w14:textId="77777777" w:rsidR="000A33B9" w:rsidRPr="00651F91" w:rsidRDefault="000A33B9" w:rsidP="00651F91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651F91">
        <w:rPr>
          <w:rFonts w:ascii="Times New Roman" w:hAnsi="Times New Roman" w:cs="Times New Roman"/>
          <w:i/>
          <w:iCs/>
          <w:sz w:val="22"/>
          <w:szCs w:val="22"/>
        </w:rPr>
        <w:t>Art. 14.1. Zawiesza się prawo do strajków i akcji protestacyjnych.</w:t>
      </w:r>
    </w:p>
    <w:p w14:paraId="76F37E6F" w14:textId="77777777" w:rsidR="000A33B9" w:rsidRPr="00651F91" w:rsidRDefault="000A33B9" w:rsidP="00651F91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651F91">
        <w:rPr>
          <w:rFonts w:ascii="Times New Roman" w:hAnsi="Times New Roman" w:cs="Times New Roman"/>
          <w:i/>
          <w:iCs/>
          <w:sz w:val="22"/>
          <w:szCs w:val="22"/>
        </w:rPr>
        <w:t>2. Udział w strajku stanowi ciężkie naruszenie przez pracownika podstawowych obowiązków pracowniczych, a organizowanie lub kierowanie strajkiem lub akcją protestacyjną może być uznane za spowodowanie poważnego zakłócenia w funkcjonowaniu gospodarki narodowej. […]</w:t>
      </w:r>
    </w:p>
    <w:p w14:paraId="76466993" w14:textId="05B44CB3" w:rsidR="000A33B9" w:rsidRPr="00651F91" w:rsidRDefault="000A33B9" w:rsidP="00651F91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651F91">
        <w:rPr>
          <w:rFonts w:ascii="Times New Roman" w:hAnsi="Times New Roman" w:cs="Times New Roman"/>
          <w:i/>
          <w:iCs/>
          <w:sz w:val="22"/>
          <w:szCs w:val="22"/>
        </w:rPr>
        <w:t>Art. 18.1. Rada Ministrów, w drodze rozporządzenia, może wprowadzać cenzurę przesyłek pocztowych i</w:t>
      </w:r>
      <w:r w:rsidR="00651F91">
        <w:rPr>
          <w:rFonts w:ascii="Times New Roman" w:hAnsi="Times New Roman" w:cs="Times New Roman"/>
          <w:i/>
          <w:iCs/>
          <w:sz w:val="22"/>
          <w:szCs w:val="22"/>
        </w:rPr>
        <w:t> </w:t>
      </w:r>
      <w:r w:rsidRPr="00651F91">
        <w:rPr>
          <w:rFonts w:ascii="Times New Roman" w:hAnsi="Times New Roman" w:cs="Times New Roman"/>
          <w:i/>
          <w:iCs/>
          <w:sz w:val="22"/>
          <w:szCs w:val="22"/>
        </w:rPr>
        <w:t>korespondencji telekomunikacyjnej oraz kontrolę rozmów telefonicznych, określając równocześnie organy cenzury właściwe w tych sprawach. […]</w:t>
      </w:r>
    </w:p>
    <w:p w14:paraId="064D12FC" w14:textId="7D74B920" w:rsidR="000A33B9" w:rsidRPr="00651F91" w:rsidRDefault="000A33B9" w:rsidP="00651F91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651F91">
        <w:rPr>
          <w:rFonts w:ascii="Times New Roman" w:hAnsi="Times New Roman" w:cs="Times New Roman"/>
          <w:i/>
          <w:iCs/>
          <w:sz w:val="22"/>
          <w:szCs w:val="22"/>
        </w:rPr>
        <w:t>Art. 19.1. Posiadacze radiowych urządzeń nadawczych i nadawczo-odbiorczych, jeżeli wymagać tego będą interesy bezpieczeństwa lub obronności państwa, mogą być zobowiązani do złożenia tych urządzeń do depozytu. […]</w:t>
      </w:r>
      <w:r w:rsidR="00651F9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4BA1DA1F" w14:textId="5EA31C72" w:rsidR="006F7465" w:rsidRPr="00651F91" w:rsidRDefault="006F7465" w:rsidP="00651F91">
      <w:pPr>
        <w:pStyle w:val="Standard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651F9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Dekret </w:t>
      </w:r>
      <w:r w:rsidR="0013529E" w:rsidRPr="00651F9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[...] </w:t>
      </w:r>
      <w:r w:rsidRPr="00651F9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(Dziennik Ustaw z </w:t>
      </w:r>
      <w:r w:rsidR="0013529E" w:rsidRPr="00651F9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[...]</w:t>
      </w:r>
      <w:r w:rsidRPr="00651F9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Nr 29 poz. 154).</w:t>
      </w:r>
      <w:r w:rsidR="00651F9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</w:t>
      </w:r>
    </w:p>
    <w:p w14:paraId="3EF16AD6" w14:textId="6E86A0FA" w:rsidR="000A33B9" w:rsidRPr="00651F91" w:rsidRDefault="000A33B9" w:rsidP="00AD001D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651F91">
        <w:rPr>
          <w:rFonts w:ascii="Times New Roman" w:hAnsi="Times New Roman" w:cs="Times New Roman"/>
          <w:b/>
          <w:sz w:val="22"/>
          <w:szCs w:val="22"/>
        </w:rPr>
        <w:t>Tekst 2</w:t>
      </w:r>
      <w:r w:rsidR="006F7465" w:rsidRPr="00651F91">
        <w:rPr>
          <w:rFonts w:ascii="Times New Roman" w:hAnsi="Times New Roman" w:cs="Times New Roman"/>
          <w:b/>
          <w:sz w:val="22"/>
          <w:szCs w:val="22"/>
        </w:rPr>
        <w:t>.</w:t>
      </w:r>
      <w:r w:rsidR="00AD001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20B19">
        <w:rPr>
          <w:rFonts w:ascii="Times New Roman" w:hAnsi="Times New Roman" w:cs="Times New Roman"/>
          <w:b/>
          <w:iCs/>
          <w:sz w:val="22"/>
          <w:szCs w:val="22"/>
        </w:rPr>
        <w:t xml:space="preserve">Proklamacja załogi Kopalni Węgla Kamiennego „Wujek” w Katowicach </w:t>
      </w:r>
      <w:r w:rsidR="00B87FA9" w:rsidRPr="00420B19">
        <w:rPr>
          <w:rFonts w:ascii="Times New Roman" w:hAnsi="Times New Roman" w:cs="Times New Roman"/>
          <w:b/>
          <w:sz w:val="22"/>
          <w:szCs w:val="22"/>
        </w:rPr>
        <w:t>[…]</w:t>
      </w:r>
      <w:r w:rsidR="00B87FA9" w:rsidRPr="00651F91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702F29ED" w14:textId="6AFC6C0B" w:rsidR="00B87FA9" w:rsidRPr="00651F91" w:rsidRDefault="000A33B9" w:rsidP="00AD001D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651F91">
        <w:rPr>
          <w:rFonts w:ascii="Times New Roman" w:hAnsi="Times New Roman" w:cs="Times New Roman"/>
          <w:i/>
          <w:iCs/>
          <w:sz w:val="22"/>
          <w:szCs w:val="22"/>
        </w:rPr>
        <w:t>W związku z</w:t>
      </w:r>
      <w:r w:rsidRPr="00651F91">
        <w:rPr>
          <w:rFonts w:ascii="Times New Roman" w:hAnsi="Times New Roman" w:cs="Times New Roman"/>
          <w:i/>
          <w:sz w:val="22"/>
          <w:szCs w:val="22"/>
        </w:rPr>
        <w:t xml:space="preserve"> […] </w:t>
      </w:r>
      <w:r w:rsidRPr="00651F91">
        <w:rPr>
          <w:rFonts w:ascii="Times New Roman" w:hAnsi="Times New Roman" w:cs="Times New Roman"/>
          <w:i/>
          <w:iCs/>
          <w:sz w:val="22"/>
          <w:szCs w:val="22"/>
        </w:rPr>
        <w:t>aresztowaniem działaczy związku „Solidarność” na masówce załogi podjęta jednomyślnie uchwała żądająca</w:t>
      </w:r>
      <w:r w:rsidR="00AD001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4E9C772C" w14:textId="52A3FA48" w:rsidR="000A33B9" w:rsidRPr="00651F91" w:rsidRDefault="000A33B9" w:rsidP="00AD001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651F91">
        <w:rPr>
          <w:rFonts w:ascii="Times New Roman" w:hAnsi="Times New Roman" w:cs="Times New Roman"/>
          <w:i/>
          <w:iCs/>
          <w:sz w:val="22"/>
          <w:szCs w:val="22"/>
        </w:rPr>
        <w:t>– zwolnienia działaczy związkowych internowanych</w:t>
      </w:r>
      <w:r w:rsidRPr="00651F91">
        <w:rPr>
          <w:rFonts w:ascii="Times New Roman" w:hAnsi="Times New Roman" w:cs="Times New Roman"/>
          <w:sz w:val="22"/>
          <w:szCs w:val="22"/>
        </w:rPr>
        <w:t xml:space="preserve"> </w:t>
      </w:r>
      <w:r w:rsidR="00B87FA9" w:rsidRPr="00651F91">
        <w:rPr>
          <w:rFonts w:ascii="Times New Roman" w:hAnsi="Times New Roman" w:cs="Times New Roman"/>
          <w:i/>
          <w:sz w:val="22"/>
          <w:szCs w:val="22"/>
        </w:rPr>
        <w:t xml:space="preserve">[…], </w:t>
      </w:r>
    </w:p>
    <w:p w14:paraId="6394AE3F" w14:textId="77777777" w:rsidR="000A33B9" w:rsidRPr="00651F91" w:rsidRDefault="000A33B9" w:rsidP="00AD001D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651F91">
        <w:rPr>
          <w:rFonts w:ascii="Times New Roman" w:hAnsi="Times New Roman" w:cs="Times New Roman"/>
          <w:i/>
          <w:iCs/>
          <w:sz w:val="22"/>
          <w:szCs w:val="22"/>
        </w:rPr>
        <w:t>– niepodjęcia pracy do momentu pojawienia się na kopalni „Wujek” przewodniczącego Jana Ludwiczaka,</w:t>
      </w:r>
    </w:p>
    <w:p w14:paraId="59ED89DE" w14:textId="2159213E" w:rsidR="000A33B9" w:rsidRPr="00651F91" w:rsidRDefault="000A33B9" w:rsidP="00AD001D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651F91">
        <w:rPr>
          <w:rFonts w:ascii="Times New Roman" w:hAnsi="Times New Roman" w:cs="Times New Roman"/>
          <w:i/>
          <w:iCs/>
          <w:sz w:val="22"/>
          <w:szCs w:val="22"/>
        </w:rPr>
        <w:t>– w przeciwnym razie podejmujemy okupację zakładu.</w:t>
      </w:r>
      <w:r w:rsidR="008C1016">
        <w:rPr>
          <w:rFonts w:ascii="Times New Roman" w:hAnsi="Times New Roman" w:cs="Times New Roman"/>
          <w:i/>
          <w:iCs/>
          <w:sz w:val="22"/>
          <w:szCs w:val="22"/>
        </w:rPr>
        <w:t xml:space="preserve"> [...]</w:t>
      </w:r>
    </w:p>
    <w:p w14:paraId="6BD11A61" w14:textId="45DE0251" w:rsidR="00B87FA9" w:rsidRPr="00651F91" w:rsidRDefault="0013529E" w:rsidP="00AD001D">
      <w:pPr>
        <w:pStyle w:val="Standard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651F91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  <w:t>[...]</w:t>
      </w:r>
      <w:r w:rsidR="00B87FA9" w:rsidRPr="00651F91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  <w:t>. Wybór źródeł</w:t>
      </w:r>
      <w:r w:rsidR="00B87FA9" w:rsidRPr="00651F9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, oprac. A. Blinda, A. Piontek, Katowice: IPN, 2021, s. 95.</w:t>
      </w:r>
    </w:p>
    <w:p w14:paraId="32F975D8" w14:textId="06D8C6D4" w:rsidR="0013529E" w:rsidRPr="00651F91" w:rsidRDefault="00B87FA9" w:rsidP="00AD001D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51F91">
        <w:rPr>
          <w:rFonts w:ascii="Times New Roman" w:hAnsi="Times New Roman" w:cs="Times New Roman"/>
          <w:bCs/>
          <w:sz w:val="22"/>
          <w:szCs w:val="22"/>
        </w:rPr>
        <w:t xml:space="preserve">a) Określ, z </w:t>
      </w:r>
      <w:r w:rsidR="000A33B9" w:rsidRPr="00651F91">
        <w:rPr>
          <w:rFonts w:ascii="Times New Roman" w:hAnsi="Times New Roman" w:cs="Times New Roman"/>
          <w:bCs/>
          <w:sz w:val="22"/>
          <w:szCs w:val="22"/>
        </w:rPr>
        <w:t xml:space="preserve">jakim wydarzeniem związane jest wprowadzenie dekretu </w:t>
      </w:r>
      <w:r w:rsidRPr="00651F91">
        <w:rPr>
          <w:rFonts w:ascii="Times New Roman" w:hAnsi="Times New Roman" w:cs="Times New Roman"/>
          <w:bCs/>
          <w:sz w:val="22"/>
          <w:szCs w:val="22"/>
        </w:rPr>
        <w:t>(t</w:t>
      </w:r>
      <w:r w:rsidR="000A33B9" w:rsidRPr="00651F91">
        <w:rPr>
          <w:rFonts w:ascii="Times New Roman" w:hAnsi="Times New Roman" w:cs="Times New Roman"/>
          <w:bCs/>
          <w:sz w:val="22"/>
          <w:szCs w:val="22"/>
        </w:rPr>
        <w:t>ek</w:t>
      </w:r>
      <w:r w:rsidRPr="00651F91">
        <w:rPr>
          <w:rFonts w:ascii="Times New Roman" w:hAnsi="Times New Roman" w:cs="Times New Roman"/>
          <w:bCs/>
          <w:sz w:val="22"/>
          <w:szCs w:val="22"/>
        </w:rPr>
        <w:t>st</w:t>
      </w:r>
      <w:r w:rsidR="000A33B9" w:rsidRPr="00651F91">
        <w:rPr>
          <w:rFonts w:ascii="Times New Roman" w:hAnsi="Times New Roman" w:cs="Times New Roman"/>
          <w:bCs/>
          <w:sz w:val="22"/>
          <w:szCs w:val="22"/>
        </w:rPr>
        <w:t xml:space="preserve"> 1</w:t>
      </w:r>
      <w:r w:rsidR="008C1016">
        <w:rPr>
          <w:rFonts w:ascii="Times New Roman" w:hAnsi="Times New Roman" w:cs="Times New Roman"/>
          <w:bCs/>
          <w:sz w:val="22"/>
          <w:szCs w:val="22"/>
        </w:rPr>
        <w:t>.): …………………………</w:t>
      </w:r>
      <w:r w:rsidR="00420B19">
        <w:rPr>
          <w:rFonts w:ascii="Times New Roman" w:hAnsi="Times New Roman" w:cs="Times New Roman"/>
          <w:bCs/>
          <w:sz w:val="22"/>
          <w:szCs w:val="22"/>
        </w:rPr>
        <w:t>….…</w:t>
      </w:r>
      <w:r w:rsidR="000A33B9" w:rsidRPr="00651F91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26EBDF92" w14:textId="0E3630A9" w:rsidR="000A33B9" w:rsidRPr="00651F91" w:rsidRDefault="0013529E" w:rsidP="00AD001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651F91">
        <w:rPr>
          <w:rFonts w:ascii="Times New Roman" w:hAnsi="Times New Roman" w:cs="Times New Roman"/>
          <w:bCs/>
          <w:sz w:val="22"/>
          <w:szCs w:val="22"/>
        </w:rPr>
        <w:t xml:space="preserve">b) </w:t>
      </w:r>
      <w:r w:rsidR="000A33B9" w:rsidRPr="00651F91">
        <w:rPr>
          <w:rFonts w:ascii="Times New Roman" w:hAnsi="Times New Roman" w:cs="Times New Roman"/>
          <w:bCs/>
          <w:sz w:val="22"/>
          <w:szCs w:val="22"/>
        </w:rPr>
        <w:t xml:space="preserve">Wskaż dokładną datę </w:t>
      </w:r>
      <w:r w:rsidRPr="00651F91">
        <w:rPr>
          <w:rFonts w:ascii="Times New Roman" w:hAnsi="Times New Roman" w:cs="Times New Roman"/>
          <w:bCs/>
          <w:sz w:val="22"/>
          <w:szCs w:val="22"/>
        </w:rPr>
        <w:t xml:space="preserve">(dzień, miesiąc, rok) </w:t>
      </w:r>
      <w:r w:rsidR="00B87FA9" w:rsidRPr="00651F91">
        <w:rPr>
          <w:rFonts w:ascii="Times New Roman" w:hAnsi="Times New Roman" w:cs="Times New Roman"/>
          <w:bCs/>
          <w:sz w:val="22"/>
          <w:szCs w:val="22"/>
        </w:rPr>
        <w:t>tego wydarzenia</w:t>
      </w:r>
      <w:r w:rsidR="00AD001D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="00AD001D">
        <w:rPr>
          <w:rFonts w:ascii="Times New Roman" w:hAnsi="Times New Roman" w:cs="Times New Roman"/>
          <w:sz w:val="22"/>
          <w:szCs w:val="22"/>
        </w:rPr>
        <w:t>……………………………………..</w:t>
      </w:r>
      <w:r w:rsidR="008C1016">
        <w:rPr>
          <w:rFonts w:ascii="Times New Roman" w:hAnsi="Times New Roman" w:cs="Times New Roman"/>
          <w:sz w:val="22"/>
          <w:szCs w:val="22"/>
        </w:rPr>
        <w:t>……</w:t>
      </w:r>
      <w:r w:rsidR="00420B19">
        <w:rPr>
          <w:rFonts w:ascii="Times New Roman" w:hAnsi="Times New Roman" w:cs="Times New Roman"/>
          <w:sz w:val="22"/>
          <w:szCs w:val="22"/>
        </w:rPr>
        <w:t xml:space="preserve">….... </w:t>
      </w:r>
    </w:p>
    <w:p w14:paraId="41EC9BC9" w14:textId="4FF57572" w:rsidR="000A33B9" w:rsidRPr="00651F91" w:rsidRDefault="0013529E" w:rsidP="00AD001D">
      <w:pPr>
        <w:pStyle w:val="Standard"/>
        <w:spacing w:before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51F91">
        <w:rPr>
          <w:rFonts w:ascii="Times New Roman" w:hAnsi="Times New Roman" w:cs="Times New Roman"/>
          <w:bCs/>
          <w:sz w:val="22"/>
          <w:szCs w:val="22"/>
        </w:rPr>
        <w:t>c</w:t>
      </w:r>
      <w:r w:rsidR="00B87FA9" w:rsidRPr="00651F91">
        <w:rPr>
          <w:rFonts w:ascii="Times New Roman" w:hAnsi="Times New Roman" w:cs="Times New Roman"/>
          <w:bCs/>
          <w:sz w:val="22"/>
          <w:szCs w:val="22"/>
        </w:rPr>
        <w:t xml:space="preserve">) </w:t>
      </w:r>
      <w:r w:rsidRPr="00651F91">
        <w:rPr>
          <w:rFonts w:ascii="Times New Roman" w:hAnsi="Times New Roman" w:cs="Times New Roman"/>
          <w:bCs/>
          <w:sz w:val="22"/>
          <w:szCs w:val="22"/>
        </w:rPr>
        <w:t>Podaj numery artykułów</w:t>
      </w:r>
      <w:r w:rsidR="000A33B9" w:rsidRPr="00651F9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51F91">
        <w:rPr>
          <w:rFonts w:ascii="Times New Roman" w:hAnsi="Times New Roman" w:cs="Times New Roman"/>
          <w:bCs/>
          <w:sz w:val="22"/>
          <w:szCs w:val="22"/>
        </w:rPr>
        <w:t>d</w:t>
      </w:r>
      <w:r w:rsidR="000A33B9" w:rsidRPr="00651F91">
        <w:rPr>
          <w:rFonts w:ascii="Times New Roman" w:hAnsi="Times New Roman" w:cs="Times New Roman"/>
          <w:bCs/>
          <w:sz w:val="22"/>
          <w:szCs w:val="22"/>
        </w:rPr>
        <w:t xml:space="preserve">ekretu </w:t>
      </w:r>
      <w:r w:rsidR="00B87FA9" w:rsidRPr="00651F91">
        <w:rPr>
          <w:rFonts w:ascii="Times New Roman" w:hAnsi="Times New Roman" w:cs="Times New Roman"/>
          <w:bCs/>
          <w:sz w:val="22"/>
          <w:szCs w:val="22"/>
        </w:rPr>
        <w:t>(tekst 1.)</w:t>
      </w:r>
      <w:r w:rsidRPr="00651F91">
        <w:rPr>
          <w:rFonts w:ascii="Times New Roman" w:hAnsi="Times New Roman" w:cs="Times New Roman"/>
          <w:bCs/>
          <w:sz w:val="22"/>
          <w:szCs w:val="22"/>
        </w:rPr>
        <w:t>, które</w:t>
      </w:r>
      <w:r w:rsidR="000A33B9" w:rsidRPr="00651F9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87FA9" w:rsidRPr="00651F91">
        <w:rPr>
          <w:rFonts w:ascii="Times New Roman" w:hAnsi="Times New Roman" w:cs="Times New Roman"/>
          <w:bCs/>
          <w:sz w:val="22"/>
          <w:szCs w:val="22"/>
        </w:rPr>
        <w:t>wprost</w:t>
      </w:r>
      <w:r w:rsidR="000A33B9" w:rsidRPr="00651F91">
        <w:rPr>
          <w:rFonts w:ascii="Times New Roman" w:hAnsi="Times New Roman" w:cs="Times New Roman"/>
          <w:bCs/>
          <w:sz w:val="22"/>
          <w:szCs w:val="22"/>
        </w:rPr>
        <w:t xml:space="preserve"> zakwestionowan</w:t>
      </w:r>
      <w:r w:rsidR="00420B19">
        <w:rPr>
          <w:rFonts w:ascii="Times New Roman" w:hAnsi="Times New Roman" w:cs="Times New Roman"/>
          <w:bCs/>
          <w:sz w:val="22"/>
          <w:szCs w:val="22"/>
        </w:rPr>
        <w:t>o w proklamacji (tekst 2.): …….....</w:t>
      </w:r>
      <w:r w:rsidR="00B87FA9" w:rsidRPr="00651F91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ECBC523" w14:textId="040DE227" w:rsidR="00E76905" w:rsidRPr="00651F91" w:rsidRDefault="00FF4EF4" w:rsidP="00AD001D">
      <w:pPr>
        <w:pStyle w:val="Standard"/>
        <w:spacing w:before="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51F91">
        <w:rPr>
          <w:rFonts w:ascii="Times New Roman" w:hAnsi="Times New Roman" w:cs="Times New Roman"/>
          <w:bCs/>
          <w:sz w:val="22"/>
          <w:szCs w:val="22"/>
        </w:rPr>
        <w:t xml:space="preserve">d) </w:t>
      </w:r>
      <w:r w:rsidR="00E76905" w:rsidRPr="00651F91">
        <w:rPr>
          <w:rFonts w:ascii="Times New Roman" w:hAnsi="Times New Roman" w:cs="Times New Roman"/>
          <w:bCs/>
          <w:sz w:val="22"/>
          <w:szCs w:val="22"/>
        </w:rPr>
        <w:t>Odpowiedz, czy doszło do zrealizowania groźby wspomnianej w cytowanym fragmencie proklamacji</w:t>
      </w:r>
      <w:r w:rsidR="00FF4480" w:rsidRPr="00651F91">
        <w:rPr>
          <w:rFonts w:ascii="Times New Roman" w:hAnsi="Times New Roman" w:cs="Times New Roman"/>
          <w:bCs/>
          <w:sz w:val="22"/>
          <w:szCs w:val="22"/>
        </w:rPr>
        <w:t xml:space="preserve"> (tekst</w:t>
      </w:r>
      <w:r w:rsidR="00420B19">
        <w:rPr>
          <w:rFonts w:ascii="Times New Roman" w:hAnsi="Times New Roman" w:cs="Times New Roman"/>
          <w:bCs/>
          <w:sz w:val="22"/>
          <w:szCs w:val="22"/>
        </w:rPr>
        <w:t> </w:t>
      </w:r>
      <w:r w:rsidR="00FF4480" w:rsidRPr="00651F91">
        <w:rPr>
          <w:rFonts w:ascii="Times New Roman" w:hAnsi="Times New Roman" w:cs="Times New Roman"/>
          <w:bCs/>
          <w:sz w:val="22"/>
          <w:szCs w:val="22"/>
        </w:rPr>
        <w:t>2.)</w:t>
      </w:r>
      <w:r w:rsidR="00420B19">
        <w:rPr>
          <w:rFonts w:ascii="Times New Roman" w:hAnsi="Times New Roman" w:cs="Times New Roman"/>
          <w:bCs/>
          <w:sz w:val="22"/>
          <w:szCs w:val="22"/>
        </w:rPr>
        <w:t>, i wyjaśnij dlaczego: ………………………………………………………………………………….</w:t>
      </w:r>
      <w:r w:rsidR="00AD001D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19663CE8" w14:textId="27AAA518" w:rsidR="00547667" w:rsidRPr="00651F91" w:rsidRDefault="00547667" w:rsidP="00420B19">
      <w:pPr>
        <w:pStyle w:val="Standard"/>
        <w:spacing w:after="40"/>
        <w:jc w:val="both"/>
        <w:rPr>
          <w:rFonts w:ascii="Times New Roman" w:hAnsi="Times New Roman" w:cs="Times New Roman"/>
          <w:sz w:val="22"/>
          <w:szCs w:val="22"/>
        </w:rPr>
      </w:pPr>
      <w:r w:rsidRPr="00651F9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  <w:r w:rsidR="008C1016">
        <w:rPr>
          <w:rFonts w:ascii="Times New Roman" w:hAnsi="Times New Roman" w:cs="Times New Roman"/>
          <w:sz w:val="22"/>
          <w:szCs w:val="22"/>
        </w:rPr>
        <w:t>……</w:t>
      </w:r>
      <w:r w:rsidR="00420B19">
        <w:rPr>
          <w:rFonts w:ascii="Times New Roman" w:hAnsi="Times New Roman" w:cs="Times New Roman"/>
          <w:sz w:val="22"/>
          <w:szCs w:val="22"/>
        </w:rPr>
        <w:t>.…..</w:t>
      </w:r>
    </w:p>
    <w:p w14:paraId="37BEAE3C" w14:textId="16A77D25" w:rsidR="00E76905" w:rsidRPr="00651F91" w:rsidRDefault="00FF4EF4" w:rsidP="00AD001D">
      <w:pPr>
        <w:pStyle w:val="Standard"/>
        <w:spacing w:before="57" w:after="57"/>
        <w:jc w:val="both"/>
        <w:rPr>
          <w:rFonts w:ascii="Times New Roman" w:hAnsi="Times New Roman" w:cs="Times New Roman"/>
          <w:sz w:val="22"/>
          <w:szCs w:val="22"/>
        </w:rPr>
      </w:pPr>
      <w:r w:rsidRPr="00651F91">
        <w:rPr>
          <w:rFonts w:ascii="Times New Roman" w:hAnsi="Times New Roman" w:cs="Times New Roman"/>
          <w:sz w:val="22"/>
          <w:szCs w:val="22"/>
        </w:rPr>
        <w:t xml:space="preserve">e) </w:t>
      </w:r>
      <w:r w:rsidR="00E76905" w:rsidRPr="00651F91">
        <w:rPr>
          <w:rFonts w:ascii="Times New Roman" w:hAnsi="Times New Roman" w:cs="Times New Roman"/>
          <w:sz w:val="22"/>
          <w:szCs w:val="22"/>
        </w:rPr>
        <w:t>Opisz</w:t>
      </w:r>
      <w:r w:rsidR="00420B19">
        <w:rPr>
          <w:rFonts w:ascii="Times New Roman" w:hAnsi="Times New Roman" w:cs="Times New Roman"/>
          <w:sz w:val="22"/>
          <w:szCs w:val="22"/>
        </w:rPr>
        <w:t xml:space="preserve">, jakie były tego konsekwencje: </w:t>
      </w:r>
      <w:r w:rsidR="00420B19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………………………………………………………………………...</w:t>
      </w:r>
    </w:p>
    <w:p w14:paraId="67DF6FE8" w14:textId="5958A083" w:rsidR="00547667" w:rsidRPr="00651F91" w:rsidRDefault="000A33B9" w:rsidP="00420B19">
      <w:pPr>
        <w:pStyle w:val="Standard"/>
        <w:spacing w:after="57"/>
        <w:jc w:val="both"/>
        <w:rPr>
          <w:rFonts w:ascii="Times New Roman" w:hAnsi="Times New Roman" w:cs="Times New Roman"/>
          <w:sz w:val="22"/>
          <w:szCs w:val="22"/>
        </w:rPr>
      </w:pPr>
      <w:r w:rsidRPr="00651F9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  <w:r w:rsidR="0013529E" w:rsidRPr="00651F91">
        <w:rPr>
          <w:rFonts w:ascii="Times New Roman" w:hAnsi="Times New Roman" w:cs="Times New Roman"/>
          <w:sz w:val="22"/>
          <w:szCs w:val="22"/>
        </w:rPr>
        <w:t>…</w:t>
      </w:r>
      <w:r w:rsidR="00420B19">
        <w:rPr>
          <w:rFonts w:ascii="Times New Roman" w:hAnsi="Times New Roman" w:cs="Times New Roman"/>
          <w:sz w:val="22"/>
          <w:szCs w:val="22"/>
        </w:rPr>
        <w:t>………...</w:t>
      </w:r>
      <w:r w:rsidR="00420B19" w:rsidRPr="00651F9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  <w:r w:rsidR="00420B19">
        <w:rPr>
          <w:rFonts w:ascii="Times New Roman" w:hAnsi="Times New Roman" w:cs="Times New Roman"/>
          <w:sz w:val="22"/>
          <w:szCs w:val="22"/>
        </w:rPr>
        <w:t>………...</w:t>
      </w:r>
      <w:r w:rsidR="00547667" w:rsidRPr="00651F91">
        <w:rPr>
          <w:rFonts w:ascii="Times New Roman" w:hAnsi="Times New Roman" w:cs="Times New Roman"/>
          <w:sz w:val="22"/>
          <w:szCs w:val="22"/>
        </w:rPr>
        <w:br w:type="page"/>
      </w:r>
    </w:p>
    <w:p w14:paraId="071062E5" w14:textId="7B6652FD" w:rsidR="003E6C2F" w:rsidRPr="00651F91" w:rsidRDefault="001F6667" w:rsidP="003E6C2F">
      <w:pPr>
        <w:spacing w:after="12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1F9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lastRenderedPageBreak/>
        <w:t>27. Stan wojenny (1981</w:t>
      </w:r>
      <w:r w:rsidRPr="00651F91">
        <w:rPr>
          <w:rFonts w:ascii="Times New Roman" w:hAnsi="Times New Roman" w:cs="Times New Roman"/>
          <w:sz w:val="22"/>
          <w:szCs w:val="22"/>
        </w:rPr>
        <w:t>–</w:t>
      </w:r>
      <w:r w:rsidRPr="00651F9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 xml:space="preserve">1983) </w:t>
      </w:r>
      <w:r w:rsidR="00645001" w:rsidRPr="00651F9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br/>
      </w:r>
      <w:r w:rsidR="003E6C2F" w:rsidRPr="00651F91">
        <w:rPr>
          <w:rFonts w:ascii="Times New Roman" w:hAnsi="Times New Roman" w:cs="Times New Roman"/>
          <w:b/>
          <w:sz w:val="22"/>
          <w:szCs w:val="22"/>
        </w:rPr>
        <w:t xml:space="preserve">Zakres </w:t>
      </w:r>
      <w:r w:rsidR="00395471" w:rsidRPr="00651F91">
        <w:rPr>
          <w:rFonts w:ascii="Times New Roman" w:hAnsi="Times New Roman" w:cs="Times New Roman"/>
          <w:b/>
          <w:sz w:val="22"/>
          <w:szCs w:val="22"/>
        </w:rPr>
        <w:t>rozszerzony</w:t>
      </w:r>
      <w:r w:rsidR="003E6C2F" w:rsidRPr="00651F91">
        <w:rPr>
          <w:rFonts w:ascii="Times New Roman" w:hAnsi="Times New Roman" w:cs="Times New Roman"/>
          <w:b/>
          <w:sz w:val="22"/>
          <w:szCs w:val="22"/>
        </w:rPr>
        <w:t>. Model odpowiedzi*</w:t>
      </w:r>
      <w:r w:rsidR="00044E5A" w:rsidRPr="00651F91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tbl>
      <w:tblPr>
        <w:tblStyle w:val="Tabela-Siatka11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3969"/>
        <w:gridCol w:w="3969"/>
        <w:gridCol w:w="1701"/>
      </w:tblGrid>
      <w:tr w:rsidR="003E6C2F" w:rsidRPr="00651F91" w14:paraId="346EAE1C" w14:textId="77777777" w:rsidTr="006F2E43">
        <w:tc>
          <w:tcPr>
            <w:tcW w:w="1134" w:type="dxa"/>
            <w:vAlign w:val="center"/>
          </w:tcPr>
          <w:p w14:paraId="1AAE9D8C" w14:textId="77777777" w:rsidR="003E6C2F" w:rsidRPr="00651F91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b/>
                <w:sz w:val="22"/>
                <w:szCs w:val="22"/>
              </w:rPr>
              <w:t>Nr zadania</w:t>
            </w:r>
          </w:p>
        </w:tc>
        <w:tc>
          <w:tcPr>
            <w:tcW w:w="3969" w:type="dxa"/>
            <w:vAlign w:val="center"/>
          </w:tcPr>
          <w:p w14:paraId="37DEC53C" w14:textId="77777777" w:rsidR="003E6C2F" w:rsidRPr="00651F91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b/>
                <w:sz w:val="22"/>
                <w:szCs w:val="22"/>
              </w:rPr>
              <w:t>Grupa A</w:t>
            </w:r>
          </w:p>
        </w:tc>
        <w:tc>
          <w:tcPr>
            <w:tcW w:w="3969" w:type="dxa"/>
            <w:vAlign w:val="center"/>
          </w:tcPr>
          <w:p w14:paraId="784167EC" w14:textId="77777777" w:rsidR="003E6C2F" w:rsidRPr="00651F91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b/>
                <w:sz w:val="22"/>
                <w:szCs w:val="22"/>
              </w:rPr>
              <w:t>Grupa B</w:t>
            </w:r>
          </w:p>
        </w:tc>
        <w:tc>
          <w:tcPr>
            <w:tcW w:w="1701" w:type="dxa"/>
            <w:vAlign w:val="center"/>
          </w:tcPr>
          <w:p w14:paraId="003CB815" w14:textId="77777777" w:rsidR="003E6C2F" w:rsidRPr="00651F91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b/>
                <w:sz w:val="22"/>
                <w:szCs w:val="22"/>
              </w:rPr>
              <w:t>Punktacja</w:t>
            </w:r>
          </w:p>
        </w:tc>
      </w:tr>
      <w:tr w:rsidR="003E6C2F" w:rsidRPr="00651F91" w14:paraId="168171AD" w14:textId="77777777" w:rsidTr="006F2E43">
        <w:tc>
          <w:tcPr>
            <w:tcW w:w="1134" w:type="dxa"/>
          </w:tcPr>
          <w:p w14:paraId="151A2FA8" w14:textId="77777777" w:rsidR="003E6C2F" w:rsidRPr="00651F91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28A30CD6" w14:textId="4C36D7E5" w:rsidR="003E6C2F" w:rsidRPr="00651F91" w:rsidRDefault="00A86342" w:rsidP="000A33B9">
            <w:pPr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eastAsiaTheme="minorHAnsi" w:hAnsi="Times New Roman" w:cs="Times New Roman"/>
                <w:sz w:val="22"/>
                <w:szCs w:val="22"/>
              </w:rPr>
              <w:t>a)</w:t>
            </w:r>
            <w:r w:rsidR="007C4900" w:rsidRPr="00651F91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1984</w:t>
            </w:r>
            <w:r w:rsidRPr="00651F91">
              <w:rPr>
                <w:rFonts w:ascii="Times New Roman" w:eastAsiaTheme="minorHAnsi" w:hAnsi="Times New Roman" w:cs="Times New Roman"/>
                <w:sz w:val="22"/>
                <w:szCs w:val="22"/>
              </w:rPr>
              <w:t>, b)</w:t>
            </w:r>
            <w:r w:rsidR="007C4900" w:rsidRPr="00651F91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1981</w:t>
            </w:r>
            <w:r w:rsidRPr="00651F91">
              <w:rPr>
                <w:rFonts w:ascii="Times New Roman" w:eastAsiaTheme="minorHAnsi" w:hAnsi="Times New Roman" w:cs="Times New Roman"/>
                <w:sz w:val="22"/>
                <w:szCs w:val="22"/>
              </w:rPr>
              <w:t>, c)</w:t>
            </w:r>
            <w:r w:rsidR="007C4900" w:rsidRPr="00651F91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1983</w:t>
            </w:r>
            <w:r w:rsidRPr="00651F91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, d) </w:t>
            </w:r>
            <w:r w:rsidR="007C4900" w:rsidRPr="00651F91">
              <w:rPr>
                <w:rFonts w:ascii="Times New Roman" w:eastAsiaTheme="minorHAnsi" w:hAnsi="Times New Roman" w:cs="Times New Roman"/>
                <w:sz w:val="22"/>
                <w:szCs w:val="22"/>
              </w:rPr>
              <w:t>1982</w:t>
            </w:r>
          </w:p>
        </w:tc>
        <w:tc>
          <w:tcPr>
            <w:tcW w:w="3969" w:type="dxa"/>
          </w:tcPr>
          <w:p w14:paraId="12302830" w14:textId="588105E9" w:rsidR="003E6C2F" w:rsidRPr="00651F91" w:rsidRDefault="00206376" w:rsidP="000A33B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a)</w:t>
            </w:r>
            <w:r w:rsidR="007C4900"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 1983</w:t>
            </w:r>
            <w:r w:rsidR="00F4597C" w:rsidRPr="00651F91">
              <w:rPr>
                <w:rFonts w:ascii="Times New Roman" w:hAnsi="Times New Roman" w:cs="Times New Roman"/>
                <w:sz w:val="22"/>
                <w:szCs w:val="22"/>
              </w:rPr>
              <w:t>, b)</w:t>
            </w:r>
            <w:r w:rsidR="007C4900"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 1984</w:t>
            </w:r>
            <w:r w:rsidR="00F4597C" w:rsidRPr="00651F91">
              <w:rPr>
                <w:rFonts w:ascii="Times New Roman" w:hAnsi="Times New Roman" w:cs="Times New Roman"/>
                <w:sz w:val="22"/>
                <w:szCs w:val="22"/>
              </w:rPr>
              <w:t>, c)</w:t>
            </w:r>
            <w:r w:rsidR="007C4900"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 1981</w:t>
            </w:r>
            <w:r w:rsidR="00F4597C" w:rsidRPr="00651F91">
              <w:rPr>
                <w:rFonts w:ascii="Times New Roman" w:hAnsi="Times New Roman" w:cs="Times New Roman"/>
                <w:sz w:val="22"/>
                <w:szCs w:val="22"/>
              </w:rPr>
              <w:t>, d)</w:t>
            </w:r>
            <w:r w:rsidR="00A86342"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C4900" w:rsidRPr="00651F91">
              <w:rPr>
                <w:rFonts w:ascii="Times New Roman" w:hAnsi="Times New Roman" w:cs="Times New Roman"/>
                <w:sz w:val="22"/>
                <w:szCs w:val="22"/>
              </w:rPr>
              <w:t>1982</w:t>
            </w:r>
          </w:p>
        </w:tc>
        <w:tc>
          <w:tcPr>
            <w:tcW w:w="1701" w:type="dxa"/>
          </w:tcPr>
          <w:p w14:paraId="5C8286FD" w14:textId="24E9AAF7" w:rsidR="003E6C2F" w:rsidRPr="00651F91" w:rsidRDefault="00206376" w:rsidP="00FE3942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E6C2F"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 pkt</w:t>
            </w:r>
          </w:p>
        </w:tc>
      </w:tr>
      <w:tr w:rsidR="003E6C2F" w:rsidRPr="00651F91" w14:paraId="19869953" w14:textId="77777777" w:rsidTr="006F2E43">
        <w:trPr>
          <w:trHeight w:val="582"/>
        </w:trPr>
        <w:tc>
          <w:tcPr>
            <w:tcW w:w="1134" w:type="dxa"/>
          </w:tcPr>
          <w:p w14:paraId="288E63D8" w14:textId="168A8DA2" w:rsidR="003E6C2F" w:rsidRPr="00651F91" w:rsidRDefault="00AB4745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3E6C2F" w:rsidRPr="00651F91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651F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14:paraId="7999153B" w14:textId="40271372" w:rsidR="003E6C2F" w:rsidRPr="00651F91" w:rsidRDefault="007C4900" w:rsidP="009C594A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PRON – Patriotyczny</w:t>
            </w:r>
            <w:r w:rsidR="00987E79"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 Ruch Odrodzenia Narodowego; 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organizacja społeczna</w:t>
            </w:r>
            <w:r w:rsidR="00FF4480"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F5140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polityczna powołana do istnienia po wprowadzeniu stanu wojennego w celu zbudowania ponadpartyjnego poparcia dla władz komunistycznych. W </w:t>
            </w:r>
            <w:r w:rsidR="00987E79" w:rsidRPr="00651F91">
              <w:rPr>
                <w:rFonts w:ascii="Times New Roman" w:hAnsi="Times New Roman" w:cs="Times New Roman"/>
                <w:sz w:val="22"/>
                <w:szCs w:val="22"/>
              </w:rPr>
              <w:t>jej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 skład weszły wszystkie partie i ugrupowan</w:t>
            </w:r>
            <w:r w:rsidR="00987E79" w:rsidRPr="00651F91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a zasiadające w sejm</w:t>
            </w:r>
            <w:r w:rsidR="00FF4480"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ie oraz liczne </w:t>
            </w:r>
            <w:r w:rsidR="00FF4480" w:rsidRPr="00F5140E">
              <w:rPr>
                <w:rFonts w:ascii="Times New Roman" w:hAnsi="Times New Roman" w:cs="Times New Roman"/>
                <w:sz w:val="22"/>
                <w:szCs w:val="22"/>
              </w:rPr>
              <w:t>organizacje</w:t>
            </w:r>
            <w:r w:rsidRPr="00F5140E">
              <w:rPr>
                <w:rFonts w:ascii="Times New Roman" w:hAnsi="Times New Roman" w:cs="Times New Roman"/>
                <w:sz w:val="22"/>
                <w:szCs w:val="22"/>
              </w:rPr>
              <w:t xml:space="preserve"> społeczne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. W szczytowej fazie </w:t>
            </w:r>
            <w:r w:rsidR="001A5503" w:rsidRPr="00651F91">
              <w:rPr>
                <w:rFonts w:ascii="Times New Roman" w:hAnsi="Times New Roman" w:cs="Times New Roman"/>
                <w:sz w:val="22"/>
                <w:szCs w:val="22"/>
              </w:rPr>
              <w:t>liczyła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 prawie 500 tys. członków. W</w:t>
            </w:r>
            <w:r w:rsidR="009C594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1989</w:t>
            </w:r>
            <w:r w:rsidR="009C594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r. została rozwiązana.</w:t>
            </w:r>
          </w:p>
        </w:tc>
        <w:tc>
          <w:tcPr>
            <w:tcW w:w="3969" w:type="dxa"/>
          </w:tcPr>
          <w:p w14:paraId="00D06861" w14:textId="2B69F3B0" w:rsidR="00206376" w:rsidRPr="00651F91" w:rsidRDefault="007C4900" w:rsidP="00F5140E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WRON – Wojskowa Rada Ocalenia Narodowego</w:t>
            </w:r>
            <w:r w:rsidR="006B5E86" w:rsidRPr="00651F9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 instytucja złożona z</w:t>
            </w:r>
            <w:r w:rsidR="00987E79" w:rsidRPr="00651F9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987E79" w:rsidRPr="00651F9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osób, która </w:t>
            </w:r>
            <w:r w:rsidR="00987E79" w:rsidRPr="00651F91">
              <w:rPr>
                <w:rFonts w:ascii="Times New Roman" w:hAnsi="Times New Roman" w:cs="Times New Roman"/>
                <w:sz w:val="22"/>
                <w:szCs w:val="22"/>
              </w:rPr>
              <w:t>po ogłoszeniu wprowadzenia stanu wojennego przejęła formalnie władzę,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 niezgodnie z</w:t>
            </w:r>
            <w:r w:rsidR="00F5140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istniejącym prawem</w:t>
            </w:r>
            <w:r w:rsidR="00987E79" w:rsidRPr="00651F91">
              <w:rPr>
                <w:rFonts w:ascii="Times New Roman" w:hAnsi="Times New Roman" w:cs="Times New Roman"/>
                <w:sz w:val="22"/>
                <w:szCs w:val="22"/>
              </w:rPr>
              <w:t>. W 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jej skład wchodzili wojskowi na czele z</w:t>
            </w:r>
            <w:r w:rsidR="00F5140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Wojciechem Jaruzelskim</w:t>
            </w:r>
            <w:r w:rsidR="00987E79" w:rsidRPr="00651F9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7E79"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W rzeczywistości nie 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sprawowała ona </w:t>
            </w:r>
            <w:r w:rsidR="00987E79"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jednak 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władzy, </w:t>
            </w:r>
            <w:r w:rsidR="00987E79"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gdyż 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najważniejsze decyzje podejmowała nieformalna grupa zwana dyrektoriatem</w:t>
            </w:r>
            <w:r w:rsidR="00987E79" w:rsidRPr="00651F9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7676B5D8" w14:textId="60D6E578" w:rsidR="003E6C2F" w:rsidRPr="00651F91" w:rsidRDefault="007C4900" w:rsidP="00FE3942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206376" w:rsidRPr="00651F91">
              <w:rPr>
                <w:rFonts w:ascii="Times New Roman" w:hAnsi="Times New Roman" w:cs="Times New Roman"/>
                <w:sz w:val="22"/>
                <w:szCs w:val="22"/>
              </w:rPr>
              <w:t>pkt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 za pełną poprawną odpowiedź</w:t>
            </w:r>
          </w:p>
          <w:p w14:paraId="56411319" w14:textId="16A54882" w:rsidR="007C4900" w:rsidRPr="00651F91" w:rsidRDefault="007C4900" w:rsidP="00FE3942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1 pkt za niepełną poprawną odpowiedź</w:t>
            </w:r>
          </w:p>
        </w:tc>
      </w:tr>
      <w:tr w:rsidR="00FF4EF4" w:rsidRPr="00651F91" w14:paraId="0A507CC3" w14:textId="77777777" w:rsidTr="006F2E43">
        <w:trPr>
          <w:trHeight w:val="706"/>
        </w:trPr>
        <w:tc>
          <w:tcPr>
            <w:tcW w:w="1134" w:type="dxa"/>
            <w:vMerge w:val="restart"/>
          </w:tcPr>
          <w:p w14:paraId="28AC92E6" w14:textId="1D008D47" w:rsidR="00FF4EF4" w:rsidRPr="00651F91" w:rsidRDefault="00FF4EF4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3969" w:type="dxa"/>
          </w:tcPr>
          <w:p w14:paraId="7F8C558C" w14:textId="34076A64" w:rsidR="00FF4EF4" w:rsidRPr="00651F91" w:rsidRDefault="00FF4EF4" w:rsidP="00A735C9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a) wprowadzenie na terenie Polski stanu wojennego</w:t>
            </w:r>
          </w:p>
        </w:tc>
        <w:tc>
          <w:tcPr>
            <w:tcW w:w="3969" w:type="dxa"/>
          </w:tcPr>
          <w:p w14:paraId="45BACD73" w14:textId="4DE0483D" w:rsidR="00FF4EF4" w:rsidRPr="00651F91" w:rsidRDefault="00FF4EF4" w:rsidP="00095E0E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a) wprowadzenie na terenie Polski stanu wojennego</w:t>
            </w:r>
          </w:p>
        </w:tc>
        <w:tc>
          <w:tcPr>
            <w:tcW w:w="1701" w:type="dxa"/>
          </w:tcPr>
          <w:p w14:paraId="2A689CB4" w14:textId="32891F53" w:rsidR="00FF4EF4" w:rsidRPr="00651F91" w:rsidRDefault="00FF4EF4" w:rsidP="00FE3942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1 pkt </w:t>
            </w:r>
          </w:p>
        </w:tc>
      </w:tr>
      <w:tr w:rsidR="00FF4EF4" w:rsidRPr="00651F91" w14:paraId="404E61BD" w14:textId="77777777" w:rsidTr="006F2E43">
        <w:trPr>
          <w:trHeight w:val="421"/>
        </w:trPr>
        <w:tc>
          <w:tcPr>
            <w:tcW w:w="1134" w:type="dxa"/>
            <w:vMerge/>
          </w:tcPr>
          <w:p w14:paraId="16B82401" w14:textId="77777777" w:rsidR="00FF4EF4" w:rsidRPr="00651F91" w:rsidRDefault="00FF4EF4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3149F70E" w14:textId="1FE426BB" w:rsidR="00FF4EF4" w:rsidRPr="00651F91" w:rsidRDefault="00FF4EF4" w:rsidP="0044359E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b) Wojciech Jaruzelski </w:t>
            </w:r>
          </w:p>
        </w:tc>
        <w:tc>
          <w:tcPr>
            <w:tcW w:w="3969" w:type="dxa"/>
          </w:tcPr>
          <w:p w14:paraId="7D97B2DE" w14:textId="3C66393C" w:rsidR="00FF4EF4" w:rsidRPr="00651F91" w:rsidRDefault="00FF4EF4" w:rsidP="0044359E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b) 13 grudnia 1981 r.</w:t>
            </w:r>
          </w:p>
        </w:tc>
        <w:tc>
          <w:tcPr>
            <w:tcW w:w="1701" w:type="dxa"/>
          </w:tcPr>
          <w:p w14:paraId="3FB5E63C" w14:textId="51837D2E" w:rsidR="00FF4EF4" w:rsidRPr="00651F91" w:rsidRDefault="00FF4EF4" w:rsidP="00FE3942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1 pkt</w:t>
            </w:r>
          </w:p>
        </w:tc>
      </w:tr>
      <w:tr w:rsidR="00FF4EF4" w:rsidRPr="00651F91" w14:paraId="5FBA895B" w14:textId="77777777" w:rsidTr="006F2E43">
        <w:trPr>
          <w:trHeight w:val="435"/>
        </w:trPr>
        <w:tc>
          <w:tcPr>
            <w:tcW w:w="1134" w:type="dxa"/>
            <w:vMerge/>
          </w:tcPr>
          <w:p w14:paraId="753C70A4" w14:textId="77777777" w:rsidR="00FF4EF4" w:rsidRPr="00651F91" w:rsidRDefault="00FF4EF4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2ABA3266" w14:textId="18D8281A" w:rsidR="00FF4EF4" w:rsidRPr="00651F91" w:rsidRDefault="00FF4EF4" w:rsidP="0044359E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c) </w:t>
            </w:r>
            <w:r w:rsidR="001C0038"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13 grudnia 1981 r. </w:t>
            </w:r>
          </w:p>
        </w:tc>
        <w:tc>
          <w:tcPr>
            <w:tcW w:w="3969" w:type="dxa"/>
          </w:tcPr>
          <w:p w14:paraId="442C3F68" w14:textId="65D72B1E" w:rsidR="00FF4EF4" w:rsidRPr="00651F91" w:rsidRDefault="00FF4EF4" w:rsidP="0044359E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c) artykuły 8 i 14</w:t>
            </w:r>
          </w:p>
        </w:tc>
        <w:tc>
          <w:tcPr>
            <w:tcW w:w="1701" w:type="dxa"/>
          </w:tcPr>
          <w:p w14:paraId="70895624" w14:textId="38AE7F60" w:rsidR="00FF4EF4" w:rsidRPr="00651F91" w:rsidRDefault="00FF4EF4" w:rsidP="00FE3942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1 pkt</w:t>
            </w:r>
          </w:p>
        </w:tc>
      </w:tr>
      <w:tr w:rsidR="00FF4EF4" w:rsidRPr="00651F91" w14:paraId="448B19C8" w14:textId="77777777" w:rsidTr="006F2E43">
        <w:trPr>
          <w:trHeight w:val="1304"/>
        </w:trPr>
        <w:tc>
          <w:tcPr>
            <w:tcW w:w="1134" w:type="dxa"/>
            <w:vMerge/>
          </w:tcPr>
          <w:p w14:paraId="291B2E59" w14:textId="77777777" w:rsidR="00FF4EF4" w:rsidRPr="00651F91" w:rsidRDefault="00FF4EF4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49DFA369" w14:textId="04C16E1E" w:rsidR="00FF4EF4" w:rsidRPr="00651F91" w:rsidRDefault="00FF4EF4" w:rsidP="00FF4EF4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d) </w:t>
            </w:r>
            <w:r w:rsidR="001C0038" w:rsidRPr="00651F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np. </w:t>
            </w:r>
            <w:r w:rsidR="00CC08D5" w:rsidRPr="00651F91">
              <w:rPr>
                <w:rFonts w:ascii="Times New Roman" w:hAnsi="Times New Roman" w:cs="Times New Roman"/>
                <w:bCs/>
                <w:sz w:val="22"/>
                <w:szCs w:val="22"/>
              </w:rPr>
              <w:t>S</w:t>
            </w:r>
            <w:r w:rsidR="00CC08D5" w:rsidRPr="00651F91">
              <w:rPr>
                <w:rFonts w:ascii="Times New Roman" w:hAnsi="Times New Roman" w:cs="Times New Roman"/>
                <w:sz w:val="22"/>
                <w:szCs w:val="22"/>
              </w:rPr>
              <w:t>łowa te mijają się z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C08D5" w:rsidRPr="00651F91">
              <w:rPr>
                <w:rFonts w:ascii="Times New Roman" w:hAnsi="Times New Roman" w:cs="Times New Roman"/>
                <w:sz w:val="22"/>
                <w:szCs w:val="22"/>
              </w:rPr>
              <w:t>prawdą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, gdyż komunistycznym władzom </w:t>
            </w:r>
            <w:r w:rsidR="00CC08D5"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PRL 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nigdy nie zależało na zawarciu kompromisu z</w:t>
            </w:r>
            <w:r w:rsidR="0009257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„Solidarnością”</w:t>
            </w:r>
            <w:r w:rsidR="00CB61FD" w:rsidRPr="00651F9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B61FD" w:rsidRPr="00651F91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stnienie niezależnego związku zawodowego godziło w naturę totalitarnej władzy PZPR oraz było nie do zaakceptowania przez ZSRS.</w:t>
            </w:r>
            <w:r w:rsidR="001C0038"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2CDDFF5" w14:textId="65E5CC43" w:rsidR="00FF4EF4" w:rsidRPr="00651F91" w:rsidRDefault="001C0038" w:rsidP="00FD4F57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651F91">
              <w:rPr>
                <w:rFonts w:ascii="Times New Roman" w:hAnsi="Times New Roman" w:cs="Times New Roman"/>
                <w:i/>
                <w:sz w:val="22"/>
                <w:szCs w:val="22"/>
              </w:rPr>
              <w:t>Lub inna merytorycznie poprawna odpowiedź zawierająca opinię odmienną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3969" w:type="dxa"/>
          </w:tcPr>
          <w:p w14:paraId="7F156263" w14:textId="2EB91171" w:rsidR="00FF4EF4" w:rsidRPr="00651F91" w:rsidRDefault="00FF4EF4" w:rsidP="00CA4657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d) Groźba została zrealizowana, gdyż władze nie </w:t>
            </w:r>
            <w:r w:rsidRPr="00CA4657">
              <w:rPr>
                <w:rFonts w:ascii="Times New Roman" w:hAnsi="Times New Roman" w:cs="Times New Roman"/>
                <w:sz w:val="22"/>
                <w:szCs w:val="22"/>
              </w:rPr>
              <w:t>spełniły postulat</w:t>
            </w:r>
            <w:r w:rsidR="00CA4657" w:rsidRPr="00CA4657">
              <w:rPr>
                <w:rFonts w:ascii="Times New Roman" w:hAnsi="Times New Roman" w:cs="Times New Roman"/>
                <w:sz w:val="22"/>
                <w:szCs w:val="22"/>
              </w:rPr>
              <w:t>ów</w:t>
            </w:r>
            <w:r w:rsidRPr="00CA4657">
              <w:rPr>
                <w:rFonts w:ascii="Times New Roman" w:hAnsi="Times New Roman" w:cs="Times New Roman"/>
                <w:sz w:val="22"/>
                <w:szCs w:val="22"/>
              </w:rPr>
              <w:t xml:space="preserve"> uwolnienia </w:t>
            </w:r>
            <w:r w:rsidR="00FF4480" w:rsidRPr="00CA4657">
              <w:rPr>
                <w:rFonts w:ascii="Times New Roman" w:hAnsi="Times New Roman" w:cs="Times New Roman"/>
                <w:sz w:val="22"/>
                <w:szCs w:val="22"/>
              </w:rPr>
              <w:t>internowanych związkowców</w:t>
            </w:r>
            <w:r w:rsidRPr="00CA465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5B735534" w14:textId="77777777" w:rsidR="00C90063" w:rsidRPr="00651F91" w:rsidRDefault="00C90063" w:rsidP="00C90063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2 pkt za pełną poprawną odpowiedź</w:t>
            </w:r>
          </w:p>
          <w:p w14:paraId="726C6C7E" w14:textId="72988A99" w:rsidR="00FF4EF4" w:rsidRPr="00651F91" w:rsidRDefault="00C90063" w:rsidP="00C90063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1 pkt za niepełną poprawną odpowiedź</w:t>
            </w:r>
          </w:p>
        </w:tc>
      </w:tr>
      <w:tr w:rsidR="00FF4EF4" w:rsidRPr="00651F91" w14:paraId="73DFC5C9" w14:textId="77777777" w:rsidTr="006F2E43">
        <w:trPr>
          <w:trHeight w:val="2117"/>
        </w:trPr>
        <w:tc>
          <w:tcPr>
            <w:tcW w:w="1134" w:type="dxa"/>
            <w:vMerge/>
          </w:tcPr>
          <w:p w14:paraId="65003CF2" w14:textId="77777777" w:rsidR="00FF4EF4" w:rsidRPr="00651F91" w:rsidRDefault="00FF4EF4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552EEA47" w14:textId="48CC8850" w:rsidR="00FF4EF4" w:rsidRPr="00651F91" w:rsidRDefault="00FD4F57" w:rsidP="009C594A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e) Zawarta w tekście decyzja polityczna została podjęta wbrew obowiązującemu wówczas prawu, gdyż wprowadzenie stanu wojennego przez Radę Państwa w sytuacji obrad sejmu było nielegalne, nawet w</w:t>
            </w:r>
            <w:r w:rsidR="009C594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bookmarkStart w:id="0" w:name="_GoBack"/>
            <w:bookmarkEnd w:id="0"/>
            <w:r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świetle konstytucji PRL. </w:t>
            </w:r>
          </w:p>
        </w:tc>
        <w:tc>
          <w:tcPr>
            <w:tcW w:w="3969" w:type="dxa"/>
          </w:tcPr>
          <w:p w14:paraId="03DE81E2" w14:textId="0D328F9D" w:rsidR="00FF4EF4" w:rsidRPr="00651F91" w:rsidRDefault="00FF4EF4" w:rsidP="00CA4657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e) W kopalni „Wujek” rozpoczął się strajk okupacyjny, który 16 grudnia 1981 r. został rozbity</w:t>
            </w:r>
            <w:r w:rsidR="00B13BF7"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 xml:space="preserve">przez wojsko, milicję i Służbę Bezpieczeństwa. W trakcie pacyfikacji kopalni zostało zabitych 9 górników. </w:t>
            </w:r>
          </w:p>
        </w:tc>
        <w:tc>
          <w:tcPr>
            <w:tcW w:w="1701" w:type="dxa"/>
          </w:tcPr>
          <w:p w14:paraId="57B67EAA" w14:textId="77777777" w:rsidR="00C90063" w:rsidRPr="00651F91" w:rsidRDefault="00C90063" w:rsidP="00C90063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2 pkt za pełną poprawną odpowiedź</w:t>
            </w:r>
          </w:p>
          <w:p w14:paraId="0A2977A6" w14:textId="0F262D4E" w:rsidR="00FF4EF4" w:rsidRPr="00651F91" w:rsidRDefault="00C90063" w:rsidP="00C90063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sz w:val="22"/>
                <w:szCs w:val="22"/>
              </w:rPr>
              <w:t>1 pkt za niepełną poprawną odpowiedź</w:t>
            </w:r>
          </w:p>
        </w:tc>
      </w:tr>
      <w:tr w:rsidR="003E6C2F" w:rsidRPr="00651F91" w14:paraId="2F659938" w14:textId="77777777" w:rsidTr="000A33B9">
        <w:tc>
          <w:tcPr>
            <w:tcW w:w="9072" w:type="dxa"/>
            <w:gridSpan w:val="3"/>
            <w:vAlign w:val="center"/>
          </w:tcPr>
          <w:p w14:paraId="5BB4D207" w14:textId="2DB66851" w:rsidR="003E6C2F" w:rsidRPr="00651F91" w:rsidRDefault="003E6C2F" w:rsidP="00C7616B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1701" w:type="dxa"/>
          </w:tcPr>
          <w:p w14:paraId="42EA3E52" w14:textId="28A22DF1" w:rsidR="003E6C2F" w:rsidRPr="00651F91" w:rsidRDefault="00856C1E" w:rsidP="00FD4F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1F91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FD4F57" w:rsidRPr="00651F91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CF3F42" w:rsidRPr="00651F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E6C2F" w:rsidRPr="00651F91">
              <w:rPr>
                <w:rFonts w:ascii="Times New Roman" w:hAnsi="Times New Roman" w:cs="Times New Roman"/>
                <w:b/>
                <w:sz w:val="22"/>
                <w:szCs w:val="22"/>
              </w:rPr>
              <w:t>punkt</w:t>
            </w:r>
            <w:r w:rsidR="00206376" w:rsidRPr="00651F91">
              <w:rPr>
                <w:rFonts w:ascii="Times New Roman" w:hAnsi="Times New Roman" w:cs="Times New Roman"/>
                <w:b/>
                <w:sz w:val="22"/>
                <w:szCs w:val="22"/>
              </w:rPr>
              <w:t>ów</w:t>
            </w:r>
            <w:r w:rsidR="003E6C2F" w:rsidRPr="00651F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7F95F114" w14:textId="77777777" w:rsidR="004F6EC1" w:rsidRPr="00651F91" w:rsidRDefault="004F6EC1" w:rsidP="003E6C2F">
      <w:pPr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14:paraId="5ED29BF2" w14:textId="43C84B6C" w:rsidR="00AF3FAA" w:rsidRPr="00651F91" w:rsidRDefault="003E6C2F" w:rsidP="00645001">
      <w:pPr>
        <w:ind w:left="360"/>
        <w:rPr>
          <w:rFonts w:ascii="Times New Roman" w:hAnsi="Times New Roman" w:cs="Times New Roman"/>
          <w:iCs/>
          <w:sz w:val="22"/>
          <w:szCs w:val="22"/>
        </w:rPr>
      </w:pPr>
      <w:r w:rsidRPr="00651F91">
        <w:rPr>
          <w:rFonts w:ascii="Times New Roman" w:eastAsia="Times New Roman" w:hAnsi="Times New Roman" w:cs="Times New Roman"/>
          <w:sz w:val="22"/>
          <w:szCs w:val="22"/>
        </w:rPr>
        <w:t xml:space="preserve">* </w:t>
      </w:r>
      <w:r w:rsidRPr="00651F91">
        <w:rPr>
          <w:rFonts w:ascii="Times New Roman" w:hAnsi="Times New Roman" w:cs="Times New Roman"/>
          <w:iCs/>
          <w:sz w:val="22"/>
          <w:szCs w:val="22"/>
        </w:rPr>
        <w:t xml:space="preserve">Akceptowane są wszystkie odpowiedzi merytorycznie poprawne i spełniające warunki zadania. </w:t>
      </w:r>
    </w:p>
    <w:p w14:paraId="314C5282" w14:textId="4E40DC32" w:rsidR="00716DA0" w:rsidRPr="00651F91" w:rsidRDefault="00716DA0" w:rsidP="00716DA0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strike/>
          <w:sz w:val="22"/>
          <w:szCs w:val="22"/>
        </w:rPr>
      </w:pPr>
    </w:p>
    <w:sectPr w:rsidR="00716DA0" w:rsidRPr="00651F91">
      <w:foot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8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89630" w14:textId="77777777" w:rsidR="00A24E68" w:rsidRDefault="00A24E68" w:rsidP="00A24E68">
      <w:r>
        <w:separator/>
      </w:r>
    </w:p>
  </w:endnote>
  <w:endnote w:type="continuationSeparator" w:id="0">
    <w:p w14:paraId="0D132459" w14:textId="77777777" w:rsidR="00A24E68" w:rsidRDefault="00A24E68" w:rsidP="00A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0590D" w14:textId="34D42E29" w:rsidR="00A24E68" w:rsidRDefault="00A24E68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0" allowOverlap="1" wp14:anchorId="4AFBADC4" wp14:editId="284B1ED9">
          <wp:simplePos x="0" y="0"/>
          <wp:positionH relativeFrom="margin">
            <wp:posOffset>1240971</wp:posOffset>
          </wp:positionH>
          <wp:positionV relativeFrom="page">
            <wp:posOffset>10048512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6C882" w14:textId="77777777" w:rsidR="00A24E68" w:rsidRDefault="00A24E68" w:rsidP="00A24E68">
      <w:r>
        <w:separator/>
      </w:r>
    </w:p>
  </w:footnote>
  <w:footnote w:type="continuationSeparator" w:id="0">
    <w:p w14:paraId="104AF68F" w14:textId="77777777" w:rsidR="00A24E68" w:rsidRDefault="00A24E68" w:rsidP="00A24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F3644"/>
    <w:multiLevelType w:val="hybridMultilevel"/>
    <w:tmpl w:val="4FD617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3D"/>
    <w:rsid w:val="000162D7"/>
    <w:rsid w:val="0004326D"/>
    <w:rsid w:val="00044E5A"/>
    <w:rsid w:val="00061711"/>
    <w:rsid w:val="00076B5F"/>
    <w:rsid w:val="00076CE6"/>
    <w:rsid w:val="00092572"/>
    <w:rsid w:val="00095E0E"/>
    <w:rsid w:val="000A33B9"/>
    <w:rsid w:val="00120B25"/>
    <w:rsid w:val="001347E4"/>
    <w:rsid w:val="0013529E"/>
    <w:rsid w:val="00136C87"/>
    <w:rsid w:val="0014367C"/>
    <w:rsid w:val="00166A0E"/>
    <w:rsid w:val="0017765B"/>
    <w:rsid w:val="0019121C"/>
    <w:rsid w:val="001A5503"/>
    <w:rsid w:val="001B654A"/>
    <w:rsid w:val="001C0038"/>
    <w:rsid w:val="001F6667"/>
    <w:rsid w:val="00202E3A"/>
    <w:rsid w:val="00206376"/>
    <w:rsid w:val="002358A8"/>
    <w:rsid w:val="002478D4"/>
    <w:rsid w:val="002542B8"/>
    <w:rsid w:val="00254D40"/>
    <w:rsid w:val="002B5EBC"/>
    <w:rsid w:val="002E3F58"/>
    <w:rsid w:val="00305B70"/>
    <w:rsid w:val="00313E14"/>
    <w:rsid w:val="00395471"/>
    <w:rsid w:val="003B1C84"/>
    <w:rsid w:val="003E6C2F"/>
    <w:rsid w:val="003F12D4"/>
    <w:rsid w:val="00420B19"/>
    <w:rsid w:val="00424846"/>
    <w:rsid w:val="0044359E"/>
    <w:rsid w:val="004600EF"/>
    <w:rsid w:val="004F6EC1"/>
    <w:rsid w:val="0054662B"/>
    <w:rsid w:val="00547667"/>
    <w:rsid w:val="005F1D27"/>
    <w:rsid w:val="006205DF"/>
    <w:rsid w:val="00626D47"/>
    <w:rsid w:val="006275BF"/>
    <w:rsid w:val="00641DEA"/>
    <w:rsid w:val="00645001"/>
    <w:rsid w:val="00650091"/>
    <w:rsid w:val="00651F91"/>
    <w:rsid w:val="006764F8"/>
    <w:rsid w:val="006B5E86"/>
    <w:rsid w:val="006F2E43"/>
    <w:rsid w:val="006F7465"/>
    <w:rsid w:val="0070703D"/>
    <w:rsid w:val="0071476B"/>
    <w:rsid w:val="00716DA0"/>
    <w:rsid w:val="007607A3"/>
    <w:rsid w:val="0076609F"/>
    <w:rsid w:val="00771068"/>
    <w:rsid w:val="007C2CCB"/>
    <w:rsid w:val="007C4900"/>
    <w:rsid w:val="007C4BB3"/>
    <w:rsid w:val="007F1993"/>
    <w:rsid w:val="00820876"/>
    <w:rsid w:val="00856C1E"/>
    <w:rsid w:val="00867ADD"/>
    <w:rsid w:val="00891D4F"/>
    <w:rsid w:val="008B7651"/>
    <w:rsid w:val="008C1016"/>
    <w:rsid w:val="008F5685"/>
    <w:rsid w:val="00904D7B"/>
    <w:rsid w:val="009101FB"/>
    <w:rsid w:val="00930865"/>
    <w:rsid w:val="00953B38"/>
    <w:rsid w:val="00957ACF"/>
    <w:rsid w:val="00987E79"/>
    <w:rsid w:val="009A2C8D"/>
    <w:rsid w:val="009A6E6A"/>
    <w:rsid w:val="009C594A"/>
    <w:rsid w:val="009D0218"/>
    <w:rsid w:val="00A24E68"/>
    <w:rsid w:val="00A72F63"/>
    <w:rsid w:val="00A735C9"/>
    <w:rsid w:val="00A86342"/>
    <w:rsid w:val="00AB0ECD"/>
    <w:rsid w:val="00AB4745"/>
    <w:rsid w:val="00AC5446"/>
    <w:rsid w:val="00AD001D"/>
    <w:rsid w:val="00AE18F7"/>
    <w:rsid w:val="00AF3D0C"/>
    <w:rsid w:val="00AF3FAA"/>
    <w:rsid w:val="00AF45F0"/>
    <w:rsid w:val="00B02F4C"/>
    <w:rsid w:val="00B13BF7"/>
    <w:rsid w:val="00B35F58"/>
    <w:rsid w:val="00B518A3"/>
    <w:rsid w:val="00B57A61"/>
    <w:rsid w:val="00B87FA9"/>
    <w:rsid w:val="00BD5168"/>
    <w:rsid w:val="00BD5512"/>
    <w:rsid w:val="00C00E9D"/>
    <w:rsid w:val="00C13034"/>
    <w:rsid w:val="00C45B3E"/>
    <w:rsid w:val="00C7616B"/>
    <w:rsid w:val="00C90063"/>
    <w:rsid w:val="00CA4657"/>
    <w:rsid w:val="00CB61FD"/>
    <w:rsid w:val="00CC08D5"/>
    <w:rsid w:val="00CC7BF0"/>
    <w:rsid w:val="00CF3F42"/>
    <w:rsid w:val="00D406BA"/>
    <w:rsid w:val="00D46E5F"/>
    <w:rsid w:val="00D46F7D"/>
    <w:rsid w:val="00D5454B"/>
    <w:rsid w:val="00D77983"/>
    <w:rsid w:val="00DB5B9A"/>
    <w:rsid w:val="00DB7E87"/>
    <w:rsid w:val="00DC1301"/>
    <w:rsid w:val="00DE4F30"/>
    <w:rsid w:val="00DE5D4A"/>
    <w:rsid w:val="00E02F80"/>
    <w:rsid w:val="00E45B7C"/>
    <w:rsid w:val="00E76905"/>
    <w:rsid w:val="00EE5CE6"/>
    <w:rsid w:val="00EE6389"/>
    <w:rsid w:val="00F35436"/>
    <w:rsid w:val="00F4597C"/>
    <w:rsid w:val="00F5140E"/>
    <w:rsid w:val="00F53D15"/>
    <w:rsid w:val="00F632B3"/>
    <w:rsid w:val="00F632FA"/>
    <w:rsid w:val="00F65518"/>
    <w:rsid w:val="00FD4F57"/>
    <w:rsid w:val="00FE4201"/>
    <w:rsid w:val="00FF4480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FAFD31"/>
  <w15:chartTrackingRefBased/>
  <w15:docId w15:val="{285FCFD6-CBE4-4EBE-91E1-D0F3AE89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0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03D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A24E68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2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Tabela-Siatka11">
    <w:name w:val="Tabela - Siatka11"/>
    <w:basedOn w:val="Standardowy"/>
    <w:next w:val="Tabela-Siatka"/>
    <w:uiPriority w:val="39"/>
    <w:rsid w:val="003E6C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95471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7C2CC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32B3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F632B3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D0218"/>
    <w:pPr>
      <w:widowControl w:val="0"/>
      <w:suppressLineNumber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2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29E"/>
    <w:rPr>
      <w:rFonts w:ascii="Liberation Serif" w:eastAsia="Noto Serif CJK SC" w:hAnsi="Liberation Serif" w:cs="Mangal"/>
      <w:b/>
      <w:bCs/>
      <w:kern w:val="2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1197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cp:lastModifiedBy>Agata Bugiel</cp:lastModifiedBy>
  <cp:revision>11</cp:revision>
  <cp:lastPrinted>2023-10-05T10:30:00Z</cp:lastPrinted>
  <dcterms:created xsi:type="dcterms:W3CDTF">2023-10-04T12:20:00Z</dcterms:created>
  <dcterms:modified xsi:type="dcterms:W3CDTF">2023-10-05T10:30:00Z</dcterms:modified>
</cp:coreProperties>
</file>