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97A80F" w14:textId="77777777" w:rsidR="001307BD" w:rsidRDefault="001307BD" w:rsidP="007E3B52">
      <w:pPr>
        <w:spacing w:after="0" w:line="360" w:lineRule="auto"/>
        <w:rPr>
          <w:rFonts w:ascii="Times New Roman" w:hAnsi="Times New Roman" w:cs="Times New Roman"/>
          <w:b/>
          <w:color w:val="0070C0"/>
        </w:rPr>
      </w:pPr>
    </w:p>
    <w:p w14:paraId="1433C34B" w14:textId="77777777" w:rsidR="00CD558F" w:rsidRPr="007141F5" w:rsidRDefault="00CD558F" w:rsidP="007E3B52">
      <w:pPr>
        <w:spacing w:after="0" w:line="360" w:lineRule="auto"/>
        <w:rPr>
          <w:rFonts w:ascii="Times New Roman" w:hAnsi="Times New Roman" w:cs="Times New Roman"/>
        </w:rPr>
      </w:pPr>
      <w:r w:rsidRPr="007141F5">
        <w:rPr>
          <w:rFonts w:ascii="Times New Roman" w:hAnsi="Times New Roman" w:cs="Times New Roman"/>
          <w:b/>
          <w:color w:val="0070C0"/>
        </w:rPr>
        <w:t xml:space="preserve">Praca z mapą </w:t>
      </w:r>
    </w:p>
    <w:p w14:paraId="42F436C6" w14:textId="16FA7827" w:rsidR="00F51E29" w:rsidRDefault="00CD558F" w:rsidP="00F51E29">
      <w:pPr>
        <w:rPr>
          <w:rFonts w:ascii="Times New Roman" w:hAnsi="Times New Roman"/>
          <w:bCs/>
        </w:rPr>
      </w:pPr>
      <w:r w:rsidRPr="00BE78C6">
        <w:rPr>
          <w:rFonts w:ascii="Times New Roman" w:hAnsi="Times New Roman" w:cs="Times New Roman"/>
          <w:b/>
          <w:color w:val="0070C0"/>
        </w:rPr>
        <w:t>1.</w:t>
      </w:r>
      <w:r w:rsidR="00B50F9D">
        <w:rPr>
          <w:rFonts w:ascii="Times New Roman" w:hAnsi="Times New Roman"/>
          <w:bCs/>
        </w:rPr>
        <w:t xml:space="preserve"> </w:t>
      </w:r>
      <w:r w:rsidR="00F51E29" w:rsidRPr="00FC5F29">
        <w:rPr>
          <w:rFonts w:ascii="Times New Roman" w:hAnsi="Times New Roman"/>
          <w:bCs/>
        </w:rPr>
        <w:t xml:space="preserve">Wskaż na mapie </w:t>
      </w:r>
      <w:r w:rsidR="00F51E29">
        <w:rPr>
          <w:rFonts w:ascii="Times New Roman" w:hAnsi="Times New Roman"/>
          <w:bCs/>
        </w:rPr>
        <w:t xml:space="preserve">i nazwij </w:t>
      </w:r>
      <w:r w:rsidR="00F51E29" w:rsidRPr="00FC5F29">
        <w:rPr>
          <w:rFonts w:ascii="Times New Roman" w:hAnsi="Times New Roman"/>
          <w:bCs/>
        </w:rPr>
        <w:t>tereny objęte powstaniem Chmielnickiego.</w:t>
      </w:r>
      <w:r w:rsidR="00F51E29">
        <w:rPr>
          <w:rFonts w:ascii="Times New Roman" w:hAnsi="Times New Roman"/>
          <w:bCs/>
        </w:rPr>
        <w:t xml:space="preserve"> </w:t>
      </w:r>
    </w:p>
    <w:p w14:paraId="2DE63514" w14:textId="57E56903" w:rsidR="00F51E29" w:rsidRDefault="00F51E29" w:rsidP="00F51E29">
      <w:pPr>
        <w:rPr>
          <w:rFonts w:ascii="Times New Roman" w:hAnsi="Times New Roman"/>
          <w:bCs/>
        </w:rPr>
      </w:pPr>
      <w:r w:rsidRPr="00F51E29">
        <w:rPr>
          <w:rFonts w:ascii="Times New Roman" w:hAnsi="Times New Roman"/>
          <w:b/>
          <w:bCs/>
          <w:color w:val="0070C0"/>
        </w:rPr>
        <w:t>2.</w:t>
      </w:r>
      <w:r>
        <w:rPr>
          <w:rFonts w:ascii="Times New Roman" w:hAnsi="Times New Roman"/>
          <w:bCs/>
        </w:rPr>
        <w:t xml:space="preserve"> </w:t>
      </w:r>
      <w:r w:rsidRPr="00FC5F29">
        <w:rPr>
          <w:rFonts w:ascii="Times New Roman" w:hAnsi="Times New Roman"/>
          <w:bCs/>
        </w:rPr>
        <w:t xml:space="preserve">Odszukaj na mapie </w:t>
      </w:r>
      <w:r>
        <w:rPr>
          <w:rFonts w:ascii="Times New Roman" w:hAnsi="Times New Roman"/>
          <w:bCs/>
        </w:rPr>
        <w:t xml:space="preserve">i nazwij </w:t>
      </w:r>
      <w:r w:rsidRPr="00FC5F29">
        <w:rPr>
          <w:rFonts w:ascii="Times New Roman" w:hAnsi="Times New Roman"/>
          <w:bCs/>
        </w:rPr>
        <w:t>obszary, które Rzeczpospolita utraciła na rzecz Rosji w XVII w</w:t>
      </w:r>
      <w:r>
        <w:rPr>
          <w:rFonts w:ascii="Times New Roman" w:hAnsi="Times New Roman"/>
          <w:bCs/>
        </w:rPr>
        <w:t xml:space="preserve">. </w:t>
      </w:r>
    </w:p>
    <w:p w14:paraId="738F105C" w14:textId="52782056" w:rsidR="00F51E29" w:rsidRDefault="00F51E29" w:rsidP="00F51E29">
      <w:pPr>
        <w:rPr>
          <w:rFonts w:ascii="Times New Roman" w:hAnsi="Times New Roman"/>
          <w:bCs/>
        </w:rPr>
      </w:pPr>
      <w:r w:rsidRPr="00F51E29">
        <w:rPr>
          <w:rFonts w:ascii="Times New Roman" w:hAnsi="Times New Roman"/>
          <w:b/>
          <w:bCs/>
          <w:color w:val="0070C0"/>
        </w:rPr>
        <w:t>3.</w:t>
      </w:r>
      <w:r w:rsidRPr="00F51E29">
        <w:rPr>
          <w:rFonts w:ascii="Times New Roman" w:hAnsi="Times New Roman"/>
          <w:bCs/>
          <w:color w:val="0070C0"/>
        </w:rPr>
        <w:t xml:space="preserve"> </w:t>
      </w:r>
      <w:bookmarkStart w:id="0" w:name="_Hlk79073173"/>
      <w:r w:rsidRPr="00C42B07">
        <w:rPr>
          <w:rFonts w:ascii="Times New Roman" w:hAnsi="Times New Roman"/>
          <w:bCs/>
        </w:rPr>
        <w:t xml:space="preserve">Wskaż na mapie miejsca ważnych </w:t>
      </w:r>
      <w:r w:rsidRPr="000F43F4">
        <w:rPr>
          <w:rFonts w:ascii="Times New Roman" w:hAnsi="Times New Roman"/>
          <w:bCs/>
        </w:rPr>
        <w:t>wydarzeń w stosunkach z Rosją oraz bitew</w:t>
      </w:r>
      <w:r w:rsidR="009A4805" w:rsidRPr="000F43F4">
        <w:rPr>
          <w:rFonts w:ascii="Times New Roman" w:hAnsi="Times New Roman"/>
          <w:bCs/>
        </w:rPr>
        <w:t xml:space="preserve"> polsko-rosyjskich w XVII w.</w:t>
      </w:r>
      <w:r w:rsidR="000F43F4" w:rsidRPr="000F43F4">
        <w:rPr>
          <w:rFonts w:ascii="Times New Roman" w:hAnsi="Times New Roman"/>
          <w:bCs/>
        </w:rPr>
        <w:t>, m.in.</w:t>
      </w:r>
      <w:r w:rsidRPr="000F43F4">
        <w:rPr>
          <w:rFonts w:ascii="Times New Roman" w:hAnsi="Times New Roman"/>
          <w:bCs/>
        </w:rPr>
        <w:t xml:space="preserve">: </w:t>
      </w:r>
      <w:proofErr w:type="spellStart"/>
      <w:r w:rsidRPr="000F43F4">
        <w:rPr>
          <w:rFonts w:ascii="Times New Roman" w:hAnsi="Times New Roman"/>
          <w:bCs/>
        </w:rPr>
        <w:t>Kłuszyn</w:t>
      </w:r>
      <w:proofErr w:type="spellEnd"/>
      <w:r w:rsidRPr="000F43F4">
        <w:rPr>
          <w:rFonts w:ascii="Times New Roman" w:hAnsi="Times New Roman"/>
          <w:bCs/>
        </w:rPr>
        <w:t xml:space="preserve">, Moskwa, Smoleńsk, </w:t>
      </w:r>
      <w:proofErr w:type="spellStart"/>
      <w:r w:rsidRPr="000F43F4">
        <w:rPr>
          <w:rFonts w:ascii="Times New Roman" w:hAnsi="Times New Roman"/>
          <w:bCs/>
        </w:rPr>
        <w:t>Dywilino</w:t>
      </w:r>
      <w:proofErr w:type="spellEnd"/>
      <w:r w:rsidRPr="000F43F4">
        <w:rPr>
          <w:rFonts w:ascii="Times New Roman" w:hAnsi="Times New Roman"/>
          <w:bCs/>
        </w:rPr>
        <w:t xml:space="preserve">, Połock, </w:t>
      </w:r>
      <w:proofErr w:type="spellStart"/>
      <w:r w:rsidR="009A4805" w:rsidRPr="000F43F4">
        <w:rPr>
          <w:rFonts w:ascii="Times New Roman" w:hAnsi="Times New Roman"/>
          <w:bCs/>
        </w:rPr>
        <w:t>Połonka</w:t>
      </w:r>
      <w:proofErr w:type="spellEnd"/>
      <w:r w:rsidR="009A4805" w:rsidRPr="000F43F4">
        <w:rPr>
          <w:rFonts w:ascii="Times New Roman" w:hAnsi="Times New Roman"/>
          <w:bCs/>
        </w:rPr>
        <w:t xml:space="preserve">, </w:t>
      </w:r>
      <w:r w:rsidRPr="000F43F4">
        <w:rPr>
          <w:rFonts w:ascii="Times New Roman" w:hAnsi="Times New Roman"/>
          <w:bCs/>
        </w:rPr>
        <w:t xml:space="preserve">Witebsk, Grodno, Wilno, </w:t>
      </w:r>
      <w:proofErr w:type="spellStart"/>
      <w:r w:rsidRPr="000F43F4">
        <w:rPr>
          <w:rFonts w:ascii="Times New Roman" w:hAnsi="Times New Roman"/>
          <w:bCs/>
        </w:rPr>
        <w:t>Andruszów</w:t>
      </w:r>
      <w:proofErr w:type="spellEnd"/>
      <w:r w:rsidRPr="000F43F4">
        <w:rPr>
          <w:rFonts w:ascii="Times New Roman" w:hAnsi="Times New Roman"/>
          <w:bCs/>
        </w:rPr>
        <w:t xml:space="preserve">, Czernihów, Nowogród Siewierski, </w:t>
      </w:r>
      <w:proofErr w:type="spellStart"/>
      <w:r w:rsidRPr="000F43F4">
        <w:rPr>
          <w:rFonts w:ascii="Times New Roman" w:hAnsi="Times New Roman"/>
          <w:bCs/>
        </w:rPr>
        <w:t>Ochmatów</w:t>
      </w:r>
      <w:proofErr w:type="spellEnd"/>
      <w:r w:rsidRPr="000F43F4">
        <w:rPr>
          <w:rFonts w:ascii="Times New Roman" w:hAnsi="Times New Roman"/>
          <w:bCs/>
        </w:rPr>
        <w:t>, Cudnów.</w:t>
      </w:r>
    </w:p>
    <w:bookmarkEnd w:id="0"/>
    <w:p w14:paraId="5273A04B" w14:textId="4751205A" w:rsidR="00F51E29" w:rsidRDefault="00F51E29" w:rsidP="00F51E29">
      <w:pPr>
        <w:rPr>
          <w:rFonts w:ascii="Times New Roman" w:hAnsi="Times New Roman"/>
          <w:bCs/>
        </w:rPr>
      </w:pPr>
      <w:r w:rsidRPr="00F51E29">
        <w:rPr>
          <w:rFonts w:ascii="Times New Roman" w:hAnsi="Times New Roman"/>
          <w:b/>
          <w:bCs/>
          <w:color w:val="0070C0"/>
        </w:rPr>
        <w:t>4</w:t>
      </w:r>
      <w:r w:rsidRPr="000F43F4">
        <w:rPr>
          <w:rFonts w:ascii="Times New Roman" w:hAnsi="Times New Roman"/>
          <w:b/>
          <w:bCs/>
          <w:color w:val="0070C0"/>
        </w:rPr>
        <w:t>.</w:t>
      </w:r>
      <w:r w:rsidRPr="000F43F4">
        <w:rPr>
          <w:rFonts w:ascii="Times New Roman" w:hAnsi="Times New Roman"/>
          <w:bCs/>
          <w:color w:val="0070C0"/>
        </w:rPr>
        <w:t xml:space="preserve"> </w:t>
      </w:r>
      <w:r w:rsidRPr="000F43F4">
        <w:rPr>
          <w:rFonts w:ascii="Times New Roman" w:hAnsi="Times New Roman"/>
          <w:bCs/>
        </w:rPr>
        <w:t>Wskaż na mapie miejsca ważnych wydarzeń</w:t>
      </w:r>
      <w:r w:rsidR="000F43F4">
        <w:rPr>
          <w:rFonts w:ascii="Times New Roman" w:hAnsi="Times New Roman"/>
          <w:bCs/>
        </w:rPr>
        <w:t xml:space="preserve"> </w:t>
      </w:r>
      <w:r w:rsidR="000F43F4" w:rsidRPr="000F43F4">
        <w:rPr>
          <w:rFonts w:ascii="Times New Roman" w:hAnsi="Times New Roman"/>
          <w:bCs/>
        </w:rPr>
        <w:t>w stosunkach z</w:t>
      </w:r>
      <w:r w:rsidR="000F43F4">
        <w:rPr>
          <w:rFonts w:ascii="Times New Roman" w:hAnsi="Times New Roman"/>
          <w:bCs/>
        </w:rPr>
        <w:t xml:space="preserve"> Kozakami</w:t>
      </w:r>
      <w:bookmarkStart w:id="1" w:name="_GoBack"/>
      <w:bookmarkEnd w:id="1"/>
      <w:r w:rsidRPr="000F43F4">
        <w:rPr>
          <w:rFonts w:ascii="Times New Roman" w:hAnsi="Times New Roman"/>
          <w:bCs/>
        </w:rPr>
        <w:t xml:space="preserve"> </w:t>
      </w:r>
      <w:r w:rsidR="009A4805" w:rsidRPr="000F43F4">
        <w:rPr>
          <w:rFonts w:ascii="Times New Roman" w:hAnsi="Times New Roman"/>
          <w:bCs/>
        </w:rPr>
        <w:t>oraz bitew polsko-kozackich w XVII w.</w:t>
      </w:r>
      <w:r w:rsidR="000F43F4" w:rsidRPr="000F43F4">
        <w:rPr>
          <w:rFonts w:ascii="Times New Roman" w:hAnsi="Times New Roman"/>
          <w:bCs/>
        </w:rPr>
        <w:t>, m.in.</w:t>
      </w:r>
      <w:r w:rsidRPr="000F43F4">
        <w:rPr>
          <w:rFonts w:ascii="Times New Roman" w:hAnsi="Times New Roman"/>
          <w:bCs/>
        </w:rPr>
        <w:t xml:space="preserve">: </w:t>
      </w:r>
      <w:proofErr w:type="spellStart"/>
      <w:r w:rsidRPr="000F43F4">
        <w:rPr>
          <w:rFonts w:ascii="Times New Roman" w:hAnsi="Times New Roman"/>
          <w:bCs/>
        </w:rPr>
        <w:t>Korsuń</w:t>
      </w:r>
      <w:proofErr w:type="spellEnd"/>
      <w:r w:rsidRPr="000F43F4">
        <w:rPr>
          <w:rFonts w:ascii="Times New Roman" w:hAnsi="Times New Roman"/>
          <w:bCs/>
        </w:rPr>
        <w:t xml:space="preserve">, Żółte Wody, Piławce, Lwów, Zbaraż, Zborów, Beresteczko, Biała Cerkiew, </w:t>
      </w:r>
      <w:proofErr w:type="spellStart"/>
      <w:r w:rsidRPr="000F43F4">
        <w:rPr>
          <w:rFonts w:ascii="Times New Roman" w:hAnsi="Times New Roman"/>
          <w:bCs/>
        </w:rPr>
        <w:t>Batoh</w:t>
      </w:r>
      <w:proofErr w:type="spellEnd"/>
      <w:r w:rsidRPr="000F43F4">
        <w:rPr>
          <w:rFonts w:ascii="Times New Roman" w:hAnsi="Times New Roman"/>
          <w:bCs/>
        </w:rPr>
        <w:t>, Żwaniec, Perej</w:t>
      </w:r>
      <w:r w:rsidR="009A4805" w:rsidRPr="000F43F4">
        <w:rPr>
          <w:rFonts w:ascii="Times New Roman" w:hAnsi="Times New Roman"/>
          <w:bCs/>
        </w:rPr>
        <w:t>a</w:t>
      </w:r>
      <w:r w:rsidRPr="000F43F4">
        <w:rPr>
          <w:rFonts w:ascii="Times New Roman" w:hAnsi="Times New Roman"/>
          <w:bCs/>
        </w:rPr>
        <w:t>sław, Hadziacz.</w:t>
      </w:r>
    </w:p>
    <w:p w14:paraId="38D9354A" w14:textId="2231AB4F" w:rsidR="00F51E29" w:rsidRDefault="00F51E29" w:rsidP="00F51E29">
      <w:pPr>
        <w:rPr>
          <w:rFonts w:ascii="Times New Roman" w:hAnsi="Times New Roman"/>
          <w:bCs/>
        </w:rPr>
      </w:pPr>
      <w:r w:rsidRPr="00F51E29">
        <w:rPr>
          <w:rFonts w:ascii="Times New Roman" w:hAnsi="Times New Roman"/>
          <w:b/>
          <w:bCs/>
          <w:color w:val="0070C0"/>
        </w:rPr>
        <w:t>5.</w:t>
      </w:r>
      <w:r w:rsidRPr="00F51E29">
        <w:rPr>
          <w:rFonts w:ascii="Times New Roman" w:hAnsi="Times New Roman"/>
          <w:bCs/>
          <w:color w:val="0070C0"/>
        </w:rPr>
        <w:t xml:space="preserve"> </w:t>
      </w:r>
      <w:r>
        <w:rPr>
          <w:rFonts w:ascii="Times New Roman" w:hAnsi="Times New Roman"/>
          <w:bCs/>
        </w:rPr>
        <w:t xml:space="preserve">Korzystając z mapy i wiedzy </w:t>
      </w:r>
      <w:proofErr w:type="spellStart"/>
      <w:r>
        <w:rPr>
          <w:rFonts w:ascii="Times New Roman" w:hAnsi="Times New Roman"/>
          <w:bCs/>
        </w:rPr>
        <w:t>pozaźródłowej</w:t>
      </w:r>
      <w:proofErr w:type="spellEnd"/>
      <w:r w:rsidR="009A4805">
        <w:rPr>
          <w:rFonts w:ascii="Times New Roman" w:hAnsi="Times New Roman"/>
          <w:bCs/>
        </w:rPr>
        <w:t>,</w:t>
      </w:r>
      <w:r>
        <w:rPr>
          <w:rFonts w:ascii="Times New Roman" w:hAnsi="Times New Roman"/>
          <w:bCs/>
        </w:rPr>
        <w:t xml:space="preserve"> </w:t>
      </w:r>
      <w:r w:rsidRPr="000F43F4">
        <w:rPr>
          <w:rFonts w:ascii="Times New Roman" w:hAnsi="Times New Roman"/>
          <w:bCs/>
        </w:rPr>
        <w:t xml:space="preserve">omów </w:t>
      </w:r>
      <w:r w:rsidR="009A4805" w:rsidRPr="000F43F4">
        <w:rPr>
          <w:rFonts w:ascii="Times New Roman" w:hAnsi="Times New Roman"/>
          <w:bCs/>
        </w:rPr>
        <w:t>postanowienia</w:t>
      </w:r>
      <w:r w:rsidRPr="000F43F4">
        <w:rPr>
          <w:rFonts w:ascii="Times New Roman" w:hAnsi="Times New Roman"/>
          <w:bCs/>
        </w:rPr>
        <w:t xml:space="preserve"> ugody</w:t>
      </w:r>
      <w:r>
        <w:rPr>
          <w:rFonts w:ascii="Times New Roman" w:hAnsi="Times New Roman"/>
          <w:bCs/>
        </w:rPr>
        <w:t xml:space="preserve"> w Hadziaczu.</w:t>
      </w:r>
    </w:p>
    <w:p w14:paraId="64173824" w14:textId="2AEA8B5E" w:rsidR="001307BD" w:rsidRDefault="001307BD" w:rsidP="00F51E29">
      <w:pPr>
        <w:rPr>
          <w:rFonts w:ascii="Times New Roman" w:hAnsi="Times New Roman"/>
          <w:bCs/>
        </w:rPr>
      </w:pPr>
    </w:p>
    <w:p w14:paraId="5E5978D1" w14:textId="77777777" w:rsidR="001D194D" w:rsidRDefault="001D194D" w:rsidP="00F51E29">
      <w:pPr>
        <w:rPr>
          <w:rFonts w:ascii="Times New Roman" w:hAnsi="Times New Roman"/>
          <w:bCs/>
        </w:rPr>
      </w:pPr>
    </w:p>
    <w:p w14:paraId="523E7073" w14:textId="066BAA0B" w:rsidR="009A4805" w:rsidRDefault="000F43F4" w:rsidP="00F51E29">
      <w:pPr>
        <w:rPr>
          <w:rFonts w:ascii="Times New Roman" w:hAnsi="Times New Roman"/>
          <w:bCs/>
        </w:rPr>
      </w:pPr>
      <w:r>
        <w:rPr>
          <w:rFonts w:ascii="Times New Roman" w:hAnsi="Times New Roman"/>
          <w:bCs/>
        </w:rPr>
        <w:pict w14:anchorId="5F2EEF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447.6pt">
            <v:imagedata r:id="rId7" o:title="238"/>
          </v:shape>
        </w:pict>
      </w:r>
    </w:p>
    <w:sectPr w:rsidR="009A4805" w:rsidSect="00D16A60">
      <w:footerReference w:type="default" r:id="rId8"/>
      <w:pgSz w:w="11906" w:h="16838"/>
      <w:pgMar w:top="1135" w:right="1133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968F4B" w14:textId="77777777" w:rsidR="00D16A60" w:rsidRDefault="00D16A60" w:rsidP="00D16A60">
      <w:pPr>
        <w:spacing w:after="0" w:line="240" w:lineRule="auto"/>
      </w:pPr>
      <w:r>
        <w:separator/>
      </w:r>
    </w:p>
  </w:endnote>
  <w:endnote w:type="continuationSeparator" w:id="0">
    <w:p w14:paraId="24606991" w14:textId="77777777" w:rsidR="00D16A60" w:rsidRDefault="00D16A60" w:rsidP="00D16A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F5E788" w14:textId="77777777" w:rsidR="00D16A60" w:rsidRDefault="00D16A60" w:rsidP="00D16A60">
    <w:pPr>
      <w:pStyle w:val="Stopka"/>
      <w:ind w:right="360"/>
      <w:jc w:val="center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6C062544" wp14:editId="6269E385">
          <wp:simplePos x="0" y="0"/>
          <wp:positionH relativeFrom="column">
            <wp:posOffset>4600575</wp:posOffset>
          </wp:positionH>
          <wp:positionV relativeFrom="paragraph">
            <wp:posOffset>157176</wp:posOffset>
          </wp:positionV>
          <wp:extent cx="901700" cy="389890"/>
          <wp:effectExtent l="0" t="0" r="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700" cy="389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1C02C63" w14:textId="5F3EEFF0" w:rsidR="00D16A60" w:rsidRPr="00D16A60" w:rsidRDefault="00D16A60" w:rsidP="00EB292A">
    <w:pPr>
      <w:pStyle w:val="Stopka"/>
      <w:tabs>
        <w:tab w:val="left" w:pos="1372"/>
      </w:tabs>
      <w:ind w:right="360"/>
      <w:jc w:val="center"/>
      <w:rPr>
        <w:color w:val="7F7F7F"/>
      </w:rPr>
    </w:pPr>
    <w:r>
      <w:rPr>
        <w:color w:val="7F7F7F"/>
        <w:sz w:val="16"/>
        <w:szCs w:val="16"/>
      </w:rPr>
      <w:tab/>
    </w:r>
    <w:r w:rsidR="00EB292A">
      <w:rPr>
        <w:color w:val="7F7F7F"/>
        <w:sz w:val="16"/>
        <w:szCs w:val="16"/>
      </w:rPr>
      <w:tab/>
    </w:r>
    <w:r w:rsidRPr="008D301D">
      <w:rPr>
        <w:color w:val="7F7F7F"/>
        <w:sz w:val="16"/>
        <w:szCs w:val="16"/>
      </w:rPr>
      <w:t>Materiały do serii „</w:t>
    </w:r>
    <w:r w:rsidR="00EF12AA">
      <w:rPr>
        <w:color w:val="7F7F7F"/>
        <w:sz w:val="16"/>
        <w:szCs w:val="16"/>
      </w:rPr>
      <w:t>Ślady czasu</w:t>
    </w:r>
    <w:r w:rsidRPr="008D301D">
      <w:rPr>
        <w:color w:val="7F7F7F"/>
        <w:sz w:val="16"/>
        <w:szCs w:val="16"/>
      </w:rPr>
      <w:t>” pobrane ze strony www.gwo.pl</w:t>
    </w:r>
    <w:r w:rsidRPr="008D301D">
      <w:rPr>
        <w:color w:val="7F7F7F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200E8E" w14:textId="77777777" w:rsidR="00D16A60" w:rsidRDefault="00D16A60" w:rsidP="00D16A60">
      <w:pPr>
        <w:spacing w:after="0" w:line="240" w:lineRule="auto"/>
      </w:pPr>
      <w:r>
        <w:separator/>
      </w:r>
    </w:p>
  </w:footnote>
  <w:footnote w:type="continuationSeparator" w:id="0">
    <w:p w14:paraId="45136585" w14:textId="77777777" w:rsidR="00D16A60" w:rsidRDefault="00D16A60" w:rsidP="00D16A6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6A60"/>
    <w:rsid w:val="000037DD"/>
    <w:rsid w:val="0003399E"/>
    <w:rsid w:val="00055362"/>
    <w:rsid w:val="00064D9D"/>
    <w:rsid w:val="000716E6"/>
    <w:rsid w:val="00072C91"/>
    <w:rsid w:val="00097802"/>
    <w:rsid w:val="000F43F4"/>
    <w:rsid w:val="00103846"/>
    <w:rsid w:val="001307BD"/>
    <w:rsid w:val="001D194D"/>
    <w:rsid w:val="0020730C"/>
    <w:rsid w:val="00255A4E"/>
    <w:rsid w:val="0029207D"/>
    <w:rsid w:val="00295CDE"/>
    <w:rsid w:val="002B7D77"/>
    <w:rsid w:val="002F0EFA"/>
    <w:rsid w:val="00324B02"/>
    <w:rsid w:val="0033106B"/>
    <w:rsid w:val="003E12A4"/>
    <w:rsid w:val="0040321E"/>
    <w:rsid w:val="004038CD"/>
    <w:rsid w:val="00427978"/>
    <w:rsid w:val="00434532"/>
    <w:rsid w:val="004B3643"/>
    <w:rsid w:val="004B5485"/>
    <w:rsid w:val="005610ED"/>
    <w:rsid w:val="00561C30"/>
    <w:rsid w:val="0061618A"/>
    <w:rsid w:val="0062249E"/>
    <w:rsid w:val="00687497"/>
    <w:rsid w:val="006900B2"/>
    <w:rsid w:val="006A1266"/>
    <w:rsid w:val="006C22F1"/>
    <w:rsid w:val="006F3869"/>
    <w:rsid w:val="007141F5"/>
    <w:rsid w:val="00734EFE"/>
    <w:rsid w:val="00745A81"/>
    <w:rsid w:val="00750032"/>
    <w:rsid w:val="00761564"/>
    <w:rsid w:val="007B06E1"/>
    <w:rsid w:val="007E3B52"/>
    <w:rsid w:val="007F3A08"/>
    <w:rsid w:val="008C61E0"/>
    <w:rsid w:val="00901AFA"/>
    <w:rsid w:val="009753DF"/>
    <w:rsid w:val="009A4805"/>
    <w:rsid w:val="009F63D3"/>
    <w:rsid w:val="00A532BE"/>
    <w:rsid w:val="00A72C62"/>
    <w:rsid w:val="00A746A4"/>
    <w:rsid w:val="00A85D03"/>
    <w:rsid w:val="00AB010B"/>
    <w:rsid w:val="00B47181"/>
    <w:rsid w:val="00B50F9D"/>
    <w:rsid w:val="00B86CB5"/>
    <w:rsid w:val="00B86D37"/>
    <w:rsid w:val="00BE78C6"/>
    <w:rsid w:val="00C10F48"/>
    <w:rsid w:val="00C22772"/>
    <w:rsid w:val="00C533B7"/>
    <w:rsid w:val="00CB3179"/>
    <w:rsid w:val="00CD558F"/>
    <w:rsid w:val="00D0284F"/>
    <w:rsid w:val="00D148D3"/>
    <w:rsid w:val="00D16A60"/>
    <w:rsid w:val="00DD2AEC"/>
    <w:rsid w:val="00DD696A"/>
    <w:rsid w:val="00DE2C0D"/>
    <w:rsid w:val="00E035DB"/>
    <w:rsid w:val="00E4358A"/>
    <w:rsid w:val="00E77B3B"/>
    <w:rsid w:val="00E84026"/>
    <w:rsid w:val="00E8640B"/>
    <w:rsid w:val="00E90550"/>
    <w:rsid w:val="00EB292A"/>
    <w:rsid w:val="00EC518B"/>
    <w:rsid w:val="00EE674F"/>
    <w:rsid w:val="00EF12AA"/>
    <w:rsid w:val="00EF7E07"/>
    <w:rsid w:val="00F51E29"/>
    <w:rsid w:val="00FA0317"/>
    <w:rsid w:val="00FD0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5CD7E0E"/>
  <w15:chartTrackingRefBased/>
  <w15:docId w15:val="{4CEB423C-9023-48BA-8C95-02B14D996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16A6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6A60"/>
  </w:style>
  <w:style w:type="paragraph" w:styleId="Stopka">
    <w:name w:val="footer"/>
    <w:basedOn w:val="Normalny"/>
    <w:link w:val="StopkaZnak"/>
    <w:uiPriority w:val="99"/>
    <w:unhideWhenUsed/>
    <w:rsid w:val="00D16A6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6A60"/>
  </w:style>
  <w:style w:type="paragraph" w:styleId="Tekstdymka">
    <w:name w:val="Balloon Text"/>
    <w:basedOn w:val="Normalny"/>
    <w:link w:val="TekstdymkaZnak"/>
    <w:uiPriority w:val="99"/>
    <w:semiHidden/>
    <w:unhideWhenUsed/>
    <w:rsid w:val="00EF12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F12AA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semiHidden/>
    <w:unhideWhenUsed/>
    <w:rsid w:val="006C22F1"/>
    <w:rPr>
      <w:color w:val="0563C1"/>
      <w:u w:val="single"/>
    </w:rPr>
  </w:style>
  <w:style w:type="paragraph" w:styleId="Akapitzlist">
    <w:name w:val="List Paragraph"/>
    <w:basedOn w:val="Normalny"/>
    <w:uiPriority w:val="34"/>
    <w:qFormat/>
    <w:rsid w:val="006C22F1"/>
    <w:pPr>
      <w:ind w:left="720"/>
      <w:contextualSpacing/>
    </w:pPr>
  </w:style>
  <w:style w:type="paragraph" w:styleId="Tytu">
    <w:name w:val="Title"/>
    <w:basedOn w:val="Normalny"/>
    <w:next w:val="Normalny"/>
    <w:link w:val="TytuZnak"/>
    <w:uiPriority w:val="10"/>
    <w:qFormat/>
    <w:rsid w:val="00C533B7"/>
    <w:pPr>
      <w:spacing w:after="0" w:line="360" w:lineRule="auto"/>
      <w:contextualSpacing/>
    </w:pPr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533B7"/>
    <w:rPr>
      <w:rFonts w:ascii="Times New Roman" w:eastAsiaTheme="majorEastAsia" w:hAnsi="Times New Roman" w:cstheme="majorBidi"/>
      <w:b/>
      <w:color w:val="0070C0"/>
      <w:spacing w:val="-10"/>
      <w:kern w:val="28"/>
      <w:sz w:val="24"/>
      <w:szCs w:val="5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85D0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85D0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85D0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5D0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5D03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A85D0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2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CCD4-3A61-4BF4-8C3F-CDB1211FB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593</TotalTime>
  <Pages>1</Pages>
  <Words>106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Golecka-Mazur</dc:creator>
  <cp:keywords/>
  <dc:description/>
  <cp:lastModifiedBy>Agata Bugiel</cp:lastModifiedBy>
  <cp:revision>32</cp:revision>
  <cp:lastPrinted>2021-11-04T12:03:00Z</cp:lastPrinted>
  <dcterms:created xsi:type="dcterms:W3CDTF">2021-08-31T11:30:00Z</dcterms:created>
  <dcterms:modified xsi:type="dcterms:W3CDTF">2021-11-04T12:03:00Z</dcterms:modified>
</cp:coreProperties>
</file>