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E4E42" w14:textId="77777777" w:rsidR="002B04FE" w:rsidRPr="002B04FE" w:rsidRDefault="002B04FE" w:rsidP="002B04F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B04FE">
        <w:rPr>
          <w:rFonts w:ascii="Times New Roman" w:hAnsi="Times New Roman" w:cs="Times New Roman"/>
          <w:b/>
          <w:bCs/>
          <w:color w:val="0070C0"/>
          <w:sz w:val="24"/>
          <w:szCs w:val="24"/>
        </w:rPr>
        <w:t>Encyklika papieża L</w:t>
      </w:r>
      <w:bookmarkStart w:id="0" w:name="_GoBack"/>
      <w:bookmarkEnd w:id="0"/>
      <w:r w:rsidRPr="002B04F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eona XIII </w:t>
      </w:r>
      <w:r w:rsidRPr="002B04FE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 xml:space="preserve">Rerum </w:t>
      </w:r>
      <w:proofErr w:type="spellStart"/>
      <w:r w:rsidRPr="002B04FE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novarum</w:t>
      </w:r>
      <w:proofErr w:type="spellEnd"/>
      <w:r w:rsidRPr="002B04F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1891 r. </w:t>
      </w:r>
    </w:p>
    <w:p w14:paraId="0BA83722" w14:textId="77777777" w:rsidR="002B04FE" w:rsidRDefault="002B04FE" w:rsidP="003444B2">
      <w:pPr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4FE">
        <w:rPr>
          <w:rFonts w:ascii="Times New Roman" w:hAnsi="Times New Roman" w:cs="Times New Roman"/>
          <w:i/>
          <w:sz w:val="24"/>
          <w:szCs w:val="24"/>
        </w:rPr>
        <w:t>[…] produkcja, handel stały się niemal monopolem niewielu i w ten sposób potrafili nieliczni a wielcy bogacze nałożyć prawie niewolnicze jarzmo na ogromny stan pracujący. – Ażeby to złe powiększyć, socjaliści podburzają biednych przeciwko bogatym i szerzą przekonanie, że wszelkie prywatne posiadanie powinno ustać, aby ustąpić wspólności dóbr […]. Podobny jednak program nie tylko nie może zaradzić złemu, lecz przeciwnie, skrzywdziłby on przede wszystkim strony pracujące; nadto jest on niesprawiedliwy, gdyż gwałci prawa prawych właścicieli, sprzeciwia się porządkowi państwowemu i zmierza do zupełnego przewrotu porządku społecznego […]. Nieznośne skrępowanie wszystkich, niewolnicza zależność byłyby następstwem zastosowania tego systemu. Otwarłoby to na oścież wrota niezgodzie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2B04FE">
        <w:rPr>
          <w:rFonts w:ascii="Times New Roman" w:hAnsi="Times New Roman" w:cs="Times New Roman"/>
          <w:i/>
          <w:sz w:val="24"/>
          <w:szCs w:val="24"/>
        </w:rPr>
        <w:t xml:space="preserve">prześladowaniu wzajemnemu. […] Z wymarzonej równości wszystkich nie pozostałoby nic innego jak opłakany stan poniżenia dla wszystkich. […] </w:t>
      </w:r>
    </w:p>
    <w:p w14:paraId="701D2E7D" w14:textId="4F57D284" w:rsidR="002B04FE" w:rsidRPr="002B04FE" w:rsidRDefault="002B04FE" w:rsidP="003444B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4FE">
        <w:rPr>
          <w:rFonts w:ascii="Times New Roman" w:hAnsi="Times New Roman" w:cs="Times New Roman"/>
          <w:i/>
          <w:sz w:val="24"/>
          <w:szCs w:val="24"/>
        </w:rPr>
        <w:t>Dziś zagadnienie chwili stanowi kwestia robotnicza, której dobre lub nie rozwiązanie będzie miało wielką doniosłość dla społeczeństw. Robotnicy chrześcijańscy rozstrzygną ją łatwo, jeżeli połączywszy się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2B04FE">
        <w:rPr>
          <w:rFonts w:ascii="Times New Roman" w:hAnsi="Times New Roman" w:cs="Times New Roman"/>
          <w:i/>
          <w:sz w:val="24"/>
          <w:szCs w:val="24"/>
        </w:rPr>
        <w:t xml:space="preserve">stowarzyszenia i słuchając roztropnego kierownictwa, wstąpią na drogę, na której ich ojcowie i przodkowie znaleźli swoje i publiczne dobro. </w:t>
      </w:r>
    </w:p>
    <w:p w14:paraId="2A8D5CA2" w14:textId="007C86DD" w:rsidR="002B04FE" w:rsidRPr="002B04FE" w:rsidRDefault="002B04FE" w:rsidP="002B04FE">
      <w:pPr>
        <w:jc w:val="right"/>
        <w:rPr>
          <w:rFonts w:ascii="Times New Roman" w:hAnsi="Times New Roman" w:cs="Times New Roman"/>
        </w:rPr>
      </w:pPr>
      <w:r w:rsidRPr="002B04FE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2B04FE">
        <w:rPr>
          <w:rFonts w:ascii="Times New Roman" w:hAnsi="Times New Roman" w:cs="Times New Roman"/>
        </w:rPr>
        <w:t>, oprac. M. Sobańska-</w:t>
      </w:r>
      <w:proofErr w:type="spellStart"/>
      <w:r w:rsidRPr="002B04FE">
        <w:rPr>
          <w:rFonts w:ascii="Times New Roman" w:hAnsi="Times New Roman" w:cs="Times New Roman"/>
        </w:rPr>
        <w:t>Bondaruk</w:t>
      </w:r>
      <w:proofErr w:type="spellEnd"/>
      <w:r w:rsidRPr="002B04FE">
        <w:rPr>
          <w:rFonts w:ascii="Times New Roman" w:hAnsi="Times New Roman" w:cs="Times New Roman"/>
        </w:rPr>
        <w:t xml:space="preserve">, S.B. </w:t>
      </w:r>
      <w:proofErr w:type="spellStart"/>
      <w:r w:rsidRPr="002B04FE">
        <w:rPr>
          <w:rFonts w:ascii="Times New Roman" w:hAnsi="Times New Roman" w:cs="Times New Roman"/>
        </w:rPr>
        <w:t>Lenard</w:t>
      </w:r>
      <w:proofErr w:type="spellEnd"/>
      <w:r w:rsidRPr="002B04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B04FE">
        <w:rPr>
          <w:rFonts w:ascii="Times New Roman" w:hAnsi="Times New Roman" w:cs="Times New Roman"/>
        </w:rPr>
        <w:t>Warszawa: WN PWN, 1998, s. 331–332.</w:t>
      </w:r>
    </w:p>
    <w:p w14:paraId="2D40BA54" w14:textId="77777777" w:rsidR="003444B2" w:rsidRDefault="003444B2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8127D0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127D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8127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0591A0E" w14:textId="133785A1" w:rsidR="002B04FE" w:rsidRPr="008C7E95" w:rsidRDefault="009C69FF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040CD5" w:rsidRPr="008C7E9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40CD5" w:rsidRPr="008C7E95">
        <w:rPr>
          <w:rFonts w:ascii="Times New Roman" w:hAnsi="Times New Roman" w:cs="Times New Roman"/>
          <w:sz w:val="24"/>
          <w:szCs w:val="24"/>
        </w:rPr>
        <w:t xml:space="preserve"> 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2B04FE" w:rsidRPr="008C7E9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2B04FE" w:rsidRPr="008C7E95">
        <w:rPr>
          <w:rFonts w:ascii="Times New Roman" w:hAnsi="Times New Roman" w:cs="Times New Roman"/>
          <w:sz w:val="24"/>
          <w:szCs w:val="24"/>
        </w:rPr>
        <w:t xml:space="preserve">, zbierz informacje o Leonie XIII. </w:t>
      </w:r>
    </w:p>
    <w:p w14:paraId="05496FF1" w14:textId="6FDF678F" w:rsidR="002B04FE" w:rsidRPr="008C7E95" w:rsidRDefault="002B04FE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8C7E95">
        <w:rPr>
          <w:rFonts w:ascii="Times New Roman" w:hAnsi="Times New Roman" w:cs="Times New Roman"/>
          <w:sz w:val="24"/>
          <w:szCs w:val="24"/>
        </w:rPr>
        <w:t xml:space="preserve"> Przetłumacz tytuł encykliki </w:t>
      </w:r>
      <w:r w:rsidRPr="008C7E95">
        <w:rPr>
          <w:rFonts w:ascii="Times New Roman" w:hAnsi="Times New Roman" w:cs="Times New Roman"/>
          <w:i/>
          <w:sz w:val="24"/>
          <w:szCs w:val="24"/>
        </w:rPr>
        <w:t xml:space="preserve">Rerum </w:t>
      </w:r>
      <w:proofErr w:type="spellStart"/>
      <w:r w:rsidRPr="008C7E95">
        <w:rPr>
          <w:rFonts w:ascii="Times New Roman" w:hAnsi="Times New Roman" w:cs="Times New Roman"/>
          <w:i/>
          <w:sz w:val="24"/>
          <w:szCs w:val="24"/>
        </w:rPr>
        <w:t>novarum</w:t>
      </w:r>
      <w:proofErr w:type="spellEnd"/>
      <w:r w:rsidRPr="008C7E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836C2" w14:textId="77777777" w:rsidR="002B04FE" w:rsidRPr="008C7E95" w:rsidRDefault="002B04FE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8C7E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 xml:space="preserve">Przedstaw główne postulaty encykliki </w:t>
      </w:r>
      <w:r w:rsidRPr="008C7E95">
        <w:rPr>
          <w:rFonts w:ascii="Times New Roman" w:hAnsi="Times New Roman" w:cs="Times New Roman"/>
          <w:i/>
          <w:sz w:val="24"/>
          <w:szCs w:val="24"/>
        </w:rPr>
        <w:t xml:space="preserve">Rerum </w:t>
      </w:r>
      <w:proofErr w:type="spellStart"/>
      <w:r w:rsidRPr="008C7E95">
        <w:rPr>
          <w:rFonts w:ascii="Times New Roman" w:hAnsi="Times New Roman" w:cs="Times New Roman"/>
          <w:i/>
          <w:sz w:val="24"/>
          <w:szCs w:val="24"/>
        </w:rPr>
        <w:t>novarum</w:t>
      </w:r>
      <w:proofErr w:type="spellEnd"/>
      <w:r w:rsidRPr="008C7E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E6A08" w14:textId="40B1F32B" w:rsidR="002B04FE" w:rsidRPr="008C7E95" w:rsidRDefault="00C66A52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2B04FE" w:rsidRPr="008C7E9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2B04FE" w:rsidRPr="008C7E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 xml:space="preserve">Wymień </w:t>
      </w:r>
      <w:r w:rsidR="002B04FE" w:rsidRPr="008C7E95">
        <w:rPr>
          <w:rFonts w:ascii="Times New Roman" w:hAnsi="Times New Roman" w:cs="Times New Roman"/>
          <w:sz w:val="24"/>
          <w:szCs w:val="24"/>
        </w:rPr>
        <w:t>zarzuty</w:t>
      </w:r>
      <w:r w:rsidRPr="008C7E95">
        <w:rPr>
          <w:rFonts w:ascii="Times New Roman" w:hAnsi="Times New Roman" w:cs="Times New Roman"/>
          <w:sz w:val="24"/>
          <w:szCs w:val="24"/>
        </w:rPr>
        <w:t>, jakie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 papież </w:t>
      </w:r>
      <w:r w:rsidRPr="008C7E95">
        <w:rPr>
          <w:rFonts w:ascii="Times New Roman" w:hAnsi="Times New Roman" w:cs="Times New Roman"/>
          <w:sz w:val="24"/>
          <w:szCs w:val="24"/>
        </w:rPr>
        <w:t xml:space="preserve">stawia 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socjalistom. </w:t>
      </w:r>
    </w:p>
    <w:p w14:paraId="1356BA82" w14:textId="52E4CAF0" w:rsidR="002B04FE" w:rsidRPr="008C7E95" w:rsidRDefault="00C66A52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2B04FE" w:rsidRPr="008C7E9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2B04FE" w:rsidRPr="008C7E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 xml:space="preserve">Wyjaśnij, dlaczego 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program socjalistów jest </w:t>
      </w:r>
      <w:r w:rsidRPr="008C7E95">
        <w:rPr>
          <w:rFonts w:ascii="Times New Roman" w:hAnsi="Times New Roman" w:cs="Times New Roman"/>
          <w:sz w:val="24"/>
          <w:szCs w:val="24"/>
        </w:rPr>
        <w:t>według papieża niemożliwy do realizacji.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DBB9D" w14:textId="52B36274" w:rsidR="002B04FE" w:rsidRPr="002B04FE" w:rsidRDefault="00C66A52" w:rsidP="002B04FE">
      <w:pPr>
        <w:rPr>
          <w:rFonts w:ascii="Times New Roman" w:hAnsi="Times New Roman" w:cs="Times New Roman"/>
          <w:sz w:val="24"/>
          <w:szCs w:val="24"/>
        </w:rPr>
      </w:pPr>
      <w:r w:rsidRPr="008C7E95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2B04FE" w:rsidRPr="008C7E95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2B04FE" w:rsidRPr="008C7E9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>Rozstrzygnij, czy możliwe jest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>wedłu</w:t>
      </w:r>
      <w:r w:rsidR="002B04FE" w:rsidRPr="008C7E95">
        <w:rPr>
          <w:rFonts w:ascii="Times New Roman" w:hAnsi="Times New Roman" w:cs="Times New Roman"/>
          <w:sz w:val="24"/>
          <w:szCs w:val="24"/>
        </w:rPr>
        <w:t>g papieża połączeni</w:t>
      </w:r>
      <w:r w:rsidRPr="008C7E95">
        <w:rPr>
          <w:rFonts w:ascii="Times New Roman" w:hAnsi="Times New Roman" w:cs="Times New Roman"/>
          <w:sz w:val="24"/>
          <w:szCs w:val="24"/>
        </w:rPr>
        <w:t>e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 działań ruchu r</w:t>
      </w:r>
      <w:r w:rsidRPr="008C7E95">
        <w:rPr>
          <w:rFonts w:ascii="Times New Roman" w:hAnsi="Times New Roman" w:cs="Times New Roman"/>
          <w:sz w:val="24"/>
          <w:szCs w:val="24"/>
        </w:rPr>
        <w:t>obotniczego i chrześcijańskiego.</w:t>
      </w:r>
      <w:r w:rsidR="002B04FE" w:rsidRPr="008C7E95">
        <w:rPr>
          <w:rFonts w:ascii="Times New Roman" w:hAnsi="Times New Roman" w:cs="Times New Roman"/>
          <w:sz w:val="24"/>
          <w:szCs w:val="24"/>
        </w:rPr>
        <w:t xml:space="preserve"> </w:t>
      </w:r>
      <w:r w:rsidRPr="008C7E95">
        <w:rPr>
          <w:rFonts w:ascii="Times New Roman" w:hAnsi="Times New Roman" w:cs="Times New Roman"/>
          <w:sz w:val="24"/>
          <w:szCs w:val="24"/>
        </w:rPr>
        <w:t>Swoją odpowiedź uzasadnij.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44B0DE9E" w:rsidR="00497ED3" w:rsidRPr="002B04FE" w:rsidRDefault="00497ED3" w:rsidP="002B04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7ED3" w:rsidRPr="002B04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7541"/>
    <w:rsid w:val="000623E4"/>
    <w:rsid w:val="0006297C"/>
    <w:rsid w:val="000663C4"/>
    <w:rsid w:val="00067774"/>
    <w:rsid w:val="00080897"/>
    <w:rsid w:val="00083036"/>
    <w:rsid w:val="00087BDB"/>
    <w:rsid w:val="000A236E"/>
    <w:rsid w:val="000B4661"/>
    <w:rsid w:val="000C0993"/>
    <w:rsid w:val="000C2757"/>
    <w:rsid w:val="001169B0"/>
    <w:rsid w:val="00147D24"/>
    <w:rsid w:val="00150084"/>
    <w:rsid w:val="001638BE"/>
    <w:rsid w:val="0016457C"/>
    <w:rsid w:val="0017552F"/>
    <w:rsid w:val="0019228B"/>
    <w:rsid w:val="001A041E"/>
    <w:rsid w:val="001A576D"/>
    <w:rsid w:val="001A662B"/>
    <w:rsid w:val="001B146C"/>
    <w:rsid w:val="001C3D14"/>
    <w:rsid w:val="001D19A1"/>
    <w:rsid w:val="00270811"/>
    <w:rsid w:val="00270D83"/>
    <w:rsid w:val="00290B89"/>
    <w:rsid w:val="002A468A"/>
    <w:rsid w:val="002B04FE"/>
    <w:rsid w:val="002D0E38"/>
    <w:rsid w:val="002D4D11"/>
    <w:rsid w:val="002E0C91"/>
    <w:rsid w:val="002F2466"/>
    <w:rsid w:val="00342075"/>
    <w:rsid w:val="003444B2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73DBF"/>
    <w:rsid w:val="004818DC"/>
    <w:rsid w:val="00497ED3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35F1"/>
    <w:rsid w:val="00637A16"/>
    <w:rsid w:val="00642238"/>
    <w:rsid w:val="006443AC"/>
    <w:rsid w:val="0066306F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C7E95"/>
    <w:rsid w:val="008D59E1"/>
    <w:rsid w:val="008D5BDD"/>
    <w:rsid w:val="008E240F"/>
    <w:rsid w:val="00973755"/>
    <w:rsid w:val="009A78D7"/>
    <w:rsid w:val="009B6914"/>
    <w:rsid w:val="009C69FF"/>
    <w:rsid w:val="009F5830"/>
    <w:rsid w:val="00A210CE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42393"/>
    <w:rsid w:val="00C66A52"/>
    <w:rsid w:val="00C954CC"/>
    <w:rsid w:val="00CA160A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29</cp:revision>
  <cp:lastPrinted>2022-10-19T12:55:00Z</cp:lastPrinted>
  <dcterms:created xsi:type="dcterms:W3CDTF">2022-01-26T11:38:00Z</dcterms:created>
  <dcterms:modified xsi:type="dcterms:W3CDTF">2022-10-19T12:56:00Z</dcterms:modified>
</cp:coreProperties>
</file>