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3E68C" w14:textId="392BC78A" w:rsidR="00E573C3" w:rsidRPr="00723227" w:rsidRDefault="00001E1A" w:rsidP="00B21506">
      <w:pPr>
        <w:spacing w:after="80"/>
        <w:rPr>
          <w:rFonts w:ascii="Times New Roman" w:hAnsi="Times New Roman" w:cs="Times New Roman"/>
          <w:b/>
          <w:color w:val="C00000"/>
        </w:rPr>
      </w:pPr>
      <w:r w:rsidRPr="00723227">
        <w:rPr>
          <w:rFonts w:ascii="Times New Roman" w:hAnsi="Times New Roman" w:cs="Times New Roman"/>
          <w:b/>
          <w:color w:val="C00000"/>
        </w:rPr>
        <w:t>O rosnącej roli średniej szlachty w życiu politycznym i gospodarczym w XVI w.</w:t>
      </w:r>
      <w:r w:rsidR="00BC2177" w:rsidRPr="00723227">
        <w:rPr>
          <w:rFonts w:ascii="Times New Roman" w:hAnsi="Times New Roman" w:cs="Times New Roman"/>
          <w:b/>
          <w:color w:val="C00000"/>
        </w:rPr>
        <w:br/>
      </w:r>
      <w:r w:rsidRPr="00723227">
        <w:rPr>
          <w:rFonts w:ascii="Times New Roman" w:hAnsi="Times New Roman" w:cs="Times New Roman"/>
          <w:b/>
          <w:color w:val="C00000"/>
        </w:rPr>
        <w:t xml:space="preserve"> – analiza Jerzego Topolskiego</w:t>
      </w:r>
      <w:r w:rsidR="00BC2177" w:rsidRPr="00723227">
        <w:rPr>
          <w:rFonts w:ascii="Times New Roman" w:hAnsi="Times New Roman" w:cs="Times New Roman"/>
          <w:b/>
          <w:color w:val="C00000"/>
        </w:rPr>
        <w:t>*</w:t>
      </w:r>
    </w:p>
    <w:p w14:paraId="550C5583" w14:textId="77777777" w:rsidR="00A82CAB" w:rsidRPr="00723227" w:rsidRDefault="00001E1A" w:rsidP="00B21506">
      <w:pPr>
        <w:spacing w:after="40"/>
        <w:jc w:val="both"/>
        <w:rPr>
          <w:rFonts w:ascii="Times New Roman" w:hAnsi="Times New Roman" w:cs="Times New Roman"/>
          <w:i/>
        </w:rPr>
      </w:pPr>
      <w:r w:rsidRPr="00723227">
        <w:rPr>
          <w:rFonts w:ascii="Times New Roman" w:hAnsi="Times New Roman" w:cs="Times New Roman"/>
          <w:i/>
        </w:rPr>
        <w:t>Przejście od średniowiecznej gospodarki czyn</w:t>
      </w:r>
      <w:r w:rsidR="00E8519C" w:rsidRPr="00723227">
        <w:rPr>
          <w:rFonts w:ascii="Times New Roman" w:hAnsi="Times New Roman" w:cs="Times New Roman"/>
          <w:i/>
        </w:rPr>
        <w:t>szowej do gospodarki folwarczno</w:t>
      </w:r>
      <w:r w:rsidRPr="00723227">
        <w:rPr>
          <w:rFonts w:ascii="Times New Roman" w:hAnsi="Times New Roman" w:cs="Times New Roman"/>
          <w:i/>
        </w:rPr>
        <w:t xml:space="preserve">-pańszczyźnianej, które przekształciło gospodarstwa chłopskie z płacących czynsz i oddających daniny w naturze w obciążone przede wszystkim pańszczyzną, przyniosło szlachcie wydatne podniesienie dochodów, umożliwiło jej jeszcze aktywniejsze uczestnictwo w życiu politycznym kraju. Była to jednak już ta szlachta, która potrafiła, dzięki swej przedsiębiorczości, zapewnić sobie dominujące miejsce we wsiach, m.in. poprzez skupienie w swych rękach gruntów wiejskich należących często do wielu właścicieli. Na terenach, gdzie rozwijały się miasta, jak na przykład w Wielkopolsce, wielu takich wypartych ze wsi, cząstkowych właścicieli szlacheckich znalazło się w miastach. Tam jednak, jak na Mazowszu, gdzie procesy urbanizacji były słabe, pozostawali oni na wsiach, przyczyniając się do dalszego rozdrobnienia własności szlacheckiej. </w:t>
      </w:r>
    </w:p>
    <w:p w14:paraId="151D13D1" w14:textId="77777777" w:rsidR="00A82CAB" w:rsidRPr="00723227" w:rsidRDefault="00001E1A" w:rsidP="00B21506">
      <w:pPr>
        <w:spacing w:after="40"/>
        <w:jc w:val="both"/>
        <w:rPr>
          <w:rFonts w:ascii="Times New Roman" w:hAnsi="Times New Roman" w:cs="Times New Roman"/>
          <w:i/>
        </w:rPr>
      </w:pPr>
      <w:r w:rsidRPr="00723227">
        <w:rPr>
          <w:rFonts w:ascii="Times New Roman" w:hAnsi="Times New Roman" w:cs="Times New Roman"/>
          <w:i/>
        </w:rPr>
        <w:t>Wspomniana aktywizacja szlachty przyczyniła się do ugruntowania w Polsce ustroju demokracji szlacheckiej, opartego na zasadzie równości prawnej i politycznej wszystkich przedstawicieli stanu szlacheckiego, który w Polsce – ze względu na specyficzne procesy rozwojowe w</w:t>
      </w:r>
      <w:r w:rsidR="00E8519C" w:rsidRPr="00723227">
        <w:rPr>
          <w:rFonts w:ascii="Times New Roman" w:hAnsi="Times New Roman" w:cs="Times New Roman"/>
          <w:i/>
        </w:rPr>
        <w:t> </w:t>
      </w:r>
      <w:r w:rsidRPr="00723227">
        <w:rPr>
          <w:rFonts w:ascii="Times New Roman" w:hAnsi="Times New Roman" w:cs="Times New Roman"/>
          <w:i/>
        </w:rPr>
        <w:t xml:space="preserve">wiekach średnich – był kilkakrotnie liczniejszy aniżeli w krajach zachodniej Europy (obejmując około 8–10% ogółu ludności). Centralną instytucją, poprzez którą realizowała się zasada demokracji szlacheckiej, był sejm oraz powiązane z nim lokalne zgromadzenia szlachty, czyli sejmiki. Początek XVI wieku, a w szczególności ustawa </w:t>
      </w:r>
      <w:r w:rsidRPr="00076FA4">
        <w:rPr>
          <w:rFonts w:ascii="Times New Roman" w:hAnsi="Times New Roman" w:cs="Times New Roman"/>
        </w:rPr>
        <w:t xml:space="preserve">Nihil </w:t>
      </w:r>
      <w:proofErr w:type="spellStart"/>
      <w:r w:rsidRPr="00076FA4">
        <w:rPr>
          <w:rFonts w:ascii="Times New Roman" w:hAnsi="Times New Roman" w:cs="Times New Roman"/>
        </w:rPr>
        <w:t>novi</w:t>
      </w:r>
      <w:proofErr w:type="spellEnd"/>
      <w:r w:rsidRPr="00723227">
        <w:rPr>
          <w:rFonts w:ascii="Times New Roman" w:hAnsi="Times New Roman" w:cs="Times New Roman"/>
          <w:i/>
        </w:rPr>
        <w:t xml:space="preserve"> z 1505 roku oznaczały zakończenie procesu kształtowania się owego systemu parlamentarnego. </w:t>
      </w:r>
    </w:p>
    <w:p w14:paraId="03935FC9" w14:textId="77777777" w:rsidR="00076FA4" w:rsidRDefault="00001E1A" w:rsidP="00723227">
      <w:pPr>
        <w:spacing w:after="60"/>
        <w:jc w:val="both"/>
        <w:rPr>
          <w:rFonts w:ascii="Times New Roman" w:hAnsi="Times New Roman" w:cs="Times New Roman"/>
          <w:i/>
        </w:rPr>
      </w:pPr>
      <w:r w:rsidRPr="00723227">
        <w:rPr>
          <w:rFonts w:ascii="Times New Roman" w:hAnsi="Times New Roman" w:cs="Times New Roman"/>
          <w:i/>
        </w:rPr>
        <w:t>Średnia szlachta potrafiła wyłonić ze swego grona wybitnych przywódców politycznych oraz sformułować dalekosiężny program działania, zmierzający do modernizacji aparatu państwowego. Program ten, zwany programem egzekucyjnym, realizowany w</w:t>
      </w:r>
      <w:r w:rsidR="00E8519C" w:rsidRPr="00723227">
        <w:rPr>
          <w:rFonts w:ascii="Times New Roman" w:hAnsi="Times New Roman" w:cs="Times New Roman"/>
          <w:i/>
        </w:rPr>
        <w:t> </w:t>
      </w:r>
      <w:r w:rsidRPr="00723227">
        <w:rPr>
          <w:rFonts w:ascii="Times New Roman" w:hAnsi="Times New Roman" w:cs="Times New Roman"/>
          <w:i/>
        </w:rPr>
        <w:t>politycznej walce ze starą szlachtą, wywodzącą się ze średniowiecznych rodów, zakończył się sukcesem średniej szlachty. Zdobyła ona dominację polityczną w sejmie i kraju, a zarazem dzięki reformie skarbu, idącej w parze z rewindykacją dóbr królewskich znajdujących się w dużym stopniu w</w:t>
      </w:r>
      <w:r w:rsidR="00E8519C" w:rsidRPr="00723227">
        <w:rPr>
          <w:rFonts w:ascii="Times New Roman" w:hAnsi="Times New Roman" w:cs="Times New Roman"/>
          <w:i/>
        </w:rPr>
        <w:t> </w:t>
      </w:r>
      <w:r w:rsidRPr="00723227">
        <w:rPr>
          <w:rFonts w:ascii="Times New Roman" w:hAnsi="Times New Roman" w:cs="Times New Roman"/>
          <w:i/>
        </w:rPr>
        <w:t xml:space="preserve">rękach możnych rodów, odsunęła od siebie konieczność wydatniejszego opodatkowania na rzecz państwa, wszelkie zaś podatki nadzwyczajne wymagały zgody sejmu. Uniezależniła się także, zwłaszcza w sprawach sądowych, od Kościoła. […] </w:t>
      </w:r>
    </w:p>
    <w:p w14:paraId="3A053964" w14:textId="47CE41B7" w:rsidR="00076FA4" w:rsidRDefault="00001E1A" w:rsidP="00B21506">
      <w:pPr>
        <w:spacing w:after="40"/>
        <w:jc w:val="both"/>
        <w:rPr>
          <w:rFonts w:ascii="Times New Roman" w:hAnsi="Times New Roman" w:cs="Times New Roman"/>
          <w:i/>
        </w:rPr>
      </w:pPr>
      <w:r w:rsidRPr="00723227">
        <w:rPr>
          <w:rFonts w:ascii="Times New Roman" w:hAnsi="Times New Roman" w:cs="Times New Roman"/>
          <w:i/>
        </w:rPr>
        <w:t xml:space="preserve">System demokracji szlacheckiej, oparty na wspólnej ideologii politycznej średniej szlachty, mający zaplecze w gospodarce przynoszącej rosnące dochody (ze względu na korzystne dla szlachty kształtowanie się cen rolnych w stosunku do cen towarów importowanych), funkcjonował efektywnie dopóty, dopóki nie wyrosła, korzystając również z owej koniunktury, silna warstwa magnaterii oraz dopóki podstawy dochodów średniej szlachty nie zostały zagrożone. </w:t>
      </w:r>
    </w:p>
    <w:p w14:paraId="08B2D8C4" w14:textId="18183D75" w:rsidR="00001E1A" w:rsidRPr="00723227" w:rsidRDefault="00001E1A" w:rsidP="00723227">
      <w:pPr>
        <w:spacing w:after="60"/>
        <w:jc w:val="both"/>
        <w:rPr>
          <w:rFonts w:ascii="Times New Roman" w:hAnsi="Times New Roman" w:cs="Times New Roman"/>
          <w:i/>
        </w:rPr>
      </w:pPr>
      <w:r w:rsidRPr="00723227">
        <w:rPr>
          <w:rFonts w:ascii="Times New Roman" w:hAnsi="Times New Roman" w:cs="Times New Roman"/>
          <w:i/>
        </w:rPr>
        <w:t>Równocześnie zaś, w związku ze spadającą wydajnością pracy pańszczyźnianej, którą chłopi uważali za narzucony obowiązek, spadać zaczęły dochody szlachty, co odsuwało ją od życia politycznego w</w:t>
      </w:r>
      <w:r w:rsidR="00076FA4">
        <w:rPr>
          <w:rFonts w:ascii="Times New Roman" w:hAnsi="Times New Roman" w:cs="Times New Roman"/>
          <w:i/>
        </w:rPr>
        <w:t> </w:t>
      </w:r>
      <w:r w:rsidRPr="00723227">
        <w:rPr>
          <w:rFonts w:ascii="Times New Roman" w:hAnsi="Times New Roman" w:cs="Times New Roman"/>
          <w:i/>
        </w:rPr>
        <w:t>kierunku koncentrowania się na „poczciwym” życiu na wsi. Na miejsce dynamicznego programu egzekucyjnego pojawił się konserwatywny program zachowania „złotej wolności”, powiązany z</w:t>
      </w:r>
      <w:r w:rsidR="00E8519C" w:rsidRPr="00723227">
        <w:rPr>
          <w:rFonts w:ascii="Times New Roman" w:hAnsi="Times New Roman" w:cs="Times New Roman"/>
          <w:i/>
        </w:rPr>
        <w:t> </w:t>
      </w:r>
      <w:r w:rsidRPr="00723227">
        <w:rPr>
          <w:rFonts w:ascii="Times New Roman" w:hAnsi="Times New Roman" w:cs="Times New Roman"/>
          <w:i/>
        </w:rPr>
        <w:t xml:space="preserve">mitologizacją myślenia politycznego. </w:t>
      </w:r>
    </w:p>
    <w:p w14:paraId="5C541613" w14:textId="3E6F21D7" w:rsidR="00001E1A" w:rsidRDefault="00001E1A" w:rsidP="00B21506">
      <w:pPr>
        <w:spacing w:after="100"/>
        <w:jc w:val="right"/>
        <w:rPr>
          <w:rFonts w:ascii="Times New Roman" w:hAnsi="Times New Roman" w:cs="Times New Roman"/>
        </w:rPr>
      </w:pPr>
      <w:r w:rsidRPr="00BC2177">
        <w:rPr>
          <w:rFonts w:ascii="Times New Roman" w:hAnsi="Times New Roman" w:cs="Times New Roman"/>
        </w:rPr>
        <w:t xml:space="preserve">J. Topolski, </w:t>
      </w:r>
      <w:r w:rsidRPr="00BC2177">
        <w:rPr>
          <w:rFonts w:ascii="Times New Roman" w:hAnsi="Times New Roman" w:cs="Times New Roman"/>
          <w:i/>
        </w:rPr>
        <w:t>Rzeczpospolita Obojga Narodów 1501–1795</w:t>
      </w:r>
      <w:r w:rsidRPr="00BC2177">
        <w:rPr>
          <w:rFonts w:ascii="Times New Roman" w:hAnsi="Times New Roman" w:cs="Times New Roman"/>
        </w:rPr>
        <w:t>, Poznań: Wyd. Poznańskie, 2015, s. 37–40.</w:t>
      </w:r>
    </w:p>
    <w:p w14:paraId="5F92C808" w14:textId="2D56695B" w:rsidR="00BC2177" w:rsidRPr="00723227" w:rsidRDefault="00BC2177" w:rsidP="00BC2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3227">
        <w:rPr>
          <w:rFonts w:ascii="Times New Roman" w:hAnsi="Times New Roman" w:cs="Times New Roman"/>
          <w:bCs/>
          <w:sz w:val="18"/>
          <w:szCs w:val="18"/>
        </w:rPr>
        <w:t xml:space="preserve">* Jerzy Topolski </w:t>
      </w:r>
      <w:r w:rsidRPr="00723227">
        <w:rPr>
          <w:rFonts w:ascii="Times New Roman" w:hAnsi="Times New Roman" w:cs="Times New Roman"/>
          <w:sz w:val="18"/>
          <w:szCs w:val="18"/>
        </w:rPr>
        <w:t>– polski historyk specjalizujący się w historii społeczno-gospodarczej oraz metodologii historii</w:t>
      </w:r>
    </w:p>
    <w:p w14:paraId="28F69A49" w14:textId="10524C89" w:rsidR="00B21506" w:rsidRDefault="00B21506" w:rsidP="00B21506">
      <w:pPr>
        <w:spacing w:before="200" w:after="0"/>
        <w:jc w:val="both"/>
        <w:rPr>
          <w:rFonts w:ascii="Times New Roman" w:hAnsi="Times New Roman" w:cs="Times New Roman"/>
          <w:b/>
          <w:color w:val="C0000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00000"/>
        </w:rPr>
        <w:t>Praca z materiałem</w:t>
      </w:r>
    </w:p>
    <w:p w14:paraId="0542AF40" w14:textId="7D5805FD" w:rsidR="00E573C3" w:rsidRPr="00B21506" w:rsidRDefault="00001E1A" w:rsidP="00723227">
      <w:pPr>
        <w:spacing w:after="80"/>
        <w:jc w:val="both"/>
        <w:rPr>
          <w:rFonts w:ascii="Times New Roman" w:hAnsi="Times New Roman" w:cs="Times New Roman"/>
        </w:rPr>
      </w:pPr>
      <w:r w:rsidRPr="00B21506">
        <w:rPr>
          <w:rFonts w:ascii="Times New Roman" w:hAnsi="Times New Roman" w:cs="Times New Roman"/>
          <w:b/>
          <w:color w:val="C00000"/>
        </w:rPr>
        <w:t>1.</w:t>
      </w:r>
      <w:r w:rsidRPr="00B21506">
        <w:rPr>
          <w:rFonts w:ascii="Times New Roman" w:hAnsi="Times New Roman" w:cs="Times New Roman"/>
          <w:color w:val="C00000"/>
        </w:rPr>
        <w:t xml:space="preserve"> </w:t>
      </w:r>
      <w:r w:rsidR="005F03E2" w:rsidRPr="00B21506">
        <w:rPr>
          <w:rFonts w:ascii="Times New Roman" w:hAnsi="Times New Roman" w:cs="Times New Roman"/>
        </w:rPr>
        <w:t>Odpowiedz</w:t>
      </w:r>
      <w:r w:rsidR="00E573C3" w:rsidRPr="00B21506">
        <w:rPr>
          <w:rFonts w:ascii="Times New Roman" w:hAnsi="Times New Roman" w:cs="Times New Roman"/>
        </w:rPr>
        <w:t>, jakie czynniki wpłynęły na wzrost politycznej aktywności szlachty.</w:t>
      </w:r>
      <w:r w:rsidR="00DA1EE1" w:rsidRPr="00B21506">
        <w:rPr>
          <w:rFonts w:ascii="Times New Roman" w:hAnsi="Times New Roman" w:cs="Times New Roman"/>
        </w:rPr>
        <w:t xml:space="preserve"> </w:t>
      </w:r>
    </w:p>
    <w:p w14:paraId="4872073A" w14:textId="560EE083" w:rsidR="00001E1A" w:rsidRPr="00B21506" w:rsidRDefault="00E573C3" w:rsidP="00723227">
      <w:pPr>
        <w:spacing w:after="80"/>
        <w:jc w:val="both"/>
        <w:rPr>
          <w:rFonts w:ascii="Times New Roman" w:hAnsi="Times New Roman" w:cs="Times New Roman"/>
        </w:rPr>
      </w:pPr>
      <w:r w:rsidRPr="00B21506">
        <w:rPr>
          <w:rFonts w:ascii="Times New Roman" w:hAnsi="Times New Roman" w:cs="Times New Roman"/>
          <w:b/>
          <w:color w:val="C00000"/>
        </w:rPr>
        <w:t>2.</w:t>
      </w:r>
      <w:r w:rsidRPr="00B21506">
        <w:rPr>
          <w:rFonts w:ascii="Times New Roman" w:hAnsi="Times New Roman" w:cs="Times New Roman"/>
        </w:rPr>
        <w:t xml:space="preserve"> Wymień powody, które zadecydowały o zwycięstwie politycznym średniej szlachty. </w:t>
      </w:r>
    </w:p>
    <w:p w14:paraId="13C7E0D4" w14:textId="34EAB771" w:rsidR="00E573C3" w:rsidRPr="00B21506" w:rsidRDefault="00E573C3" w:rsidP="00723227">
      <w:pPr>
        <w:spacing w:after="80"/>
        <w:jc w:val="both"/>
        <w:rPr>
          <w:rFonts w:ascii="Times New Roman" w:hAnsi="Times New Roman" w:cs="Times New Roman"/>
        </w:rPr>
      </w:pPr>
      <w:r w:rsidRPr="00B21506">
        <w:rPr>
          <w:rFonts w:ascii="Times New Roman" w:hAnsi="Times New Roman" w:cs="Times New Roman"/>
          <w:b/>
          <w:color w:val="C00000"/>
        </w:rPr>
        <w:t>3.</w:t>
      </w:r>
      <w:r w:rsidRPr="00B21506">
        <w:rPr>
          <w:rFonts w:ascii="Times New Roman" w:hAnsi="Times New Roman" w:cs="Times New Roman"/>
        </w:rPr>
        <w:t xml:space="preserve"> </w:t>
      </w:r>
      <w:r w:rsidR="00DA1EE1" w:rsidRPr="00B21506">
        <w:rPr>
          <w:rFonts w:ascii="Times New Roman" w:hAnsi="Times New Roman" w:cs="Times New Roman"/>
        </w:rPr>
        <w:t>Podaj,</w:t>
      </w:r>
      <w:r w:rsidRPr="00B21506">
        <w:rPr>
          <w:rFonts w:ascii="Times New Roman" w:hAnsi="Times New Roman" w:cs="Times New Roman"/>
        </w:rPr>
        <w:t xml:space="preserve"> kiedy </w:t>
      </w:r>
      <w:r w:rsidR="00DA1EE1" w:rsidRPr="00B21506">
        <w:rPr>
          <w:rFonts w:ascii="Times New Roman" w:hAnsi="Times New Roman" w:cs="Times New Roman"/>
        </w:rPr>
        <w:t>został zakończony</w:t>
      </w:r>
      <w:r w:rsidRPr="00B21506">
        <w:rPr>
          <w:rFonts w:ascii="Times New Roman" w:hAnsi="Times New Roman" w:cs="Times New Roman"/>
        </w:rPr>
        <w:t xml:space="preserve"> proces kształtowania się demokracji szlacheckiej.</w:t>
      </w:r>
    </w:p>
    <w:p w14:paraId="2C8C832F" w14:textId="2B8C3FB2" w:rsidR="005F03E2" w:rsidRPr="00B21506" w:rsidRDefault="005F03E2" w:rsidP="00723227">
      <w:pPr>
        <w:spacing w:after="80"/>
        <w:jc w:val="both"/>
        <w:rPr>
          <w:rFonts w:ascii="Times New Roman" w:hAnsi="Times New Roman" w:cs="Times New Roman"/>
        </w:rPr>
      </w:pPr>
      <w:r w:rsidRPr="00B21506">
        <w:rPr>
          <w:rFonts w:ascii="Times New Roman" w:hAnsi="Times New Roman" w:cs="Times New Roman"/>
          <w:b/>
          <w:color w:val="C00000"/>
        </w:rPr>
        <w:t>4.</w:t>
      </w:r>
      <w:r w:rsidRPr="00B21506">
        <w:rPr>
          <w:rFonts w:ascii="Times New Roman" w:hAnsi="Times New Roman" w:cs="Times New Roman"/>
          <w:color w:val="C00000"/>
        </w:rPr>
        <w:t xml:space="preserve"> </w:t>
      </w:r>
      <w:r w:rsidRPr="00B21506">
        <w:rPr>
          <w:rFonts w:ascii="Times New Roman" w:hAnsi="Times New Roman" w:cs="Times New Roman"/>
        </w:rPr>
        <w:t xml:space="preserve">Wytłumacz, co zdecydowało o utracie silnej pozycji </w:t>
      </w:r>
      <w:r w:rsidR="00766A71" w:rsidRPr="00B21506">
        <w:rPr>
          <w:rFonts w:ascii="Times New Roman" w:hAnsi="Times New Roman" w:cs="Times New Roman"/>
        </w:rPr>
        <w:t xml:space="preserve">politycznej </w:t>
      </w:r>
      <w:r w:rsidRPr="00B21506">
        <w:rPr>
          <w:rFonts w:ascii="Times New Roman" w:hAnsi="Times New Roman" w:cs="Times New Roman"/>
        </w:rPr>
        <w:t>średniej szlachty i jednoczesnym wzmocnieniu magnaterii.</w:t>
      </w:r>
    </w:p>
    <w:p w14:paraId="3C07E36A" w14:textId="4EBA42F7" w:rsidR="007C603D" w:rsidRPr="00BC2177" w:rsidRDefault="003D43B4" w:rsidP="00723227">
      <w:pPr>
        <w:spacing w:after="80"/>
        <w:jc w:val="both"/>
        <w:rPr>
          <w:rFonts w:ascii="Times New Roman" w:hAnsi="Times New Roman" w:cs="Times New Roman"/>
        </w:rPr>
      </w:pPr>
      <w:r w:rsidRPr="00B21506">
        <w:rPr>
          <w:rFonts w:ascii="Times New Roman" w:hAnsi="Times New Roman" w:cs="Times New Roman"/>
          <w:b/>
          <w:color w:val="C00000"/>
        </w:rPr>
        <w:t>5.</w:t>
      </w:r>
      <w:r w:rsidRPr="00B21506">
        <w:rPr>
          <w:rFonts w:ascii="Times New Roman" w:hAnsi="Times New Roman" w:cs="Times New Roman"/>
        </w:rPr>
        <w:t xml:space="preserve"> </w:t>
      </w:r>
      <w:r w:rsidR="001B3931" w:rsidRPr="00B21506">
        <w:rPr>
          <w:rFonts w:ascii="Times New Roman" w:hAnsi="Times New Roman" w:cs="Times New Roman"/>
        </w:rPr>
        <w:t>Wyjaśnij</w:t>
      </w:r>
      <w:r w:rsidR="005F03E2" w:rsidRPr="00B21506">
        <w:rPr>
          <w:rFonts w:ascii="Times New Roman" w:hAnsi="Times New Roman" w:cs="Times New Roman"/>
        </w:rPr>
        <w:t>,</w:t>
      </w:r>
      <w:r w:rsidR="001B3931" w:rsidRPr="00B21506">
        <w:rPr>
          <w:rFonts w:ascii="Times New Roman" w:hAnsi="Times New Roman" w:cs="Times New Roman"/>
        </w:rPr>
        <w:t xml:space="preserve"> dlaczego w okresie ruchu egzekucyjnego nie doszło do reformy systemu podatkowego.</w:t>
      </w:r>
      <w:r w:rsidR="005F03E2">
        <w:rPr>
          <w:rFonts w:ascii="Times New Roman" w:hAnsi="Times New Roman" w:cs="Times New Roman"/>
        </w:rPr>
        <w:t xml:space="preserve"> </w:t>
      </w:r>
    </w:p>
    <w:sectPr w:rsidR="007C603D" w:rsidRPr="00BC21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259BA" w14:textId="77777777" w:rsidR="009949C7" w:rsidRDefault="009949C7" w:rsidP="009949C7">
      <w:pPr>
        <w:spacing w:after="0" w:line="240" w:lineRule="auto"/>
      </w:pPr>
      <w:r>
        <w:separator/>
      </w:r>
    </w:p>
  </w:endnote>
  <w:endnote w:type="continuationSeparator" w:id="0">
    <w:p w14:paraId="7FF3EE7C" w14:textId="77777777" w:rsidR="009949C7" w:rsidRDefault="009949C7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293F1" w14:textId="77777777" w:rsidR="009949C7" w:rsidRDefault="009949C7" w:rsidP="009949C7">
      <w:pPr>
        <w:spacing w:after="0" w:line="240" w:lineRule="auto"/>
      </w:pPr>
      <w:r>
        <w:separator/>
      </w:r>
    </w:p>
  </w:footnote>
  <w:footnote w:type="continuationSeparator" w:id="0">
    <w:p w14:paraId="65771D65" w14:textId="77777777" w:rsidR="009949C7" w:rsidRDefault="009949C7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073D10"/>
    <w:rsid w:val="00076FA4"/>
    <w:rsid w:val="001B3931"/>
    <w:rsid w:val="00366003"/>
    <w:rsid w:val="003845B1"/>
    <w:rsid w:val="003938AC"/>
    <w:rsid w:val="003D43B4"/>
    <w:rsid w:val="003F5216"/>
    <w:rsid w:val="00403752"/>
    <w:rsid w:val="00410EEB"/>
    <w:rsid w:val="00423035"/>
    <w:rsid w:val="00514E41"/>
    <w:rsid w:val="005F03E2"/>
    <w:rsid w:val="00610D4F"/>
    <w:rsid w:val="00723227"/>
    <w:rsid w:val="00766A71"/>
    <w:rsid w:val="007C603D"/>
    <w:rsid w:val="00880FAB"/>
    <w:rsid w:val="009949C7"/>
    <w:rsid w:val="00A45430"/>
    <w:rsid w:val="00A82CAB"/>
    <w:rsid w:val="00AB6A17"/>
    <w:rsid w:val="00AD59AD"/>
    <w:rsid w:val="00AF7057"/>
    <w:rsid w:val="00B21506"/>
    <w:rsid w:val="00BC2177"/>
    <w:rsid w:val="00CA1F1F"/>
    <w:rsid w:val="00CE5D59"/>
    <w:rsid w:val="00D402F3"/>
    <w:rsid w:val="00DA1EE1"/>
    <w:rsid w:val="00DC49F1"/>
    <w:rsid w:val="00E426EB"/>
    <w:rsid w:val="00E573C3"/>
    <w:rsid w:val="00E8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AF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11</cp:revision>
  <dcterms:created xsi:type="dcterms:W3CDTF">2021-09-21T13:31:00Z</dcterms:created>
  <dcterms:modified xsi:type="dcterms:W3CDTF">2021-10-01T10:13:00Z</dcterms:modified>
</cp:coreProperties>
</file>