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6ACF50" w14:textId="2334C6AC" w:rsidR="00CF23B4" w:rsidRDefault="00CF23B4">
      <w:pPr>
        <w:ind w:left="720" w:hanging="360"/>
        <w:jc w:val="center"/>
        <w:rPr>
          <w:rFonts w:ascii="Calibri" w:eastAsia="Calibri" w:hAnsi="Calibri" w:cs="Calibri"/>
          <w:color w:val="434343"/>
          <w:sz w:val="24"/>
          <w:szCs w:val="24"/>
        </w:rPr>
      </w:pPr>
      <w:r w:rsidRPr="00CF23B4">
        <w:rPr>
          <w:rFonts w:ascii="Calibri" w:eastAsia="Calibri" w:hAnsi="Calibri" w:cs="Calibri"/>
          <w:color w:val="434343"/>
          <w:sz w:val="24"/>
          <w:szCs w:val="24"/>
        </w:rPr>
        <w:t>Kamila Skalska</w:t>
      </w:r>
    </w:p>
    <w:p w14:paraId="3AB66F4E" w14:textId="77777777" w:rsidR="00CF23B4" w:rsidRPr="00CF23B4" w:rsidRDefault="00CF23B4">
      <w:pPr>
        <w:ind w:left="720" w:hanging="360"/>
        <w:jc w:val="center"/>
        <w:rPr>
          <w:rFonts w:ascii="Calibri" w:eastAsia="Calibri" w:hAnsi="Calibri" w:cs="Calibri"/>
          <w:color w:val="434343"/>
          <w:sz w:val="24"/>
          <w:szCs w:val="24"/>
        </w:rPr>
      </w:pPr>
    </w:p>
    <w:p w14:paraId="265E9F0C" w14:textId="77777777" w:rsidR="008745E7" w:rsidRPr="00CF23B4" w:rsidRDefault="001F1790">
      <w:pPr>
        <w:ind w:left="720" w:hanging="360"/>
        <w:jc w:val="center"/>
        <w:rPr>
          <w:rFonts w:ascii="Calibri" w:eastAsia="Calibri" w:hAnsi="Calibri" w:cs="Calibri"/>
          <w:b/>
          <w:color w:val="0070C0"/>
          <w:sz w:val="34"/>
          <w:szCs w:val="34"/>
        </w:rPr>
      </w:pPr>
      <w:r w:rsidRPr="00CF23B4">
        <w:rPr>
          <w:rFonts w:ascii="Calibri" w:eastAsia="Calibri" w:hAnsi="Calibri" w:cs="Calibri"/>
          <w:b/>
          <w:color w:val="0070C0"/>
          <w:sz w:val="34"/>
          <w:szCs w:val="34"/>
        </w:rPr>
        <w:t>To nasz świat.</w:t>
      </w:r>
      <w:r w:rsidRPr="00CF23B4">
        <w:rPr>
          <w:rFonts w:ascii="Calibri" w:eastAsia="Calibri" w:hAnsi="Calibri" w:cs="Calibri"/>
          <w:color w:val="0070C0"/>
          <w:sz w:val="34"/>
          <w:szCs w:val="34"/>
        </w:rPr>
        <w:t xml:space="preserve"> </w:t>
      </w:r>
      <w:r w:rsidRPr="00CF23B4">
        <w:rPr>
          <w:rFonts w:ascii="Calibri" w:eastAsia="Calibri" w:hAnsi="Calibri" w:cs="Calibri"/>
          <w:b/>
          <w:color w:val="0070C0"/>
          <w:sz w:val="34"/>
          <w:szCs w:val="34"/>
        </w:rPr>
        <w:t>Biologia 6</w:t>
      </w:r>
    </w:p>
    <w:p w14:paraId="1708641B" w14:textId="77777777" w:rsidR="008745E7" w:rsidRDefault="008745E7">
      <w:pPr>
        <w:ind w:left="720" w:hanging="360"/>
        <w:jc w:val="center"/>
        <w:rPr>
          <w:rFonts w:ascii="Calibri" w:eastAsia="Calibri" w:hAnsi="Calibri" w:cs="Calibri"/>
          <w:sz w:val="34"/>
          <w:szCs w:val="34"/>
        </w:rPr>
      </w:pPr>
    </w:p>
    <w:p w14:paraId="37F523FF" w14:textId="77777777" w:rsidR="008745E7" w:rsidRPr="00DD5ED9" w:rsidRDefault="001F1790">
      <w:pPr>
        <w:ind w:left="720" w:hanging="360"/>
        <w:jc w:val="center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Program nauczania biologii dla drugiego etapu edukacyjnego</w:t>
      </w:r>
    </w:p>
    <w:p w14:paraId="5272AC5A" w14:textId="77777777" w:rsidR="008745E7" w:rsidRPr="00DD5ED9" w:rsidRDefault="006C491F">
      <w:pPr>
        <w:ind w:left="720" w:hanging="360"/>
        <w:jc w:val="center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(klasy</w:t>
      </w:r>
      <w:r w:rsidR="001F1790" w:rsidRPr="00DD5ED9">
        <w:rPr>
          <w:rFonts w:ascii="Calibri" w:eastAsia="Calibri" w:hAnsi="Calibri" w:cs="Calibri"/>
        </w:rPr>
        <w:t xml:space="preserve"> V</w:t>
      </w:r>
      <w:r w:rsidRPr="00DD5ED9">
        <w:rPr>
          <w:rFonts w:ascii="Calibri" w:eastAsia="Calibri" w:hAnsi="Calibri" w:cs="Calibri"/>
        </w:rPr>
        <w:t>–VIII szkoły</w:t>
      </w:r>
      <w:r w:rsidR="001F1790" w:rsidRPr="00DD5ED9">
        <w:rPr>
          <w:rFonts w:ascii="Calibri" w:eastAsia="Calibri" w:hAnsi="Calibri" w:cs="Calibri"/>
        </w:rPr>
        <w:t xml:space="preserve"> podstawow</w:t>
      </w:r>
      <w:r w:rsidRPr="00DD5ED9">
        <w:rPr>
          <w:rFonts w:ascii="Calibri" w:eastAsia="Calibri" w:hAnsi="Calibri" w:cs="Calibri"/>
        </w:rPr>
        <w:t>ej</w:t>
      </w:r>
      <w:r w:rsidR="001F1790" w:rsidRPr="00DD5ED9">
        <w:rPr>
          <w:rFonts w:ascii="Calibri" w:eastAsia="Calibri" w:hAnsi="Calibri" w:cs="Calibri"/>
        </w:rPr>
        <w:t>) zgodny z podstawą</w:t>
      </w:r>
    </w:p>
    <w:p w14:paraId="144AD3D0" w14:textId="77777777" w:rsidR="008745E7" w:rsidRPr="00DD5ED9" w:rsidRDefault="001F1790">
      <w:pPr>
        <w:ind w:left="720" w:hanging="360"/>
        <w:jc w:val="center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programową obowiązującą od 1 września 2024 r.</w:t>
      </w:r>
    </w:p>
    <w:p w14:paraId="15E70796" w14:textId="77777777" w:rsidR="008745E7" w:rsidRPr="00CF2E9A" w:rsidRDefault="008745E7">
      <w:pPr>
        <w:rPr>
          <w:rFonts w:ascii="Calibri" w:eastAsia="Calibri" w:hAnsi="Calibri" w:cs="Calibri"/>
          <w:sz w:val="20"/>
          <w:szCs w:val="20"/>
        </w:rPr>
      </w:pPr>
    </w:p>
    <w:p w14:paraId="5D2BC38D" w14:textId="77777777" w:rsidR="00DD5ED9" w:rsidRDefault="001F1790" w:rsidP="00DD5ED9">
      <w:pPr>
        <w:ind w:left="720" w:hanging="360"/>
        <w:rPr>
          <w:rFonts w:ascii="Calibri" w:eastAsia="Calibri" w:hAnsi="Calibri" w:cs="Calibri"/>
          <w:color w:val="0070C0"/>
          <w:sz w:val="28"/>
          <w:szCs w:val="28"/>
        </w:rPr>
      </w:pPr>
      <w:r>
        <w:br w:type="page"/>
      </w:r>
      <w:r w:rsidR="00DD5ED9" w:rsidRPr="00142F4C">
        <w:rPr>
          <w:rFonts w:ascii="Calibri" w:eastAsia="Calibri" w:hAnsi="Calibri" w:cs="Calibri"/>
          <w:color w:val="0070C0"/>
          <w:sz w:val="28"/>
          <w:szCs w:val="28"/>
        </w:rPr>
        <w:lastRenderedPageBreak/>
        <w:t>SPIS TREŚCI</w:t>
      </w:r>
    </w:p>
    <w:p w14:paraId="72F9E504" w14:textId="77777777" w:rsidR="00DD5ED9" w:rsidRPr="00142F4C" w:rsidRDefault="00DD5ED9" w:rsidP="00DD5ED9">
      <w:pPr>
        <w:ind w:left="720" w:hanging="360"/>
        <w:rPr>
          <w:rFonts w:ascii="Calibri" w:eastAsia="Calibri" w:hAnsi="Calibri" w:cs="Calibri"/>
          <w:color w:val="0070C0"/>
          <w:sz w:val="28"/>
          <w:szCs w:val="28"/>
        </w:rPr>
      </w:pPr>
    </w:p>
    <w:p w14:paraId="77D3C0C3" w14:textId="77777777" w:rsidR="00DD5ED9" w:rsidRDefault="00DD5ED9" w:rsidP="00DD5ED9">
      <w:pPr>
        <w:ind w:left="720" w:hanging="360"/>
        <w:rPr>
          <w:rFonts w:ascii="Calibri" w:eastAsia="Calibri" w:hAnsi="Calibri" w:cs="Calibri"/>
          <w:color w:val="434343"/>
        </w:rPr>
      </w:pPr>
    </w:p>
    <w:p w14:paraId="1196F1DA" w14:textId="77777777" w:rsidR="00DD5ED9" w:rsidRPr="00142F4C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142F4C">
        <w:rPr>
          <w:rFonts w:ascii="Calibri" w:eastAsia="Calibri" w:hAnsi="Calibri" w:cs="Calibri"/>
          <w:b/>
          <w:color w:val="0070C0"/>
          <w:sz w:val="28"/>
          <w:szCs w:val="28"/>
        </w:rPr>
        <w:t xml:space="preserve">Uwagi wstępne </w:t>
      </w:r>
    </w:p>
    <w:p w14:paraId="66C8F928" w14:textId="77777777" w:rsidR="00DD5ED9" w:rsidRPr="00142F4C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142F4C">
        <w:rPr>
          <w:rFonts w:ascii="Calibri" w:eastAsia="Calibri" w:hAnsi="Calibri" w:cs="Calibri"/>
          <w:b/>
          <w:color w:val="0070C0"/>
          <w:sz w:val="28"/>
          <w:szCs w:val="28"/>
        </w:rPr>
        <w:t>Założenia ogólne</w:t>
      </w:r>
    </w:p>
    <w:p w14:paraId="470B5FE1" w14:textId="5A8EBBB2" w:rsidR="00DD5ED9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Treści nauczania</w:t>
      </w:r>
    </w:p>
    <w:p w14:paraId="30C37787" w14:textId="126423E5" w:rsidR="00DD5ED9" w:rsidRDefault="00DD5ED9" w:rsidP="00DD5ED9">
      <w:pPr>
        <w:spacing w:after="200"/>
        <w:ind w:left="720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Uwagi ogólne – treści z podstawy programowej</w:t>
      </w:r>
    </w:p>
    <w:p w14:paraId="4E28E849" w14:textId="72F5AD85" w:rsidR="00DD5ED9" w:rsidRPr="00DD5ED9" w:rsidRDefault="00DD5ED9" w:rsidP="00DD5ED9">
      <w:pPr>
        <w:spacing w:after="200"/>
        <w:ind w:left="720"/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>Materiał nauczania i opis założonych osiągnięć ucznia (plan wynikowy)</w:t>
      </w:r>
    </w:p>
    <w:p w14:paraId="70A49A74" w14:textId="77777777" w:rsidR="00DD5ED9" w:rsidRPr="00142F4C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142F4C">
        <w:rPr>
          <w:rFonts w:ascii="Calibri" w:eastAsia="Calibri" w:hAnsi="Calibri" w:cs="Calibri"/>
          <w:b/>
          <w:color w:val="0070C0"/>
          <w:sz w:val="28"/>
          <w:szCs w:val="28"/>
        </w:rPr>
        <w:t>Aspekty wychowawcze szczegółowych celów edukacyjnych</w:t>
      </w:r>
    </w:p>
    <w:p w14:paraId="75C65889" w14:textId="77777777" w:rsidR="00DD5ED9" w:rsidRPr="00142F4C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142F4C">
        <w:rPr>
          <w:rFonts w:ascii="Calibri" w:eastAsia="Calibri" w:hAnsi="Calibri" w:cs="Calibri"/>
          <w:b/>
          <w:color w:val="0070C0"/>
          <w:sz w:val="28"/>
          <w:szCs w:val="28"/>
        </w:rPr>
        <w:t>Propozycje metod oceniania</w:t>
      </w:r>
    </w:p>
    <w:p w14:paraId="553F7E79" w14:textId="77777777" w:rsidR="00DD5ED9" w:rsidRPr="00142F4C" w:rsidRDefault="00DD5ED9" w:rsidP="00DD5ED9">
      <w:pPr>
        <w:numPr>
          <w:ilvl w:val="0"/>
          <w:numId w:val="7"/>
        </w:numPr>
        <w:spacing w:after="200"/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142F4C">
        <w:rPr>
          <w:rFonts w:ascii="Calibri" w:eastAsia="Calibri" w:hAnsi="Calibri" w:cs="Calibri"/>
          <w:b/>
          <w:color w:val="0070C0"/>
          <w:sz w:val="28"/>
          <w:szCs w:val="28"/>
        </w:rPr>
        <w:t>Procedury osiągania celów</w:t>
      </w:r>
    </w:p>
    <w:p w14:paraId="5B1AB3B9" w14:textId="77777777" w:rsidR="008745E7" w:rsidRDefault="008745E7">
      <w:pPr>
        <w:rPr>
          <w:rFonts w:ascii="Calibri" w:eastAsia="Calibri" w:hAnsi="Calibri" w:cs="Calibri"/>
          <w:sz w:val="20"/>
          <w:szCs w:val="20"/>
        </w:rPr>
      </w:pPr>
    </w:p>
    <w:p w14:paraId="2A6D9CD2" w14:textId="434A8A85" w:rsidR="008745E7" w:rsidRPr="00DD5ED9" w:rsidRDefault="00CF23B4">
      <w:pPr>
        <w:pStyle w:val="Nagwek1"/>
        <w:spacing w:before="240" w:after="240"/>
        <w:rPr>
          <w:rFonts w:ascii="Calibri" w:eastAsia="Calibri" w:hAnsi="Calibri" w:cs="Calibri"/>
          <w:b/>
          <w:color w:val="0070C0"/>
          <w:sz w:val="30"/>
          <w:szCs w:val="30"/>
        </w:rPr>
      </w:pPr>
      <w:bookmarkStart w:id="0" w:name="_qwfytvxii6hk" w:colFirst="0" w:colLast="0"/>
      <w:bookmarkEnd w:id="0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1. Uwagi wstępne</w:t>
      </w:r>
    </w:p>
    <w:p w14:paraId="4A25EB3F" w14:textId="77777777" w:rsidR="008745E7" w:rsidRPr="00DD5ED9" w:rsidRDefault="001F1790">
      <w:pPr>
        <w:spacing w:before="240" w:after="240"/>
        <w:jc w:val="both"/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 xml:space="preserve">Program nauczania jest zgodny z aktualną podstawą programową </w:t>
      </w:r>
      <w:r w:rsidRPr="00DD5ED9">
        <w:rPr>
          <w:rFonts w:ascii="Calibri" w:eastAsia="Calibri" w:hAnsi="Calibri" w:cs="Calibri"/>
        </w:rPr>
        <w:t xml:space="preserve">dla drugiego etapu edukacyjnego </w:t>
      </w:r>
      <w:r w:rsidR="006C491F" w:rsidRPr="00DD5ED9">
        <w:rPr>
          <w:rFonts w:ascii="Calibri" w:eastAsia="Calibri" w:hAnsi="Calibri" w:cs="Calibri"/>
        </w:rPr>
        <w:t>w </w:t>
      </w:r>
      <w:r w:rsidRPr="00DD5ED9">
        <w:rPr>
          <w:rFonts w:ascii="Calibri" w:eastAsia="Calibri" w:hAnsi="Calibri" w:cs="Calibri"/>
        </w:rPr>
        <w:t>klas</w:t>
      </w:r>
      <w:r w:rsidR="006C491F" w:rsidRPr="00DD5ED9">
        <w:rPr>
          <w:rFonts w:ascii="Calibri" w:eastAsia="Calibri" w:hAnsi="Calibri" w:cs="Calibri"/>
        </w:rPr>
        <w:t>ach</w:t>
      </w:r>
      <w:r w:rsidRPr="00DD5ED9">
        <w:rPr>
          <w:rFonts w:ascii="Calibri" w:eastAsia="Calibri" w:hAnsi="Calibri" w:cs="Calibri"/>
        </w:rPr>
        <w:t xml:space="preserve"> V</w:t>
      </w:r>
      <w:r w:rsidR="006C491F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 xml:space="preserve">VIII szkoły podstawowej. </w:t>
      </w:r>
      <w:r w:rsidR="006C491F" w:rsidRPr="00DD5ED9">
        <w:rPr>
          <w:rFonts w:ascii="Calibri" w:eastAsia="Calibri" w:hAnsi="Calibri" w:cs="Calibri"/>
        </w:rPr>
        <w:t>Zastosowano</w:t>
      </w:r>
      <w:r w:rsidRPr="00DD5ED9">
        <w:rPr>
          <w:rFonts w:ascii="Calibri" w:eastAsia="Calibri" w:hAnsi="Calibri" w:cs="Calibri"/>
        </w:rPr>
        <w:t xml:space="preserve"> </w:t>
      </w:r>
      <w:r w:rsidR="006C491F" w:rsidRPr="00DD5ED9">
        <w:rPr>
          <w:rFonts w:ascii="Calibri" w:eastAsia="Calibri" w:hAnsi="Calibri" w:cs="Calibri"/>
        </w:rPr>
        <w:t>w nim proponowany przez MEN ramowy plan nauczania z 1 godziną</w:t>
      </w:r>
      <w:r w:rsidRPr="00DD5ED9">
        <w:rPr>
          <w:rFonts w:ascii="Calibri" w:eastAsia="Calibri" w:hAnsi="Calibri" w:cs="Calibri"/>
        </w:rPr>
        <w:t xml:space="preserve"> biologii tygodniowo w klasie piątej</w:t>
      </w:r>
      <w:r w:rsidR="006C491F" w:rsidRPr="00DD5ED9">
        <w:rPr>
          <w:rFonts w:ascii="Calibri" w:eastAsia="Calibri" w:hAnsi="Calibri" w:cs="Calibri"/>
        </w:rPr>
        <w:t>, szóstej i ósmej, 2 godzinami biologii tygodniowo w</w:t>
      </w:r>
      <w:r w:rsidRPr="00DD5ED9">
        <w:rPr>
          <w:rFonts w:ascii="Calibri" w:eastAsia="Calibri" w:hAnsi="Calibri" w:cs="Calibri"/>
        </w:rPr>
        <w:t xml:space="preserve"> klas</w:t>
      </w:r>
      <w:r w:rsidR="006C491F" w:rsidRPr="00DD5ED9">
        <w:rPr>
          <w:rFonts w:ascii="Calibri" w:eastAsia="Calibri" w:hAnsi="Calibri" w:cs="Calibri"/>
        </w:rPr>
        <w:t>ie</w:t>
      </w:r>
      <w:r w:rsidRPr="00DD5ED9">
        <w:rPr>
          <w:rFonts w:ascii="Calibri" w:eastAsia="Calibri" w:hAnsi="Calibri" w:cs="Calibri"/>
        </w:rPr>
        <w:t xml:space="preserve"> siódme</w:t>
      </w:r>
      <w:r w:rsidR="006C491F" w:rsidRPr="00DD5ED9">
        <w:rPr>
          <w:rFonts w:ascii="Calibri" w:eastAsia="Calibri" w:hAnsi="Calibri" w:cs="Calibri"/>
        </w:rPr>
        <w:t>j oraz lekcjami terenowymi służącymi</w:t>
      </w:r>
      <w:r w:rsidRPr="00DD5ED9">
        <w:rPr>
          <w:rFonts w:ascii="Calibri" w:eastAsia="Calibri" w:hAnsi="Calibri" w:cs="Calibri"/>
        </w:rPr>
        <w:t xml:space="preserve"> praktyczne</w:t>
      </w:r>
      <w:r w:rsidR="006C491F" w:rsidRPr="00DD5ED9">
        <w:rPr>
          <w:rFonts w:ascii="Calibri" w:eastAsia="Calibri" w:hAnsi="Calibri" w:cs="Calibri"/>
        </w:rPr>
        <w:t>mu</w:t>
      </w:r>
      <w:r w:rsidRPr="00DD5ED9">
        <w:rPr>
          <w:rFonts w:ascii="Calibri" w:eastAsia="Calibri" w:hAnsi="Calibri" w:cs="Calibri"/>
        </w:rPr>
        <w:t xml:space="preserve"> naby</w:t>
      </w:r>
      <w:r w:rsidR="006C491F" w:rsidRPr="00DD5ED9">
        <w:rPr>
          <w:rFonts w:ascii="Calibri" w:eastAsia="Calibri" w:hAnsi="Calibri" w:cs="Calibri"/>
        </w:rPr>
        <w:t>waniu</w:t>
      </w:r>
      <w:r w:rsidRPr="00DD5ED9">
        <w:rPr>
          <w:rFonts w:ascii="Calibri" w:eastAsia="Calibri" w:hAnsi="Calibri" w:cs="Calibri"/>
        </w:rPr>
        <w:t xml:space="preserve"> wiedzy </w:t>
      </w:r>
      <w:r w:rsidR="006C491F" w:rsidRPr="00DD5ED9">
        <w:rPr>
          <w:rFonts w:ascii="Calibri" w:eastAsia="Calibri" w:hAnsi="Calibri" w:cs="Calibri"/>
        </w:rPr>
        <w:t>prezentowanej</w:t>
      </w:r>
      <w:r w:rsidRPr="00DD5ED9">
        <w:rPr>
          <w:rFonts w:ascii="Calibri" w:eastAsia="Calibri" w:hAnsi="Calibri" w:cs="Calibri"/>
        </w:rPr>
        <w:t xml:space="preserve"> podczas zajęć lekcyjnych.</w:t>
      </w:r>
    </w:p>
    <w:p w14:paraId="2BBEAA40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Program uwzględnia potrzeby i możliwości uczniów klas V</w:t>
      </w:r>
      <w:r w:rsidR="006C491F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>VIII</w:t>
      </w:r>
      <w:r w:rsidR="006C491F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zarówno tych ze specjalnymi potrzebami edukacyjnymi, mającymi trudności w przyswajaniu wiedzy, przeciętnymi</w:t>
      </w:r>
      <w:r w:rsidR="006C491F" w:rsidRPr="00DD5ED9">
        <w:rPr>
          <w:rFonts w:ascii="Calibri" w:eastAsia="Calibri" w:hAnsi="Calibri" w:cs="Calibri"/>
        </w:rPr>
        <w:t xml:space="preserve">, jak </w:t>
      </w:r>
      <w:r w:rsidRPr="00DD5ED9">
        <w:rPr>
          <w:rFonts w:ascii="Calibri" w:eastAsia="Calibri" w:hAnsi="Calibri" w:cs="Calibri"/>
        </w:rPr>
        <w:t xml:space="preserve">i </w:t>
      </w:r>
      <w:r w:rsidR="006C491F" w:rsidRPr="00DD5ED9">
        <w:rPr>
          <w:rFonts w:ascii="Calibri" w:eastAsia="Calibri" w:hAnsi="Calibri" w:cs="Calibri"/>
        </w:rPr>
        <w:t xml:space="preserve">potrzeby uczniów </w:t>
      </w:r>
      <w:r w:rsidRPr="00DD5ED9">
        <w:rPr>
          <w:rFonts w:ascii="Calibri" w:eastAsia="Calibri" w:hAnsi="Calibri" w:cs="Calibri"/>
        </w:rPr>
        <w:t>zdolny</w:t>
      </w:r>
      <w:r w:rsidR="006C491F" w:rsidRPr="00DD5ED9">
        <w:rPr>
          <w:rFonts w:ascii="Calibri" w:eastAsia="Calibri" w:hAnsi="Calibri" w:cs="Calibri"/>
        </w:rPr>
        <w:t>ch</w:t>
      </w:r>
      <w:r w:rsidRPr="00DD5ED9">
        <w:rPr>
          <w:rFonts w:ascii="Calibri" w:eastAsia="Calibri" w:hAnsi="Calibri" w:cs="Calibri"/>
        </w:rPr>
        <w:t xml:space="preserve"> oraz zainteresowany</w:t>
      </w:r>
      <w:r w:rsidR="006C491F" w:rsidRPr="00DD5ED9">
        <w:rPr>
          <w:rFonts w:ascii="Calibri" w:eastAsia="Calibri" w:hAnsi="Calibri" w:cs="Calibri"/>
        </w:rPr>
        <w:t>ch</w:t>
      </w:r>
      <w:r w:rsidRPr="00DD5ED9">
        <w:rPr>
          <w:rFonts w:ascii="Calibri" w:eastAsia="Calibri" w:hAnsi="Calibri" w:cs="Calibri"/>
        </w:rPr>
        <w:t xml:space="preserve"> biologią. Nauczyciel ma do wykorzystania specjalnie przygotowane karty pracy dla uczniów ze specjalnymi potrzebami edukacyjnymi oraz karty pracy dla pozostałych uczniów, które zawierają zadania o </w:t>
      </w:r>
      <w:r w:rsidR="006C491F" w:rsidRPr="00DD5ED9">
        <w:rPr>
          <w:rFonts w:ascii="Calibri" w:eastAsia="Calibri" w:hAnsi="Calibri" w:cs="Calibri"/>
        </w:rPr>
        <w:t>zróżnicowa</w:t>
      </w:r>
      <w:r w:rsidRPr="00DD5ED9">
        <w:rPr>
          <w:rFonts w:ascii="Calibri" w:eastAsia="Calibri" w:hAnsi="Calibri" w:cs="Calibri"/>
        </w:rPr>
        <w:t>nym stopniu trudności.</w:t>
      </w:r>
    </w:p>
    <w:p w14:paraId="4C963556" w14:textId="1DB0E609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lastRenderedPageBreak/>
        <w:t xml:space="preserve">W programie w klasie 6 </w:t>
      </w:r>
      <w:r w:rsidR="006C491F" w:rsidRPr="00DD5ED9">
        <w:rPr>
          <w:rFonts w:ascii="Calibri" w:eastAsia="Calibri" w:hAnsi="Calibri" w:cs="Calibri"/>
        </w:rPr>
        <w:t>znajdują się</w:t>
      </w:r>
      <w:r w:rsidRPr="00DD5ED9">
        <w:rPr>
          <w:rFonts w:ascii="Calibri" w:eastAsia="Calibri" w:hAnsi="Calibri" w:cs="Calibri"/>
        </w:rPr>
        <w:t xml:space="preserve"> tematy związane z różnorodnoś</w:t>
      </w:r>
      <w:r w:rsidR="00FA219E" w:rsidRPr="00DD5ED9">
        <w:rPr>
          <w:rFonts w:ascii="Calibri" w:eastAsia="Calibri" w:hAnsi="Calibri" w:cs="Calibri"/>
        </w:rPr>
        <w:t>cią i jednością świata zwierząt, ze szczególnym uwzględnieniem</w:t>
      </w:r>
      <w:r w:rsidRPr="00DD5ED9">
        <w:rPr>
          <w:rFonts w:ascii="Calibri" w:eastAsia="Calibri" w:hAnsi="Calibri" w:cs="Calibri"/>
        </w:rPr>
        <w:t xml:space="preserve"> charakterysty</w:t>
      </w:r>
      <w:r w:rsidR="00FA219E" w:rsidRPr="00DD5ED9">
        <w:rPr>
          <w:rFonts w:ascii="Calibri" w:eastAsia="Calibri" w:hAnsi="Calibri" w:cs="Calibri"/>
        </w:rPr>
        <w:t>ki</w:t>
      </w:r>
      <w:r w:rsidRPr="00DD5ED9">
        <w:rPr>
          <w:rFonts w:ascii="Calibri" w:eastAsia="Calibri" w:hAnsi="Calibri" w:cs="Calibri"/>
        </w:rPr>
        <w:t xml:space="preserve"> zwierząt jak</w:t>
      </w:r>
      <w:r w:rsidR="00FA219E" w:rsidRPr="00DD5ED9">
        <w:rPr>
          <w:rFonts w:ascii="Calibri" w:eastAsia="Calibri" w:hAnsi="Calibri" w:cs="Calibri"/>
        </w:rPr>
        <w:t>o grupy</w:t>
      </w:r>
      <w:r w:rsidRPr="00DD5ED9">
        <w:rPr>
          <w:rFonts w:ascii="Calibri" w:eastAsia="Calibri" w:hAnsi="Calibri" w:cs="Calibri"/>
        </w:rPr>
        <w:t xml:space="preserve"> organizmów, przeprowadzając</w:t>
      </w:r>
      <w:r w:rsidR="00FA219E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ucznia przez świat zwierząt bezkręgowych i kręgowych.</w:t>
      </w:r>
    </w:p>
    <w:p w14:paraId="39890726" w14:textId="692487CC" w:rsidR="008745E7" w:rsidRPr="00CF2E9A" w:rsidRDefault="00FA219E">
      <w:pPr>
        <w:spacing w:before="200"/>
        <w:jc w:val="both"/>
        <w:rPr>
          <w:rFonts w:ascii="Calibri" w:eastAsia="Calibri" w:hAnsi="Calibri" w:cs="Calibri"/>
          <w:sz w:val="20"/>
          <w:szCs w:val="20"/>
        </w:rPr>
      </w:pPr>
      <w:r w:rsidRPr="00DD5ED9">
        <w:rPr>
          <w:rFonts w:ascii="Calibri" w:eastAsia="Calibri" w:hAnsi="Calibri" w:cs="Calibri"/>
        </w:rPr>
        <w:t>Seria</w:t>
      </w:r>
      <w:r w:rsidR="001F1790" w:rsidRPr="00DD5ED9">
        <w:rPr>
          <w:rFonts w:ascii="Calibri" w:eastAsia="Calibri" w:hAnsi="Calibri" w:cs="Calibri"/>
        </w:rPr>
        <w:t xml:space="preserve"> </w:t>
      </w:r>
      <w:r w:rsidR="001F1790" w:rsidRPr="00DD5ED9">
        <w:rPr>
          <w:rFonts w:ascii="Calibri" w:eastAsia="Calibri" w:hAnsi="Calibri" w:cs="Calibri"/>
          <w:i/>
        </w:rPr>
        <w:t>To nasz świat. Biologia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składa się z</w:t>
      </w:r>
      <w:r w:rsidR="001F1790" w:rsidRPr="00DD5ED9">
        <w:rPr>
          <w:rFonts w:ascii="Calibri" w:eastAsia="Calibri" w:hAnsi="Calibri" w:cs="Calibri"/>
        </w:rPr>
        <w:t xml:space="preserve"> podręcznik</w:t>
      </w:r>
      <w:r w:rsidRPr="00DD5ED9">
        <w:rPr>
          <w:rFonts w:ascii="Calibri" w:eastAsia="Calibri" w:hAnsi="Calibri" w:cs="Calibri"/>
        </w:rPr>
        <w:t>a drukowanego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 xml:space="preserve">wraz z </w:t>
      </w:r>
      <w:proofErr w:type="spellStart"/>
      <w:r w:rsidRPr="00DD5ED9">
        <w:rPr>
          <w:rFonts w:ascii="Calibri" w:eastAsia="Calibri" w:hAnsi="Calibri" w:cs="Calibri"/>
        </w:rPr>
        <w:t>multipodręcznikiem</w:t>
      </w:r>
      <w:proofErr w:type="spellEnd"/>
      <w:r w:rsidRPr="00DD5ED9">
        <w:rPr>
          <w:rFonts w:ascii="Calibri" w:eastAsia="Calibri" w:hAnsi="Calibri" w:cs="Calibri"/>
        </w:rPr>
        <w:t xml:space="preserve"> (</w:t>
      </w:r>
      <w:r w:rsidR="001F1790" w:rsidRPr="00DD5ED9">
        <w:rPr>
          <w:rFonts w:ascii="Calibri" w:eastAsia="Calibri" w:hAnsi="Calibri" w:cs="Calibri"/>
        </w:rPr>
        <w:t>multimedialn</w:t>
      </w:r>
      <w:r w:rsidRPr="00DD5ED9">
        <w:rPr>
          <w:rFonts w:ascii="Calibri" w:eastAsia="Calibri" w:hAnsi="Calibri" w:cs="Calibri"/>
        </w:rPr>
        <w:t>y odpowiednik podręcznika papierowego)</w:t>
      </w:r>
      <w:r w:rsidR="001F1790" w:rsidRPr="00DD5ED9">
        <w:rPr>
          <w:rFonts w:ascii="Calibri" w:eastAsia="Calibri" w:hAnsi="Calibri" w:cs="Calibri"/>
        </w:rPr>
        <w:t>, zeszyt</w:t>
      </w:r>
      <w:r w:rsidRPr="00DD5ED9">
        <w:rPr>
          <w:rFonts w:ascii="Calibri" w:eastAsia="Calibri" w:hAnsi="Calibri" w:cs="Calibri"/>
        </w:rPr>
        <w:t>u ćwiczeń,</w:t>
      </w:r>
      <w:r w:rsidR="001F1790" w:rsidRPr="00DD5ED9">
        <w:rPr>
          <w:rFonts w:ascii="Calibri" w:eastAsia="Calibri" w:hAnsi="Calibri" w:cs="Calibri"/>
        </w:rPr>
        <w:t xml:space="preserve"> kart pracy oraz kart</w:t>
      </w:r>
      <w:r w:rsidRPr="00DD5ED9">
        <w:rPr>
          <w:rFonts w:ascii="Calibri" w:eastAsia="Calibri" w:hAnsi="Calibri" w:cs="Calibri"/>
        </w:rPr>
        <w:t xml:space="preserve"> pracy SPE</w:t>
      </w:r>
      <w:r w:rsidR="001F1790" w:rsidRPr="00DD5ED9">
        <w:rPr>
          <w:rFonts w:ascii="Calibri" w:eastAsia="Calibri" w:hAnsi="Calibri" w:cs="Calibri"/>
        </w:rPr>
        <w:t xml:space="preserve"> dla uczniów ze specjalnymi potrzebami edukacyjnymi. Ponadto nauczyciele mogą korzystać z gotowych pre</w:t>
      </w:r>
      <w:r w:rsidRPr="00DD5ED9">
        <w:rPr>
          <w:rFonts w:ascii="Calibri" w:eastAsia="Calibri" w:hAnsi="Calibri" w:cs="Calibri"/>
        </w:rPr>
        <w:t>zentacji do zajęć, sprawdzianów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(</w:t>
      </w:r>
      <w:r w:rsidR="001F1790" w:rsidRPr="00DD5ED9">
        <w:rPr>
          <w:rFonts w:ascii="Calibri" w:eastAsia="Calibri" w:hAnsi="Calibri" w:cs="Calibri"/>
        </w:rPr>
        <w:t>w tym generatora sprawdzianów</w:t>
      </w:r>
      <w:r w:rsidRPr="00DD5ED9">
        <w:rPr>
          <w:rFonts w:ascii="Calibri" w:eastAsia="Calibri" w:hAnsi="Calibri" w:cs="Calibri"/>
        </w:rPr>
        <w:t>)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oraz</w:t>
      </w:r>
      <w:r w:rsidR="001F1790" w:rsidRPr="00DD5ED9">
        <w:rPr>
          <w:rFonts w:ascii="Calibri" w:eastAsia="Calibri" w:hAnsi="Calibri" w:cs="Calibri"/>
        </w:rPr>
        <w:t xml:space="preserve"> notatek graficznych</w:t>
      </w:r>
      <w:r w:rsidRPr="00DD5ED9">
        <w:rPr>
          <w:rFonts w:ascii="Calibri" w:eastAsia="Calibri" w:hAnsi="Calibri" w:cs="Calibri"/>
        </w:rPr>
        <w:t xml:space="preserve"> (</w:t>
      </w:r>
      <w:proofErr w:type="spellStart"/>
      <w:r w:rsidRPr="00DD5ED9">
        <w:rPr>
          <w:rFonts w:ascii="Calibri" w:eastAsia="Calibri" w:hAnsi="Calibri" w:cs="Calibri"/>
        </w:rPr>
        <w:t>sketchnotek</w:t>
      </w:r>
      <w:proofErr w:type="spellEnd"/>
      <w:r w:rsidRPr="00DD5ED9">
        <w:rPr>
          <w:rFonts w:ascii="Calibri" w:eastAsia="Calibri" w:hAnsi="Calibri" w:cs="Calibri"/>
        </w:rPr>
        <w:t>)</w:t>
      </w:r>
      <w:r w:rsidR="001F1790" w:rsidRPr="00DD5ED9">
        <w:rPr>
          <w:rFonts w:ascii="Calibri" w:eastAsia="Calibri" w:hAnsi="Calibri" w:cs="Calibri"/>
        </w:rPr>
        <w:t>. W zestawie znajdują się również filmy oraz gry interaktywne do wykorzystania w szkole bądź w domu</w:t>
      </w:r>
      <w:r w:rsidR="00CF23B4" w:rsidRPr="00DD5ED9">
        <w:rPr>
          <w:rFonts w:ascii="Calibri" w:eastAsia="Calibri" w:hAnsi="Calibri" w:cs="Calibri"/>
        </w:rPr>
        <w:t>, np.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w ramach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 xml:space="preserve">przygotowywania się do zajęć czy </w:t>
      </w:r>
      <w:r w:rsidR="001F1790" w:rsidRPr="00DD5ED9">
        <w:rPr>
          <w:rFonts w:ascii="Calibri" w:eastAsia="Calibri" w:hAnsi="Calibri" w:cs="Calibri"/>
        </w:rPr>
        <w:t>powt</w:t>
      </w:r>
      <w:r w:rsidRPr="00DD5ED9">
        <w:rPr>
          <w:rFonts w:ascii="Calibri" w:eastAsia="Calibri" w:hAnsi="Calibri" w:cs="Calibri"/>
        </w:rPr>
        <w:t>arzania</w:t>
      </w:r>
      <w:r w:rsidR="001F1790" w:rsidRPr="00DD5ED9">
        <w:rPr>
          <w:rFonts w:ascii="Calibri" w:eastAsia="Calibri" w:hAnsi="Calibri" w:cs="Calibri"/>
        </w:rPr>
        <w:t xml:space="preserve"> materiału. </w:t>
      </w:r>
    </w:p>
    <w:p w14:paraId="58E40DA7" w14:textId="2675B951" w:rsidR="008745E7" w:rsidRPr="00DD5ED9" w:rsidRDefault="00FA219E">
      <w:pPr>
        <w:pStyle w:val="Nagwek1"/>
        <w:spacing w:before="240" w:after="240"/>
        <w:rPr>
          <w:rFonts w:ascii="Calibri" w:eastAsia="Calibri" w:hAnsi="Calibri" w:cs="Calibri"/>
          <w:b/>
          <w:color w:val="0070C0"/>
          <w:sz w:val="30"/>
          <w:szCs w:val="30"/>
        </w:rPr>
      </w:pPr>
      <w:bookmarkStart w:id="1" w:name="_o3di6u46kjus" w:colFirst="0" w:colLast="0"/>
      <w:bookmarkEnd w:id="1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 xml:space="preserve">2. </w:t>
      </w:r>
      <w:r w:rsidR="00CF23B4" w:rsidRPr="00DD5ED9">
        <w:rPr>
          <w:rFonts w:ascii="Calibri" w:eastAsia="Calibri" w:hAnsi="Calibri" w:cs="Calibri"/>
          <w:b/>
          <w:color w:val="0070C0"/>
          <w:sz w:val="30"/>
          <w:szCs w:val="30"/>
        </w:rPr>
        <w:t>Założenia ogólne</w:t>
      </w:r>
    </w:p>
    <w:p w14:paraId="72BB828B" w14:textId="3780CD5D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Lekcje biologii w szkole podstawowej mają na celu rozwijanie u uczniów chęci poznawania przyrody, zgłębiania wiedzy na te</w:t>
      </w:r>
      <w:r w:rsidR="000C44FB" w:rsidRPr="00DD5ED9">
        <w:rPr>
          <w:rFonts w:ascii="Calibri" w:eastAsia="Calibri" w:hAnsi="Calibri" w:cs="Calibri"/>
        </w:rPr>
        <w:t xml:space="preserve">mat </w:t>
      </w:r>
      <w:r w:rsidR="00CF23B4" w:rsidRPr="00DD5ED9">
        <w:rPr>
          <w:rFonts w:ascii="Calibri" w:eastAsia="Calibri" w:hAnsi="Calibri" w:cs="Calibri"/>
        </w:rPr>
        <w:t xml:space="preserve">żyjących wokół </w:t>
      </w:r>
      <w:r w:rsidR="000C44FB" w:rsidRPr="00DD5ED9">
        <w:rPr>
          <w:rFonts w:ascii="Calibri" w:eastAsia="Calibri" w:hAnsi="Calibri" w:cs="Calibri"/>
        </w:rPr>
        <w:t>organizmów oraz</w:t>
      </w:r>
      <w:r w:rsidRPr="00DD5ED9">
        <w:rPr>
          <w:rFonts w:ascii="Calibri" w:eastAsia="Calibri" w:hAnsi="Calibri" w:cs="Calibri"/>
        </w:rPr>
        <w:t xml:space="preserve"> kształtowania właściwej postawy względem przyrody i środowiska.</w:t>
      </w:r>
      <w:r w:rsidR="00CF23B4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W</w:t>
      </w:r>
      <w:r w:rsidR="000C44FB" w:rsidRPr="00DD5ED9">
        <w:rPr>
          <w:rFonts w:ascii="Calibri" w:eastAsia="Calibri" w:hAnsi="Calibri" w:cs="Calibri"/>
        </w:rPr>
        <w:t>edłu</w:t>
      </w:r>
      <w:r w:rsidRPr="00DD5ED9">
        <w:rPr>
          <w:rFonts w:ascii="Calibri" w:eastAsia="Calibri" w:hAnsi="Calibri" w:cs="Calibri"/>
        </w:rPr>
        <w:t xml:space="preserve">g podstawy programowej </w:t>
      </w:r>
      <w:r w:rsidR="00CF23B4" w:rsidRPr="00CF2E9A">
        <w:rPr>
          <w:rFonts w:ascii="Calibri" w:eastAsia="Calibri" w:hAnsi="Calibri" w:cs="Calibri"/>
        </w:rPr>
        <w:t>w</w:t>
      </w:r>
      <w:r w:rsidR="00CF23B4" w:rsidRPr="00CF2E9A">
        <w:rPr>
          <w:rFonts w:ascii="Calibri" w:eastAsia="Calibri" w:hAnsi="Calibri" w:cs="Calibri"/>
          <w:b/>
        </w:rPr>
        <w:t xml:space="preserve"> </w:t>
      </w:r>
      <w:r w:rsidR="00CF23B4" w:rsidRPr="00CF2E9A">
        <w:rPr>
          <w:rFonts w:ascii="Calibri" w:eastAsia="Calibri" w:hAnsi="Calibri" w:cs="Calibri"/>
        </w:rPr>
        <w:t>klasie 6,</w:t>
      </w:r>
      <w:r w:rsidR="00CF23B4" w:rsidRPr="00CF2E9A">
        <w:rPr>
          <w:rFonts w:ascii="Calibri" w:eastAsia="Calibri" w:hAnsi="Calibri" w:cs="Calibri"/>
          <w:b/>
        </w:rPr>
        <w:t xml:space="preserve"> </w:t>
      </w:r>
      <w:r w:rsidR="00CF23B4" w:rsidRPr="00CF2E9A">
        <w:rPr>
          <w:rFonts w:ascii="Calibri" w:eastAsia="Calibri" w:hAnsi="Calibri" w:cs="Calibri"/>
        </w:rPr>
        <w:t>w której przewidziano 1 godzinę lekcyjną w tygodniu, są kontynuowane zagadnienia dotyczące różnorodności świata organizmów w odniesieniu do zwierząt (bezkręgowych i kręgowych) z</w:t>
      </w:r>
      <w:r w:rsidR="00DC5563" w:rsidRPr="00CF2E9A">
        <w:rPr>
          <w:rFonts w:ascii="Calibri" w:eastAsia="Calibri" w:hAnsi="Calibri" w:cs="Calibri"/>
        </w:rPr>
        <w:t> </w:t>
      </w:r>
      <w:r w:rsidR="00CF23B4" w:rsidRPr="00CF2E9A">
        <w:rPr>
          <w:rFonts w:ascii="Calibri" w:eastAsia="Calibri" w:hAnsi="Calibri" w:cs="Calibri"/>
        </w:rPr>
        <w:t>uwzględnieniem gatunków rodzimych. Uczniowie zapoznają się z charakterystycznymi cechami budowy morfologicznej zwierząt, ich przystosowaniami do środowiska, a także ich znaczeniem w przyrodzie i życiu człowieka.</w:t>
      </w:r>
    </w:p>
    <w:p w14:paraId="1E8BFC7E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Uczeń ma </w:t>
      </w:r>
      <w:r w:rsidR="0077403F" w:rsidRPr="00DD5ED9">
        <w:rPr>
          <w:rFonts w:ascii="Calibri" w:eastAsia="Calibri" w:hAnsi="Calibri" w:cs="Calibri"/>
        </w:rPr>
        <w:t>też</w:t>
      </w:r>
      <w:r w:rsidRPr="00DD5ED9">
        <w:rPr>
          <w:rFonts w:ascii="Calibri" w:eastAsia="Calibri" w:hAnsi="Calibri" w:cs="Calibri"/>
        </w:rPr>
        <w:t xml:space="preserve"> nabyć umiejętności analizowania różnych źródeł informacji, planowania i</w:t>
      </w:r>
      <w:r w:rsidR="000C44FB"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przeprowadzania prostych obserwacji i doświadczeń biologicznych oraz wyszukiwania informacji i</w:t>
      </w:r>
      <w:r w:rsidR="000C44FB"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 xml:space="preserve">odpowiedzi na pytania. Podstawa programowa zakłada </w:t>
      </w:r>
      <w:r w:rsidR="0077403F" w:rsidRPr="00DD5ED9">
        <w:rPr>
          <w:rFonts w:ascii="Calibri" w:eastAsia="Calibri" w:hAnsi="Calibri" w:cs="Calibri"/>
        </w:rPr>
        <w:t>udział w lekcjach terenowych</w:t>
      </w:r>
      <w:r w:rsidRPr="00DD5ED9">
        <w:rPr>
          <w:rFonts w:ascii="Calibri" w:eastAsia="Calibri" w:hAnsi="Calibri" w:cs="Calibri"/>
        </w:rPr>
        <w:t xml:space="preserve"> oraz zajęcia praktyczne.</w:t>
      </w:r>
    </w:p>
    <w:p w14:paraId="7B623A1F" w14:textId="170C977F" w:rsidR="008745E7" w:rsidRPr="00CF2E9A" w:rsidRDefault="001F1790">
      <w:pPr>
        <w:spacing w:before="200"/>
        <w:jc w:val="both"/>
        <w:rPr>
          <w:rFonts w:ascii="Calibri" w:eastAsia="Calibri" w:hAnsi="Calibri" w:cs="Calibri"/>
          <w:b/>
        </w:rPr>
      </w:pPr>
      <w:r w:rsidRPr="00DD5ED9">
        <w:rPr>
          <w:rFonts w:ascii="Calibri" w:eastAsia="Calibri" w:hAnsi="Calibri" w:cs="Calibri"/>
        </w:rPr>
        <w:t>Lekcje biologii w szkole podstawowej mają za zadanie dostarczyć niezbędnej wiedzy przydatnej w</w:t>
      </w:r>
      <w:r w:rsidR="000C44FB"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każdej sferze życia</w:t>
      </w:r>
      <w:r w:rsidR="0077403F" w:rsidRPr="00DD5ED9">
        <w:rPr>
          <w:rFonts w:ascii="Calibri" w:eastAsia="Calibri" w:hAnsi="Calibri" w:cs="Calibri"/>
        </w:rPr>
        <w:t>, a także</w:t>
      </w:r>
      <w:r w:rsidR="00CF23B4" w:rsidRPr="00DD5ED9">
        <w:rPr>
          <w:rFonts w:ascii="Calibri" w:eastAsia="Calibri" w:hAnsi="Calibri" w:cs="Calibri"/>
        </w:rPr>
        <w:t xml:space="preserve"> umożliwić</w:t>
      </w:r>
      <w:r w:rsidR="0077403F" w:rsidRPr="00DD5ED9">
        <w:rPr>
          <w:rFonts w:ascii="Calibri" w:eastAsia="Calibri" w:hAnsi="Calibri" w:cs="Calibri"/>
        </w:rPr>
        <w:t>:</w:t>
      </w:r>
    </w:p>
    <w:p w14:paraId="025CBAFD" w14:textId="6353458B" w:rsidR="008745E7" w:rsidRPr="00CF2E9A" w:rsidRDefault="00CF2E9A" w:rsidP="00DD5ED9">
      <w:pPr>
        <w:spacing w:before="240"/>
      </w:pPr>
      <w:r w:rsidRPr="00DD5ED9">
        <w:rPr>
          <w:rFonts w:ascii="Calibri" w:eastAsia="Calibri" w:hAnsi="Calibri" w:cs="Calibri"/>
          <w:b/>
          <w:color w:val="0070C0"/>
        </w:rPr>
        <w:t xml:space="preserve">• </w:t>
      </w:r>
      <w:r w:rsidR="0077403F" w:rsidRPr="00CF2E9A">
        <w:rPr>
          <w:rFonts w:ascii="Calibri" w:eastAsia="Calibri" w:hAnsi="Calibri" w:cs="Calibri"/>
          <w:b/>
        </w:rPr>
        <w:t>r</w:t>
      </w:r>
      <w:r w:rsidR="001F1790" w:rsidRPr="00CF2E9A">
        <w:rPr>
          <w:rFonts w:ascii="Calibri" w:eastAsia="Calibri" w:hAnsi="Calibri" w:cs="Calibri"/>
          <w:b/>
        </w:rPr>
        <w:t>ozw</w:t>
      </w:r>
      <w:r w:rsidR="0077403F" w:rsidRPr="00CF2E9A">
        <w:rPr>
          <w:rFonts w:ascii="Calibri" w:eastAsia="Calibri" w:hAnsi="Calibri" w:cs="Calibri"/>
          <w:b/>
        </w:rPr>
        <w:t xml:space="preserve">ijanie zainteresowania biologią </w:t>
      </w:r>
      <w:r w:rsidR="0077403F" w:rsidRPr="00DD5ED9">
        <w:rPr>
          <w:rFonts w:ascii="Calibri" w:eastAsia="Calibri" w:hAnsi="Calibri" w:cs="Calibri"/>
        </w:rPr>
        <w:t>–</w:t>
      </w:r>
      <w:r w:rsidR="001F1790" w:rsidRPr="00CF2E9A">
        <w:rPr>
          <w:rFonts w:ascii="Calibri" w:eastAsia="Calibri" w:hAnsi="Calibri" w:cs="Calibri"/>
        </w:rPr>
        <w:t xml:space="preserve"> </w:t>
      </w:r>
      <w:r w:rsidR="0077403F" w:rsidRPr="00CF2E9A">
        <w:rPr>
          <w:rFonts w:ascii="Calibri" w:eastAsia="Calibri" w:hAnsi="Calibri" w:cs="Calibri"/>
        </w:rPr>
        <w:t>w</w:t>
      </w:r>
      <w:r w:rsidR="001F1790" w:rsidRPr="00CF2E9A">
        <w:rPr>
          <w:rFonts w:ascii="Calibri" w:eastAsia="Calibri" w:hAnsi="Calibri" w:cs="Calibri"/>
        </w:rPr>
        <w:t>zbudzenie ciekawości uczniów światem przyrody i</w:t>
      </w:r>
      <w:r w:rsidR="00CF23B4" w:rsidRPr="00CF2E9A">
        <w:rPr>
          <w:rFonts w:ascii="Calibri" w:eastAsia="Calibri" w:hAnsi="Calibri" w:cs="Calibri"/>
        </w:rPr>
        <w:t> </w:t>
      </w:r>
      <w:r w:rsidR="001F1790" w:rsidRPr="00CF2E9A">
        <w:rPr>
          <w:rFonts w:ascii="Calibri" w:eastAsia="Calibri" w:hAnsi="Calibri" w:cs="Calibri"/>
        </w:rPr>
        <w:t>za</w:t>
      </w:r>
      <w:r w:rsidR="0077403F" w:rsidRPr="00CF2E9A">
        <w:rPr>
          <w:rFonts w:ascii="Calibri" w:eastAsia="Calibri" w:hAnsi="Calibri" w:cs="Calibri"/>
        </w:rPr>
        <w:t>chęcenie ich do zadawania pytań;</w:t>
      </w:r>
    </w:p>
    <w:p w14:paraId="3A7E3BF9" w14:textId="19DF1CA1" w:rsidR="008745E7" w:rsidRPr="00CF2E9A" w:rsidRDefault="00CF2E9A" w:rsidP="00DD5ED9">
      <w:r w:rsidRPr="00F3732F">
        <w:rPr>
          <w:rFonts w:ascii="Calibri" w:eastAsia="Calibri" w:hAnsi="Calibri" w:cs="Calibri"/>
          <w:b/>
          <w:color w:val="0070C0"/>
        </w:rPr>
        <w:t xml:space="preserve">• </w:t>
      </w:r>
      <w:r w:rsidR="0077403F" w:rsidRPr="00CF2E9A">
        <w:rPr>
          <w:rFonts w:ascii="Calibri" w:eastAsia="Calibri" w:hAnsi="Calibri" w:cs="Calibri"/>
          <w:b/>
        </w:rPr>
        <w:t xml:space="preserve">zdobywanie wiedzy </w:t>
      </w:r>
      <w:r w:rsidR="0077403F" w:rsidRPr="00DD5ED9">
        <w:rPr>
          <w:rFonts w:ascii="Calibri" w:eastAsia="Calibri" w:hAnsi="Calibri" w:cs="Calibri"/>
        </w:rPr>
        <w:t>–</w:t>
      </w:r>
      <w:r w:rsidR="001F1790" w:rsidRPr="00CF2E9A">
        <w:rPr>
          <w:rFonts w:ascii="Calibri" w:eastAsia="Calibri" w:hAnsi="Calibri" w:cs="Calibri"/>
        </w:rPr>
        <w:t xml:space="preserve"> </w:t>
      </w:r>
      <w:r w:rsidR="0077403F" w:rsidRPr="00CF2E9A">
        <w:rPr>
          <w:rFonts w:ascii="Calibri" w:eastAsia="Calibri" w:hAnsi="Calibri" w:cs="Calibri"/>
        </w:rPr>
        <w:t>utrwalanie i pogłębianie</w:t>
      </w:r>
      <w:r w:rsidR="001F1790" w:rsidRPr="00CF2E9A">
        <w:rPr>
          <w:rFonts w:ascii="Calibri" w:eastAsia="Calibri" w:hAnsi="Calibri" w:cs="Calibri"/>
        </w:rPr>
        <w:t xml:space="preserve"> wiedzy na temat organizmów żywych, ich budowy, funkc</w:t>
      </w:r>
      <w:r w:rsidR="0077403F" w:rsidRPr="00CF2E9A">
        <w:rPr>
          <w:rFonts w:ascii="Calibri" w:eastAsia="Calibri" w:hAnsi="Calibri" w:cs="Calibri"/>
        </w:rPr>
        <w:t>ji i interakcji ze środowiskiem;</w:t>
      </w:r>
    </w:p>
    <w:p w14:paraId="17CFA4EA" w14:textId="0C9FE0C2" w:rsidR="008745E7" w:rsidRPr="00CF2E9A" w:rsidRDefault="00CF2E9A" w:rsidP="00DD5ED9">
      <w:r w:rsidRPr="00F3732F">
        <w:rPr>
          <w:rFonts w:ascii="Calibri" w:eastAsia="Calibri" w:hAnsi="Calibri" w:cs="Calibri"/>
          <w:b/>
          <w:color w:val="0070C0"/>
        </w:rPr>
        <w:t xml:space="preserve">• </w:t>
      </w:r>
      <w:r w:rsidR="0077403F" w:rsidRPr="00CF2E9A">
        <w:rPr>
          <w:rFonts w:ascii="Calibri" w:eastAsia="Calibri" w:hAnsi="Calibri" w:cs="Calibri"/>
          <w:b/>
        </w:rPr>
        <w:t>kształtowanie umiejętności</w:t>
      </w:r>
      <w:r w:rsidR="00CF23B4" w:rsidRPr="00CF2E9A">
        <w:rPr>
          <w:rFonts w:ascii="Calibri" w:eastAsia="Calibri" w:hAnsi="Calibri" w:cs="Calibri"/>
          <w:b/>
        </w:rPr>
        <w:t>:</w:t>
      </w:r>
      <w:r w:rsidR="001F1790" w:rsidRPr="00CF2E9A">
        <w:rPr>
          <w:rFonts w:ascii="Calibri" w:eastAsia="Calibri" w:hAnsi="Calibri" w:cs="Calibri"/>
        </w:rPr>
        <w:t xml:space="preserve"> obserwacji, analizy, wnioskowania, przeprowadzania dośw</w:t>
      </w:r>
      <w:r w:rsidR="0077403F" w:rsidRPr="00CF2E9A">
        <w:rPr>
          <w:rFonts w:ascii="Calibri" w:eastAsia="Calibri" w:hAnsi="Calibri" w:cs="Calibri"/>
        </w:rPr>
        <w:t>iadczeń i prezentowania wyników;</w:t>
      </w:r>
    </w:p>
    <w:p w14:paraId="13F66D3E" w14:textId="5AFF956D" w:rsidR="008745E7" w:rsidRPr="00CF2E9A" w:rsidRDefault="00CF2E9A" w:rsidP="00DD5ED9">
      <w:pPr>
        <w:spacing w:after="240"/>
      </w:pPr>
      <w:r w:rsidRPr="00F3732F">
        <w:rPr>
          <w:rFonts w:ascii="Calibri" w:eastAsia="Calibri" w:hAnsi="Calibri" w:cs="Calibri"/>
          <w:b/>
          <w:color w:val="0070C0"/>
        </w:rPr>
        <w:t xml:space="preserve">• </w:t>
      </w:r>
      <w:r w:rsidR="0077403F" w:rsidRPr="00CF2E9A">
        <w:rPr>
          <w:rFonts w:ascii="Calibri" w:eastAsia="Calibri" w:hAnsi="Calibri" w:cs="Calibri"/>
          <w:b/>
        </w:rPr>
        <w:t xml:space="preserve">wyrabianie postaw: </w:t>
      </w:r>
      <w:r w:rsidR="001F1790" w:rsidRPr="00CF2E9A">
        <w:rPr>
          <w:rFonts w:ascii="Calibri" w:eastAsia="Calibri" w:hAnsi="Calibri" w:cs="Calibri"/>
        </w:rPr>
        <w:t xml:space="preserve">proekologicznych, odpowiedzialności za zdrowie własne i innych oraz szacunku dla </w:t>
      </w:r>
      <w:r w:rsidR="0077403F" w:rsidRPr="00CF2E9A">
        <w:rPr>
          <w:rFonts w:ascii="Calibri" w:eastAsia="Calibri" w:hAnsi="Calibri" w:cs="Calibri"/>
        </w:rPr>
        <w:t xml:space="preserve">wszystkich form </w:t>
      </w:r>
      <w:r w:rsidR="001F1790" w:rsidRPr="00CF2E9A">
        <w:rPr>
          <w:rFonts w:ascii="Calibri" w:eastAsia="Calibri" w:hAnsi="Calibri" w:cs="Calibri"/>
        </w:rPr>
        <w:t>życia.</w:t>
      </w:r>
    </w:p>
    <w:p w14:paraId="244825F3" w14:textId="77777777" w:rsidR="008745E7" w:rsidRDefault="008745E7">
      <w:pPr>
        <w:spacing w:before="60" w:after="60" w:line="240" w:lineRule="auto"/>
        <w:jc w:val="both"/>
        <w:rPr>
          <w:rFonts w:ascii="Calibri" w:eastAsia="Calibri" w:hAnsi="Calibri" w:cs="Calibri"/>
        </w:rPr>
      </w:pPr>
    </w:p>
    <w:p w14:paraId="7EE49E56" w14:textId="77777777" w:rsidR="008745E7" w:rsidRPr="00DD5ED9" w:rsidRDefault="0077403F">
      <w:pPr>
        <w:pStyle w:val="Nagwek1"/>
        <w:spacing w:before="60" w:after="60" w:line="240" w:lineRule="auto"/>
        <w:jc w:val="both"/>
        <w:rPr>
          <w:rFonts w:ascii="Calibri" w:eastAsia="Calibri" w:hAnsi="Calibri" w:cs="Calibri"/>
          <w:b/>
          <w:color w:val="0070C0"/>
          <w:sz w:val="30"/>
          <w:szCs w:val="30"/>
        </w:rPr>
      </w:pPr>
      <w:bookmarkStart w:id="2" w:name="_yl9kapzcia5w" w:colFirst="0" w:colLast="0"/>
      <w:bookmarkEnd w:id="2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3. Treści nauczania</w:t>
      </w:r>
    </w:p>
    <w:p w14:paraId="565A3279" w14:textId="486D36C7" w:rsidR="00DC5563" w:rsidRPr="00DD5ED9" w:rsidRDefault="00DC5563">
      <w:pPr>
        <w:spacing w:before="240" w:after="240"/>
        <w:rPr>
          <w:rFonts w:ascii="Calibri" w:eastAsia="Calibri" w:hAnsi="Calibri" w:cs="Calibri"/>
          <w:b/>
          <w:color w:val="0070C0"/>
        </w:rPr>
      </w:pPr>
      <w:r w:rsidRPr="00DD5ED9">
        <w:rPr>
          <w:rFonts w:ascii="Calibri" w:eastAsia="Calibri" w:hAnsi="Calibri" w:cs="Calibri"/>
          <w:b/>
          <w:color w:val="0070C0"/>
        </w:rPr>
        <w:t>Uwagi ogólne – treści z podstawy programowej</w:t>
      </w:r>
    </w:p>
    <w:p w14:paraId="239B38E3" w14:textId="24AB491E" w:rsidR="008745E7" w:rsidRPr="00CF2E9A" w:rsidRDefault="001F1790">
      <w:pPr>
        <w:spacing w:before="240" w:after="240"/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lastRenderedPageBreak/>
        <w:t xml:space="preserve">Podstawa programowa do biologii w klasie 6 </w:t>
      </w:r>
      <w:r w:rsidR="00903418" w:rsidRPr="00CF2E9A">
        <w:rPr>
          <w:rFonts w:ascii="Calibri" w:eastAsia="Calibri" w:hAnsi="Calibri" w:cs="Calibri"/>
        </w:rPr>
        <w:t xml:space="preserve">(wraz ze zmianami z 2023 r.) </w:t>
      </w:r>
      <w:r w:rsidRPr="00CF2E9A">
        <w:rPr>
          <w:rFonts w:ascii="Calibri" w:eastAsia="Calibri" w:hAnsi="Calibri" w:cs="Calibri"/>
        </w:rPr>
        <w:t>obejmuje następujące zagadnienia:</w:t>
      </w:r>
    </w:p>
    <w:p w14:paraId="444F1302" w14:textId="77777777" w:rsidR="00EA238B" w:rsidRPr="00DD5ED9" w:rsidRDefault="00EA238B">
      <w:pPr>
        <w:jc w:val="both"/>
        <w:rPr>
          <w:rFonts w:asciiTheme="majorHAnsi" w:eastAsia="Calibri" w:hAnsiTheme="majorHAnsi" w:cstheme="majorHAnsi"/>
          <w:b/>
        </w:rPr>
      </w:pPr>
      <w:r w:rsidRPr="00DD5ED9">
        <w:rPr>
          <w:rFonts w:asciiTheme="majorHAnsi" w:hAnsiTheme="majorHAnsi" w:cstheme="majorHAnsi"/>
          <w:b/>
        </w:rPr>
        <w:t>6. Różnorodność i jedność świata zwierząt</w:t>
      </w:r>
      <w:r w:rsidRPr="00DD5ED9" w:rsidDel="00EA238B">
        <w:rPr>
          <w:rFonts w:asciiTheme="majorHAnsi" w:eastAsia="Calibri" w:hAnsiTheme="majorHAnsi" w:cstheme="majorHAnsi"/>
          <w:b/>
        </w:rPr>
        <w:t xml:space="preserve"> </w:t>
      </w:r>
    </w:p>
    <w:p w14:paraId="53C42E69" w14:textId="6C935220" w:rsidR="00EA238B" w:rsidRDefault="00EA238B">
      <w:pPr>
        <w:jc w:val="both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</w:rPr>
        <w:t xml:space="preserve">1) </w:t>
      </w:r>
      <w:r w:rsidRPr="00DD5ED9">
        <w:rPr>
          <w:rFonts w:asciiTheme="majorHAnsi" w:hAnsiTheme="majorHAnsi" w:cstheme="majorHAnsi"/>
          <w:b/>
          <w:color w:val="0F0F0F"/>
        </w:rPr>
        <w:t>tkanki</w:t>
      </w:r>
      <w:r w:rsidRPr="00DD5ED9">
        <w:rPr>
          <w:rFonts w:asciiTheme="majorHAnsi" w:hAnsiTheme="majorHAnsi" w:cstheme="majorHAnsi"/>
          <w:b/>
          <w:color w:val="FF0000"/>
          <w:spacing w:val="-13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–</w:t>
      </w:r>
      <w:r w:rsidRPr="00DD5ED9">
        <w:rPr>
          <w:rFonts w:asciiTheme="majorHAnsi" w:hAnsiTheme="majorHAnsi" w:cstheme="majorHAnsi"/>
          <w:color w:val="0F0F0F"/>
          <w:spacing w:val="38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uczeń dokonuje obserwacji i</w:t>
      </w:r>
      <w:r w:rsidRPr="00DD5ED9">
        <w:rPr>
          <w:rFonts w:asciiTheme="majorHAnsi" w:hAnsiTheme="majorHAnsi" w:cstheme="majorHAnsi"/>
          <w:color w:val="0F0F0F"/>
          <w:spacing w:val="-5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rozpoznaje (pod mikroskopem, na</w:t>
      </w:r>
      <w:r w:rsidRPr="00DD5ED9">
        <w:rPr>
          <w:rFonts w:asciiTheme="majorHAnsi" w:hAnsiTheme="majorHAnsi" w:cstheme="majorHAnsi"/>
          <w:color w:val="0F0F0F"/>
          <w:spacing w:val="-6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 xml:space="preserve">schemacie, na zdjęciu lub na podstawie opisu) tkanki zwierzęce </w:t>
      </w:r>
      <w:r w:rsidRPr="00DD5ED9">
        <w:rPr>
          <w:rFonts w:asciiTheme="majorHAnsi" w:hAnsiTheme="majorHAnsi" w:cstheme="majorHAnsi"/>
        </w:rPr>
        <w:t xml:space="preserve">na przykładzie organizmu człowieka </w:t>
      </w:r>
      <w:r w:rsidRPr="00DD5ED9">
        <w:rPr>
          <w:rFonts w:asciiTheme="majorHAnsi" w:hAnsiTheme="majorHAnsi" w:cstheme="majorHAnsi"/>
          <w:color w:val="0F0F0F"/>
        </w:rPr>
        <w:t>(tkanka</w:t>
      </w:r>
      <w:r w:rsidRPr="00DD5ED9">
        <w:rPr>
          <w:rFonts w:asciiTheme="majorHAnsi" w:hAnsiTheme="majorHAnsi" w:cstheme="majorHAnsi"/>
          <w:color w:val="0F0F0F"/>
          <w:spacing w:val="-1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nabłonkowa, mięśniowa, łączna, nerwowa) i wskazuje ich</w:t>
      </w:r>
      <w:r w:rsidRPr="00DD5ED9">
        <w:rPr>
          <w:rFonts w:asciiTheme="majorHAnsi" w:hAnsiTheme="majorHAnsi" w:cstheme="majorHAnsi"/>
          <w:color w:val="0F0F0F"/>
          <w:spacing w:val="-5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cechy adaptacyjne do pełnienia określonych funkcji;</w:t>
      </w:r>
    </w:p>
    <w:p w14:paraId="6071CB05" w14:textId="77777777" w:rsidR="00EA238B" w:rsidRDefault="00EA238B" w:rsidP="00EA238B">
      <w:pPr>
        <w:rPr>
          <w:rFonts w:asciiTheme="majorHAnsi" w:hAnsiTheme="majorHAnsi" w:cstheme="majorHAnsi"/>
        </w:rPr>
      </w:pPr>
    </w:p>
    <w:p w14:paraId="120370B9" w14:textId="77777777" w:rsidR="00EA238B" w:rsidRPr="00DD5ED9" w:rsidRDefault="00EA238B" w:rsidP="00EA238B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2) </w:t>
      </w:r>
      <w:r w:rsidRPr="00DD5ED9">
        <w:rPr>
          <w:rFonts w:asciiTheme="majorHAnsi" w:hAnsiTheme="majorHAnsi" w:cstheme="majorHAnsi"/>
          <w:b/>
        </w:rPr>
        <w:t>płazińce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29081724" w14:textId="77777777" w:rsidR="00EA238B" w:rsidRPr="00DD5ED9" w:rsidRDefault="00EA238B" w:rsidP="00EA238B">
      <w:pPr>
        <w:widowControl w:val="0"/>
        <w:tabs>
          <w:tab w:val="left" w:pos="1511"/>
        </w:tabs>
        <w:autoSpaceDE w:val="0"/>
        <w:autoSpaceDN w:val="0"/>
        <w:spacing w:before="142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  <w:color w:val="0F0F0F"/>
        </w:rPr>
        <w:t xml:space="preserve">   a) przedstawia</w:t>
      </w:r>
      <w:r w:rsidRPr="00DD5ED9">
        <w:rPr>
          <w:rFonts w:asciiTheme="majorHAnsi" w:hAnsiTheme="majorHAnsi" w:cstheme="majorHAnsi"/>
          <w:color w:val="0F0F0F"/>
          <w:spacing w:val="-2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środowiska</w:t>
      </w:r>
      <w:r w:rsidRPr="00DD5ED9">
        <w:rPr>
          <w:rFonts w:asciiTheme="majorHAnsi" w:hAnsiTheme="majorHAnsi" w:cstheme="majorHAnsi"/>
          <w:color w:val="0F0F0F"/>
          <w:spacing w:val="4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i</w:t>
      </w:r>
      <w:r w:rsidRPr="00DD5ED9">
        <w:rPr>
          <w:rFonts w:asciiTheme="majorHAnsi" w:hAnsiTheme="majorHAnsi" w:cstheme="majorHAnsi"/>
          <w:color w:val="0F0F0F"/>
          <w:spacing w:val="-10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tryb</w:t>
      </w:r>
      <w:r w:rsidRPr="00DD5ED9">
        <w:rPr>
          <w:rFonts w:asciiTheme="majorHAnsi" w:hAnsiTheme="majorHAnsi" w:cstheme="majorHAnsi"/>
          <w:color w:val="0F0F0F"/>
          <w:spacing w:val="-4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życia</w:t>
      </w:r>
      <w:r w:rsidRPr="00DD5ED9">
        <w:rPr>
          <w:rFonts w:asciiTheme="majorHAnsi" w:hAnsiTheme="majorHAnsi" w:cstheme="majorHAnsi"/>
          <w:color w:val="0F0F0F"/>
          <w:spacing w:val="-7"/>
        </w:rPr>
        <w:t xml:space="preserve"> </w:t>
      </w:r>
      <w:r w:rsidRPr="00DD5ED9">
        <w:rPr>
          <w:rFonts w:asciiTheme="majorHAnsi" w:hAnsiTheme="majorHAnsi" w:cstheme="majorHAnsi"/>
          <w:color w:val="0F0F0F"/>
          <w:spacing w:val="-2"/>
        </w:rPr>
        <w:t>płazińców,</w:t>
      </w:r>
    </w:p>
    <w:p w14:paraId="366C80D1" w14:textId="77777777" w:rsidR="00EA238B" w:rsidRPr="00DD5ED9" w:rsidRDefault="00EA238B" w:rsidP="00EA238B">
      <w:pPr>
        <w:widowControl w:val="0"/>
        <w:tabs>
          <w:tab w:val="left" w:pos="1507"/>
          <w:tab w:val="left" w:pos="1509"/>
        </w:tabs>
        <w:autoSpaceDE w:val="0"/>
        <w:autoSpaceDN w:val="0"/>
        <w:spacing w:before="137" w:line="360" w:lineRule="auto"/>
        <w:ind w:right="129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  <w:color w:val="0F0F0F"/>
        </w:rPr>
        <w:t xml:space="preserve">   b) obserwuje</w:t>
      </w:r>
      <w:r w:rsidRPr="00DD5ED9">
        <w:rPr>
          <w:rFonts w:asciiTheme="majorHAnsi" w:hAnsiTheme="majorHAnsi" w:cstheme="majorHAnsi"/>
          <w:color w:val="0F0F0F"/>
          <w:spacing w:val="73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przedstawicieli</w:t>
      </w:r>
      <w:r w:rsidRPr="00DD5ED9">
        <w:rPr>
          <w:rFonts w:asciiTheme="majorHAnsi" w:hAnsiTheme="majorHAnsi" w:cstheme="majorHAnsi"/>
          <w:color w:val="0F0F0F"/>
          <w:spacing w:val="60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płazińców</w:t>
      </w:r>
      <w:r w:rsidRPr="00DD5ED9">
        <w:rPr>
          <w:rFonts w:asciiTheme="majorHAnsi" w:hAnsiTheme="majorHAnsi" w:cstheme="majorHAnsi"/>
          <w:color w:val="0F0F0F"/>
          <w:spacing w:val="72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(zdjęcia,</w:t>
      </w:r>
      <w:r w:rsidRPr="00DD5ED9">
        <w:rPr>
          <w:rFonts w:asciiTheme="majorHAnsi" w:hAnsiTheme="majorHAnsi" w:cstheme="majorHAnsi"/>
          <w:color w:val="0F0F0F"/>
          <w:spacing w:val="67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filmy,</w:t>
      </w:r>
      <w:r w:rsidRPr="00DD5ED9">
        <w:rPr>
          <w:rFonts w:asciiTheme="majorHAnsi" w:hAnsiTheme="majorHAnsi" w:cstheme="majorHAnsi"/>
          <w:color w:val="0F0F0F"/>
          <w:spacing w:val="69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schematy</w:t>
      </w:r>
      <w:r w:rsidRPr="00DD5ED9">
        <w:rPr>
          <w:rFonts w:asciiTheme="majorHAnsi" w:hAnsiTheme="majorHAnsi" w:cstheme="majorHAnsi"/>
          <w:color w:val="0F0F0F"/>
          <w:spacing w:val="71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itd.) i przedstawia cechy wspólne tej grupy zwierząt,</w:t>
      </w:r>
    </w:p>
    <w:p w14:paraId="7B96A95D" w14:textId="77777777" w:rsidR="00EA238B" w:rsidRPr="00DD5ED9" w:rsidRDefault="00EA238B" w:rsidP="00EA238B">
      <w:pPr>
        <w:widowControl w:val="0"/>
        <w:tabs>
          <w:tab w:val="left" w:pos="1507"/>
          <w:tab w:val="left" w:pos="1511"/>
        </w:tabs>
        <w:autoSpaceDE w:val="0"/>
        <w:autoSpaceDN w:val="0"/>
        <w:spacing w:before="4" w:line="360" w:lineRule="auto"/>
        <w:ind w:right="139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  <w:color w:val="0F0F0F"/>
        </w:rPr>
        <w:t xml:space="preserve">   c) wykazuje związek budowy morfologicznej tasiemców z</w:t>
      </w:r>
      <w:r w:rsidRPr="00DD5ED9">
        <w:rPr>
          <w:rFonts w:asciiTheme="majorHAnsi" w:hAnsiTheme="majorHAnsi" w:cstheme="majorHAnsi"/>
          <w:color w:val="0F0F0F"/>
          <w:spacing w:val="-8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 xml:space="preserve">pasożytniczym trybem </w:t>
      </w:r>
      <w:r w:rsidRPr="00DD5ED9">
        <w:rPr>
          <w:rFonts w:asciiTheme="majorHAnsi" w:hAnsiTheme="majorHAnsi" w:cstheme="majorHAnsi"/>
          <w:color w:val="0F0F0F"/>
          <w:spacing w:val="-2"/>
        </w:rPr>
        <w:t>życia,</w:t>
      </w:r>
    </w:p>
    <w:p w14:paraId="6AC29201" w14:textId="5DEC5403" w:rsidR="00EA238B" w:rsidRPr="00DD5ED9" w:rsidRDefault="00EA238B" w:rsidP="00EA238B">
      <w:pPr>
        <w:jc w:val="both"/>
        <w:rPr>
          <w:rFonts w:asciiTheme="majorHAnsi" w:eastAsia="Calibri" w:hAnsiTheme="majorHAnsi" w:cstheme="majorHAnsi"/>
        </w:rPr>
      </w:pPr>
      <w:r w:rsidRPr="00DD5ED9">
        <w:rPr>
          <w:rFonts w:asciiTheme="majorHAnsi" w:hAnsiTheme="majorHAnsi" w:cstheme="majorHAnsi"/>
          <w:color w:val="0F0F0F"/>
        </w:rPr>
        <w:t xml:space="preserve">   d) przedstawia drogi inwazji płazińców pasożytniczych i omawia sposoby profilaktyki chorób wywoływanych przez wybrane pasożyty (tasiemiec uzbrojony i tasiemiec nieuzbrojony);</w:t>
      </w:r>
    </w:p>
    <w:p w14:paraId="146BF892" w14:textId="77777777" w:rsidR="00EA238B" w:rsidRDefault="00EA238B" w:rsidP="00EA238B">
      <w:pPr>
        <w:rPr>
          <w:rFonts w:asciiTheme="majorHAnsi" w:hAnsiTheme="majorHAnsi" w:cstheme="majorHAnsi"/>
        </w:rPr>
      </w:pPr>
    </w:p>
    <w:p w14:paraId="5908575D" w14:textId="77777777" w:rsidR="00EA238B" w:rsidRPr="00DD5ED9" w:rsidRDefault="00EA238B" w:rsidP="00EA238B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3) </w:t>
      </w:r>
      <w:r w:rsidRPr="00DD5ED9">
        <w:rPr>
          <w:rFonts w:asciiTheme="majorHAnsi" w:hAnsiTheme="majorHAnsi" w:cstheme="majorHAnsi"/>
          <w:b/>
        </w:rPr>
        <w:t>nicienie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300C648D" w14:textId="77777777" w:rsidR="00EA238B" w:rsidRPr="00DD5ED9" w:rsidRDefault="00EA238B" w:rsidP="00EA238B">
      <w:pPr>
        <w:widowControl w:val="0"/>
        <w:tabs>
          <w:tab w:val="left" w:pos="1511"/>
        </w:tabs>
        <w:autoSpaceDE w:val="0"/>
        <w:autoSpaceDN w:val="0"/>
        <w:spacing w:before="137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  <w:color w:val="0F0F0F"/>
        </w:rPr>
        <w:t xml:space="preserve">   a) przedstawia środowisko</w:t>
      </w:r>
      <w:r w:rsidRPr="00DD5ED9">
        <w:rPr>
          <w:rFonts w:asciiTheme="majorHAnsi" w:hAnsiTheme="majorHAnsi" w:cstheme="majorHAnsi"/>
          <w:color w:val="0F0F0F"/>
          <w:spacing w:val="5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i</w:t>
      </w:r>
      <w:r w:rsidRPr="00DD5ED9">
        <w:rPr>
          <w:rFonts w:asciiTheme="majorHAnsi" w:hAnsiTheme="majorHAnsi" w:cstheme="majorHAnsi"/>
          <w:color w:val="0F0F0F"/>
          <w:spacing w:val="-9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tryb</w:t>
      </w:r>
      <w:r w:rsidRPr="00DD5ED9">
        <w:rPr>
          <w:rFonts w:asciiTheme="majorHAnsi" w:hAnsiTheme="majorHAnsi" w:cstheme="majorHAnsi"/>
          <w:color w:val="0F0F0F"/>
          <w:spacing w:val="-2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życia</w:t>
      </w:r>
      <w:r w:rsidRPr="00DD5ED9">
        <w:rPr>
          <w:rFonts w:asciiTheme="majorHAnsi" w:hAnsiTheme="majorHAnsi" w:cstheme="majorHAnsi"/>
          <w:color w:val="0F0F0F"/>
          <w:spacing w:val="-9"/>
        </w:rPr>
        <w:t xml:space="preserve"> </w:t>
      </w:r>
      <w:r w:rsidRPr="00DD5ED9">
        <w:rPr>
          <w:rFonts w:asciiTheme="majorHAnsi" w:hAnsiTheme="majorHAnsi" w:cstheme="majorHAnsi"/>
          <w:color w:val="0F0F0F"/>
          <w:spacing w:val="-2"/>
        </w:rPr>
        <w:t>nicieni,</w:t>
      </w:r>
    </w:p>
    <w:p w14:paraId="667A3FED" w14:textId="77777777" w:rsidR="00EA238B" w:rsidRPr="00DD5ED9" w:rsidRDefault="00EA238B" w:rsidP="00EA238B">
      <w:pPr>
        <w:widowControl w:val="0"/>
        <w:tabs>
          <w:tab w:val="left" w:pos="1507"/>
          <w:tab w:val="left" w:pos="1509"/>
        </w:tabs>
        <w:autoSpaceDE w:val="0"/>
        <w:autoSpaceDN w:val="0"/>
        <w:spacing w:before="142" w:line="355" w:lineRule="auto"/>
        <w:ind w:right="129"/>
        <w:rPr>
          <w:rFonts w:asciiTheme="majorHAnsi" w:hAnsiTheme="majorHAnsi" w:cstheme="majorHAnsi"/>
          <w:color w:val="0F0F0F"/>
        </w:rPr>
      </w:pPr>
      <w:r w:rsidRPr="00DD5ED9">
        <w:rPr>
          <w:rFonts w:asciiTheme="majorHAnsi" w:hAnsiTheme="majorHAnsi" w:cstheme="majorHAnsi"/>
          <w:color w:val="0F0F0F"/>
        </w:rPr>
        <w:t xml:space="preserve">   b) dokonuje</w:t>
      </w:r>
      <w:r w:rsidRPr="00DD5ED9">
        <w:rPr>
          <w:rFonts w:asciiTheme="majorHAnsi" w:hAnsiTheme="majorHAnsi" w:cstheme="majorHAnsi"/>
          <w:color w:val="0F0F0F"/>
          <w:spacing w:val="74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obserwacji</w:t>
      </w:r>
      <w:r w:rsidRPr="00DD5ED9">
        <w:rPr>
          <w:rFonts w:asciiTheme="majorHAnsi" w:hAnsiTheme="majorHAnsi" w:cstheme="majorHAnsi"/>
          <w:color w:val="0F0F0F"/>
          <w:spacing w:val="80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przedstawicieli</w:t>
      </w:r>
      <w:r w:rsidRPr="00DD5ED9">
        <w:rPr>
          <w:rFonts w:asciiTheme="majorHAnsi" w:hAnsiTheme="majorHAnsi" w:cstheme="majorHAnsi"/>
          <w:color w:val="0F0F0F"/>
          <w:spacing w:val="67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nicieni</w:t>
      </w:r>
      <w:r w:rsidRPr="00DD5ED9">
        <w:rPr>
          <w:rFonts w:asciiTheme="majorHAnsi" w:hAnsiTheme="majorHAnsi" w:cstheme="majorHAnsi"/>
          <w:color w:val="0F0F0F"/>
          <w:spacing w:val="75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(zdjęcia,</w:t>
      </w:r>
      <w:r w:rsidRPr="00DD5ED9">
        <w:rPr>
          <w:rFonts w:asciiTheme="majorHAnsi" w:hAnsiTheme="majorHAnsi" w:cstheme="majorHAnsi"/>
          <w:color w:val="0F0F0F"/>
          <w:spacing w:val="70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filmy,</w:t>
      </w:r>
      <w:r w:rsidRPr="00DD5ED9">
        <w:rPr>
          <w:rFonts w:asciiTheme="majorHAnsi" w:hAnsiTheme="majorHAnsi" w:cstheme="majorHAnsi"/>
          <w:color w:val="0F0F0F"/>
          <w:spacing w:val="69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schematy</w:t>
      </w:r>
      <w:r w:rsidRPr="00DD5ED9">
        <w:rPr>
          <w:rFonts w:asciiTheme="majorHAnsi" w:hAnsiTheme="majorHAnsi" w:cstheme="majorHAnsi"/>
          <w:color w:val="0F0F0F"/>
          <w:spacing w:val="75"/>
        </w:rPr>
        <w:t xml:space="preserve"> </w:t>
      </w:r>
      <w:r w:rsidRPr="00DD5ED9">
        <w:rPr>
          <w:rFonts w:asciiTheme="majorHAnsi" w:hAnsiTheme="majorHAnsi" w:cstheme="majorHAnsi"/>
          <w:color w:val="0F0F0F"/>
        </w:rPr>
        <w:t>itd.) i przedstawia cechy wspólne tej grupy zwierząt,</w:t>
      </w:r>
    </w:p>
    <w:p w14:paraId="152868A4" w14:textId="7AF3449B" w:rsidR="00EA238B" w:rsidRPr="00DD5ED9" w:rsidRDefault="00EA238B" w:rsidP="00EA238B">
      <w:pPr>
        <w:jc w:val="both"/>
        <w:rPr>
          <w:rFonts w:asciiTheme="majorHAnsi" w:eastAsia="Calibri" w:hAnsiTheme="majorHAnsi" w:cstheme="majorHAnsi"/>
        </w:rPr>
      </w:pPr>
      <w:r w:rsidRPr="00DD5ED9">
        <w:rPr>
          <w:rFonts w:asciiTheme="majorHAnsi" w:hAnsiTheme="majorHAnsi" w:cstheme="majorHAnsi"/>
          <w:color w:val="0F0F0F"/>
        </w:rPr>
        <w:t xml:space="preserve">   c) przedstawia drogi inwazji nicieni pasożytniczych (owsik) i omawia sposoby profilaktyki owsicy;</w:t>
      </w:r>
    </w:p>
    <w:p w14:paraId="0D2BB2AA" w14:textId="77777777" w:rsidR="00EA238B" w:rsidRDefault="00EA238B" w:rsidP="00EA238B">
      <w:pPr>
        <w:rPr>
          <w:rFonts w:asciiTheme="majorHAnsi" w:hAnsiTheme="majorHAnsi" w:cstheme="majorHAnsi"/>
        </w:rPr>
      </w:pPr>
    </w:p>
    <w:p w14:paraId="22CEA8D8" w14:textId="77777777" w:rsidR="00EA238B" w:rsidRPr="00DD5ED9" w:rsidRDefault="00EA238B" w:rsidP="00EA238B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4) </w:t>
      </w:r>
      <w:r w:rsidRPr="00DD5ED9">
        <w:rPr>
          <w:rFonts w:asciiTheme="majorHAnsi" w:hAnsiTheme="majorHAnsi" w:cstheme="majorHAnsi"/>
          <w:b/>
        </w:rPr>
        <w:t>pierścienice (skąposzczety i pijawki)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6D301F7D" w14:textId="77777777" w:rsidR="00EA238B" w:rsidRPr="00DD5ED9" w:rsidRDefault="00EA238B" w:rsidP="00EA238B">
      <w:pPr>
        <w:widowControl w:val="0"/>
        <w:tabs>
          <w:tab w:val="left" w:pos="1508"/>
        </w:tabs>
        <w:autoSpaceDE w:val="0"/>
        <w:autoSpaceDN w:val="0"/>
        <w:spacing w:before="142" w:line="360" w:lineRule="auto"/>
        <w:ind w:right="133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przedstawia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środowisko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życia,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cechy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morfologiczne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oraz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przystosowania pierścienic do trybu życia,</w:t>
      </w:r>
    </w:p>
    <w:p w14:paraId="6A34E103" w14:textId="77777777" w:rsidR="00EA238B" w:rsidRPr="00DD5ED9" w:rsidRDefault="00EA238B" w:rsidP="00EA238B">
      <w:pPr>
        <w:widowControl w:val="0"/>
        <w:tabs>
          <w:tab w:val="left" w:pos="1506"/>
          <w:tab w:val="left" w:pos="1509"/>
        </w:tabs>
        <w:autoSpaceDE w:val="0"/>
        <w:autoSpaceDN w:val="0"/>
        <w:spacing w:line="362" w:lineRule="auto"/>
        <w:ind w:right="133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dokonuje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obserwacji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poznanych</w:t>
      </w:r>
      <w:r w:rsidRPr="00DD5ED9">
        <w:rPr>
          <w:rFonts w:asciiTheme="majorHAnsi" w:hAnsiTheme="majorHAnsi" w:cstheme="majorHAnsi"/>
          <w:spacing w:val="80"/>
        </w:rPr>
        <w:t xml:space="preserve"> </w:t>
      </w:r>
      <w:r w:rsidRPr="00DD5ED9">
        <w:rPr>
          <w:rFonts w:asciiTheme="majorHAnsi" w:hAnsiTheme="majorHAnsi" w:cstheme="majorHAnsi"/>
        </w:rPr>
        <w:t>przedstawicieli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pierścienic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(zdjęcia,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filmy, schematy itd.) i przedstawia cechy wspólne tej grupy zwierząt,</w:t>
      </w:r>
    </w:p>
    <w:p w14:paraId="4A431473" w14:textId="09A931CB" w:rsidR="00EA238B" w:rsidRDefault="00EA238B" w:rsidP="00EA238B">
      <w:pPr>
        <w:jc w:val="both"/>
        <w:rPr>
          <w:rFonts w:ascii="Calibri" w:eastAsia="Calibri" w:hAnsi="Calibri" w:cs="Calibri"/>
        </w:rPr>
      </w:pPr>
      <w:r w:rsidRPr="00DD5ED9">
        <w:rPr>
          <w:rFonts w:asciiTheme="majorHAnsi" w:hAnsiTheme="majorHAnsi" w:cstheme="majorHAnsi"/>
        </w:rPr>
        <w:t xml:space="preserve">   c) przedstawia</w:t>
      </w:r>
      <w:r w:rsidRPr="00DD5ED9">
        <w:rPr>
          <w:rFonts w:asciiTheme="majorHAnsi" w:hAnsiTheme="majorHAnsi" w:cstheme="majorHAnsi"/>
          <w:spacing w:val="-3"/>
        </w:rPr>
        <w:t xml:space="preserve"> </w:t>
      </w:r>
      <w:r w:rsidRPr="00DD5ED9">
        <w:rPr>
          <w:rFonts w:asciiTheme="majorHAnsi" w:hAnsiTheme="majorHAnsi" w:cstheme="majorHAnsi"/>
        </w:rPr>
        <w:t>znaczenie pierścienic</w:t>
      </w:r>
      <w:r w:rsidRPr="00DD5ED9">
        <w:rPr>
          <w:rFonts w:asciiTheme="majorHAnsi" w:hAnsiTheme="majorHAnsi" w:cstheme="majorHAnsi"/>
          <w:spacing w:val="5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3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11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7DE1FA18" w14:textId="77777777" w:rsidR="00903418" w:rsidRDefault="00903418" w:rsidP="00903418">
      <w:pPr>
        <w:rPr>
          <w:color w:val="FF0000"/>
        </w:rPr>
      </w:pPr>
    </w:p>
    <w:p w14:paraId="425FD4D2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5) </w:t>
      </w:r>
      <w:r w:rsidRPr="00DD5ED9">
        <w:rPr>
          <w:rFonts w:asciiTheme="majorHAnsi" w:hAnsiTheme="majorHAnsi" w:cstheme="majorHAnsi"/>
          <w:b/>
        </w:rPr>
        <w:t>stawonogi (skorupiaki, owady, pajęczaki)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7174591F" w14:textId="77777777" w:rsidR="00903418" w:rsidRPr="00DD5ED9" w:rsidRDefault="00903418" w:rsidP="00903418">
      <w:pPr>
        <w:widowControl w:val="0"/>
        <w:tabs>
          <w:tab w:val="left" w:pos="1506"/>
        </w:tabs>
        <w:autoSpaceDE w:val="0"/>
        <w:autoSpaceDN w:val="0"/>
        <w:spacing w:before="137" w:line="362" w:lineRule="auto"/>
        <w:ind w:right="135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przedstawia środowisko życia, cechy morfologiczne oraz tryb życia skorupiaków, owadów i pajęczaków oraz wskazuje cechy adaptacyjne </w:t>
      </w:r>
      <w:r w:rsidRPr="00DD5ED9">
        <w:rPr>
          <w:rFonts w:asciiTheme="majorHAnsi" w:hAnsiTheme="majorHAnsi" w:cstheme="majorHAnsi"/>
        </w:rPr>
        <w:lastRenderedPageBreak/>
        <w:t>umożliwiające im opanowanie różnych środowisk,</w:t>
      </w:r>
    </w:p>
    <w:p w14:paraId="178BFC7D" w14:textId="77777777" w:rsidR="00903418" w:rsidRPr="00DD5ED9" w:rsidRDefault="00903418" w:rsidP="00903418">
      <w:pPr>
        <w:widowControl w:val="0"/>
        <w:tabs>
          <w:tab w:val="left" w:pos="1507"/>
          <w:tab w:val="left" w:pos="1509"/>
        </w:tabs>
        <w:autoSpaceDE w:val="0"/>
        <w:autoSpaceDN w:val="0"/>
        <w:spacing w:line="360" w:lineRule="auto"/>
        <w:ind w:right="129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dokonuje</w:t>
      </w:r>
      <w:r w:rsidRPr="00DD5ED9">
        <w:rPr>
          <w:rFonts w:asciiTheme="majorHAnsi" w:hAnsiTheme="majorHAnsi" w:cstheme="majorHAnsi"/>
          <w:spacing w:val="-13"/>
        </w:rPr>
        <w:t xml:space="preserve"> </w:t>
      </w:r>
      <w:r w:rsidRPr="00DD5ED9">
        <w:rPr>
          <w:rFonts w:asciiTheme="majorHAnsi" w:hAnsiTheme="majorHAnsi" w:cstheme="majorHAnsi"/>
        </w:rPr>
        <w:t>obserwacji przedstawicieli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stawonogów (zdjęcia,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filmy,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schematy</w:t>
      </w:r>
      <w:r w:rsidRPr="00DD5ED9">
        <w:rPr>
          <w:rFonts w:asciiTheme="majorHAnsi" w:hAnsiTheme="majorHAnsi" w:cstheme="majorHAnsi"/>
          <w:spacing w:val="-3"/>
        </w:rPr>
        <w:t xml:space="preserve"> </w:t>
      </w:r>
      <w:r w:rsidRPr="00DD5ED9">
        <w:rPr>
          <w:rFonts w:asciiTheme="majorHAnsi" w:hAnsiTheme="majorHAnsi" w:cstheme="majorHAnsi"/>
        </w:rPr>
        <w:t>itd.) i przedstawia cechy wspólne tej grupy zwierząt,</w:t>
      </w:r>
    </w:p>
    <w:p w14:paraId="0A745473" w14:textId="244619F6" w:rsidR="00EA238B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c) przedstawia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</w:rPr>
        <w:t>znaczenie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stawonogów</w:t>
      </w:r>
      <w:r w:rsidRPr="00DD5ED9">
        <w:rPr>
          <w:rFonts w:asciiTheme="majorHAnsi" w:hAnsiTheme="majorHAnsi" w:cstheme="majorHAnsi"/>
          <w:spacing w:val="7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14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4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13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765EAA09" w14:textId="77777777" w:rsidR="00903418" w:rsidRDefault="00903418" w:rsidP="00903418">
      <w:pPr>
        <w:jc w:val="both"/>
        <w:rPr>
          <w:rFonts w:asciiTheme="majorHAnsi" w:hAnsiTheme="majorHAnsi" w:cstheme="majorHAnsi"/>
          <w:spacing w:val="-2"/>
        </w:rPr>
      </w:pPr>
    </w:p>
    <w:p w14:paraId="140395C4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6) </w:t>
      </w:r>
      <w:r w:rsidRPr="00DD5ED9">
        <w:rPr>
          <w:rFonts w:asciiTheme="majorHAnsi" w:hAnsiTheme="majorHAnsi" w:cstheme="majorHAnsi"/>
          <w:b/>
        </w:rPr>
        <w:t>mięczaki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6895357A" w14:textId="77777777" w:rsidR="00903418" w:rsidRPr="00DD5ED9" w:rsidRDefault="00903418" w:rsidP="00903418">
      <w:pPr>
        <w:widowControl w:val="0"/>
        <w:tabs>
          <w:tab w:val="left" w:pos="1512"/>
          <w:tab w:val="left" w:pos="1514"/>
        </w:tabs>
        <w:autoSpaceDE w:val="0"/>
        <w:autoSpaceDN w:val="0"/>
        <w:spacing w:before="80" w:line="362" w:lineRule="auto"/>
        <w:ind w:right="139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przedstawia</w:t>
      </w:r>
      <w:r w:rsidRPr="00DD5ED9">
        <w:rPr>
          <w:rFonts w:asciiTheme="majorHAnsi" w:hAnsiTheme="majorHAnsi" w:cstheme="majorHAnsi"/>
          <w:spacing w:val="24"/>
        </w:rPr>
        <w:t xml:space="preserve"> </w:t>
      </w:r>
      <w:r w:rsidRPr="00DD5ED9">
        <w:rPr>
          <w:rFonts w:asciiTheme="majorHAnsi" w:hAnsiTheme="majorHAnsi" w:cstheme="majorHAnsi"/>
        </w:rPr>
        <w:t>środowisko życia, cechy morfologiczne</w:t>
      </w:r>
      <w:r w:rsidRPr="00DD5ED9">
        <w:rPr>
          <w:rFonts w:asciiTheme="majorHAnsi" w:hAnsiTheme="majorHAnsi" w:cstheme="majorHAnsi"/>
          <w:spacing w:val="19"/>
        </w:rPr>
        <w:t xml:space="preserve"> </w:t>
      </w:r>
      <w:r w:rsidRPr="00DD5ED9">
        <w:rPr>
          <w:rFonts w:asciiTheme="majorHAnsi" w:hAnsiTheme="majorHAnsi" w:cstheme="majorHAnsi"/>
        </w:rPr>
        <w:t>oraz tryb życia ślimaków, małży i głowonogów,</w:t>
      </w:r>
    </w:p>
    <w:p w14:paraId="3F3168C8" w14:textId="77777777" w:rsidR="00903418" w:rsidRPr="00DD5ED9" w:rsidRDefault="00903418" w:rsidP="00903418">
      <w:pPr>
        <w:widowControl w:val="0"/>
        <w:tabs>
          <w:tab w:val="left" w:pos="1507"/>
          <w:tab w:val="left" w:pos="1509"/>
        </w:tabs>
        <w:autoSpaceDE w:val="0"/>
        <w:autoSpaceDN w:val="0"/>
        <w:spacing w:line="360" w:lineRule="auto"/>
        <w:ind w:right="129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dokonuje obserwacji przedstawicieli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mięczaków</w:t>
      </w:r>
      <w:r w:rsidRPr="00DD5ED9">
        <w:rPr>
          <w:rFonts w:asciiTheme="majorHAnsi" w:hAnsiTheme="majorHAnsi" w:cstheme="majorHAnsi"/>
          <w:spacing w:val="23"/>
        </w:rPr>
        <w:t xml:space="preserve"> </w:t>
      </w:r>
      <w:r w:rsidRPr="00DD5ED9">
        <w:rPr>
          <w:rFonts w:asciiTheme="majorHAnsi" w:hAnsiTheme="majorHAnsi" w:cstheme="majorHAnsi"/>
        </w:rPr>
        <w:t>(zdjęcia, filmy, schematy itd.)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i przedstawia cechy wspólne tej grupy zwierząt,</w:t>
      </w:r>
    </w:p>
    <w:p w14:paraId="28AE0226" w14:textId="658D83DD" w:rsidR="00903418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c) przedstawia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</w:rPr>
        <w:t>znaczenie</w:t>
      </w:r>
      <w:r w:rsidRPr="00DD5ED9">
        <w:rPr>
          <w:rFonts w:asciiTheme="majorHAnsi" w:hAnsiTheme="majorHAnsi" w:cstheme="majorHAnsi"/>
          <w:spacing w:val="-1"/>
        </w:rPr>
        <w:t xml:space="preserve"> </w:t>
      </w:r>
      <w:r w:rsidRPr="00DD5ED9">
        <w:rPr>
          <w:rFonts w:asciiTheme="majorHAnsi" w:hAnsiTheme="majorHAnsi" w:cstheme="majorHAnsi"/>
        </w:rPr>
        <w:t>mięczaków</w:t>
      </w:r>
      <w:r w:rsidRPr="00DD5ED9">
        <w:rPr>
          <w:rFonts w:asciiTheme="majorHAnsi" w:hAnsiTheme="majorHAnsi" w:cstheme="majorHAnsi"/>
          <w:spacing w:val="-1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</w:rPr>
        <w:t>przyrodzie i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10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63D8FB11" w14:textId="77777777" w:rsidR="00903418" w:rsidRDefault="00903418" w:rsidP="00903418">
      <w:pPr>
        <w:jc w:val="both"/>
        <w:rPr>
          <w:rFonts w:asciiTheme="majorHAnsi" w:hAnsiTheme="majorHAnsi" w:cstheme="majorHAnsi"/>
          <w:spacing w:val="-2"/>
        </w:rPr>
      </w:pPr>
    </w:p>
    <w:p w14:paraId="1624B6CF" w14:textId="2B0C9021" w:rsidR="00903418" w:rsidRPr="00DD5ED9" w:rsidRDefault="00903418" w:rsidP="00903418">
      <w:pPr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7) </w:t>
      </w:r>
      <w:r w:rsidRPr="00DD5ED9">
        <w:rPr>
          <w:rFonts w:asciiTheme="majorHAnsi" w:hAnsiTheme="majorHAnsi" w:cstheme="majorHAnsi"/>
          <w:b/>
        </w:rPr>
        <w:t>różnorodność zwierząt bezkręgowych</w:t>
      </w:r>
      <w:r w:rsidRPr="00DD5ED9">
        <w:rPr>
          <w:rFonts w:asciiTheme="majorHAnsi" w:hAnsiTheme="majorHAnsi" w:cstheme="majorHAnsi"/>
        </w:rPr>
        <w:t xml:space="preserve"> – uczeń identyfikuje nieznany organizm jako przedstawiciela jednej z grup wymienionych w pkt 2–6 na podstawie jego cech morfologicznych;</w:t>
      </w:r>
    </w:p>
    <w:p w14:paraId="3E97FBE8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72F47B08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8) </w:t>
      </w:r>
      <w:r w:rsidRPr="00DD5ED9">
        <w:rPr>
          <w:rFonts w:asciiTheme="majorHAnsi" w:hAnsiTheme="majorHAnsi" w:cstheme="majorHAnsi"/>
          <w:b/>
        </w:rPr>
        <w:t>ryby kostnoszkieletowe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2820E94E" w14:textId="77777777" w:rsidR="00903418" w:rsidRPr="00DD5ED9" w:rsidRDefault="00903418" w:rsidP="00903418">
      <w:pPr>
        <w:widowControl w:val="0"/>
        <w:tabs>
          <w:tab w:val="left" w:pos="1508"/>
        </w:tabs>
        <w:autoSpaceDE w:val="0"/>
        <w:autoSpaceDN w:val="0"/>
        <w:spacing w:before="142" w:line="360" w:lineRule="auto"/>
        <w:ind w:right="133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dokonuje obserwacji przedstawicieli ryb (zdjęcia, filmy, schematy, hodowle akwariowe itd.) i przedstawia ich cechy wspólne oraz opisuje przystosowania ryb do życia w wodzie,</w:t>
      </w:r>
    </w:p>
    <w:p w14:paraId="11A31182" w14:textId="77777777" w:rsidR="00903418" w:rsidRPr="00DD5ED9" w:rsidRDefault="00903418" w:rsidP="00903418">
      <w:pPr>
        <w:widowControl w:val="0"/>
        <w:tabs>
          <w:tab w:val="left" w:pos="1507"/>
        </w:tabs>
        <w:autoSpaceDE w:val="0"/>
        <w:autoSpaceDN w:val="0"/>
        <w:spacing w:line="274" w:lineRule="exact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określa</w:t>
      </w:r>
      <w:r w:rsidRPr="00DD5ED9">
        <w:rPr>
          <w:rFonts w:asciiTheme="majorHAnsi" w:hAnsiTheme="majorHAnsi" w:cstheme="majorHAnsi"/>
          <w:spacing w:val="-3"/>
        </w:rPr>
        <w:t xml:space="preserve"> </w:t>
      </w:r>
      <w:r w:rsidRPr="00DD5ED9">
        <w:rPr>
          <w:rFonts w:asciiTheme="majorHAnsi" w:hAnsiTheme="majorHAnsi" w:cstheme="majorHAnsi"/>
        </w:rPr>
        <w:t>ryby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</w:rPr>
        <w:t>jako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zwierzęta</w:t>
      </w:r>
      <w:r w:rsidRPr="00DD5ED9">
        <w:rPr>
          <w:rFonts w:asciiTheme="majorHAnsi" w:hAnsiTheme="majorHAnsi" w:cstheme="majorHAnsi"/>
          <w:spacing w:val="5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zmiennocieplne,</w:t>
      </w:r>
    </w:p>
    <w:p w14:paraId="37E3563C" w14:textId="77777777" w:rsidR="00903418" w:rsidRPr="00DD5ED9" w:rsidRDefault="00903418" w:rsidP="00903418">
      <w:pPr>
        <w:widowControl w:val="0"/>
        <w:tabs>
          <w:tab w:val="left" w:pos="1511"/>
        </w:tabs>
        <w:autoSpaceDE w:val="0"/>
        <w:autoSpaceDN w:val="0"/>
        <w:spacing w:before="143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c) przedstawia</w:t>
      </w:r>
      <w:r w:rsidRPr="00DD5ED9">
        <w:rPr>
          <w:rFonts w:asciiTheme="majorHAnsi" w:hAnsiTheme="majorHAnsi" w:cstheme="majorHAnsi"/>
          <w:spacing w:val="3"/>
        </w:rPr>
        <w:t xml:space="preserve"> </w:t>
      </w:r>
      <w:r w:rsidRPr="00DD5ED9">
        <w:rPr>
          <w:rFonts w:asciiTheme="majorHAnsi" w:hAnsiTheme="majorHAnsi" w:cstheme="majorHAnsi"/>
        </w:rPr>
        <w:t>sposób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</w:rPr>
        <w:t>rozmnażania i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</w:rPr>
        <w:t>rozwój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  <w:spacing w:val="-4"/>
        </w:rPr>
        <w:t>ryb,</w:t>
      </w:r>
    </w:p>
    <w:p w14:paraId="1C01FE62" w14:textId="27700381" w:rsidR="00903418" w:rsidRPr="00DD5ED9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d) przedstawia znaczenie ryb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10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4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10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67A7CCAB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08A3ACDD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9) </w:t>
      </w:r>
      <w:r w:rsidRPr="00DD5ED9">
        <w:rPr>
          <w:rFonts w:asciiTheme="majorHAnsi" w:hAnsiTheme="majorHAnsi" w:cstheme="majorHAnsi"/>
          <w:b/>
        </w:rPr>
        <w:t>płazy bezogonowe i ogoniaste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0A2B6238" w14:textId="77777777" w:rsidR="00903418" w:rsidRPr="00DD5ED9" w:rsidRDefault="00903418" w:rsidP="00903418">
      <w:pPr>
        <w:widowControl w:val="0"/>
        <w:tabs>
          <w:tab w:val="left" w:pos="1506"/>
          <w:tab w:val="left" w:pos="1512"/>
        </w:tabs>
        <w:autoSpaceDE w:val="0"/>
        <w:autoSpaceDN w:val="0"/>
        <w:spacing w:before="137" w:line="362" w:lineRule="auto"/>
        <w:ind w:right="134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dokonuje obserwacji przedstawicieli płazów (zdjęcia, filmy, schematy, okazy naturalne w terenie itd.) i przedstawia ich cechy wspólne oraz opisuje przystosowania płazów do życia w wodzie i na lądzie,</w:t>
      </w:r>
    </w:p>
    <w:p w14:paraId="3D63C035" w14:textId="77777777" w:rsidR="00903418" w:rsidRPr="00DD5ED9" w:rsidRDefault="00903418" w:rsidP="00903418">
      <w:pPr>
        <w:widowControl w:val="0"/>
        <w:tabs>
          <w:tab w:val="left" w:pos="1507"/>
        </w:tabs>
        <w:autoSpaceDE w:val="0"/>
        <w:autoSpaceDN w:val="0"/>
        <w:spacing w:line="275" w:lineRule="exact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określa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płazy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</w:rPr>
        <w:t>jako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 xml:space="preserve">zwierzęta </w:t>
      </w:r>
      <w:r w:rsidRPr="00DD5ED9">
        <w:rPr>
          <w:rFonts w:asciiTheme="majorHAnsi" w:hAnsiTheme="majorHAnsi" w:cstheme="majorHAnsi"/>
          <w:spacing w:val="-2"/>
        </w:rPr>
        <w:t>zmiennocieplne,</w:t>
      </w:r>
    </w:p>
    <w:p w14:paraId="36D17E22" w14:textId="77777777" w:rsidR="00903418" w:rsidRPr="00DD5ED9" w:rsidRDefault="00903418" w:rsidP="00903418">
      <w:pPr>
        <w:widowControl w:val="0"/>
        <w:tabs>
          <w:tab w:val="left" w:pos="1506"/>
        </w:tabs>
        <w:autoSpaceDE w:val="0"/>
        <w:autoSpaceDN w:val="0"/>
        <w:spacing w:before="138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c) przedstawia sposób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rozmnażania</w:t>
      </w:r>
      <w:r w:rsidRPr="00DD5ED9">
        <w:rPr>
          <w:rFonts w:asciiTheme="majorHAnsi" w:hAnsiTheme="majorHAnsi" w:cstheme="majorHAnsi"/>
          <w:spacing w:val="1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4"/>
        </w:rPr>
        <w:t xml:space="preserve"> </w:t>
      </w:r>
      <w:r w:rsidRPr="00DD5ED9">
        <w:rPr>
          <w:rFonts w:asciiTheme="majorHAnsi" w:hAnsiTheme="majorHAnsi" w:cstheme="majorHAnsi"/>
        </w:rPr>
        <w:t>rozwój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płazów,</w:t>
      </w:r>
    </w:p>
    <w:p w14:paraId="0F433F30" w14:textId="1DE09FC4" w:rsidR="00903418" w:rsidRPr="00DD5ED9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d) przedstawia</w:t>
      </w:r>
      <w:r w:rsidRPr="00DD5ED9">
        <w:rPr>
          <w:rFonts w:asciiTheme="majorHAnsi" w:hAnsiTheme="majorHAnsi" w:cstheme="majorHAnsi"/>
          <w:spacing w:val="3"/>
        </w:rPr>
        <w:t xml:space="preserve"> </w:t>
      </w:r>
      <w:r w:rsidRPr="00DD5ED9">
        <w:rPr>
          <w:rFonts w:asciiTheme="majorHAnsi" w:hAnsiTheme="majorHAnsi" w:cstheme="majorHAnsi"/>
        </w:rPr>
        <w:t>znaczenie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płazów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10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4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0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2B63B0B6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45873105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10) </w:t>
      </w:r>
      <w:r w:rsidRPr="00DD5ED9">
        <w:rPr>
          <w:rFonts w:asciiTheme="majorHAnsi" w:hAnsiTheme="majorHAnsi" w:cstheme="majorHAnsi"/>
          <w:b/>
        </w:rPr>
        <w:t xml:space="preserve">gady </w:t>
      </w:r>
      <w:r w:rsidRPr="00DD5ED9">
        <w:rPr>
          <w:rFonts w:asciiTheme="majorHAnsi" w:hAnsiTheme="majorHAnsi" w:cstheme="majorHAnsi"/>
        </w:rPr>
        <w:t>– uczeń:</w:t>
      </w:r>
    </w:p>
    <w:p w14:paraId="6E706382" w14:textId="77777777" w:rsidR="00903418" w:rsidRPr="00DD5ED9" w:rsidRDefault="00903418" w:rsidP="00903418">
      <w:pPr>
        <w:widowControl w:val="0"/>
        <w:tabs>
          <w:tab w:val="left" w:pos="1506"/>
          <w:tab w:val="left" w:pos="1510"/>
        </w:tabs>
        <w:autoSpaceDE w:val="0"/>
        <w:autoSpaceDN w:val="0"/>
        <w:spacing w:before="142" w:line="360" w:lineRule="auto"/>
        <w:ind w:right="134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dokonuje obserwacji przedstawicieli gadów (zdjęcia, filmy, schematy, okazy naturalne w terenie itd.) i przedstawia ich cechy wspólne oraz opisuje przystosowania gadów do życia na lądzie,</w:t>
      </w:r>
    </w:p>
    <w:p w14:paraId="68A66923" w14:textId="77777777" w:rsidR="00903418" w:rsidRPr="00DD5ED9" w:rsidRDefault="00903418" w:rsidP="00903418">
      <w:pPr>
        <w:widowControl w:val="0"/>
        <w:tabs>
          <w:tab w:val="left" w:pos="1507"/>
        </w:tabs>
        <w:autoSpaceDE w:val="0"/>
        <w:autoSpaceDN w:val="0"/>
        <w:spacing w:line="274" w:lineRule="exact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określa</w:t>
      </w:r>
      <w:r w:rsidRPr="00DD5ED9">
        <w:rPr>
          <w:rFonts w:asciiTheme="majorHAnsi" w:hAnsiTheme="majorHAnsi" w:cstheme="majorHAnsi"/>
          <w:spacing w:val="-3"/>
        </w:rPr>
        <w:t xml:space="preserve"> </w:t>
      </w:r>
      <w:r w:rsidRPr="00DD5ED9">
        <w:rPr>
          <w:rFonts w:asciiTheme="majorHAnsi" w:hAnsiTheme="majorHAnsi" w:cstheme="majorHAnsi"/>
        </w:rPr>
        <w:t>gady</w:t>
      </w:r>
      <w:r w:rsidRPr="00DD5ED9">
        <w:rPr>
          <w:rFonts w:asciiTheme="majorHAnsi" w:hAnsiTheme="majorHAnsi" w:cstheme="majorHAnsi"/>
          <w:spacing w:val="-7"/>
        </w:rPr>
        <w:t xml:space="preserve"> </w:t>
      </w:r>
      <w:r w:rsidRPr="00DD5ED9">
        <w:rPr>
          <w:rFonts w:asciiTheme="majorHAnsi" w:hAnsiTheme="majorHAnsi" w:cstheme="majorHAnsi"/>
        </w:rPr>
        <w:t>jako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zwierzęta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zmiennocieplne,</w:t>
      </w:r>
    </w:p>
    <w:p w14:paraId="531C47BE" w14:textId="77777777" w:rsidR="00903418" w:rsidRPr="00DD5ED9" w:rsidRDefault="00903418" w:rsidP="00903418">
      <w:pPr>
        <w:widowControl w:val="0"/>
        <w:tabs>
          <w:tab w:val="left" w:pos="1511"/>
        </w:tabs>
        <w:autoSpaceDE w:val="0"/>
        <w:autoSpaceDN w:val="0"/>
        <w:spacing w:before="143"/>
        <w:jc w:val="both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c) przedstawia</w:t>
      </w:r>
      <w:r w:rsidRPr="00DD5ED9">
        <w:rPr>
          <w:rFonts w:asciiTheme="majorHAnsi" w:hAnsiTheme="majorHAnsi" w:cstheme="majorHAnsi"/>
          <w:spacing w:val="1"/>
        </w:rPr>
        <w:t xml:space="preserve"> </w:t>
      </w:r>
      <w:r w:rsidRPr="00DD5ED9">
        <w:rPr>
          <w:rFonts w:asciiTheme="majorHAnsi" w:hAnsiTheme="majorHAnsi" w:cstheme="majorHAnsi"/>
        </w:rPr>
        <w:t>sposób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rozmnażania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</w:rPr>
        <w:t>rozwój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gadów,</w:t>
      </w:r>
    </w:p>
    <w:p w14:paraId="01C03393" w14:textId="7EF930AA" w:rsidR="00903418" w:rsidRPr="00DD5ED9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d) przedstawia</w:t>
      </w:r>
      <w:r w:rsidRPr="00DD5ED9">
        <w:rPr>
          <w:rFonts w:asciiTheme="majorHAnsi" w:hAnsiTheme="majorHAnsi" w:cstheme="majorHAnsi"/>
          <w:spacing w:val="5"/>
        </w:rPr>
        <w:t xml:space="preserve"> </w:t>
      </w:r>
      <w:r w:rsidRPr="00DD5ED9">
        <w:rPr>
          <w:rFonts w:asciiTheme="majorHAnsi" w:hAnsiTheme="majorHAnsi" w:cstheme="majorHAnsi"/>
        </w:rPr>
        <w:t>znaczenie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gadów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1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4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2A7F01DF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6E4D49D6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11) </w:t>
      </w:r>
      <w:r w:rsidRPr="00DD5ED9">
        <w:rPr>
          <w:rFonts w:asciiTheme="majorHAnsi" w:hAnsiTheme="majorHAnsi" w:cstheme="majorHAnsi"/>
          <w:b/>
        </w:rPr>
        <w:t>ptaki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26167BF9" w14:textId="77777777" w:rsidR="00903418" w:rsidRPr="00DD5ED9" w:rsidRDefault="00903418" w:rsidP="00903418">
      <w:pPr>
        <w:widowControl w:val="0"/>
        <w:tabs>
          <w:tab w:val="left" w:pos="1511"/>
        </w:tabs>
        <w:autoSpaceDE w:val="0"/>
        <w:autoSpaceDN w:val="0"/>
        <w:spacing w:before="137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a) przedstawia</w:t>
      </w:r>
      <w:r w:rsidRPr="00DD5ED9">
        <w:rPr>
          <w:rFonts w:asciiTheme="majorHAnsi" w:hAnsiTheme="majorHAnsi" w:cstheme="majorHAnsi"/>
          <w:spacing w:val="6"/>
        </w:rPr>
        <w:t xml:space="preserve"> </w:t>
      </w:r>
      <w:r w:rsidRPr="00DD5ED9">
        <w:rPr>
          <w:rFonts w:asciiTheme="majorHAnsi" w:hAnsiTheme="majorHAnsi" w:cstheme="majorHAnsi"/>
        </w:rPr>
        <w:t>różnorodność</w:t>
      </w:r>
      <w:r w:rsidRPr="00DD5ED9">
        <w:rPr>
          <w:rFonts w:asciiTheme="majorHAnsi" w:hAnsiTheme="majorHAnsi" w:cstheme="majorHAnsi"/>
          <w:spacing w:val="7"/>
        </w:rPr>
        <w:t xml:space="preserve"> </w:t>
      </w:r>
      <w:r w:rsidRPr="00DD5ED9">
        <w:rPr>
          <w:rFonts w:asciiTheme="majorHAnsi" w:hAnsiTheme="majorHAnsi" w:cstheme="majorHAnsi"/>
        </w:rPr>
        <w:t>środowisk</w:t>
      </w:r>
      <w:r w:rsidRPr="00DD5ED9">
        <w:rPr>
          <w:rFonts w:asciiTheme="majorHAnsi" w:hAnsiTheme="majorHAnsi" w:cstheme="majorHAnsi"/>
          <w:spacing w:val="6"/>
        </w:rPr>
        <w:t xml:space="preserve"> </w:t>
      </w:r>
      <w:r w:rsidRPr="00DD5ED9">
        <w:rPr>
          <w:rFonts w:asciiTheme="majorHAnsi" w:hAnsiTheme="majorHAnsi" w:cstheme="majorHAnsi"/>
        </w:rPr>
        <w:t>życia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</w:rPr>
        <w:t>cech</w:t>
      </w:r>
      <w:r w:rsidRPr="00DD5ED9">
        <w:rPr>
          <w:rFonts w:asciiTheme="majorHAnsi" w:hAnsiTheme="majorHAnsi" w:cstheme="majorHAnsi"/>
          <w:spacing w:val="-7"/>
        </w:rPr>
        <w:t xml:space="preserve"> </w:t>
      </w:r>
      <w:r w:rsidRPr="00DD5ED9">
        <w:rPr>
          <w:rFonts w:asciiTheme="majorHAnsi" w:hAnsiTheme="majorHAnsi" w:cstheme="majorHAnsi"/>
        </w:rPr>
        <w:t>morfologicznych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ptaków,</w:t>
      </w:r>
    </w:p>
    <w:p w14:paraId="479EC238" w14:textId="77777777" w:rsidR="00903418" w:rsidRPr="00DD5ED9" w:rsidRDefault="00903418" w:rsidP="00903418">
      <w:pPr>
        <w:widowControl w:val="0"/>
        <w:tabs>
          <w:tab w:val="left" w:pos="1511"/>
        </w:tabs>
        <w:autoSpaceDE w:val="0"/>
        <w:autoSpaceDN w:val="0"/>
        <w:spacing w:before="137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dokonuje obserwacji przedstawicieli ptaków (zdjęcia, filmy, schematy, okazy naturalne w terenie itd.) i przedstawia ich cechy wspólne oraz opisuje przystosowania ptaków do lotu,</w:t>
      </w:r>
    </w:p>
    <w:p w14:paraId="308DB21D" w14:textId="77777777" w:rsidR="00903418" w:rsidRPr="00DD5ED9" w:rsidRDefault="00903418" w:rsidP="00903418">
      <w:pPr>
        <w:widowControl w:val="0"/>
        <w:tabs>
          <w:tab w:val="left" w:pos="1513"/>
        </w:tabs>
        <w:autoSpaceDE w:val="0"/>
        <w:autoSpaceDN w:val="0"/>
        <w:spacing w:before="80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c) określa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ptaki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>jako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 xml:space="preserve">zwierzęta </w:t>
      </w:r>
      <w:r w:rsidRPr="00DD5ED9">
        <w:rPr>
          <w:rFonts w:asciiTheme="majorHAnsi" w:hAnsiTheme="majorHAnsi" w:cstheme="majorHAnsi"/>
          <w:spacing w:val="-2"/>
        </w:rPr>
        <w:t>stałocieplne,</w:t>
      </w:r>
    </w:p>
    <w:p w14:paraId="46F6DF39" w14:textId="77777777" w:rsidR="00903418" w:rsidRPr="00DD5ED9" w:rsidRDefault="00903418" w:rsidP="00903418">
      <w:pPr>
        <w:widowControl w:val="0"/>
        <w:tabs>
          <w:tab w:val="left" w:pos="1512"/>
        </w:tabs>
        <w:autoSpaceDE w:val="0"/>
        <w:autoSpaceDN w:val="0"/>
        <w:spacing w:before="142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d) przedstawia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sposób</w:t>
      </w:r>
      <w:r w:rsidRPr="00DD5ED9">
        <w:rPr>
          <w:rFonts w:asciiTheme="majorHAnsi" w:hAnsiTheme="majorHAnsi" w:cstheme="majorHAnsi"/>
          <w:spacing w:val="-1"/>
        </w:rPr>
        <w:t xml:space="preserve"> </w:t>
      </w:r>
      <w:r w:rsidRPr="00DD5ED9">
        <w:rPr>
          <w:rFonts w:asciiTheme="majorHAnsi" w:hAnsiTheme="majorHAnsi" w:cstheme="majorHAnsi"/>
        </w:rPr>
        <w:t>rozmnażania</w:t>
      </w:r>
      <w:r w:rsidRPr="00DD5ED9">
        <w:rPr>
          <w:rFonts w:asciiTheme="majorHAnsi" w:hAnsiTheme="majorHAnsi" w:cstheme="majorHAnsi"/>
          <w:spacing w:val="5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3"/>
        </w:rPr>
        <w:t xml:space="preserve"> </w:t>
      </w:r>
      <w:r w:rsidRPr="00DD5ED9">
        <w:rPr>
          <w:rFonts w:asciiTheme="majorHAnsi" w:hAnsiTheme="majorHAnsi" w:cstheme="majorHAnsi"/>
        </w:rPr>
        <w:t>rozwój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ptaków,</w:t>
      </w:r>
    </w:p>
    <w:p w14:paraId="38CCF87F" w14:textId="07DE5BA3" w:rsidR="00903418" w:rsidRPr="00DD5ED9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 xml:space="preserve">   e) przedstawia znaczenie</w:t>
      </w:r>
      <w:r w:rsidRPr="00DD5ED9">
        <w:rPr>
          <w:rFonts w:asciiTheme="majorHAnsi" w:hAnsiTheme="majorHAnsi" w:cstheme="majorHAnsi"/>
          <w:spacing w:val="3"/>
        </w:rPr>
        <w:t xml:space="preserve"> </w:t>
      </w:r>
      <w:r w:rsidRPr="00DD5ED9">
        <w:rPr>
          <w:rFonts w:asciiTheme="majorHAnsi" w:hAnsiTheme="majorHAnsi" w:cstheme="majorHAnsi"/>
        </w:rPr>
        <w:t>ptaków</w:t>
      </w:r>
      <w:r w:rsidRPr="00DD5ED9">
        <w:rPr>
          <w:rFonts w:asciiTheme="majorHAnsi" w:hAnsiTheme="majorHAnsi" w:cstheme="majorHAnsi"/>
          <w:spacing w:val="-5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657793FD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0BDB84C2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12) </w:t>
      </w:r>
      <w:r w:rsidRPr="00DD5ED9">
        <w:rPr>
          <w:rFonts w:asciiTheme="majorHAnsi" w:hAnsiTheme="majorHAnsi" w:cstheme="majorHAnsi"/>
          <w:b/>
        </w:rPr>
        <w:t>ssaki łożyskowe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7F80B933" w14:textId="77777777" w:rsidR="00903418" w:rsidRPr="00DD5ED9" w:rsidRDefault="00903418" w:rsidP="00903418">
      <w:pPr>
        <w:widowControl w:val="0"/>
        <w:tabs>
          <w:tab w:val="left" w:pos="1512"/>
        </w:tabs>
        <w:autoSpaceDE w:val="0"/>
        <w:autoSpaceDN w:val="0"/>
        <w:spacing w:before="138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>a) przedstawia</w:t>
      </w:r>
      <w:r w:rsidRPr="00DD5ED9">
        <w:rPr>
          <w:rFonts w:asciiTheme="majorHAnsi" w:hAnsiTheme="majorHAnsi" w:cstheme="majorHAnsi"/>
          <w:spacing w:val="-3"/>
        </w:rPr>
        <w:t xml:space="preserve"> </w:t>
      </w:r>
      <w:r w:rsidRPr="00DD5ED9">
        <w:rPr>
          <w:rFonts w:asciiTheme="majorHAnsi" w:hAnsiTheme="majorHAnsi" w:cstheme="majorHAnsi"/>
        </w:rPr>
        <w:t>różnorodność</w:t>
      </w:r>
      <w:r w:rsidRPr="00DD5ED9">
        <w:rPr>
          <w:rFonts w:asciiTheme="majorHAnsi" w:hAnsiTheme="majorHAnsi" w:cstheme="majorHAnsi"/>
          <w:spacing w:val="7"/>
        </w:rPr>
        <w:t xml:space="preserve"> </w:t>
      </w:r>
      <w:r w:rsidRPr="00DD5ED9">
        <w:rPr>
          <w:rFonts w:asciiTheme="majorHAnsi" w:hAnsiTheme="majorHAnsi" w:cstheme="majorHAnsi"/>
        </w:rPr>
        <w:t>środowisk</w:t>
      </w:r>
      <w:r w:rsidRPr="00DD5ED9">
        <w:rPr>
          <w:rFonts w:asciiTheme="majorHAnsi" w:hAnsiTheme="majorHAnsi" w:cstheme="majorHAnsi"/>
          <w:spacing w:val="8"/>
        </w:rPr>
        <w:t xml:space="preserve"> </w:t>
      </w:r>
      <w:r w:rsidRPr="00DD5ED9">
        <w:rPr>
          <w:rFonts w:asciiTheme="majorHAnsi" w:hAnsiTheme="majorHAnsi" w:cstheme="majorHAnsi"/>
        </w:rPr>
        <w:t>życia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7"/>
        </w:rPr>
        <w:t xml:space="preserve"> </w:t>
      </w:r>
      <w:r w:rsidRPr="00DD5ED9">
        <w:rPr>
          <w:rFonts w:asciiTheme="majorHAnsi" w:hAnsiTheme="majorHAnsi" w:cstheme="majorHAnsi"/>
        </w:rPr>
        <w:t>cech</w:t>
      </w:r>
      <w:r w:rsidRPr="00DD5ED9">
        <w:rPr>
          <w:rFonts w:asciiTheme="majorHAnsi" w:hAnsiTheme="majorHAnsi" w:cstheme="majorHAnsi"/>
          <w:spacing w:val="-6"/>
        </w:rPr>
        <w:t xml:space="preserve"> </w:t>
      </w:r>
      <w:r w:rsidRPr="00DD5ED9">
        <w:rPr>
          <w:rFonts w:asciiTheme="majorHAnsi" w:hAnsiTheme="majorHAnsi" w:cstheme="majorHAnsi"/>
        </w:rPr>
        <w:t>morfologicznych</w:t>
      </w:r>
      <w:r w:rsidRPr="00DD5ED9">
        <w:rPr>
          <w:rFonts w:asciiTheme="majorHAnsi" w:hAnsiTheme="majorHAnsi" w:cstheme="majorHAnsi"/>
          <w:spacing w:val="-11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ssaków,</w:t>
      </w:r>
    </w:p>
    <w:p w14:paraId="084DD89C" w14:textId="67228468" w:rsidR="00903418" w:rsidRPr="00DD5ED9" w:rsidRDefault="00903418" w:rsidP="00903418">
      <w:pPr>
        <w:widowControl w:val="0"/>
        <w:tabs>
          <w:tab w:val="left" w:pos="1513"/>
          <w:tab w:val="left" w:pos="1515"/>
        </w:tabs>
        <w:autoSpaceDE w:val="0"/>
        <w:autoSpaceDN w:val="0"/>
        <w:spacing w:before="142" w:line="360" w:lineRule="auto"/>
        <w:ind w:right="134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>b) dokonuje</w:t>
      </w:r>
      <w:r w:rsidRPr="00DD5ED9">
        <w:rPr>
          <w:rFonts w:asciiTheme="majorHAnsi" w:hAnsiTheme="majorHAnsi" w:cstheme="majorHAnsi"/>
          <w:spacing w:val="26"/>
        </w:rPr>
        <w:t xml:space="preserve"> </w:t>
      </w:r>
      <w:r w:rsidRPr="00DD5ED9">
        <w:rPr>
          <w:rFonts w:asciiTheme="majorHAnsi" w:hAnsiTheme="majorHAnsi" w:cstheme="majorHAnsi"/>
        </w:rPr>
        <w:t>obserwacji</w:t>
      </w:r>
      <w:r w:rsidRPr="00DD5ED9">
        <w:rPr>
          <w:rFonts w:asciiTheme="majorHAnsi" w:hAnsiTheme="majorHAnsi" w:cstheme="majorHAnsi"/>
          <w:spacing w:val="40"/>
        </w:rPr>
        <w:t xml:space="preserve"> </w:t>
      </w:r>
      <w:r w:rsidRPr="00DD5ED9">
        <w:rPr>
          <w:rFonts w:asciiTheme="majorHAnsi" w:hAnsiTheme="majorHAnsi" w:cstheme="majorHAnsi"/>
        </w:rPr>
        <w:t>przedstawicieli</w:t>
      </w:r>
      <w:r w:rsidRPr="00DD5ED9">
        <w:rPr>
          <w:rFonts w:asciiTheme="majorHAnsi" w:hAnsiTheme="majorHAnsi" w:cstheme="majorHAnsi"/>
          <w:spacing w:val="23"/>
        </w:rPr>
        <w:t xml:space="preserve"> </w:t>
      </w:r>
      <w:r w:rsidRPr="00DD5ED9">
        <w:rPr>
          <w:rFonts w:asciiTheme="majorHAnsi" w:hAnsiTheme="majorHAnsi" w:cstheme="majorHAnsi"/>
        </w:rPr>
        <w:t>ssaków</w:t>
      </w:r>
      <w:r w:rsidRPr="00DD5ED9">
        <w:rPr>
          <w:rFonts w:asciiTheme="majorHAnsi" w:hAnsiTheme="majorHAnsi" w:cstheme="majorHAnsi"/>
          <w:spacing w:val="25"/>
        </w:rPr>
        <w:t xml:space="preserve"> </w:t>
      </w:r>
      <w:r w:rsidRPr="00DD5ED9">
        <w:rPr>
          <w:rFonts w:asciiTheme="majorHAnsi" w:hAnsiTheme="majorHAnsi" w:cstheme="majorHAnsi"/>
        </w:rPr>
        <w:t>(zdjęcia,</w:t>
      </w:r>
      <w:r w:rsidRPr="00DD5ED9">
        <w:rPr>
          <w:rFonts w:asciiTheme="majorHAnsi" w:hAnsiTheme="majorHAnsi" w:cstheme="majorHAnsi"/>
          <w:spacing w:val="27"/>
        </w:rPr>
        <w:t xml:space="preserve"> </w:t>
      </w:r>
      <w:r w:rsidRPr="00DD5ED9">
        <w:rPr>
          <w:rFonts w:asciiTheme="majorHAnsi" w:hAnsiTheme="majorHAnsi" w:cstheme="majorHAnsi"/>
        </w:rPr>
        <w:t>filmy,</w:t>
      </w:r>
      <w:r w:rsidRPr="00DD5ED9">
        <w:rPr>
          <w:rFonts w:asciiTheme="majorHAnsi" w:hAnsiTheme="majorHAnsi" w:cstheme="majorHAnsi"/>
          <w:spacing w:val="29"/>
        </w:rPr>
        <w:t xml:space="preserve"> </w:t>
      </w:r>
      <w:r w:rsidRPr="00DD5ED9">
        <w:rPr>
          <w:rFonts w:asciiTheme="majorHAnsi" w:hAnsiTheme="majorHAnsi" w:cstheme="majorHAnsi"/>
        </w:rPr>
        <w:t>schematy,</w:t>
      </w:r>
      <w:r w:rsidRPr="00DD5ED9">
        <w:rPr>
          <w:rFonts w:asciiTheme="majorHAnsi" w:hAnsiTheme="majorHAnsi" w:cstheme="majorHAnsi"/>
          <w:spacing w:val="36"/>
        </w:rPr>
        <w:t xml:space="preserve"> </w:t>
      </w:r>
      <w:r w:rsidRPr="00DD5ED9">
        <w:rPr>
          <w:rFonts w:asciiTheme="majorHAnsi" w:hAnsiTheme="majorHAnsi" w:cstheme="majorHAnsi"/>
        </w:rPr>
        <w:t>okazy naturalne w terenie itd.) i przedstawia ich cechy wspólne,</w:t>
      </w:r>
    </w:p>
    <w:p w14:paraId="2D7B8E8C" w14:textId="77777777" w:rsidR="00903418" w:rsidRPr="00DD5ED9" w:rsidRDefault="00903418" w:rsidP="00903418">
      <w:pPr>
        <w:widowControl w:val="0"/>
        <w:tabs>
          <w:tab w:val="left" w:pos="1513"/>
        </w:tabs>
        <w:autoSpaceDE w:val="0"/>
        <w:autoSpaceDN w:val="0"/>
        <w:spacing w:before="3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>c) określa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</w:rPr>
        <w:t>ssaki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</w:rPr>
        <w:t>jako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 xml:space="preserve">zwierzęta </w:t>
      </w:r>
      <w:r w:rsidRPr="00DD5ED9">
        <w:rPr>
          <w:rFonts w:asciiTheme="majorHAnsi" w:hAnsiTheme="majorHAnsi" w:cstheme="majorHAnsi"/>
          <w:spacing w:val="-2"/>
        </w:rPr>
        <w:t>stałocieplne,</w:t>
      </w:r>
    </w:p>
    <w:p w14:paraId="78185B56" w14:textId="77777777" w:rsidR="00903418" w:rsidRPr="00DD5ED9" w:rsidRDefault="00903418" w:rsidP="00903418">
      <w:pPr>
        <w:widowControl w:val="0"/>
        <w:tabs>
          <w:tab w:val="left" w:pos="1512"/>
        </w:tabs>
        <w:autoSpaceDE w:val="0"/>
        <w:autoSpaceDN w:val="0"/>
        <w:spacing w:before="133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>d) przedstawia</w:t>
      </w:r>
      <w:r w:rsidRPr="00DD5ED9">
        <w:rPr>
          <w:rFonts w:asciiTheme="majorHAnsi" w:hAnsiTheme="majorHAnsi" w:cstheme="majorHAnsi"/>
          <w:spacing w:val="2"/>
        </w:rPr>
        <w:t xml:space="preserve"> </w:t>
      </w:r>
      <w:r w:rsidRPr="00DD5ED9">
        <w:rPr>
          <w:rFonts w:asciiTheme="majorHAnsi" w:hAnsiTheme="majorHAnsi" w:cstheme="majorHAnsi"/>
        </w:rPr>
        <w:t>sposób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</w:rPr>
        <w:t>rozmnażania</w:t>
      </w:r>
      <w:r w:rsidRPr="00DD5ED9">
        <w:rPr>
          <w:rFonts w:asciiTheme="majorHAnsi" w:hAnsiTheme="majorHAnsi" w:cstheme="majorHAnsi"/>
          <w:spacing w:val="-1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rozwój</w:t>
      </w:r>
      <w:r w:rsidRPr="00DD5ED9">
        <w:rPr>
          <w:rFonts w:asciiTheme="majorHAnsi" w:hAnsiTheme="majorHAnsi" w:cstheme="majorHAnsi"/>
          <w:spacing w:val="-4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ssaków,</w:t>
      </w:r>
    </w:p>
    <w:p w14:paraId="786E2C17" w14:textId="5974E136" w:rsidR="00903418" w:rsidRPr="00DD5ED9" w:rsidRDefault="00903418" w:rsidP="00903418">
      <w:pPr>
        <w:jc w:val="both"/>
        <w:rPr>
          <w:rFonts w:asciiTheme="majorHAnsi" w:hAnsiTheme="majorHAnsi" w:cstheme="majorHAnsi"/>
          <w:spacing w:val="-2"/>
        </w:rPr>
      </w:pPr>
      <w:r w:rsidRPr="00DD5ED9">
        <w:rPr>
          <w:rFonts w:asciiTheme="majorHAnsi" w:hAnsiTheme="majorHAnsi" w:cstheme="majorHAnsi"/>
        </w:rPr>
        <w:t>e) przedstawia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znaczenie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ssaków w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</w:rPr>
        <w:t>przyrodzie</w:t>
      </w:r>
      <w:r w:rsidRPr="00DD5ED9">
        <w:rPr>
          <w:rFonts w:asciiTheme="majorHAnsi" w:hAnsiTheme="majorHAnsi" w:cstheme="majorHAnsi"/>
          <w:spacing w:val="3"/>
        </w:rPr>
        <w:t xml:space="preserve"> </w:t>
      </w:r>
      <w:r w:rsidRPr="00DD5ED9">
        <w:rPr>
          <w:rFonts w:asciiTheme="majorHAnsi" w:hAnsiTheme="majorHAnsi" w:cstheme="majorHAnsi"/>
        </w:rPr>
        <w:t>i</w:t>
      </w:r>
      <w:r w:rsidRPr="00DD5ED9">
        <w:rPr>
          <w:rFonts w:asciiTheme="majorHAnsi" w:hAnsiTheme="majorHAnsi" w:cstheme="majorHAnsi"/>
          <w:spacing w:val="-12"/>
        </w:rPr>
        <w:t xml:space="preserve"> </w:t>
      </w:r>
      <w:r w:rsidRPr="00DD5ED9">
        <w:rPr>
          <w:rFonts w:asciiTheme="majorHAnsi" w:hAnsiTheme="majorHAnsi" w:cstheme="majorHAnsi"/>
        </w:rPr>
        <w:t>dla</w:t>
      </w:r>
      <w:r w:rsidRPr="00DD5ED9">
        <w:rPr>
          <w:rFonts w:asciiTheme="majorHAnsi" w:hAnsiTheme="majorHAnsi" w:cstheme="majorHAnsi"/>
          <w:spacing w:val="-8"/>
        </w:rPr>
        <w:t xml:space="preserve"> </w:t>
      </w:r>
      <w:r w:rsidRPr="00DD5ED9">
        <w:rPr>
          <w:rFonts w:asciiTheme="majorHAnsi" w:hAnsiTheme="majorHAnsi" w:cstheme="majorHAnsi"/>
          <w:spacing w:val="-2"/>
        </w:rPr>
        <w:t>człowieka;</w:t>
      </w:r>
    </w:p>
    <w:p w14:paraId="323E8A22" w14:textId="77777777" w:rsidR="00903418" w:rsidRDefault="00903418" w:rsidP="00903418">
      <w:pPr>
        <w:rPr>
          <w:rFonts w:asciiTheme="majorHAnsi" w:hAnsiTheme="majorHAnsi" w:cstheme="majorHAnsi"/>
        </w:rPr>
      </w:pPr>
    </w:p>
    <w:p w14:paraId="50AAB28B" w14:textId="77777777" w:rsidR="00903418" w:rsidRPr="00DD5ED9" w:rsidRDefault="00903418" w:rsidP="00903418">
      <w:pPr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13) </w:t>
      </w:r>
      <w:r w:rsidRPr="00DD5ED9">
        <w:rPr>
          <w:rFonts w:asciiTheme="majorHAnsi" w:hAnsiTheme="majorHAnsi" w:cstheme="majorHAnsi"/>
          <w:b/>
        </w:rPr>
        <w:t>różnorodność zwierząt kręgowych</w:t>
      </w:r>
      <w:r w:rsidRPr="00DD5ED9">
        <w:rPr>
          <w:rFonts w:asciiTheme="majorHAnsi" w:hAnsiTheme="majorHAnsi" w:cstheme="majorHAnsi"/>
        </w:rPr>
        <w:t xml:space="preserve"> – uczeń:</w:t>
      </w:r>
    </w:p>
    <w:p w14:paraId="3F9050B1" w14:textId="77777777" w:rsidR="00903418" w:rsidRPr="00DD5ED9" w:rsidRDefault="00903418" w:rsidP="00903418">
      <w:pPr>
        <w:widowControl w:val="0"/>
        <w:tabs>
          <w:tab w:val="left" w:pos="1507"/>
          <w:tab w:val="left" w:pos="1509"/>
        </w:tabs>
        <w:autoSpaceDE w:val="0"/>
        <w:autoSpaceDN w:val="0"/>
        <w:spacing w:before="137" w:line="360" w:lineRule="auto"/>
        <w:ind w:right="130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lastRenderedPageBreak/>
        <w:t xml:space="preserve">   a) identyfikuje nieznany organizm jako przedstawiciela jednej z gromad kręgowców</w:t>
      </w:r>
      <w:r w:rsidRPr="00DD5ED9">
        <w:rPr>
          <w:rFonts w:asciiTheme="majorHAnsi" w:hAnsiTheme="majorHAnsi" w:cstheme="majorHAnsi"/>
          <w:spacing w:val="-11"/>
        </w:rPr>
        <w:t xml:space="preserve"> </w:t>
      </w:r>
      <w:r w:rsidRPr="00DD5ED9">
        <w:rPr>
          <w:rFonts w:asciiTheme="majorHAnsi" w:hAnsiTheme="majorHAnsi" w:cstheme="majorHAnsi"/>
        </w:rPr>
        <w:t>wymienionych</w:t>
      </w:r>
      <w:r w:rsidRPr="00DD5ED9">
        <w:rPr>
          <w:rFonts w:asciiTheme="majorHAnsi" w:hAnsiTheme="majorHAnsi" w:cstheme="majorHAnsi"/>
          <w:spacing w:val="5"/>
        </w:rPr>
        <w:t xml:space="preserve"> </w:t>
      </w:r>
      <w:r w:rsidRPr="00DD5ED9">
        <w:rPr>
          <w:rFonts w:asciiTheme="majorHAnsi" w:hAnsiTheme="majorHAnsi" w:cstheme="majorHAnsi"/>
        </w:rPr>
        <w:t>w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pkt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8-12</w:t>
      </w:r>
      <w:r w:rsidRPr="00DD5ED9">
        <w:rPr>
          <w:rFonts w:asciiTheme="majorHAnsi" w:hAnsiTheme="majorHAnsi" w:cstheme="majorHAnsi"/>
          <w:spacing w:val="-15"/>
        </w:rPr>
        <w:t xml:space="preserve"> </w:t>
      </w:r>
      <w:r w:rsidRPr="00DD5ED9">
        <w:rPr>
          <w:rFonts w:asciiTheme="majorHAnsi" w:hAnsiTheme="majorHAnsi" w:cstheme="majorHAnsi"/>
        </w:rPr>
        <w:t>na</w:t>
      </w:r>
      <w:r w:rsidRPr="00DD5ED9">
        <w:rPr>
          <w:rFonts w:asciiTheme="majorHAnsi" w:hAnsiTheme="majorHAnsi" w:cstheme="majorHAnsi"/>
          <w:spacing w:val="-18"/>
        </w:rPr>
        <w:t xml:space="preserve"> </w:t>
      </w:r>
      <w:r w:rsidRPr="00DD5ED9">
        <w:rPr>
          <w:rFonts w:asciiTheme="majorHAnsi" w:hAnsiTheme="majorHAnsi" w:cstheme="majorHAnsi"/>
        </w:rPr>
        <w:t>podstawie</w:t>
      </w:r>
      <w:r w:rsidRPr="00DD5ED9">
        <w:rPr>
          <w:rFonts w:asciiTheme="majorHAnsi" w:hAnsiTheme="majorHAnsi" w:cstheme="majorHAnsi"/>
          <w:spacing w:val="-2"/>
        </w:rPr>
        <w:t xml:space="preserve"> </w:t>
      </w:r>
      <w:r w:rsidRPr="00DD5ED9">
        <w:rPr>
          <w:rFonts w:asciiTheme="majorHAnsi" w:hAnsiTheme="majorHAnsi" w:cstheme="majorHAnsi"/>
        </w:rPr>
        <w:t>jego</w:t>
      </w:r>
      <w:r w:rsidRPr="00DD5ED9">
        <w:rPr>
          <w:rFonts w:asciiTheme="majorHAnsi" w:hAnsiTheme="majorHAnsi" w:cstheme="majorHAnsi"/>
          <w:spacing w:val="-16"/>
        </w:rPr>
        <w:t xml:space="preserve"> </w:t>
      </w:r>
      <w:r w:rsidRPr="00DD5ED9">
        <w:rPr>
          <w:rFonts w:asciiTheme="majorHAnsi" w:hAnsiTheme="majorHAnsi" w:cstheme="majorHAnsi"/>
        </w:rPr>
        <w:t>cech</w:t>
      </w:r>
      <w:r w:rsidRPr="00DD5ED9">
        <w:rPr>
          <w:rFonts w:asciiTheme="majorHAnsi" w:hAnsiTheme="majorHAnsi" w:cstheme="majorHAnsi"/>
          <w:spacing w:val="-9"/>
        </w:rPr>
        <w:t xml:space="preserve"> </w:t>
      </w:r>
      <w:r w:rsidRPr="00DD5ED9">
        <w:rPr>
          <w:rFonts w:asciiTheme="majorHAnsi" w:hAnsiTheme="majorHAnsi" w:cstheme="majorHAnsi"/>
        </w:rPr>
        <w:t>morfologicznych;</w:t>
      </w:r>
    </w:p>
    <w:p w14:paraId="1E747A1C" w14:textId="77777777" w:rsidR="00903418" w:rsidRPr="00DD5ED9" w:rsidRDefault="00903418" w:rsidP="00903418">
      <w:pPr>
        <w:widowControl w:val="0"/>
        <w:tabs>
          <w:tab w:val="left" w:pos="1509"/>
          <w:tab w:val="left" w:pos="1511"/>
        </w:tabs>
        <w:autoSpaceDE w:val="0"/>
        <w:autoSpaceDN w:val="0"/>
        <w:spacing w:before="4" w:line="362" w:lineRule="auto"/>
        <w:ind w:right="112"/>
        <w:rPr>
          <w:rFonts w:asciiTheme="majorHAns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b) porównuje grupy kręgowców pod względem cech morfologicznych, rozmnażania i rozwoju oraz wykazuje związek tych cech z opanowaniem środowisk ich życia;</w:t>
      </w:r>
    </w:p>
    <w:p w14:paraId="73F0AEE7" w14:textId="757D358C" w:rsidR="00903418" w:rsidRPr="00DD5ED9" w:rsidRDefault="00903418" w:rsidP="00903418">
      <w:pPr>
        <w:jc w:val="both"/>
        <w:rPr>
          <w:rFonts w:asciiTheme="majorHAnsi" w:eastAsia="Calibri" w:hAnsiTheme="majorHAnsi" w:cstheme="majorHAnsi"/>
        </w:rPr>
      </w:pPr>
      <w:r w:rsidRPr="00DD5ED9">
        <w:rPr>
          <w:rFonts w:asciiTheme="majorHAnsi" w:hAnsiTheme="majorHAnsi" w:cstheme="majorHAnsi"/>
        </w:rPr>
        <w:t xml:space="preserve">   c) przedstawia przykłady działań człowieka wpływających na różnorodność ryb, płazów, gadów, ptaków i ssaków.</w:t>
      </w:r>
    </w:p>
    <w:p w14:paraId="2BD87CFF" w14:textId="77777777" w:rsidR="00EA238B" w:rsidRDefault="00EA238B">
      <w:pPr>
        <w:jc w:val="both"/>
        <w:rPr>
          <w:rFonts w:ascii="Calibri" w:eastAsia="Calibri" w:hAnsi="Calibri" w:cs="Calibri"/>
        </w:rPr>
      </w:pPr>
    </w:p>
    <w:p w14:paraId="75553A6E" w14:textId="04C73777" w:rsidR="008745E7" w:rsidRDefault="00DC5563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br w:type="column"/>
      </w:r>
    </w:p>
    <w:p w14:paraId="23A658C5" w14:textId="406E5D0F" w:rsidR="008745E7" w:rsidRDefault="00DC5563">
      <w:pPr>
        <w:jc w:val="both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Materiał nauczania i opis założonych osiągnięć ucznia (plan wynikowy)</w:t>
      </w:r>
    </w:p>
    <w:p w14:paraId="64F4DB2B" w14:textId="77777777" w:rsidR="00DC5563" w:rsidRPr="00DD5ED9" w:rsidRDefault="00DC5563">
      <w:pPr>
        <w:jc w:val="both"/>
        <w:rPr>
          <w:rFonts w:ascii="Calibri" w:eastAsia="Calibri" w:hAnsi="Calibri" w:cs="Calibri"/>
          <w:b/>
          <w:color w:val="0070C0"/>
        </w:rPr>
      </w:pPr>
    </w:p>
    <w:p w14:paraId="3FA845A6" w14:textId="77777777" w:rsidR="008745E7" w:rsidRDefault="001F17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Założenia do planu wynikowego z biologii dla klasy 6</w:t>
      </w:r>
    </w:p>
    <w:p w14:paraId="3584C11B" w14:textId="77777777" w:rsidR="008745E7" w:rsidRPr="00CF2E9A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Liczba godzin nauki w tygodniu: 1</w:t>
      </w:r>
    </w:p>
    <w:p w14:paraId="40F0ED71" w14:textId="26137027" w:rsidR="008745E7" w:rsidRPr="00CF2E9A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Planowana licz</w:t>
      </w:r>
      <w:r w:rsidR="0077403F" w:rsidRPr="00CF2E9A">
        <w:rPr>
          <w:rFonts w:ascii="Calibri" w:eastAsia="Calibri" w:hAnsi="Calibri" w:cs="Calibri"/>
        </w:rPr>
        <w:t xml:space="preserve">ba godzin w ciągu roku: </w:t>
      </w:r>
      <w:r w:rsidR="00DC5563" w:rsidRPr="00CF2E9A">
        <w:rPr>
          <w:rFonts w:ascii="Calibri" w:eastAsia="Calibri" w:hAnsi="Calibri" w:cs="Calibri"/>
        </w:rPr>
        <w:t>29</w:t>
      </w:r>
    </w:p>
    <w:p w14:paraId="36694F9C" w14:textId="77777777" w:rsidR="008745E7" w:rsidRDefault="001F1790">
      <w:pPr>
        <w:rPr>
          <w:rFonts w:ascii="Calibri" w:eastAsia="Calibri" w:hAnsi="Calibri" w:cs="Calibri"/>
        </w:rPr>
      </w:pPr>
      <w:r w:rsidRPr="00CF2E9A">
        <w:rPr>
          <w:rFonts w:ascii="Calibri" w:eastAsia="Calibri" w:hAnsi="Calibri" w:cs="Calibri"/>
        </w:rPr>
        <w:t>Poziomy wymagań edukacyjnych:</w:t>
      </w:r>
    </w:p>
    <w:tbl>
      <w:tblPr>
        <w:tblStyle w:val="a"/>
        <w:tblW w:w="10348" w:type="dxa"/>
        <w:tblInd w:w="2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7796"/>
      </w:tblGrid>
      <w:tr w:rsidR="008745E7" w:rsidRPr="00DC5563" w14:paraId="74695F26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EC8A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b/>
                <w:sz w:val="20"/>
                <w:szCs w:val="20"/>
              </w:rPr>
              <w:t>stopień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2DF1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b/>
                <w:sz w:val="20"/>
                <w:szCs w:val="20"/>
              </w:rPr>
              <w:t>zakres wymagań</w:t>
            </w:r>
          </w:p>
        </w:tc>
      </w:tr>
      <w:tr w:rsidR="008745E7" w:rsidRPr="00DC5563" w14:paraId="4744EEC5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2FF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dopuszczający (2)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C810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50% wymagań koniecznych</w:t>
            </w:r>
          </w:p>
        </w:tc>
      </w:tr>
      <w:tr w:rsidR="008745E7" w:rsidRPr="00DC5563" w14:paraId="0B76FD21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D70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dostateczny (3)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059C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wymagań koniecznych i co najmniej 50% wymagań podstawowych</w:t>
            </w:r>
          </w:p>
        </w:tc>
      </w:tr>
      <w:tr w:rsidR="008745E7" w:rsidRPr="00DC5563" w14:paraId="383BA64E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8B1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dobry (4)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E2B9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7403F" w:rsidRPr="00DD5ED9">
              <w:rPr>
                <w:rFonts w:ascii="Calibri" w:eastAsia="Calibri" w:hAnsi="Calibri" w:cs="Calibri"/>
                <w:sz w:val="20"/>
                <w:szCs w:val="20"/>
              </w:rPr>
              <w:t>00% koniecznych i podstawowych oraz</w:t>
            </w:r>
            <w:r w:rsidRPr="00DD5ED9">
              <w:rPr>
                <w:rFonts w:ascii="Calibri" w:eastAsia="Calibri" w:hAnsi="Calibri" w:cs="Calibri"/>
                <w:sz w:val="20"/>
                <w:szCs w:val="20"/>
              </w:rPr>
              <w:t xml:space="preserve"> co najmniej 70% rozszerzających </w:t>
            </w:r>
          </w:p>
        </w:tc>
      </w:tr>
      <w:tr w:rsidR="008745E7" w:rsidRPr="00DC5563" w14:paraId="1698CA97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C2AB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bardzo dobry (5)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0D23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koniecznych, podstawowych, rozszerzających i co najmniej 75% dopełniających</w:t>
            </w:r>
          </w:p>
        </w:tc>
      </w:tr>
      <w:tr w:rsidR="008745E7" w:rsidRPr="00DC5563" w14:paraId="58312084" w14:textId="77777777" w:rsidTr="00DD5ED9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B248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celujący (6)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7388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5ED9">
              <w:rPr>
                <w:rFonts w:ascii="Calibri" w:eastAsia="Calibri" w:hAnsi="Calibri" w:cs="Calibri"/>
                <w:sz w:val="20"/>
                <w:szCs w:val="20"/>
              </w:rPr>
              <w:t>100% koniecznych, podstawowych, rozszerzających oraz co najmniej 96% dopełniających</w:t>
            </w:r>
          </w:p>
        </w:tc>
      </w:tr>
    </w:tbl>
    <w:p w14:paraId="4D8262A0" w14:textId="77777777" w:rsidR="00DC5563" w:rsidRPr="00DD5ED9" w:rsidRDefault="00DC5563" w:rsidP="00DC5563">
      <w:pPr>
        <w:rPr>
          <w:rFonts w:ascii="Calibri" w:eastAsia="Calibri" w:hAnsi="Calibri" w:cs="Calibri"/>
          <w:sz w:val="18"/>
          <w:szCs w:val="18"/>
        </w:rPr>
      </w:pPr>
      <w:bookmarkStart w:id="3" w:name="_q49ry2swh49c" w:colFirst="0" w:colLast="0"/>
      <w:bookmarkEnd w:id="3"/>
    </w:p>
    <w:p w14:paraId="458192E9" w14:textId="77777777" w:rsidR="00DC5563" w:rsidRPr="00CF2E9A" w:rsidRDefault="00DC5563" w:rsidP="00DC556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column"/>
      </w:r>
      <w:r w:rsidRPr="00DD5ED9">
        <w:rPr>
          <w:rFonts w:ascii="Calibri" w:eastAsia="Calibri" w:hAnsi="Calibri" w:cs="Calibri"/>
        </w:rPr>
        <w:lastRenderedPageBreak/>
        <w:t xml:space="preserve">Opis treści nauczania obowiązujących w klasie 6 wraz z wymaganiami podzielonymi na konieczne, podstawowe, rozszerzające i dopełniające </w:t>
      </w:r>
    </w:p>
    <w:p w14:paraId="5A496A5D" w14:textId="16EDC6C5" w:rsidR="00DC5563" w:rsidRPr="00DD5ED9" w:rsidRDefault="00DC5563" w:rsidP="00DC5563">
      <w:pPr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znajduje się w</w:t>
      </w:r>
      <w:r w:rsidRP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poniż</w:t>
      </w:r>
      <w:r w:rsidRPr="00CF2E9A">
        <w:rPr>
          <w:rFonts w:ascii="Calibri" w:eastAsia="Calibri" w:hAnsi="Calibri" w:cs="Calibri"/>
        </w:rPr>
        <w:t>szej</w:t>
      </w:r>
      <w:r w:rsidRPr="00DD5ED9">
        <w:rPr>
          <w:rFonts w:ascii="Calibri" w:eastAsia="Calibri" w:hAnsi="Calibri" w:cs="Calibri"/>
        </w:rPr>
        <w:t xml:space="preserve"> tabeli.</w:t>
      </w:r>
    </w:p>
    <w:p w14:paraId="69A78294" w14:textId="77777777" w:rsidR="00DC5563" w:rsidRPr="00CF2E9A" w:rsidRDefault="00DC5563" w:rsidP="00DC5563">
      <w:pPr>
        <w:rPr>
          <w:rFonts w:ascii="Calibri" w:eastAsia="Calibri" w:hAnsi="Calibri" w:cs="Calibri"/>
          <w:b/>
          <w:sz w:val="18"/>
          <w:szCs w:val="18"/>
        </w:rPr>
      </w:pPr>
    </w:p>
    <w:p w14:paraId="1FA9CA53" w14:textId="77777777" w:rsidR="00DC5563" w:rsidRDefault="00DC5563" w:rsidP="00DC5563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"/>
        <w:tblW w:w="134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9"/>
        <w:gridCol w:w="1421"/>
        <w:gridCol w:w="2490"/>
        <w:gridCol w:w="2528"/>
        <w:gridCol w:w="2694"/>
        <w:gridCol w:w="2788"/>
      </w:tblGrid>
      <w:tr w:rsidR="00DC5563" w14:paraId="6A36DA5B" w14:textId="77777777" w:rsidTr="00DC5563">
        <w:trPr>
          <w:trHeight w:val="400"/>
        </w:trPr>
        <w:tc>
          <w:tcPr>
            <w:tcW w:w="1489" w:type="dxa"/>
          </w:tcPr>
          <w:p w14:paraId="4FC3A7CB" w14:textId="77777777" w:rsidR="00DC5563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Tytuł rozdziału w podręczniku</w:t>
            </w:r>
          </w:p>
        </w:tc>
        <w:tc>
          <w:tcPr>
            <w:tcW w:w="1421" w:type="dxa"/>
          </w:tcPr>
          <w:p w14:paraId="20090831" w14:textId="77777777" w:rsidR="00DC5563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F36E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konieczne (ocena dopuszczająca) UCZEŃ: 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C35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podstawowe (ocena dostateczna) UCZEŃ: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CE66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rozszerzające (ocena dobra) </w:t>
            </w:r>
          </w:p>
          <w:p w14:paraId="76161464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UCZEŃ: 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2B67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Wymagania dopełniające (ocena bardzo dobra) </w:t>
            </w:r>
          </w:p>
          <w:p w14:paraId="08A2D7A0" w14:textId="77777777" w:rsidR="00DC5563" w:rsidRDefault="00DC5563" w:rsidP="00DC556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UCZEŃ: </w:t>
            </w:r>
          </w:p>
        </w:tc>
      </w:tr>
      <w:tr w:rsidR="00DC5563" w14:paraId="7107C7DF" w14:textId="77777777" w:rsidTr="00DC5563">
        <w:trPr>
          <w:trHeight w:val="420"/>
        </w:trPr>
        <w:tc>
          <w:tcPr>
            <w:tcW w:w="13410" w:type="dxa"/>
            <w:gridSpan w:val="6"/>
          </w:tcPr>
          <w:p w14:paraId="5563CEF7" w14:textId="77777777" w:rsidR="00DC5563" w:rsidRPr="00856058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I. Królestwo zwierząt</w:t>
            </w:r>
          </w:p>
        </w:tc>
      </w:tr>
      <w:tr w:rsidR="00DC5563" w14:paraId="695D9493" w14:textId="77777777" w:rsidTr="00DC5563">
        <w:trPr>
          <w:trHeight w:val="1911"/>
        </w:trPr>
        <w:tc>
          <w:tcPr>
            <w:tcW w:w="1489" w:type="dxa"/>
          </w:tcPr>
          <w:p w14:paraId="528BB6AA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1421" w:type="dxa"/>
          </w:tcPr>
          <w:p w14:paraId="54EB6CF3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944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 w:rsidRPr="003945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 to jest organizm</w:t>
            </w:r>
          </w:p>
          <w:p w14:paraId="5EA80DC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hierarchiczna budowa organizmów i podaje odpowiednią kolejność poziomów budowy organizmu zwierzęcego</w:t>
            </w:r>
          </w:p>
          <w:p w14:paraId="70258F0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podział zwierząt na bezkręgowe i kręgowe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72B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organizmów z królestwa zwierząt, wymienia je z pomocą nauczyciela</w:t>
            </w:r>
          </w:p>
          <w:p w14:paraId="68FA478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14:paraId="6496C6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dzieli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na bezkręgowe i kręgowe, potrafi podać ich przykłady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1E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zwierząt żyjących w różnych środowiskach</w:t>
            </w:r>
          </w:p>
          <w:p w14:paraId="0E3A604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wskazuje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sposobami odżywiania się organizmów zwierzęcych</w:t>
            </w:r>
          </w:p>
          <w:p w14:paraId="708C467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zwierzętami bezkręgowymi a kręgowymi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A97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rozróżnia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bezkręgowe i kręgowe</w:t>
            </w:r>
          </w:p>
          <w:p w14:paraId="400ADA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14:paraId="7B7DB0F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 przykładami wspólne cechy zwierząt</w:t>
            </w:r>
          </w:p>
          <w:p w14:paraId="1FFB62D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zwierzęta na podstawie ich wyglądu i opisu</w:t>
            </w:r>
          </w:p>
          <w:p w14:paraId="0A0B2A2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58BC7F06" w14:textId="77777777" w:rsidTr="00DC5563">
        <w:trPr>
          <w:trHeight w:val="378"/>
        </w:trPr>
        <w:tc>
          <w:tcPr>
            <w:tcW w:w="1489" w:type="dxa"/>
          </w:tcPr>
          <w:p w14:paraId="4619CD41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ierzęce: nabłonkowa i mięśniowa</w:t>
            </w:r>
          </w:p>
        </w:tc>
        <w:tc>
          <w:tcPr>
            <w:tcW w:w="1421" w:type="dxa"/>
          </w:tcPr>
          <w:p w14:paraId="66E40822" w14:textId="77777777" w:rsidR="00DC5563" w:rsidRPr="0008557F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zwierzęce: nabłonkowa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8557F">
              <w:rPr>
                <w:rFonts w:ascii="Calibri" w:eastAsia="Calibri" w:hAnsi="Calibri" w:cs="Calibri"/>
                <w:sz w:val="20"/>
                <w:szCs w:val="20"/>
              </w:rPr>
              <w:t>mię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śniowa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F22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i funkcje tkanek nabłonkowej (chroni) i mięśniowej (umożliwia ruch) u człowieka</w:t>
            </w:r>
          </w:p>
          <w:p w14:paraId="390F321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nabłonkowa i mięśniowa pełnią odmienne funkcje w organizmie zwierzęcym</w:t>
            </w:r>
          </w:p>
          <w:p w14:paraId="1701675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nabłonkowej i mięśniowej na ilustracji</w:t>
            </w:r>
          </w:p>
          <w:p w14:paraId="2BE7077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w organizmie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5DC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727AD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opisuje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budowę i funkcje tkanek nabłonkowej i mięśniowej</w:t>
            </w:r>
          </w:p>
          <w:p w14:paraId="23BB926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nabłonkowej i mięśniowej w organizmie człowieka </w:t>
            </w:r>
          </w:p>
          <w:p w14:paraId="6DED587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zwierzęcych na podstawie ilustracji lub preparatów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mikroskopowych</w:t>
            </w:r>
          </w:p>
          <w:p w14:paraId="456759D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organizmie człowieka</w:t>
            </w:r>
          </w:p>
          <w:p w14:paraId="28ED948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8E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 funkcje tkanek nabłonkowej i mięśniowej</w:t>
            </w:r>
          </w:p>
          <w:p w14:paraId="6F388D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tkanek nabłonkowej i mięśniowej w organizmie człowieka</w:t>
            </w:r>
          </w:p>
          <w:p w14:paraId="67A894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nabłonkowe i mięśniowe na ilustracji lub preparacie mikroskopowym</w:t>
            </w:r>
          </w:p>
          <w:p w14:paraId="4967642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zwierzęce pod względem budowy i pełnionych funkcji</w:t>
            </w:r>
          </w:p>
          <w:p w14:paraId="1E7919C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w organizmie człowieka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042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tkanek nabłonkowej i mięśniowej</w:t>
            </w:r>
          </w:p>
          <w:p w14:paraId="2E528D2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FFF1A5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zwierzęce na podstawie ich budowy i funkcji</w:t>
            </w:r>
          </w:p>
          <w:p w14:paraId="68A171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w funkcjonowaniu organizmu człowieka jako całości</w:t>
            </w:r>
          </w:p>
          <w:p w14:paraId="149AF0D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zwierzęcych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1716977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15E02346" w14:textId="77777777" w:rsidTr="00DC5563">
        <w:trPr>
          <w:trHeight w:val="400"/>
        </w:trPr>
        <w:tc>
          <w:tcPr>
            <w:tcW w:w="1489" w:type="dxa"/>
          </w:tcPr>
          <w:p w14:paraId="5261F32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Tkanki zwierzęce: łączna i nerwowa</w:t>
            </w:r>
          </w:p>
        </w:tc>
        <w:tc>
          <w:tcPr>
            <w:tcW w:w="1421" w:type="dxa"/>
          </w:tcPr>
          <w:p w14:paraId="12B90CB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Tkanki zwierzęce: łączna i nerwowa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6B4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tkanek  łącznych i nerwowej </w:t>
            </w:r>
          </w:p>
          <w:p w14:paraId="09A8EE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łączne i nerwowe pełnią odmienne funkcje w organizmie zwierzęcym</w:t>
            </w:r>
          </w:p>
          <w:p w14:paraId="30CA891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łącznych i nerwową na ilustracji</w:t>
            </w:r>
          </w:p>
          <w:p w14:paraId="64FAFD8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 nerwowej w organizmie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A4F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i funkcje tkanek  łącznych i nerwowej</w:t>
            </w:r>
          </w:p>
          <w:p w14:paraId="2AB0924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łącznej i nerwowej w organizmie zwierzęcym</w:t>
            </w:r>
          </w:p>
          <w:p w14:paraId="52E8C11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 łącznych i tkankę nerwową na ilustracji lub preparatach mikroskopowych</w:t>
            </w:r>
          </w:p>
          <w:p w14:paraId="4644E0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 nerwowej w organizmie człowieka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E73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tkanek  łącznych i nerwowej</w:t>
            </w:r>
          </w:p>
          <w:p w14:paraId="62D8BD4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rodzajów tkanek  łącznej i nerwowej w organizmie zwierzęcym</w:t>
            </w:r>
          </w:p>
          <w:p w14:paraId="2FE27BF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łączne i nerwową na ilustracji lub preparatach mikroskopowych</w:t>
            </w:r>
          </w:p>
          <w:p w14:paraId="1EBAF3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łączne i nerwową pod względem ich budowy i funkcji</w:t>
            </w:r>
          </w:p>
          <w:p w14:paraId="05119D8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łącznych i nerwowej w organizmie człowieka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63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tkanek  łącznych i nerwowej</w:t>
            </w:r>
          </w:p>
          <w:p w14:paraId="085F403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9305F6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łączne i nerwową na podstawie ich budowy i funkcji</w:t>
            </w:r>
          </w:p>
          <w:p w14:paraId="5FC95D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łącznych i nerwowej w funkcjonowaniu organizmu człowieka jako całości.</w:t>
            </w:r>
          </w:p>
          <w:p w14:paraId="4B27B61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 łącznej i nerwowej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4D822C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326AD6B6" w14:textId="77777777" w:rsidTr="00DC5563">
        <w:trPr>
          <w:trHeight w:val="902"/>
        </w:trPr>
        <w:tc>
          <w:tcPr>
            <w:tcW w:w="1489" w:type="dxa"/>
          </w:tcPr>
          <w:p w14:paraId="52B5EB4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Podsumowanie działu I</w:t>
            </w:r>
          </w:p>
        </w:tc>
        <w:tc>
          <w:tcPr>
            <w:tcW w:w="6439" w:type="dxa"/>
            <w:gridSpan w:val="3"/>
          </w:tcPr>
          <w:p w14:paraId="280FDB23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4–5. Podsumowanie działu I. Królestwo zwierząt – praca z mapą myśli, tabelami, prezentacją podsumowującą i „Sprawdź się” (w podręczniku lub zeszycie ćwiczeń), praca z mikroskopem.</w:t>
            </w:r>
          </w:p>
          <w:p w14:paraId="0356871D" w14:textId="77777777" w:rsidR="00DC5563" w:rsidRPr="00B378B5" w:rsidRDefault="00DC5563" w:rsidP="00DC5563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1C4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wszystkie wymagania z działu I z tematów 1–3</w:t>
            </w:r>
          </w:p>
        </w:tc>
      </w:tr>
      <w:tr w:rsidR="00DC5563" w14:paraId="0A30F4DB" w14:textId="77777777" w:rsidTr="00DC5563">
        <w:trPr>
          <w:trHeight w:val="420"/>
        </w:trPr>
        <w:tc>
          <w:tcPr>
            <w:tcW w:w="13410" w:type="dxa"/>
            <w:gridSpan w:val="6"/>
          </w:tcPr>
          <w:p w14:paraId="47BBC993" w14:textId="77777777" w:rsidR="00DC5563" w:rsidRPr="00856058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II. Zwierzęta bezkręgowe: płazińce, nicienie, pierścienice</w:t>
            </w:r>
          </w:p>
        </w:tc>
      </w:tr>
      <w:tr w:rsidR="00DC5563" w14:paraId="6C66C7C3" w14:textId="77777777" w:rsidTr="00DC5563">
        <w:trPr>
          <w:trHeight w:val="495"/>
        </w:trPr>
        <w:tc>
          <w:tcPr>
            <w:tcW w:w="1489" w:type="dxa"/>
          </w:tcPr>
          <w:p w14:paraId="132E30FB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Czym charakteryzują się płazińce?</w:t>
            </w:r>
          </w:p>
        </w:tc>
        <w:tc>
          <w:tcPr>
            <w:tcW w:w="1421" w:type="dxa"/>
          </w:tcPr>
          <w:p w14:paraId="6E19C23B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Czym charakteryzują się płazińce?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42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poprawnie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płazińców</w:t>
            </w:r>
          </w:p>
          <w:p w14:paraId="62274658" w14:textId="3BB947B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płazińce mogą być zarówno wolno żyjące, jak 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pasożytnicze</w:t>
            </w:r>
          </w:p>
          <w:p w14:paraId="17C27B1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płazińców na ilustracji</w:t>
            </w:r>
          </w:p>
          <w:p w14:paraId="1AF98C2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</w:t>
            </w:r>
          </w:p>
          <w:p w14:paraId="7283A4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139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</w:t>
            </w:r>
          </w:p>
          <w:p w14:paraId="31516B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płazińców w ekosystemie</w:t>
            </w:r>
          </w:p>
          <w:p w14:paraId="1BA6638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 na ilustracji lub preparacie mikroskopowym</w:t>
            </w:r>
          </w:p>
          <w:p w14:paraId="5944F2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 i omawia ich tryb życia</w:t>
            </w:r>
          </w:p>
          <w:p w14:paraId="450E9B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44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płazińców (wolno żyjących i pasożytniczych)</w:t>
            </w:r>
          </w:p>
          <w:p w14:paraId="0121E1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narządów w przystosowaniu do pasożytniczego trybu życia  płazińców</w:t>
            </w:r>
          </w:p>
          <w:p w14:paraId="0BDB380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płazińce na ilustracji lub preparacie mikroskopowym</w:t>
            </w:r>
          </w:p>
          <w:p w14:paraId="74008B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płazińce z innymi grupami zwierząt (np. nicieniami, pierścienicami) pod względem budowy i trybu życia</w:t>
            </w:r>
          </w:p>
          <w:p w14:paraId="53EA27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płazińców, zarówno wolno żyjących, jak i pasożytniczych, </w:t>
            </w: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drogi zakażenia i sposoby zapobiegania zakażeniu płazińcami pasożytniczymi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1D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płazińców do pasożytniczego trybu życia</w:t>
            </w:r>
          </w:p>
          <w:p w14:paraId="6731BC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A21DD6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płazińców na podstawie ich budowy i trybu życia </w:t>
            </w:r>
          </w:p>
          <w:p w14:paraId="003763E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płazińców w ekosystemie, zarówno pasożytów, jak i organizmów wolnożyjących)</w:t>
            </w:r>
          </w:p>
          <w:p w14:paraId="67FF6F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płazińców i je 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4D6D12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2869249C" w14:textId="77777777" w:rsidTr="00DC5563">
        <w:trPr>
          <w:trHeight w:val="400"/>
        </w:trPr>
        <w:tc>
          <w:tcPr>
            <w:tcW w:w="1489" w:type="dxa"/>
          </w:tcPr>
          <w:p w14:paraId="3E0A6A5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74E3">
              <w:rPr>
                <w:rFonts w:ascii="Calibri" w:eastAsia="Calibri" w:hAnsi="Calibri" w:cs="Calibri"/>
                <w:sz w:val="18"/>
                <w:szCs w:val="18"/>
              </w:rPr>
              <w:t>2. Jak wyglądają nicienie?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14:paraId="309E780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7. Jak wyglądają nicienie?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780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 funkcje nicieni</w:t>
            </w:r>
          </w:p>
          <w:p w14:paraId="315BF2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nicienie mogą być zarówno wolno żyjące, jak i pasożytnicze</w:t>
            </w:r>
          </w:p>
          <w:p w14:paraId="2F69F91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nicieni na podstawie ilustracji</w:t>
            </w:r>
          </w:p>
          <w:p w14:paraId="0F86A24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</w:t>
            </w:r>
          </w:p>
          <w:p w14:paraId="3B0C685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B6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</w:t>
            </w:r>
          </w:p>
          <w:p w14:paraId="6A6C32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nicieni w ekosystemie</w:t>
            </w:r>
          </w:p>
          <w:p w14:paraId="53E15EF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nicieni na podstawie ilustracji lub preparatów mikroskopowych</w:t>
            </w:r>
          </w:p>
          <w:p w14:paraId="0805A33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nicieni i omawia ich tryb życia</w:t>
            </w:r>
          </w:p>
          <w:p w14:paraId="5B54561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998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 (wolno żyjących i pasożytniczych)</w:t>
            </w:r>
          </w:p>
          <w:p w14:paraId="26A5FD8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w jaki sposób budowa ciała wpływa na funkcjonowanie nicieni</w:t>
            </w:r>
          </w:p>
          <w:p w14:paraId="48FCBE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nicienie na podstawie ilustracji lub preparatów mikroskopowych</w:t>
            </w:r>
          </w:p>
          <w:p w14:paraId="231A6CC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nicienie z innymi grupami zwierząt (np. płazińcami, pierścienicami) pod względem ich budowy i trybu życia</w:t>
            </w:r>
          </w:p>
          <w:p w14:paraId="47CC8A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nicieni, zarówno wolno żyjących, jak i pasożytniczych, oraz omawia drogi zakażenia i sposoby zapobiegania zakażeniu płazińcami pasożytniczymi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F98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 do pasożytniczego trybu życia</w:t>
            </w:r>
          </w:p>
          <w:p w14:paraId="6D44166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81CDC1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nicieni na podstawie budowy i trybu życia</w:t>
            </w:r>
          </w:p>
          <w:p w14:paraId="36333FE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nicieni w ekosystemie, zarówno jako pasożyty, jak i organizmy wolno żyjące</w:t>
            </w:r>
          </w:p>
          <w:p w14:paraId="6726946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nicieni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 identyfikuje</w:t>
            </w:r>
          </w:p>
          <w:p w14:paraId="4E18CC7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1556B280" w14:textId="77777777" w:rsidTr="00DC5563">
        <w:trPr>
          <w:trHeight w:val="400"/>
        </w:trPr>
        <w:tc>
          <w:tcPr>
            <w:tcW w:w="1489" w:type="dxa"/>
          </w:tcPr>
          <w:p w14:paraId="64AE48A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 Gdzie pierścienice mają pierścienie?</w:t>
            </w:r>
          </w:p>
        </w:tc>
        <w:tc>
          <w:tcPr>
            <w:tcW w:w="1421" w:type="dxa"/>
          </w:tcPr>
          <w:p w14:paraId="0D26935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Gdzie pierścienice mają pierścienie?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A54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</w:t>
            </w:r>
          </w:p>
          <w:p w14:paraId="53A3AC5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pierścienice mają segmentowane ciało i szczecinki</w:t>
            </w:r>
          </w:p>
          <w:p w14:paraId="49177DD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ilustracji</w:t>
            </w:r>
          </w:p>
          <w:p w14:paraId="2544759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pierścienic</w:t>
            </w:r>
          </w:p>
          <w:p w14:paraId="4E5F96F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5B2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ich charakterystyczne cechy, takie jak segmentacja ciała i obecność szczecinek</w:t>
            </w:r>
          </w:p>
          <w:p w14:paraId="0E25A89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pierścienic</w:t>
            </w:r>
          </w:p>
          <w:p w14:paraId="55C125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ilustracji lub opisu</w:t>
            </w:r>
          </w:p>
          <w:p w14:paraId="6DCAB91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pierścienic i omawia ich tryb życia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6E8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podział ciała na segmenty, obecność szczecinek i innych charakterystycznych struktur</w:t>
            </w:r>
          </w:p>
          <w:p w14:paraId="3E3C6D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i znaczenie poszczególnych części ciała pierścienic oraz ich przystosowania do życia w różnych środowiskach</w:t>
            </w:r>
          </w:p>
          <w:p w14:paraId="2F35A8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ilustracji, opisu lub obserwacji</w:t>
            </w:r>
          </w:p>
          <w:p w14:paraId="387EA2D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pierścienic z budową innych grup zwierząt bezkręgowych (płazińce, nicienie, mięczaki, stawonogi)</w:t>
            </w:r>
          </w:p>
          <w:p w14:paraId="6D3B0C0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pierścienic i omawia ich tryb życia, środowisko występowania i znaczenie w ekosystemie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E3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pierścienic do życia w różnych środowiskach, uwzględniając ich rolę w ekosystemie</w:t>
            </w:r>
          </w:p>
          <w:p w14:paraId="66A2E5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24D62D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pierścienic (np. dżdżownice,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pijawki) na podstawie ich budowy, trybu życia, środowiska i znaczenia w ekosystemie</w:t>
            </w:r>
          </w:p>
          <w:p w14:paraId="3DD574F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pierścienic w ekosystemie (jako organizmów spulchniających glebę i jako pokarm dla innych zwierząt)</w:t>
            </w:r>
          </w:p>
          <w:p w14:paraId="40F453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pierścienic (np. w naturalnym środowisku, w terrarium)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78349C2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D7D364D" w14:textId="77777777" w:rsidTr="00DC5563">
        <w:trPr>
          <w:trHeight w:val="420"/>
        </w:trPr>
        <w:tc>
          <w:tcPr>
            <w:tcW w:w="1489" w:type="dxa"/>
          </w:tcPr>
          <w:p w14:paraId="3A0A8C93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Podsumowanie działu II</w:t>
            </w:r>
          </w:p>
        </w:tc>
        <w:tc>
          <w:tcPr>
            <w:tcW w:w="6439" w:type="dxa"/>
            <w:gridSpan w:val="3"/>
          </w:tcPr>
          <w:p w14:paraId="41BFC67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9–10. Podsumowanie działu II. Zwierzęta bezkręgowe: płazińce, nicienie, pierścienice – praca z mapą myśli, tabelami, prezentacją podsumowującą i „Sprawdź się” (w podręczniku lub zeszycie ćwiczeń), praca z mikroskopem.</w:t>
            </w:r>
          </w:p>
          <w:p w14:paraId="752D5549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2DC91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Wyjście w teren, by obserwować pierścienice (dżdżownice) w naturalnym środowisku lub zajęcia projektowe, np. założenie hodowli dżdżownic i/lub kompostownika.</w:t>
            </w:r>
          </w:p>
          <w:p w14:paraId="6288E6C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093AB4" w14:textId="77777777" w:rsidR="00DC5563" w:rsidRPr="00B378B5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D4E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 z tematów 1–3</w:t>
            </w:r>
          </w:p>
        </w:tc>
      </w:tr>
      <w:tr w:rsidR="00DC5563" w14:paraId="107D818D" w14:textId="77777777" w:rsidTr="00DC5563">
        <w:trPr>
          <w:trHeight w:val="420"/>
        </w:trPr>
        <w:tc>
          <w:tcPr>
            <w:tcW w:w="13410" w:type="dxa"/>
            <w:gridSpan w:val="6"/>
          </w:tcPr>
          <w:p w14:paraId="0798EB0A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Dział III. Zwierzęta bezkręgowe: stawonogi i mięczaki</w:t>
            </w:r>
          </w:p>
        </w:tc>
      </w:tr>
      <w:tr w:rsidR="00DC5563" w14:paraId="1DB5CB35" w14:textId="77777777" w:rsidTr="00DC5563">
        <w:trPr>
          <w:trHeight w:val="420"/>
        </w:trPr>
        <w:tc>
          <w:tcPr>
            <w:tcW w:w="1489" w:type="dxa"/>
          </w:tcPr>
          <w:p w14:paraId="39DFCA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Jakie są cechy stawonogów?</w:t>
            </w:r>
          </w:p>
        </w:tc>
        <w:tc>
          <w:tcPr>
            <w:tcW w:w="1421" w:type="dxa"/>
          </w:tcPr>
          <w:p w14:paraId="5965870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Jakie są cechy stawonogów?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B95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</w:t>
            </w:r>
          </w:p>
          <w:p w14:paraId="5547EF0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ciało stawonogów jest podzielone na segmenty i pokryte chitynowym pancerzem</w:t>
            </w:r>
          </w:p>
          <w:p w14:paraId="43A906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stawonogów na ilustracji</w:t>
            </w:r>
          </w:p>
          <w:p w14:paraId="466F2AD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stawonogów</w:t>
            </w:r>
          </w:p>
          <w:p w14:paraId="31CB85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E6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stawonogów</w:t>
            </w:r>
          </w:p>
          <w:p w14:paraId="6DA3C74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funkcje poszczególnych części ciała stawonogów</w:t>
            </w:r>
          </w:p>
          <w:p w14:paraId="3F20F5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 na ilustracji lub w naturze</w:t>
            </w:r>
          </w:p>
          <w:p w14:paraId="6E88D24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stawonogów i omawia ich tryb życia</w:t>
            </w:r>
          </w:p>
          <w:p w14:paraId="11F7ED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41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stawonogów, w tym podział ciała na części (głowa, tułów, odwłok lub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głowotułów i odwłok), liczbę i rodzaj odnóży, obecność czułków i oczu</w:t>
            </w:r>
          </w:p>
          <w:p w14:paraId="1A3402F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stawonogów</w:t>
            </w:r>
          </w:p>
          <w:p w14:paraId="58619D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stawonogi na ilustracji lub w naturze</w:t>
            </w:r>
          </w:p>
          <w:p w14:paraId="33DCBDA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stawonogów z budową innych grup zwierząt bezkręgowych</w:t>
            </w:r>
          </w:p>
          <w:p w14:paraId="3664CDB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grup stawonogów i omawia ich przystosowania do środowiska życia</w:t>
            </w:r>
          </w:p>
          <w:p w14:paraId="5433DC3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E67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poszczególnych części ciała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stawonogów</w:t>
            </w:r>
          </w:p>
          <w:p w14:paraId="18FC93A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CB971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stawonogów (owady, pajęczaki, skorupiaki) na podstawie budowy i trybu życia</w:t>
            </w:r>
          </w:p>
          <w:p w14:paraId="61488F3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chitynowego pancerza w życiu stawonogów oraz proces linienia</w:t>
            </w:r>
          </w:p>
          <w:p w14:paraId="37AB227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stawonogów w ich naturalnym środowisku i 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3B57431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DC5563" w14:paraId="286EA171" w14:textId="77777777" w:rsidTr="00DC5563">
        <w:trPr>
          <w:trHeight w:val="420"/>
        </w:trPr>
        <w:tc>
          <w:tcPr>
            <w:tcW w:w="1489" w:type="dxa"/>
          </w:tcPr>
          <w:p w14:paraId="624181C6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Czym charakteryzują się skorupiaki?</w:t>
            </w:r>
          </w:p>
        </w:tc>
        <w:tc>
          <w:tcPr>
            <w:tcW w:w="1421" w:type="dxa"/>
          </w:tcPr>
          <w:p w14:paraId="061C7AC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Czym charakteryzują się skorupiaki?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C7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grup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</w:t>
            </w:r>
          </w:p>
          <w:p w14:paraId="7908E7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skorupiaki żyją głównie w wodzie i mają pancerz</w:t>
            </w:r>
          </w:p>
          <w:p w14:paraId="65A852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skorupiaków na ilustracji</w:t>
            </w:r>
          </w:p>
          <w:p w14:paraId="056B6A9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skorupiaków</w:t>
            </w:r>
          </w:p>
          <w:p w14:paraId="04E5B37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EEE8" w14:textId="59BFF983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skorupiaków, w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tym ich charakterystyczne cechy, tj. pancerz, liczbę odnóży i podział ciała</w:t>
            </w:r>
          </w:p>
          <w:p w14:paraId="5FD739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skorupiaków</w:t>
            </w:r>
          </w:p>
          <w:p w14:paraId="5ED7599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skorupiaków na podstawie ilustracji lub opisu</w:t>
            </w:r>
          </w:p>
          <w:p w14:paraId="06961F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przykłady skorupiaków i omawia ich tryb życia</w:t>
            </w:r>
          </w:p>
          <w:p w14:paraId="48300E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0E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skorupiaków, w tym podział ciała na części (głowotułów i odwłok), liczbę i rodzaj odnóży (w tym odnóży krocznych, pływnych, chwytnych), obecność czułków, oczu, pancerza i skrzeli</w:t>
            </w:r>
          </w:p>
          <w:p w14:paraId="680C557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skorupiaków oraz ich przystosowania do życia w wodzie (lub na lądzie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przypadku niektórych gatunków)</w:t>
            </w:r>
          </w:p>
          <w:p w14:paraId="3C373D5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skorupiaki na podstawie ilustracji, opisu lub obserwacji</w:t>
            </w:r>
          </w:p>
          <w:p w14:paraId="2E3962F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skorupiaków z budową innych grup stawonogów (owady, pajęczaki)</w:t>
            </w:r>
          </w:p>
          <w:p w14:paraId="6A974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skorupiaków i omawia ich tryb i środowisko życia oraz znaczenie w ekosystemie</w:t>
            </w:r>
          </w:p>
          <w:p w14:paraId="498D3C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640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skorupiaków do życia w różnych środowiskach, w tym wodnych i lądowych (np. kraby pustelniki)</w:t>
            </w:r>
          </w:p>
          <w:p w14:paraId="2FD504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A2C0F7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skorupiaków (np. raki, kraby, krewetki, pąkle) na podstawie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ich budowy, trybu życia, środowiska występowania i znaczenia w ekosystemie</w:t>
            </w:r>
          </w:p>
          <w:p w14:paraId="275AD1C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skorupiaków w ekosystemie (jako drapieżników, ofiar i organizmów pełniących funkcję filtratorów)</w:t>
            </w:r>
          </w:p>
          <w:p w14:paraId="622E8EF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przeprowadza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obserwacje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 (np. w akwarium, podczas wycieczki nad wodę) i je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2F2E909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w formie prezentacji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-medialnej, plakatu, modelu)</w:t>
            </w:r>
          </w:p>
        </w:tc>
      </w:tr>
      <w:tr w:rsidR="00DC5563" w14:paraId="23FCA939" w14:textId="77777777" w:rsidTr="00DC5563">
        <w:trPr>
          <w:trHeight w:val="400"/>
        </w:trPr>
        <w:tc>
          <w:tcPr>
            <w:tcW w:w="1489" w:type="dxa"/>
          </w:tcPr>
          <w:p w14:paraId="37342DB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Czym wyróżniają się pajęczaki?</w:t>
            </w:r>
          </w:p>
        </w:tc>
        <w:tc>
          <w:tcPr>
            <w:tcW w:w="1421" w:type="dxa"/>
          </w:tcPr>
          <w:p w14:paraId="67C9974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Czym wyróżniają się pajęczaki?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263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pajęczaków</w:t>
            </w:r>
          </w:p>
          <w:p w14:paraId="626F878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pajęczaki mają osiem odnóży krocznych i ciało podzielone na dwie części</w:t>
            </w:r>
          </w:p>
          <w:p w14:paraId="6BB05D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na ilustracji</w:t>
            </w:r>
          </w:p>
          <w:p w14:paraId="6805AE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gatunków pajęczaków</w:t>
            </w:r>
          </w:p>
          <w:p w14:paraId="3CFCA9B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F6D1" w14:textId="4395C84B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pajęczaków, w tym ich charakterystyczne cechy, tj. Liczba odnóży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podział ciała</w:t>
            </w:r>
          </w:p>
          <w:p w14:paraId="5A3792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funkcje części ciała pajęczaków</w:t>
            </w:r>
          </w:p>
          <w:p w14:paraId="20E927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pajęczaków na podstawie ilustracji lub opisu</w:t>
            </w:r>
          </w:p>
          <w:p w14:paraId="2BA2EBB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i omawia ich tryb życia</w:t>
            </w:r>
          </w:p>
          <w:p w14:paraId="243A82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2E4D" w14:textId="79417FE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pajęczaków, w tym podział ciała na części (głowotułów i odwłok), liczbę i rodzaj odnóży (w tym odnóży krocznych i gębowych), obecność oczu prostych, kądziołków przędnych (u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pająków) i innych charakterystycznych struktur</w:t>
            </w:r>
          </w:p>
          <w:p w14:paraId="2F1B2F2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pajęczaków oraz ich przystosowania do życia na lądzie</w:t>
            </w:r>
          </w:p>
          <w:p w14:paraId="40ED4D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pajęczaki na podstawie ilustracji, opisu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lub obserwacji</w:t>
            </w:r>
          </w:p>
          <w:p w14:paraId="6ABE440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pajęczaków z budową innych grup stawonogów (owady, skorupiaki)</w:t>
            </w:r>
          </w:p>
          <w:p w14:paraId="20448674" w14:textId="627C154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pajęczaków, omawia tryb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środowisko ich życia oraz znaczenie w ekosystemie</w:t>
            </w:r>
          </w:p>
          <w:p w14:paraId="7FE6D5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6E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pajęczaków do życia w różnych środowiskach, w tym rolę jako drapieżników i ofiar</w:t>
            </w:r>
          </w:p>
          <w:p w14:paraId="799B79A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5C96DE6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pajęczaków (np. pająki, kosarze, roztocza, skorpiony) na podstawie budowy, trybu życia, środowiska występowania i znaczenia w ekosystemie</w:t>
            </w:r>
          </w:p>
          <w:p w14:paraId="22DFBEA9" w14:textId="38DAA56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pajęczaków w ekosystemie (jako drapieżników, ofiar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bezkręgowców)</w:t>
            </w:r>
          </w:p>
          <w:p w14:paraId="7CA222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pajęczaków (np. w ogrodzie, parku) i je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7319130C" w14:textId="021BCFBF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w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formie prezentacji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-medialnej, plakatów, modeli)</w:t>
            </w:r>
          </w:p>
        </w:tc>
      </w:tr>
      <w:tr w:rsidR="00DC5563" w14:paraId="43250B74" w14:textId="77777777" w:rsidTr="00DC5563">
        <w:trPr>
          <w:trHeight w:val="420"/>
        </w:trPr>
        <w:tc>
          <w:tcPr>
            <w:tcW w:w="1489" w:type="dxa"/>
          </w:tcPr>
          <w:p w14:paraId="2EF4BEE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Co wiemy o owadach?</w:t>
            </w:r>
          </w:p>
        </w:tc>
        <w:tc>
          <w:tcPr>
            <w:tcW w:w="1421" w:type="dxa"/>
          </w:tcPr>
          <w:p w14:paraId="7E4CA3E4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Co wiemy o owadach?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B5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owadów</w:t>
            </w:r>
          </w:p>
          <w:p w14:paraId="587A0E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owady mają sześć odnóży krocznych i ciało podzielone na trzy części</w:t>
            </w:r>
          </w:p>
          <w:p w14:paraId="5D8F977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owadów na ilustracji</w:t>
            </w:r>
          </w:p>
          <w:p w14:paraId="68B2A8C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owadów</w:t>
            </w:r>
          </w:p>
          <w:p w14:paraId="290231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D62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owadów, w tym charakterystyczne cechy, tj. liczba odnóży i podział ciała</w:t>
            </w:r>
          </w:p>
          <w:p w14:paraId="4A96711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owadów</w:t>
            </w:r>
          </w:p>
          <w:p w14:paraId="087D32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owadów na podstawie ilustracji lub opisu</w:t>
            </w:r>
          </w:p>
          <w:p w14:paraId="460E27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ozpoznaje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niektóre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odnóży i aparatów gębowych</w:t>
            </w:r>
          </w:p>
          <w:p w14:paraId="2806E3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owadów i omawia ich tryb życia</w:t>
            </w:r>
          </w:p>
          <w:p w14:paraId="2B4C015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D2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owadów, w tym podział ciała na części (głowa, tułów i odwłok), liczbę i rodzaj odnóży, obecność skrzydeł (zwykle dwóch par), czułków, oczu złożonych i innych charakterystycznych struktur</w:t>
            </w:r>
          </w:p>
          <w:p w14:paraId="3B91EA6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owadów i przystosowania do życia na lądzie i w powietrzu (w przypadku owadów latających)</w:t>
            </w:r>
          </w:p>
          <w:p w14:paraId="67D98E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owady na podstawie ilustracji, opisu lub obserwacji</w:t>
            </w:r>
          </w:p>
          <w:p w14:paraId="2045BA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owadów z budową innych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grup stawonogów (pajęczaki, skorupiaki)</w:t>
            </w:r>
          </w:p>
          <w:p w14:paraId="2DFEA8C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owadów,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 tryb życia, środowisko występowania i znaczenie w ekosystemie.</w:t>
            </w:r>
          </w:p>
          <w:p w14:paraId="1D9E05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A13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owadów do życia w różnych środowiskach, w tym ich rolę jako zapylaczy, drapieżników, ofiar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destruentów</w:t>
            </w:r>
            <w:proofErr w:type="spellEnd"/>
          </w:p>
          <w:p w14:paraId="2D8A88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36A37D1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owadów (np. motyle, chrząszcze) na podstawie ich budowy, trybu życia, środowiska występowania i znaczenia w ekosystemie</w:t>
            </w:r>
          </w:p>
          <w:p w14:paraId="3902354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owadów w ekosystemie (jako zapylaczy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roślin i organizmów regulujących populacje innych bezkręgowców)</w:t>
            </w:r>
          </w:p>
          <w:p w14:paraId="24C34D9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owadów (np. w ogrodzie, parku) i </w:t>
            </w:r>
            <w:r w:rsidRPr="00AC743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7384A7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38D6650" w14:textId="77777777" w:rsidTr="00DC5563">
        <w:trPr>
          <w:trHeight w:val="561"/>
        </w:trPr>
        <w:tc>
          <w:tcPr>
            <w:tcW w:w="1489" w:type="dxa"/>
          </w:tcPr>
          <w:p w14:paraId="7F3547B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 Które zwierzęta to mięczaki?</w:t>
            </w:r>
          </w:p>
        </w:tc>
        <w:tc>
          <w:tcPr>
            <w:tcW w:w="1421" w:type="dxa"/>
          </w:tcPr>
          <w:p w14:paraId="3A0D2ADF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 Które zwierzęta to mięczaki?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7C5D" w14:textId="44338625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</w:t>
            </w:r>
          </w:p>
          <w:p w14:paraId="79D9BCF8" w14:textId="73C47107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, że mięczaki mają miękkie ciało i często posiadają muszlę</w:t>
            </w:r>
          </w:p>
          <w:p w14:paraId="31337759" w14:textId="381FEA71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rodzaje mięczaków na podstawie ilustracji</w:t>
            </w:r>
          </w:p>
          <w:p w14:paraId="1E76518C" w14:textId="70771C03" w:rsidR="00DC5563" w:rsidRDefault="009C54F2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</w:t>
            </w:r>
          </w:p>
          <w:p w14:paraId="3C2334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B7D1" w14:textId="4C9F4CE4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dobrze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mięczaków, w tym ich charakterystyczne cechy, takie jak obecność muszli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podział ciała</w:t>
            </w:r>
          </w:p>
          <w:p w14:paraId="6F888E1C" w14:textId="56E28277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mięczaków</w:t>
            </w:r>
          </w:p>
          <w:p w14:paraId="64C0C96C" w14:textId="4A53B1A7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 na podstawie ilustracji lub opisu</w:t>
            </w:r>
          </w:p>
          <w:p w14:paraId="52FC1ACF" w14:textId="160C3FBD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 i omawia ich tryb życia</w:t>
            </w:r>
          </w:p>
          <w:p w14:paraId="2C9D6A9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F235" w14:textId="48740D39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mięczaków, w tym podział ciała na części (głowa, noga, płaszcz), obecność muszli (lub jej brak), czułków, oczu (u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niektórych gatunków), tarki (u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ślimaków) i innych charakterystycznych struktur</w:t>
            </w:r>
          </w:p>
          <w:p w14:paraId="0E6E9C72" w14:textId="75241F82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mięczaków oraz ich przystosowania do życia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różnych środowiskach</w:t>
            </w:r>
          </w:p>
          <w:p w14:paraId="447475F0" w14:textId="4B624A41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rozpoznać mięczaki na podstawie ilustracji, opisu lub obserwacji</w:t>
            </w:r>
          </w:p>
          <w:p w14:paraId="42DD5EB1" w14:textId="0289D99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orównuje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budowę mięczaków z budową innych grup zwierząt bezkręgowych</w:t>
            </w:r>
          </w:p>
          <w:p w14:paraId="4186725C" w14:textId="21D7B4E5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mięczaków 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omawia ich tryb życia, środowisko występowania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znaczenie w ekosystemie</w:t>
            </w:r>
          </w:p>
          <w:p w14:paraId="5DDE06E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4002" w14:textId="3AC9622A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mięczaków do życia w różnych środowiskach, w tym ich rolę jako filtratorów, drapieżników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ofiar</w:t>
            </w:r>
          </w:p>
          <w:p w14:paraId="0F9344C7" w14:textId="3AE33DD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ozszerza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</w:t>
            </w:r>
            <w:proofErr w:type="spellStart"/>
            <w:r w:rsidR="00DC5563"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 w:rsidR="00DC5563"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FC234AD" w14:textId="77B376D8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porównać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sklasyfikować różne grupy mięczaków (np. ślimaki, małże, głowonogi) na podstawie ich budowy, trybu życia, środowiska występowania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>znaczenia w ekosystemie</w:t>
            </w:r>
          </w:p>
          <w:p w14:paraId="786B9507" w14:textId="1A1BD13B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rolę mięczaków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ekosystemie, zarówno jako organizmów filtrujących wodę, jak i jako pokarmu dla innych 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zwierząt</w:t>
            </w:r>
          </w:p>
          <w:p w14:paraId="524138FC" w14:textId="794B5D75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amodzielnie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mięczaków (np. w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akwarium, podczas wycieczki nad morze) i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dokonuje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ich identyfikacji</w:t>
            </w:r>
          </w:p>
          <w:p w14:paraId="2B33F6BC" w14:textId="0AE6DB4F" w:rsidR="00DC5563" w:rsidRDefault="00515C9F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ezentuje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zdobytą wiedzę w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sposób 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interesujący i</w:t>
            </w:r>
            <w:r w:rsidR="0090685A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  <w:r w:rsidR="00DC5563">
              <w:rPr>
                <w:rFonts w:ascii="Calibri" w:eastAsia="Calibri" w:hAnsi="Calibri" w:cs="Calibri"/>
                <w:b/>
                <w:sz w:val="20"/>
                <w:szCs w:val="20"/>
              </w:rPr>
              <w:t>zrozumiały</w:t>
            </w:r>
            <w:r w:rsidR="00DC5563"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41870425" w14:textId="77777777" w:rsidTr="00DC5563">
        <w:trPr>
          <w:trHeight w:val="420"/>
        </w:trPr>
        <w:tc>
          <w:tcPr>
            <w:tcW w:w="1489" w:type="dxa"/>
          </w:tcPr>
          <w:p w14:paraId="629AC0A2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65DD022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III</w:t>
            </w:r>
          </w:p>
        </w:tc>
        <w:tc>
          <w:tcPr>
            <w:tcW w:w="6439" w:type="dxa"/>
            <w:gridSpan w:val="3"/>
          </w:tcPr>
          <w:p w14:paraId="736EC037" w14:textId="710A6855" w:rsidR="009C54F2" w:rsidRDefault="00DC5563" w:rsidP="009C54F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16.Podsumowanie działu III. Zwierzęta bezkręgowe: stawonogi i mięczaki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– praca z mapą myśli, tabelami, prezentacją podsumowującą i „Sprawdź się” (w podręczniku lub zeszycie ćwiczeń.</w:t>
            </w:r>
          </w:p>
          <w:p w14:paraId="2002D59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 Sprawdzian z działu III</w:t>
            </w:r>
          </w:p>
          <w:p w14:paraId="61787820" w14:textId="77777777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2589FA" w14:textId="1155F755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F1B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z tematów 1–5</w:t>
            </w:r>
          </w:p>
        </w:tc>
      </w:tr>
      <w:tr w:rsidR="00DC5563" w14:paraId="46254E93" w14:textId="77777777" w:rsidTr="00DC5563">
        <w:trPr>
          <w:trHeight w:val="420"/>
        </w:trPr>
        <w:tc>
          <w:tcPr>
            <w:tcW w:w="13410" w:type="dxa"/>
            <w:gridSpan w:val="6"/>
          </w:tcPr>
          <w:p w14:paraId="73B6C80B" w14:textId="77777777" w:rsidR="00DC5563" w:rsidRPr="00B00037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IV. Zwierzęta kręgowe: ryby, płazy, gady</w:t>
            </w:r>
          </w:p>
        </w:tc>
      </w:tr>
      <w:tr w:rsidR="00DC5563" w14:paraId="61148193" w14:textId="77777777" w:rsidTr="00DC5563">
        <w:trPr>
          <w:trHeight w:val="420"/>
        </w:trPr>
        <w:tc>
          <w:tcPr>
            <w:tcW w:w="1489" w:type="dxa"/>
          </w:tcPr>
          <w:p w14:paraId="20442B8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 rozpoznać kręgowca?</w:t>
            </w:r>
          </w:p>
        </w:tc>
        <w:tc>
          <w:tcPr>
            <w:tcW w:w="1421" w:type="dxa"/>
          </w:tcPr>
          <w:p w14:paraId="7247AB5E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 Jak rozpoznać kręgowca?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2B9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14:paraId="3043E0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kręgowce mają szkielet wewnętrzny i kręgosłup</w:t>
            </w:r>
          </w:p>
          <w:p w14:paraId="36FEFCA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elementy szkieletu kręgowców na ilustracji</w:t>
            </w:r>
          </w:p>
          <w:p w14:paraId="6F2E45E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kręgowców</w:t>
            </w:r>
          </w:p>
          <w:p w14:paraId="5D3C056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pojęć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„stałocieplność” i „zmiennocieplność”</w:t>
            </w:r>
          </w:p>
          <w:p w14:paraId="62A84F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CC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14:paraId="0A1517B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szkieletu kręgowców</w:t>
            </w:r>
          </w:p>
          <w:p w14:paraId="663BD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 na podstawie ilustracji lub opisu</w:t>
            </w:r>
          </w:p>
          <w:p w14:paraId="21B570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swoimi słowami,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czym jest stało- i zmienno-cieplność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242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szkieletu kręgowców, w tym kręgosłup, czaszkę, kończyny i inne charakterystyczne elementy</w:t>
            </w:r>
          </w:p>
          <w:p w14:paraId="1C39F5A2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szkieletu kręgowców oraz ich rolę w poruszaniu się, ochronie narządów wewnętrznych i podtrzymywaniu ciała</w:t>
            </w:r>
          </w:p>
          <w:p w14:paraId="769114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szkielet kręgowca na podstawie ilustracji, opisu lub obserwacji</w:t>
            </w:r>
          </w:p>
          <w:p w14:paraId="36BB2C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kręgowców i wskazuje na ich adaptacje do różnych trybów życia</w:t>
            </w:r>
          </w:p>
          <w:p w14:paraId="45A765B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grupy kręgowców i omawia ich wspólne cechy, tj. obecność szkieletu wewnętrznego, kręgosłupa, czaszki i dwóch par kończyn (lub ich przekształceń – płetwy, skrzydła)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272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przystosowanie kręgowców do różnych środowisk życia</w:t>
            </w:r>
          </w:p>
          <w:p w14:paraId="41A5EA0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51090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kręgowców (ryby, płazy, gady, ptaki, ssaki) na podstawie ich budowy, trybu życia, środowiska występowania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 znaczenia w ekosystemie</w:t>
            </w:r>
          </w:p>
          <w:p w14:paraId="3793866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szkieletu wewnętrznego w życiu kręgowców oraz proces jego powstawania i rozwoju</w:t>
            </w:r>
          </w:p>
          <w:p w14:paraId="31989F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szkieletów kręgowców (np. w muzeum przyrodniczym)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dokonuje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ich analizy</w:t>
            </w:r>
          </w:p>
          <w:p w14:paraId="473BED8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19FA2221" w14:textId="77777777" w:rsidTr="00DC5563">
        <w:trPr>
          <w:trHeight w:val="459"/>
        </w:trPr>
        <w:tc>
          <w:tcPr>
            <w:tcW w:w="1489" w:type="dxa"/>
          </w:tcPr>
          <w:p w14:paraId="6ABBD85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 ryba może żyć bez wody?</w:t>
            </w:r>
          </w:p>
        </w:tc>
        <w:tc>
          <w:tcPr>
            <w:tcW w:w="1421" w:type="dxa"/>
          </w:tcPr>
          <w:p w14:paraId="4366753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19.Czy ryba może żyć bez wody?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A38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</w:t>
            </w:r>
          </w:p>
          <w:p w14:paraId="494F69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ryby żyją w wodzie i mają płetwy</w:t>
            </w:r>
          </w:p>
          <w:p w14:paraId="068A55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ryb na ilustracji</w:t>
            </w:r>
          </w:p>
          <w:p w14:paraId="04078F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gatunków ryb</w:t>
            </w:r>
          </w:p>
          <w:p w14:paraId="312632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ryb</w:t>
            </w:r>
          </w:p>
          <w:p w14:paraId="215AFB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1B1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ryb, w tym charakterystyczne cechy, tj. obecność płetw i łusek</w:t>
            </w:r>
          </w:p>
          <w:p w14:paraId="2CB2FE6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ryb</w:t>
            </w:r>
          </w:p>
          <w:p w14:paraId="69D62A6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poznane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ryb na podstawie ilustracji lub opisu</w:t>
            </w:r>
          </w:p>
          <w:p w14:paraId="582596B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ryb i omawia ich tryb życia</w:t>
            </w:r>
          </w:p>
          <w:p w14:paraId="351400D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rozmnażanie u ryb</w:t>
            </w:r>
          </w:p>
          <w:p w14:paraId="5B71E6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2AA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 cykl rozwojowy ryb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72E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ryb, w tym podział ciała na części (głowa, tułów, ogon), obecność płetw, łusek, skrzeli, linii bocznej i innych charakterystycznych struktur</w:t>
            </w:r>
          </w:p>
          <w:p w14:paraId="6163450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ryb oraz ich przystosowania do życia w wodzie</w:t>
            </w:r>
          </w:p>
          <w:p w14:paraId="385C55C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ryby na podstawie ilustracji, opisu lub obserwacji</w:t>
            </w:r>
          </w:p>
          <w:p w14:paraId="4954195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ryb z budową innych grup kręgowców (płazy, gady, ptaki, ssaki)</w:t>
            </w:r>
          </w:p>
          <w:p w14:paraId="3A5C510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ryb i omawia ich tryb życia,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środowisko występowania i znaczenie w ekosystemie</w:t>
            </w:r>
          </w:p>
          <w:p w14:paraId="029E600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samodzielnie 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sposoby rozmnażania ryb oraz ich cykl rozwojowy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B8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ryb do życia w wodzie</w:t>
            </w:r>
          </w:p>
          <w:p w14:paraId="721940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4DD9AA6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ryb (np. ryby kostne, chrzęstno-szkieletowe) na podstawie ich budowy, trybu życia, środowiska występowania i znaczenia w ekosystemie</w:t>
            </w:r>
          </w:p>
          <w:p w14:paraId="326C49D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ryb w ekosystemie (jako drapieżniki, ofiary oraz organizmy regulujące populacje innych organizmów wodnych)</w:t>
            </w:r>
          </w:p>
          <w:p w14:paraId="7F5A0EC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ryb (np. w akwarium, podczas wycieczki nad wodę) i </w:t>
            </w:r>
            <w:r w:rsidRPr="00FC257D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3CF4E4C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6A029C1E" w14:textId="77777777" w:rsidTr="00DC5563">
        <w:trPr>
          <w:trHeight w:val="420"/>
        </w:trPr>
        <w:tc>
          <w:tcPr>
            <w:tcW w:w="1489" w:type="dxa"/>
          </w:tcPr>
          <w:p w14:paraId="2BFC126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Dlaczego płazy to zwierzęta wodno-lądowe?</w:t>
            </w:r>
          </w:p>
        </w:tc>
        <w:tc>
          <w:tcPr>
            <w:tcW w:w="1421" w:type="dxa"/>
          </w:tcPr>
          <w:p w14:paraId="005B8930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 Dlaczego płazy to zwierzęta wodno-lądowe?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A2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płazów</w:t>
            </w:r>
          </w:p>
          <w:p w14:paraId="772E743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płazy żyją w wodzie i na lądzie</w:t>
            </w:r>
          </w:p>
          <w:p w14:paraId="4C2DA69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płazów na podstawie ilustracji</w:t>
            </w:r>
          </w:p>
          <w:p w14:paraId="0E5CE0A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płazów</w:t>
            </w:r>
          </w:p>
          <w:p w14:paraId="1C23FCF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E7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płazów, w tym ich charakterystyczne cechy, tj. sucha gładka skóra</w:t>
            </w:r>
          </w:p>
          <w:p w14:paraId="7CE277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płazów</w:t>
            </w:r>
          </w:p>
          <w:p w14:paraId="1720FC1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 na podstawie ilustracji lub opisu</w:t>
            </w:r>
          </w:p>
          <w:p w14:paraId="67741BE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płazów i omawia ich tryb życia</w:t>
            </w:r>
          </w:p>
          <w:p w14:paraId="6C6052E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  <w:p w14:paraId="465A234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BB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FA26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 w:rsidRPr="00FA266C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płazów, w tym podział ciała na części (głowa, tułów, kończyny), obecność skóry (gładkiej i wilgotnej), płuc, skrzeli (u kijanek), oczu, błony bębenkowej i innych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charakterystycznych struktur</w:t>
            </w:r>
          </w:p>
          <w:p w14:paraId="691F52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płazów oraz przystosowania do życia w wodzie i na lądzie</w:t>
            </w:r>
          </w:p>
          <w:p w14:paraId="71BE809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płazy na podstawie ilustracji, opisu lub obserwacji</w:t>
            </w:r>
          </w:p>
          <w:p w14:paraId="3458A0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płazów z budową innych grup kręgowców (ryby, gady, ptaki, ssaki)</w:t>
            </w:r>
          </w:p>
          <w:p w14:paraId="4723D18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płazów i omawia ich tryb życia, środowisko występowania i znaczenie w ekosystemie</w:t>
            </w:r>
          </w:p>
          <w:p w14:paraId="442967C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się płazów, w tym etapy rozwoju od jaja do dorosłego osobnika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6C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płazów do życia w dwóch środowiskach (woda i ląd), uwzględniając ich cykl życiowy i strategie rozrodcze</w:t>
            </w:r>
          </w:p>
          <w:p w14:paraId="1C09083A" w14:textId="5E4AB854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218D63E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płazów (np. żaby, traszki, salamandry, ropuchy) na podstawie ich budowy, trybu życia, środowiska występowania i znaczenia w ekosystemie</w:t>
            </w:r>
          </w:p>
          <w:p w14:paraId="483F402E" w14:textId="41F0AB28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płazów w ekosystemie, zarówno jako drapieżników, ofiar i</w:t>
            </w:r>
            <w:r w:rsidR="00515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zwierząt</w:t>
            </w:r>
          </w:p>
          <w:p w14:paraId="3D8E10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płazów (np.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naturalnym środowisku, w terrarium) i</w:t>
            </w:r>
            <w:r w:rsidRPr="00A90747">
              <w:rPr>
                <w:rFonts w:ascii="Calibri" w:eastAsia="Calibri" w:hAnsi="Calibri" w:cs="Calibri"/>
                <w:sz w:val="20"/>
                <w:szCs w:val="20"/>
              </w:rPr>
              <w:t xml:space="preserve"> 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0E22D9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DA1B13C" w14:textId="77777777" w:rsidTr="00DC5563">
        <w:trPr>
          <w:trHeight w:val="420"/>
        </w:trPr>
        <w:tc>
          <w:tcPr>
            <w:tcW w:w="1489" w:type="dxa"/>
          </w:tcPr>
          <w:p w14:paraId="012C2D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Dlaczego gady to zdobywcy lądu?</w:t>
            </w:r>
          </w:p>
        </w:tc>
        <w:tc>
          <w:tcPr>
            <w:tcW w:w="1421" w:type="dxa"/>
          </w:tcPr>
          <w:p w14:paraId="16D7721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 Dlaczego gady to zdobywcy lądu?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68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gadów</w:t>
            </w:r>
          </w:p>
          <w:p w14:paraId="026224E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gady żyją na lądzie i mają suchą skórę pokrytą łuskami</w:t>
            </w:r>
          </w:p>
          <w:p w14:paraId="0A2E458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kilka gadów na ilustracji</w:t>
            </w:r>
          </w:p>
          <w:p w14:paraId="2C2EFC5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kilka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gadów</w:t>
            </w:r>
          </w:p>
          <w:p w14:paraId="219305A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gadów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14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gadów, w tym ich charakterystyczne cechy, tj. sucha skóra pokryta łuskami</w:t>
            </w:r>
          </w:p>
          <w:p w14:paraId="21C3B88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gadów</w:t>
            </w:r>
          </w:p>
          <w:p w14:paraId="6C8A5DB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gadów na podstawie ilustracji lub opisu</w:t>
            </w:r>
          </w:p>
          <w:p w14:paraId="133AB2D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gadów i omawia ich tryb życia</w:t>
            </w:r>
          </w:p>
          <w:p w14:paraId="4DEC243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gadów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509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gadów, w tym podział ciała na części (głowa, tułów, ogon), obecność łusek, płuc, kończyn (u większości gatunków), oczu, błony bębenkowej i innych charakterystycznych struktur</w:t>
            </w:r>
          </w:p>
          <w:p w14:paraId="201A8F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gadów oraz ich przystosowania do życia na lądzie</w:t>
            </w:r>
          </w:p>
          <w:p w14:paraId="360711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gady na podstawie ilustracji, opisu lub obserwacji</w:t>
            </w:r>
          </w:p>
          <w:p w14:paraId="483D0EC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gadów z budową innych grup kręgowców (ryby, płazy, ptaki, ssaki)</w:t>
            </w:r>
          </w:p>
          <w:p w14:paraId="696CE3B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gadów i omawia ich tryb życia, środowisko występowania i znaczenie w ekosystemie</w:t>
            </w:r>
          </w:p>
          <w:p w14:paraId="11682A1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gadów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629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gadów do życia w różnych środowiskach lądowych, uwzględniając ich sposób rozmnażania i termoregulację</w:t>
            </w:r>
          </w:p>
          <w:p w14:paraId="3C89F11B" w14:textId="21B600D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2F35FC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gadów (np. jaszczurki, węże, żółwie, krokodyle) na podstawie ich budowy, trybu życia, środowiska występowania i znaczenia w ekosystemie</w:t>
            </w:r>
          </w:p>
          <w:p w14:paraId="1DADBC92" w14:textId="62D8F49E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gadów w ekosystemie (jako drapieżników, ofiar i</w:t>
            </w:r>
            <w:r w:rsidR="0090685A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organizmów regulujących populacje innych zwierząt)</w:t>
            </w:r>
          </w:p>
          <w:p w14:paraId="2D27E2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gadów (np. w naturalnym środowisku, w terrarium) i </w:t>
            </w:r>
            <w:r w:rsidRPr="00B00037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6E3335B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30C980DB" w14:textId="77777777" w:rsidTr="00DC5563">
        <w:trPr>
          <w:trHeight w:val="420"/>
        </w:trPr>
        <w:tc>
          <w:tcPr>
            <w:tcW w:w="1489" w:type="dxa"/>
          </w:tcPr>
          <w:p w14:paraId="7F19245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0293D36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IV</w:t>
            </w:r>
          </w:p>
        </w:tc>
        <w:tc>
          <w:tcPr>
            <w:tcW w:w="6439" w:type="dxa"/>
            <w:gridSpan w:val="3"/>
          </w:tcPr>
          <w:p w14:paraId="37516E87" w14:textId="476C2EDA" w:rsidR="009C54F2" w:rsidRDefault="00DC5563" w:rsidP="009C54F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 Podsumowanie wiadomości z działu IV. Zwierzęta kręgowe: ryby, płazy, gady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– praca z mapą myśli, tabelami, prezentacją podsumowującą 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„Sprawdź się” (w podręczniku lub zeszycie ćwiczeń).</w:t>
            </w:r>
          </w:p>
          <w:p w14:paraId="57BFAF96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 Sprawdzian z działu IV</w:t>
            </w:r>
          </w:p>
          <w:p w14:paraId="312B8D44" w14:textId="77777777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77C9B7" w14:textId="520ACB65" w:rsidR="009C54F2" w:rsidRDefault="009C54F2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5A2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tematy 1–4</w:t>
            </w:r>
          </w:p>
        </w:tc>
      </w:tr>
      <w:tr w:rsidR="00DC5563" w14:paraId="522CCC59" w14:textId="77777777" w:rsidTr="00DC5563">
        <w:trPr>
          <w:trHeight w:val="420"/>
        </w:trPr>
        <w:tc>
          <w:tcPr>
            <w:tcW w:w="13410" w:type="dxa"/>
            <w:gridSpan w:val="6"/>
          </w:tcPr>
          <w:p w14:paraId="3D61209C" w14:textId="77777777" w:rsidR="00DC5563" w:rsidRPr="00B00037" w:rsidRDefault="00DC5563" w:rsidP="00DC556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V. Zwierzęta kręgowe: ptaki i ssaki</w:t>
            </w:r>
          </w:p>
        </w:tc>
      </w:tr>
      <w:tr w:rsidR="00DC5563" w14:paraId="595CAC40" w14:textId="77777777" w:rsidTr="00DC5563">
        <w:trPr>
          <w:trHeight w:val="420"/>
        </w:trPr>
        <w:tc>
          <w:tcPr>
            <w:tcW w:w="1489" w:type="dxa"/>
          </w:tcPr>
          <w:p w14:paraId="1BA85DB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Które cechy ptaków pozwalają im latać? </w:t>
            </w:r>
          </w:p>
        </w:tc>
        <w:tc>
          <w:tcPr>
            <w:tcW w:w="1421" w:type="dxa"/>
          </w:tcPr>
          <w:p w14:paraId="251FA76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24. Które cechy ptaków pozwalają im latać?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A1D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ptaków</w:t>
            </w:r>
          </w:p>
          <w:p w14:paraId="37FE67E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14:paraId="35E50E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</w:t>
            </w:r>
          </w:p>
          <w:p w14:paraId="2F7BF1D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przykłady gatunków ptaków</w:t>
            </w:r>
          </w:p>
          <w:p w14:paraId="40F9DC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ptaków związane z lotem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110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ptaków, w tym ich charakterystyczne cechy, tj. obecność piór i skrzydeł</w:t>
            </w:r>
          </w:p>
          <w:p w14:paraId="675DD8C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podstawowych funkcji poszczególnych części ciała ptaków</w:t>
            </w:r>
          </w:p>
          <w:p w14:paraId="16528D6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poznanych na lekcji ptaków na podstawie ilustracji lub opisu</w:t>
            </w:r>
          </w:p>
          <w:p w14:paraId="7807A85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lekcji gatunków ptaków i omawia ich tryb życia</w:t>
            </w:r>
          </w:p>
          <w:p w14:paraId="58D12DF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lotu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AD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pary nóg (z pazurami), oczu i innych charakterystycznych struktur</w:t>
            </w:r>
          </w:p>
          <w:p w14:paraId="0BF13DA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ptaków oraz ich przystosowania do lotu, tj. lekki szkielet, silne mięśnie skrzydeł, aerodynamiczny kształt ciała, pióra umożliwiające lot i izolację termiczną</w:t>
            </w:r>
          </w:p>
          <w:p w14:paraId="40D667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14:paraId="7C5F28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14:paraId="69AA31A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występowania i znaczenie w ekosystemie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860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lotu, uwzględniając różnorodność gatunków i ich specyficzne adaptacje</w:t>
            </w:r>
          </w:p>
          <w:p w14:paraId="63637025" w14:textId="738E5D42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78D229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śpiewające) na podstawie ich budowy, trybu życia, środowiska występowania i znaczenia w ekosystemie</w:t>
            </w:r>
          </w:p>
          <w:p w14:paraId="31A0992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w ekosystemie (jako zapylacze, rozsiewacze nasion,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drapieżniki, ofiary i organizmy regulujące populacje innych zwierząt)</w:t>
            </w:r>
          </w:p>
          <w:p w14:paraId="791F946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ptaków (np. w naturalnym środowisku, w wolierze) i</w:t>
            </w:r>
            <w:r w:rsidRPr="00141340">
              <w:rPr>
                <w:rFonts w:ascii="Calibri" w:eastAsia="Calibri" w:hAnsi="Calibri" w:cs="Calibri"/>
                <w:sz w:val="20"/>
                <w:szCs w:val="20"/>
              </w:rPr>
              <w:t xml:space="preserve"> 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14:paraId="4B8C1DB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95C45E1" w14:textId="77777777" w:rsidTr="00DC5563">
        <w:trPr>
          <w:trHeight w:val="420"/>
        </w:trPr>
        <w:tc>
          <w:tcPr>
            <w:tcW w:w="1489" w:type="dxa"/>
          </w:tcPr>
          <w:p w14:paraId="53490AF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Jak rozmnażają się ptaki?</w:t>
            </w:r>
          </w:p>
        </w:tc>
        <w:tc>
          <w:tcPr>
            <w:tcW w:w="1421" w:type="dxa"/>
          </w:tcPr>
          <w:p w14:paraId="343749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25. Jak rozmnażają się ptaki?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B94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ptaków</w:t>
            </w:r>
          </w:p>
          <w:p w14:paraId="11B9D5F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14:paraId="2151CBB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ilustracji</w:t>
            </w:r>
          </w:p>
          <w:p w14:paraId="5A009EF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 gatunków ptaków</w:t>
            </w:r>
          </w:p>
          <w:p w14:paraId="64DF5D1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ptaków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3D9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ptaków, w tym ich charakterystyczne cechy, tj. obecność piór i skrzydeł</w:t>
            </w:r>
          </w:p>
          <w:p w14:paraId="05BC713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ptaków</w:t>
            </w:r>
          </w:p>
          <w:p w14:paraId="2950729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 na podstawie ilustracji lub opisu</w:t>
            </w:r>
          </w:p>
          <w:p w14:paraId="0E4917B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ptaków i omawia ich tryb życia</w:t>
            </w:r>
          </w:p>
          <w:p w14:paraId="251FDA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lotu</w:t>
            </w:r>
          </w:p>
          <w:p w14:paraId="5205362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ptaków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1D2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(różne kształty zależnie od diety), nóg (z pazurami, różnego typu), oczu i innych charakterystycznych struktur</w:t>
            </w:r>
          </w:p>
          <w:p w14:paraId="5EF78C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ptaków oraz ich przystosowania do lotu, tj. lekki szkielet, silne mięśnie skrzydeł, aerodynamiczny kształt ciała, pióra umożliwiające lot i izolację termiczną, worki powietrzne połączone z płucami</w:t>
            </w:r>
          </w:p>
          <w:p w14:paraId="59CE611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14:paraId="5D6F26D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14:paraId="0C30DEA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występowania i znaczenie w ekosystemie</w:t>
            </w:r>
          </w:p>
          <w:p w14:paraId="49DA14B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ptaków, w tym budowę gniazda, składanie i wysiadywanie jaj, karmienie piskląt i opiekę nad nimi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9F5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 i życia w różnych środowiskach, uwzględniając różnorodność gatunków, ich specyficzne adaptacje i strategie rozrodcze</w:t>
            </w:r>
          </w:p>
          <w:p w14:paraId="38E5D307" w14:textId="0D98F2E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</w:t>
            </w:r>
            <w:r w:rsidR="00EE042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042C"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 w:rsidR="00EE042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63DD8823" w14:textId="5A642A6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śpiewające, brodzące, grzebiące) na podstawie ich budowy, trybu życia, występowania, strategii rozrodczych i znaczenia w</w:t>
            </w:r>
            <w:r w:rsidR="00EE042C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ekosystemie</w:t>
            </w:r>
          </w:p>
          <w:p w14:paraId="44BC835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ekosystemie (jako zapylacze, rozsiewacze nasion, drapieżniki, ofiary i organizmy regulujące populacje innych zwierząt)</w:t>
            </w:r>
          </w:p>
          <w:p w14:paraId="0F06F47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ptaków (np. w naturalnym środowisku, w wolierze) i je </w:t>
            </w:r>
            <w:r w:rsidRPr="00A1175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18DDA05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03321BDD" w14:textId="77777777" w:rsidTr="00DC5563">
        <w:trPr>
          <w:trHeight w:val="420"/>
        </w:trPr>
        <w:tc>
          <w:tcPr>
            <w:tcW w:w="1489" w:type="dxa"/>
          </w:tcPr>
          <w:p w14:paraId="33F18548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Które zwierzęta to ssaki?</w:t>
            </w:r>
          </w:p>
        </w:tc>
        <w:tc>
          <w:tcPr>
            <w:tcW w:w="1421" w:type="dxa"/>
          </w:tcPr>
          <w:p w14:paraId="5392EC0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 Które zwierzęta to ssaki?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BBD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ssaków</w:t>
            </w:r>
          </w:p>
          <w:p w14:paraId="0756893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mają sierść i karmią młode mlekiem wytwarzanym przez samicę</w:t>
            </w:r>
          </w:p>
          <w:p w14:paraId="1DDAA44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14:paraId="67DBF7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ssaków</w:t>
            </w:r>
          </w:p>
          <w:p w14:paraId="7CB6AC4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129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ssaków, w tym ich charakterystyczne cechy, takie jak obecność sierści i gruczołów mlekowych</w:t>
            </w:r>
          </w:p>
          <w:p w14:paraId="35BFE8A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znaczenie funkcji części ciała ssaków</w:t>
            </w:r>
          </w:p>
          <w:p w14:paraId="1E4C28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14:paraId="6ACAEE0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zajęciach gatunków ssaków i omawia ich tryb życia</w:t>
            </w:r>
          </w:p>
          <w:p w14:paraId="061A6BE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 których żyją ssaki, oraz ich przystosowania do tych środowisk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F2A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ssaków, w tym podział ciała na części (głowa, tułów, kończyny, ogon), obecność sierści, gruczołów mlekowych, zębów (różnego rodzaju), serca, płuc, mózgu i innych charakterystycznych struktur</w:t>
            </w:r>
          </w:p>
          <w:p w14:paraId="18CECEEE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ssaków oraz ich przystosowania do życia w różnych środowiskach (lądowych, wodnych, powietrznych)</w:t>
            </w:r>
          </w:p>
          <w:p w14:paraId="50E5474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14:paraId="06EBEE7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kręgowców (ryby, płazy, gady, ptaki)</w:t>
            </w:r>
          </w:p>
          <w:p w14:paraId="24293C1B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14:paraId="5CF3939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52D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ssaków do życia w różnych środowiskach, uwzględniając ich różnorodność gatunkową i specyficzne adaptacje.</w:t>
            </w:r>
          </w:p>
          <w:p w14:paraId="47E0B80E" w14:textId="3FAB05D2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1301C28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na podstawie ich trybu życia, środowiska występowania i znaczenia w ekosystemie</w:t>
            </w:r>
          </w:p>
          <w:p w14:paraId="4590C64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populacje innych zwierząt)</w:t>
            </w:r>
          </w:p>
          <w:p w14:paraId="5E12863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ssaków (np. w naturalnym środowisku, zoo) 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07B3438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DC5563" w14:paraId="57C130A9" w14:textId="77777777" w:rsidTr="00DC5563">
        <w:trPr>
          <w:trHeight w:val="420"/>
        </w:trPr>
        <w:tc>
          <w:tcPr>
            <w:tcW w:w="1489" w:type="dxa"/>
          </w:tcPr>
          <w:p w14:paraId="346398E5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4.Jak rozmnażają się ssaki?</w:t>
            </w:r>
          </w:p>
        </w:tc>
        <w:tc>
          <w:tcPr>
            <w:tcW w:w="1421" w:type="dxa"/>
          </w:tcPr>
          <w:p w14:paraId="6BED5817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 Jak rozmnażają się ssaki?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657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sposób rozmnażania się ssaków.</w:t>
            </w:r>
          </w:p>
          <w:p w14:paraId="7F964A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karmią młode mlekiem</w:t>
            </w:r>
          </w:p>
          <w:p w14:paraId="43B48975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14:paraId="000A24A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kilka poznanych przykładów gatunków ssaków</w:t>
            </w:r>
          </w:p>
          <w:p w14:paraId="202CB14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  <w:p w14:paraId="6D9A84E7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ogólne znaczenie ssaków w przyrodzie i dla człowieka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86A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 i opisuje proces rozmnażania się ssaków.</w:t>
            </w:r>
          </w:p>
          <w:p w14:paraId="28DFB4D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14:paraId="292AA0AF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gatunków ssaków i omawia ich tryb życia</w:t>
            </w:r>
          </w:p>
          <w:p w14:paraId="636332F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 których żyją ssaki, i ich przystosowania do tych środowisk</w:t>
            </w:r>
          </w:p>
          <w:p w14:paraId="6FA6FBF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B1C1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proces rozmnażania się ssaków, w tym zapłodnienie wewnętrzne, ciążę, poród i karmienie młodych mlekiem</w:t>
            </w:r>
          </w:p>
          <w:p w14:paraId="0BDC2B8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14:paraId="187EC1F9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kręgowców (ryby, płazy, gady, ptaki)</w:t>
            </w:r>
          </w:p>
          <w:p w14:paraId="51E41E76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14:paraId="377166C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  <w:p w14:paraId="14803523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(np. jako źródło pokarmu, zwierzęta domowe, obiekty badań naukowych)</w:t>
            </w:r>
          </w:p>
        </w:tc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4194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proces rozmnażania ssaków, uwzględniając różnorodność gatunków i ich specyficzne adaptacje</w:t>
            </w:r>
          </w:p>
          <w:p w14:paraId="677797A4" w14:textId="1F0B1FD5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filmy przyrodnicze)</w:t>
            </w:r>
          </w:p>
          <w:p w14:paraId="7201565A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(np. ssaki łożyskowe, torbacze, stekowce) na podstawie ich budowy, trybu życia, środowiska występowania i znaczenia w ekosystemie</w:t>
            </w:r>
          </w:p>
          <w:p w14:paraId="385AAA7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populacje innych zwierząt)</w:t>
            </w:r>
          </w:p>
          <w:p w14:paraId="094B578D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obserwacje ssaków (np. w naturalnym środowisku, zoo) 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14:paraId="2A6A8368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  <w:p w14:paraId="533FF5B0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analizuje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wpływ działalności człowieka na populacje ssaków i proponuje rozwiązania mające na celu ochronę tych zwierząt</w:t>
            </w:r>
          </w:p>
        </w:tc>
      </w:tr>
      <w:tr w:rsidR="00DC5563" w14:paraId="612B8AB7" w14:textId="77777777" w:rsidTr="00DC5563">
        <w:trPr>
          <w:trHeight w:val="420"/>
        </w:trPr>
        <w:tc>
          <w:tcPr>
            <w:tcW w:w="1489" w:type="dxa"/>
          </w:tcPr>
          <w:p w14:paraId="2974A76D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14:paraId="7B47C6E1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V</w:t>
            </w:r>
          </w:p>
        </w:tc>
        <w:tc>
          <w:tcPr>
            <w:tcW w:w="6439" w:type="dxa"/>
            <w:gridSpan w:val="3"/>
          </w:tcPr>
          <w:p w14:paraId="0BA58E1E" w14:textId="45D081DA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 Podsumowanie działu V. Zwierzęta kręgowe: ptaki i ssaki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C54F2">
              <w:rPr>
                <w:rFonts w:ascii="Calibri" w:eastAsia="Calibri" w:hAnsi="Calibri" w:cs="Calibri"/>
                <w:sz w:val="20"/>
                <w:szCs w:val="20"/>
              </w:rPr>
              <w:t>– praca z mapą myśli, tabelami, prezentacją podsumowującą i „Sprawdź się” (w podręczniku lub zeszycie ćwiczeń).</w:t>
            </w:r>
          </w:p>
          <w:p w14:paraId="6949C96C" w14:textId="77777777" w:rsidR="00DC5563" w:rsidRDefault="00DC5563" w:rsidP="00DC5563">
            <w:pPr>
              <w:spacing w:line="240" w:lineRule="auto"/>
              <w:rPr>
                <w:rFonts w:ascii="Calibri" w:eastAsia="Calibri" w:hAnsi="Calibri" w:cs="Calibri"/>
                <w:color w:val="1C458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 Sprawdzian z działu V</w:t>
            </w:r>
          </w:p>
        </w:tc>
        <w:tc>
          <w:tcPr>
            <w:tcW w:w="5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1ABC" w14:textId="77777777" w:rsidR="00DC5563" w:rsidRDefault="00DC5563" w:rsidP="00DC556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V z tematów 1–4</w:t>
            </w:r>
          </w:p>
        </w:tc>
      </w:tr>
    </w:tbl>
    <w:p w14:paraId="5E758850" w14:textId="77777777" w:rsidR="00DC5563" w:rsidRDefault="00DC5563" w:rsidP="00DC5563">
      <w:pPr>
        <w:rPr>
          <w:rFonts w:ascii="Calibri" w:eastAsia="Calibri" w:hAnsi="Calibri" w:cs="Calibri"/>
          <w:b/>
        </w:rPr>
      </w:pPr>
    </w:p>
    <w:p w14:paraId="6FB94862" w14:textId="77777777" w:rsidR="008745E7" w:rsidRPr="00DD5ED9" w:rsidRDefault="001F1790">
      <w:pPr>
        <w:pStyle w:val="Nagwek1"/>
        <w:jc w:val="both"/>
        <w:rPr>
          <w:rFonts w:ascii="Calibri" w:eastAsia="Calibri" w:hAnsi="Calibri" w:cs="Calibri"/>
          <w:b/>
          <w:color w:val="0070C0"/>
          <w:sz w:val="30"/>
          <w:szCs w:val="30"/>
        </w:rPr>
      </w:pPr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4. Aspekty wychowawcze szczegółowych celów edukacyjnych</w:t>
      </w:r>
    </w:p>
    <w:p w14:paraId="321ACF0A" w14:textId="77777777" w:rsidR="008745E7" w:rsidRPr="00DD5ED9" w:rsidRDefault="001F1790">
      <w:pPr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Na lekcjach biologii nauczyciel ma możliwość kształtowania celów wychowawczych, a osiągniecie ich wiąże się z systematyczną pracą ucznia i cierpliwością. Większość z nich zostanie osiągnięta w starszych klasach szkoły podstawowej albo w liceum, natomiast należy dążyć do ich wprowadzania i realizacji jak najwcześniej. </w:t>
      </w:r>
    </w:p>
    <w:p w14:paraId="08D1005B" w14:textId="77777777" w:rsidR="00EE042C" w:rsidRDefault="00EE042C">
      <w:pPr>
        <w:jc w:val="both"/>
        <w:rPr>
          <w:rFonts w:ascii="Calibri" w:eastAsia="Calibri" w:hAnsi="Calibri" w:cs="Calibri"/>
          <w:b/>
          <w:color w:val="073763"/>
        </w:rPr>
      </w:pPr>
    </w:p>
    <w:p w14:paraId="20C46E27" w14:textId="77777777" w:rsidR="008745E7" w:rsidRPr="00DD5ED9" w:rsidRDefault="001F1790">
      <w:pPr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>Szczegółowe cele wychowawcze:</w:t>
      </w:r>
    </w:p>
    <w:p w14:paraId="2AC28EAF" w14:textId="410921E2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samodzielne tworzenie notatek z lekcji</w:t>
      </w:r>
      <w:r w:rsidR="0077403F" w:rsidRPr="0077403F">
        <w:rPr>
          <w:rFonts w:ascii="Calibri" w:eastAsia="Calibri" w:hAnsi="Calibri" w:cs="Calibri"/>
        </w:rPr>
        <w:t xml:space="preserve"> w formie map myśli, </w:t>
      </w:r>
      <w:proofErr w:type="spellStart"/>
      <w:r w:rsidR="0077403F" w:rsidRPr="0077403F">
        <w:rPr>
          <w:rFonts w:ascii="Calibri" w:eastAsia="Calibri" w:hAnsi="Calibri" w:cs="Calibri"/>
        </w:rPr>
        <w:t>skechnotek</w:t>
      </w:r>
      <w:proofErr w:type="spellEnd"/>
    </w:p>
    <w:p w14:paraId="04E8921D" w14:textId="58D25C97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zapisywanie niezbędnych informacji z tablicy</w:t>
      </w:r>
    </w:p>
    <w:p w14:paraId="693A2166" w14:textId="6B53DFCA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samodzielne tworzenie czytelnych rysunków i schematów</w:t>
      </w:r>
    </w:p>
    <w:p w14:paraId="76202F1A" w14:textId="751B30E4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rozwiązywanie zadań w zeszycie przedmiotowym lub </w:t>
      </w:r>
      <w:r w:rsidR="0077403F" w:rsidRPr="0077403F">
        <w:rPr>
          <w:rFonts w:ascii="Calibri" w:eastAsia="Calibri" w:hAnsi="Calibri" w:cs="Calibri"/>
        </w:rPr>
        <w:t>zeszycie</w:t>
      </w:r>
      <w:r w:rsidR="001F1790" w:rsidRPr="0077403F">
        <w:rPr>
          <w:rFonts w:ascii="Calibri" w:eastAsia="Calibri" w:hAnsi="Calibri" w:cs="Calibri"/>
        </w:rPr>
        <w:t xml:space="preserve"> ćwicze</w:t>
      </w:r>
      <w:r w:rsidR="0077403F" w:rsidRPr="0077403F">
        <w:rPr>
          <w:rFonts w:ascii="Calibri" w:eastAsia="Calibri" w:hAnsi="Calibri" w:cs="Calibri"/>
        </w:rPr>
        <w:t>ń</w:t>
      </w:r>
    </w:p>
    <w:p w14:paraId="4BBBEB9C" w14:textId="50E26DA6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myślenie </w:t>
      </w:r>
      <w:proofErr w:type="spellStart"/>
      <w:r w:rsidR="001F1790" w:rsidRPr="0077403F">
        <w:rPr>
          <w:rFonts w:ascii="Calibri" w:eastAsia="Calibri" w:hAnsi="Calibri" w:cs="Calibri"/>
        </w:rPr>
        <w:t>przyczynowo-skutkowe</w:t>
      </w:r>
      <w:proofErr w:type="spellEnd"/>
    </w:p>
    <w:p w14:paraId="034AA08F" w14:textId="12611012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lastRenderedPageBreak/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korzystanie z różnych źródeł informacji w celu poszerzania swojej wiedzy</w:t>
      </w:r>
    </w:p>
    <w:p w14:paraId="60FE3C1A" w14:textId="41C052C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wyjaśnianie, analiza i interpretacja informacji zawartych w materiałach źródłowych</w:t>
      </w:r>
    </w:p>
    <w:p w14:paraId="1454AD75" w14:textId="73B99CC1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prowadzenie samodzielnych notatek z wykonywanych obserwacji i doświadczeń</w:t>
      </w:r>
    </w:p>
    <w:p w14:paraId="0F8F1D3A" w14:textId="79D61D85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dokumentowanie i prezentowanie wyników swoich obserwacji i doświadczeń</w:t>
      </w:r>
    </w:p>
    <w:p w14:paraId="0060E4A2" w14:textId="36D1B395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wykonywanie doświadczeń i obserwacji w</w:t>
      </w:r>
      <w:r w:rsidR="0077403F" w:rsidRPr="0077403F">
        <w:rPr>
          <w:rFonts w:ascii="Calibri" w:eastAsia="Calibri" w:hAnsi="Calibri" w:cs="Calibri"/>
        </w:rPr>
        <w:t>edłu</w:t>
      </w:r>
      <w:r w:rsidR="001F1790" w:rsidRPr="0077403F">
        <w:rPr>
          <w:rFonts w:ascii="Calibri" w:eastAsia="Calibri" w:hAnsi="Calibri" w:cs="Calibri"/>
        </w:rPr>
        <w:t>g instrukcji</w:t>
      </w:r>
    </w:p>
    <w:p w14:paraId="202FD4EC" w14:textId="167716A9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stosowanie pojęć i słownictwa biologicznego w czasie opisywania schematów i cykli oraz omawiania tematów zajęć</w:t>
      </w:r>
    </w:p>
    <w:p w14:paraId="660832CE" w14:textId="15A3908F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 xml:space="preserve">kulturalna wymiana poglądów z kolegami </w:t>
      </w:r>
    </w:p>
    <w:p w14:paraId="63920597" w14:textId="3578BC08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dbanie o bezpieczeństwo podczas obserwacji i wykonywania prostych doświadczeń</w:t>
      </w:r>
    </w:p>
    <w:p w14:paraId="73ED5C40" w14:textId="6461CE9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podejmowanie odpowiedzialnych decyzji w sytuacjach codziennych</w:t>
      </w:r>
    </w:p>
    <w:p w14:paraId="73F900C1" w14:textId="4B985487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kształtowanie właściwych postaw wobec wszystkich form życia</w:t>
      </w:r>
    </w:p>
    <w:p w14:paraId="329ECF8B" w14:textId="5D3E96F6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systematyczna praca i dobra organizacja pracy</w:t>
      </w:r>
    </w:p>
    <w:p w14:paraId="118CE2D6" w14:textId="32528260" w:rsidR="008745E7" w:rsidRPr="0077403F" w:rsidRDefault="00EE042C" w:rsidP="00DD5ED9">
      <w:pPr>
        <w:ind w:firstLine="360"/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1F1790" w:rsidRPr="0077403F">
        <w:rPr>
          <w:rFonts w:ascii="Calibri" w:eastAsia="Calibri" w:hAnsi="Calibri" w:cs="Calibri"/>
        </w:rPr>
        <w:t>kształtowanie umiejętności pracy w grupie</w:t>
      </w:r>
    </w:p>
    <w:p w14:paraId="64E6EF53" w14:textId="77777777" w:rsidR="008745E7" w:rsidRPr="00DD5ED9" w:rsidRDefault="001F1790">
      <w:pPr>
        <w:pStyle w:val="Nagwek1"/>
        <w:rPr>
          <w:rFonts w:ascii="Calibri" w:eastAsia="Calibri" w:hAnsi="Calibri" w:cs="Calibri"/>
          <w:b/>
          <w:color w:val="0070C0"/>
          <w:sz w:val="30"/>
          <w:szCs w:val="30"/>
        </w:rPr>
      </w:pPr>
      <w:bookmarkStart w:id="4" w:name="_r7z3gx5o4em2" w:colFirst="0" w:colLast="0"/>
      <w:bookmarkEnd w:id="4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5. Propozycje metod oceniania</w:t>
      </w:r>
    </w:p>
    <w:p w14:paraId="0A783D37" w14:textId="382D344E" w:rsidR="008745E7" w:rsidRDefault="001F179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Ocenianie to jedna z trudniejszych form pracy nauczyciela, ważna dla uczniów, nauczycieli i rodziców. </w:t>
      </w:r>
      <w:r w:rsidR="002B3B8F">
        <w:rPr>
          <w:rFonts w:ascii="Calibri" w:eastAsia="Calibri" w:hAnsi="Calibri" w:cs="Calibri"/>
          <w:color w:val="434343"/>
        </w:rPr>
        <w:t>Umożliwia określenie,</w:t>
      </w:r>
      <w:r>
        <w:rPr>
          <w:rFonts w:ascii="Calibri" w:eastAsia="Calibri" w:hAnsi="Calibri" w:cs="Calibri"/>
          <w:color w:val="434343"/>
        </w:rPr>
        <w:t xml:space="preserve"> w jakim stopniu uczniowie opanowali wiedzę, co sprawia</w:t>
      </w:r>
      <w:r w:rsidR="002B3B8F">
        <w:rPr>
          <w:rFonts w:ascii="Calibri" w:eastAsia="Calibri" w:hAnsi="Calibri" w:cs="Calibri"/>
          <w:color w:val="434343"/>
        </w:rPr>
        <w:t xml:space="preserve"> im</w:t>
      </w:r>
      <w:r>
        <w:rPr>
          <w:rFonts w:ascii="Calibri" w:eastAsia="Calibri" w:hAnsi="Calibri" w:cs="Calibri"/>
          <w:color w:val="434343"/>
        </w:rPr>
        <w:t xml:space="preserve"> trudność i nad czym należy jeszcze popracować. Uczniowie dostają informację zwrotną</w:t>
      </w:r>
      <w:r w:rsidR="002B3B8F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 na jakim poziomie opanowali wiedzę, </w:t>
      </w:r>
      <w:r w:rsidR="002B3B8F">
        <w:rPr>
          <w:rFonts w:ascii="Calibri" w:eastAsia="Calibri" w:hAnsi="Calibri" w:cs="Calibri"/>
          <w:color w:val="434343"/>
        </w:rPr>
        <w:t xml:space="preserve">co pozwala im </w:t>
      </w:r>
      <w:r>
        <w:rPr>
          <w:rFonts w:ascii="Calibri" w:eastAsia="Calibri" w:hAnsi="Calibri" w:cs="Calibri"/>
          <w:color w:val="434343"/>
        </w:rPr>
        <w:t>pl</w:t>
      </w:r>
      <w:r w:rsidR="002B3B8F">
        <w:rPr>
          <w:rFonts w:ascii="Calibri" w:eastAsia="Calibri" w:hAnsi="Calibri" w:cs="Calibri"/>
          <w:color w:val="434343"/>
        </w:rPr>
        <w:t xml:space="preserve">anować dalszą samodzielną pracę. </w:t>
      </w:r>
      <w:r>
        <w:rPr>
          <w:rFonts w:ascii="Calibri" w:eastAsia="Calibri" w:hAnsi="Calibri" w:cs="Calibri"/>
          <w:color w:val="434343"/>
        </w:rPr>
        <w:t>Rodzice mają wgląd w przebieg procesu nauczania dziecka oraz widzą postęp w jego nauce. Nauczyciel powinien na pierwszych zajęciach jasno określić</w:t>
      </w:r>
      <w:r w:rsidR="002B3B8F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co będzie celem sprawdzania i oceniania oraz w jaki sposób będzie </w:t>
      </w:r>
      <w:r w:rsidR="002B3B8F">
        <w:rPr>
          <w:rFonts w:ascii="Calibri" w:eastAsia="Calibri" w:hAnsi="Calibri" w:cs="Calibri"/>
          <w:color w:val="434343"/>
        </w:rPr>
        <w:t>się to odbywać</w:t>
      </w:r>
      <w:r>
        <w:rPr>
          <w:rFonts w:ascii="Calibri" w:eastAsia="Calibri" w:hAnsi="Calibri" w:cs="Calibri"/>
          <w:color w:val="434343"/>
        </w:rPr>
        <w:t xml:space="preserve">. Dobrze, aby </w:t>
      </w:r>
      <w:r w:rsidR="002B3B8F">
        <w:rPr>
          <w:rFonts w:ascii="Calibri" w:eastAsia="Calibri" w:hAnsi="Calibri" w:cs="Calibri"/>
          <w:color w:val="434343"/>
        </w:rPr>
        <w:t>kryteria oceniania</w:t>
      </w:r>
      <w:r>
        <w:rPr>
          <w:rFonts w:ascii="Calibri" w:eastAsia="Calibri" w:hAnsi="Calibri" w:cs="Calibri"/>
          <w:color w:val="434343"/>
        </w:rPr>
        <w:t xml:space="preserve"> zostały wydrukowane i wklejone do zeszytu ucznia, mogą również być umieszczone w pracowni biologicznej w widocznym miejscu. Należy pamiętać, że ocena powinna zachęcać ucznia do aktywności na zajęciach i systematycznej pracy w domu, a system oceniania powinien być jasny i zrozumiały dla uczniów i </w:t>
      </w:r>
      <w:r w:rsidR="002B3B8F">
        <w:rPr>
          <w:rFonts w:ascii="Calibri" w:eastAsia="Calibri" w:hAnsi="Calibri" w:cs="Calibri"/>
          <w:color w:val="434343"/>
        </w:rPr>
        <w:t>ich opiekunów</w:t>
      </w:r>
      <w:r>
        <w:rPr>
          <w:rFonts w:ascii="Calibri" w:eastAsia="Calibri" w:hAnsi="Calibri" w:cs="Calibri"/>
          <w:color w:val="434343"/>
        </w:rPr>
        <w:t>.</w:t>
      </w:r>
    </w:p>
    <w:p w14:paraId="41D11656" w14:textId="77777777" w:rsidR="008745E7" w:rsidRDefault="001F179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Oceniając wiedzę ucznia, </w:t>
      </w:r>
      <w:r w:rsidR="002B3B8F">
        <w:rPr>
          <w:rFonts w:ascii="Calibri" w:eastAsia="Calibri" w:hAnsi="Calibri" w:cs="Calibri"/>
          <w:color w:val="434343"/>
        </w:rPr>
        <w:t>należy</w:t>
      </w:r>
      <w:r>
        <w:rPr>
          <w:rFonts w:ascii="Calibri" w:eastAsia="Calibri" w:hAnsi="Calibri" w:cs="Calibri"/>
          <w:color w:val="434343"/>
        </w:rPr>
        <w:t xml:space="preserve"> mieć na uwadze zakres wymagań. Odpowiedzi ustne i prace pisemne powinny zawierać elementy o różnym poziomie trudności. Aby uzyskać dany stopień, uczeń powinien opanować wymagania na odpowiednim poziomie. Poniżej w tabeli przedstawiono zakres wymagań na poszczególne oceny.</w:t>
      </w:r>
    </w:p>
    <w:tbl>
      <w:tblPr>
        <w:tblStyle w:val="a0"/>
        <w:tblW w:w="11624" w:type="dxa"/>
        <w:tblInd w:w="2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7229"/>
      </w:tblGrid>
      <w:tr w:rsidR="008745E7" w14:paraId="7DECFF77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ECBD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stopień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B5ED" w14:textId="77777777" w:rsidR="008745E7" w:rsidRPr="00DD5ED9" w:rsidRDefault="001F17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b/>
                <w:color w:val="434343"/>
                <w:sz w:val="18"/>
                <w:szCs w:val="18"/>
              </w:rPr>
              <w:t>zakres wymagań</w:t>
            </w:r>
          </w:p>
        </w:tc>
      </w:tr>
      <w:tr w:rsidR="008745E7" w14:paraId="629C80DE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652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dopuszczający (2)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4D63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50% wymagań koniecznych</w:t>
            </w:r>
          </w:p>
        </w:tc>
      </w:tr>
      <w:tr w:rsidR="008745E7" w14:paraId="13047B8D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9D71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lastRenderedPageBreak/>
              <w:t>dostateczny (3)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B4E4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wymagań koniecznych i co najmniej 50% wymagań podstawowych</w:t>
            </w:r>
          </w:p>
        </w:tc>
      </w:tr>
      <w:tr w:rsidR="008745E7" w14:paraId="2F18D20A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9934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dobry (4)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3696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 xml:space="preserve">100% koniecznych i podstawowych i co najmniej 70% rozszerzających </w:t>
            </w:r>
          </w:p>
        </w:tc>
      </w:tr>
      <w:tr w:rsidR="008745E7" w14:paraId="6B4993FA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904A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bardzo dobry (5)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573E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koniecznych, podstawowych, rozszerzających i co najmniej 75% dopełniających</w:t>
            </w:r>
          </w:p>
        </w:tc>
      </w:tr>
      <w:tr w:rsidR="008745E7" w14:paraId="2C2F1AE3" w14:textId="77777777" w:rsidTr="00DD5ED9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CF5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celujący (6)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F747" w14:textId="77777777" w:rsidR="008745E7" w:rsidRPr="00DD5ED9" w:rsidRDefault="001F179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  <w:sz w:val="18"/>
                <w:szCs w:val="18"/>
              </w:rPr>
            </w:pPr>
            <w:r w:rsidRPr="00DD5ED9">
              <w:rPr>
                <w:rFonts w:ascii="Calibri" w:eastAsia="Calibri" w:hAnsi="Calibri" w:cs="Calibri"/>
                <w:color w:val="434343"/>
                <w:sz w:val="18"/>
                <w:szCs w:val="18"/>
              </w:rPr>
              <w:t>100% koniecznych, podstawowych, rozszerzających oraz co najmniej 96% dopełniających</w:t>
            </w:r>
          </w:p>
        </w:tc>
      </w:tr>
    </w:tbl>
    <w:p w14:paraId="26274F5F" w14:textId="77777777" w:rsidR="008745E7" w:rsidRDefault="008745E7">
      <w:pPr>
        <w:rPr>
          <w:rFonts w:ascii="Calibri" w:eastAsia="Calibri" w:hAnsi="Calibri" w:cs="Calibri"/>
          <w:color w:val="434343"/>
        </w:rPr>
      </w:pPr>
    </w:p>
    <w:p w14:paraId="4D1CA3A0" w14:textId="77777777" w:rsidR="008745E7" w:rsidRPr="00DD5ED9" w:rsidRDefault="001F1790">
      <w:pPr>
        <w:jc w:val="both"/>
        <w:rPr>
          <w:rFonts w:ascii="Calibri" w:eastAsia="Calibri" w:hAnsi="Calibri" w:cs="Calibri"/>
          <w:b/>
          <w:color w:val="0070C0"/>
        </w:rPr>
      </w:pPr>
      <w:r w:rsidRPr="00DD5ED9">
        <w:rPr>
          <w:rFonts w:ascii="Calibri" w:eastAsia="Calibri" w:hAnsi="Calibri" w:cs="Calibri"/>
          <w:b/>
          <w:color w:val="0070C0"/>
        </w:rPr>
        <w:t xml:space="preserve">Ocenie </w:t>
      </w:r>
      <w:r w:rsidR="002B3B8F" w:rsidRPr="00DD5ED9">
        <w:rPr>
          <w:rFonts w:ascii="Calibri" w:eastAsia="Calibri" w:hAnsi="Calibri" w:cs="Calibri"/>
          <w:b/>
          <w:color w:val="0070C0"/>
        </w:rPr>
        <w:t xml:space="preserve">mogą </w:t>
      </w:r>
      <w:r w:rsidRPr="00DD5ED9">
        <w:rPr>
          <w:rFonts w:ascii="Calibri" w:eastAsia="Calibri" w:hAnsi="Calibri" w:cs="Calibri"/>
          <w:b/>
          <w:color w:val="0070C0"/>
        </w:rPr>
        <w:t>podlegać:</w:t>
      </w:r>
    </w:p>
    <w:p w14:paraId="5EBE047B" w14:textId="54144160" w:rsidR="008745E7" w:rsidRPr="00DD5ED9" w:rsidRDefault="00176285" w:rsidP="00DD5ED9">
      <w:pPr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odpowiedzi ustne</w:t>
      </w:r>
      <w:r w:rsidR="00CF2E9A">
        <w:rPr>
          <w:rFonts w:ascii="Calibri" w:eastAsia="Calibri" w:hAnsi="Calibri" w:cs="Calibri"/>
        </w:rPr>
        <w:t>,</w:t>
      </w:r>
    </w:p>
    <w:p w14:paraId="3ABED2A1" w14:textId="281CE8B4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 xml:space="preserve">aktywność </w:t>
      </w:r>
      <w:r w:rsidR="002B3B8F" w:rsidRPr="00DD5ED9">
        <w:rPr>
          <w:rFonts w:ascii="Calibri" w:eastAsia="Calibri" w:hAnsi="Calibri" w:cs="Calibri"/>
        </w:rPr>
        <w:t xml:space="preserve">i praca </w:t>
      </w:r>
      <w:r w:rsidR="001F1790" w:rsidRPr="00DD5ED9">
        <w:rPr>
          <w:rFonts w:ascii="Calibri" w:eastAsia="Calibri" w:hAnsi="Calibri" w:cs="Calibri"/>
        </w:rPr>
        <w:t>na lekcji</w:t>
      </w:r>
      <w:r w:rsidR="00CF2E9A">
        <w:rPr>
          <w:rFonts w:ascii="Calibri" w:eastAsia="Calibri" w:hAnsi="Calibri" w:cs="Calibri"/>
        </w:rPr>
        <w:t>,</w:t>
      </w:r>
    </w:p>
    <w:p w14:paraId="45A32C33" w14:textId="7817F949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samodzielne wykonywanie doświadczeń i ich dokumentowanie</w:t>
      </w:r>
      <w:r w:rsidR="00CF2E9A">
        <w:rPr>
          <w:rFonts w:ascii="Calibri" w:eastAsia="Calibri" w:hAnsi="Calibri" w:cs="Calibri"/>
        </w:rPr>
        <w:t>,</w:t>
      </w:r>
    </w:p>
    <w:p w14:paraId="1FE385D5" w14:textId="4AC352B1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prace klasowe, sprawdziany, testy</w:t>
      </w:r>
      <w:r w:rsidRPr="00DD5ED9">
        <w:rPr>
          <w:rFonts w:ascii="Calibri" w:eastAsia="Calibri" w:hAnsi="Calibri" w:cs="Calibri"/>
        </w:rPr>
        <w:t xml:space="preserve"> (zróżnicowane pod względem trudności zadań)</w:t>
      </w:r>
      <w:r w:rsidR="00CF2E9A">
        <w:rPr>
          <w:rFonts w:ascii="Calibri" w:eastAsia="Calibri" w:hAnsi="Calibri" w:cs="Calibri"/>
        </w:rPr>
        <w:t>,</w:t>
      </w:r>
    </w:p>
    <w:p w14:paraId="76920608" w14:textId="03A19626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 xml:space="preserve">karty pracy do </w:t>
      </w:r>
      <w:r w:rsidRPr="00DD5ED9">
        <w:rPr>
          <w:rFonts w:ascii="Calibri" w:eastAsia="Calibri" w:hAnsi="Calibri" w:cs="Calibri"/>
        </w:rPr>
        <w:t xml:space="preserve">wykonania na lekcji – </w:t>
      </w:r>
      <w:r w:rsidR="001F1790" w:rsidRPr="00DD5ED9">
        <w:rPr>
          <w:rFonts w:ascii="Calibri" w:eastAsia="Calibri" w:hAnsi="Calibri" w:cs="Calibri"/>
        </w:rPr>
        <w:t>samodzieln</w:t>
      </w:r>
      <w:r w:rsidRPr="00DD5ED9">
        <w:rPr>
          <w:rFonts w:ascii="Calibri" w:eastAsia="Calibri" w:hAnsi="Calibri" w:cs="Calibri"/>
        </w:rPr>
        <w:t>i</w:t>
      </w:r>
      <w:r w:rsidR="001F1790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>, w parach lub grupach</w:t>
      </w:r>
      <w:r w:rsidR="00CF2E9A">
        <w:rPr>
          <w:rFonts w:ascii="Calibri" w:eastAsia="Calibri" w:hAnsi="Calibri" w:cs="Calibri"/>
        </w:rPr>
        <w:t>,</w:t>
      </w:r>
      <w:r w:rsidR="001F1790" w:rsidRPr="00DD5ED9">
        <w:rPr>
          <w:rFonts w:ascii="Calibri" w:eastAsia="Calibri" w:hAnsi="Calibri" w:cs="Calibri"/>
        </w:rPr>
        <w:t xml:space="preserve"> </w:t>
      </w:r>
    </w:p>
    <w:p w14:paraId="5AFE4FF3" w14:textId="6385CFC5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projekty klasowe</w:t>
      </w:r>
      <w:r w:rsidR="00CF2E9A">
        <w:rPr>
          <w:rFonts w:ascii="Calibri" w:eastAsia="Calibri" w:hAnsi="Calibri" w:cs="Calibri"/>
        </w:rPr>
        <w:t>,</w:t>
      </w:r>
    </w:p>
    <w:p w14:paraId="694DFE9B" w14:textId="1F80969B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2B3B8F" w:rsidRPr="00DD5ED9">
        <w:rPr>
          <w:rFonts w:ascii="Calibri" w:eastAsia="Calibri" w:hAnsi="Calibri" w:cs="Calibri"/>
        </w:rPr>
        <w:t>praca z tekstem źródłowym</w:t>
      </w:r>
      <w:r w:rsidR="00CF2E9A">
        <w:rPr>
          <w:rFonts w:ascii="Calibri" w:eastAsia="Calibri" w:hAnsi="Calibri" w:cs="Calibri"/>
        </w:rPr>
        <w:t>,</w:t>
      </w:r>
    </w:p>
    <w:p w14:paraId="66A05050" w14:textId="4EC60C60" w:rsidR="008745E7" w:rsidRDefault="00176285" w:rsidP="00DD5ED9">
      <w:pPr>
        <w:jc w:val="both"/>
        <w:rPr>
          <w:rFonts w:ascii="Calibri" w:eastAsia="Calibri" w:hAnsi="Calibri" w:cs="Calibri"/>
          <w:color w:val="434343"/>
        </w:rPr>
      </w:pPr>
      <w:r w:rsidRPr="009C588E">
        <w:rPr>
          <w:rFonts w:ascii="Calibri" w:eastAsia="Calibri" w:hAnsi="Calibri" w:cs="Calibri"/>
          <w:color w:val="0070C0"/>
        </w:rPr>
        <w:t xml:space="preserve">• </w:t>
      </w:r>
      <w:r w:rsidR="001F1790" w:rsidRPr="00DD5ED9">
        <w:rPr>
          <w:rFonts w:ascii="Calibri" w:eastAsia="Calibri" w:hAnsi="Calibri" w:cs="Calibri"/>
        </w:rPr>
        <w:t>zaangażowanie w proces uczenia się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samodzielność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przygotowanie do zajęć</w:t>
      </w:r>
      <w:r w:rsidRPr="00DD5ED9">
        <w:rPr>
          <w:rFonts w:ascii="Calibri" w:eastAsia="Calibri" w:hAnsi="Calibri" w:cs="Calibri"/>
        </w:rPr>
        <w:t xml:space="preserve">, </w:t>
      </w:r>
      <w:r w:rsidR="001F1790" w:rsidRPr="00DD5ED9">
        <w:rPr>
          <w:rFonts w:ascii="Calibri" w:eastAsia="Calibri" w:hAnsi="Calibri" w:cs="Calibri"/>
        </w:rPr>
        <w:t>systematyczność</w:t>
      </w:r>
      <w:r w:rsidR="00CF2E9A">
        <w:rPr>
          <w:rFonts w:ascii="Calibri" w:eastAsia="Calibri" w:hAnsi="Calibri" w:cs="Calibri"/>
        </w:rPr>
        <w:t>.</w:t>
      </w:r>
    </w:p>
    <w:p w14:paraId="2F35E9D3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Prace klasowe i sprawdziany powinny być zróżnicowane pod kątem trudności zadań.</w:t>
      </w:r>
    </w:p>
    <w:p w14:paraId="4258188C" w14:textId="6A37A22E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Każda sz</w:t>
      </w:r>
      <w:r w:rsidR="000B543D" w:rsidRPr="00DD5ED9">
        <w:rPr>
          <w:rFonts w:ascii="Calibri" w:eastAsia="Calibri" w:hAnsi="Calibri" w:cs="Calibri"/>
        </w:rPr>
        <w:t xml:space="preserve">koła </w:t>
      </w:r>
      <w:r w:rsidR="00176285" w:rsidRPr="00DD5ED9">
        <w:rPr>
          <w:rFonts w:ascii="Calibri" w:eastAsia="Calibri" w:hAnsi="Calibri" w:cs="Calibri"/>
        </w:rPr>
        <w:t>formułuje zazwyczaj własne</w:t>
      </w:r>
      <w:r w:rsidR="000B543D" w:rsidRPr="00DD5ED9">
        <w:rPr>
          <w:rFonts w:ascii="Calibri" w:eastAsia="Calibri" w:hAnsi="Calibri" w:cs="Calibri"/>
        </w:rPr>
        <w:t xml:space="preserve"> zasady oceniania –</w:t>
      </w:r>
      <w:r w:rsidRPr="00DD5ED9">
        <w:rPr>
          <w:rFonts w:ascii="Calibri" w:eastAsia="Calibri" w:hAnsi="Calibri" w:cs="Calibri"/>
        </w:rPr>
        <w:t xml:space="preserve"> tradycyjne, punktowe czy opisowe, dlatego też każdy nauczyciel powinien dostosować metody oceniania do zasad </w:t>
      </w:r>
      <w:r w:rsidR="000B543D" w:rsidRPr="00DD5ED9">
        <w:rPr>
          <w:rFonts w:ascii="Calibri" w:eastAsia="Calibri" w:hAnsi="Calibri" w:cs="Calibri"/>
        </w:rPr>
        <w:t xml:space="preserve">obowiązujących </w:t>
      </w:r>
      <w:r w:rsidRPr="00DD5ED9">
        <w:rPr>
          <w:rFonts w:ascii="Calibri" w:eastAsia="Calibri" w:hAnsi="Calibri" w:cs="Calibri"/>
        </w:rPr>
        <w:t xml:space="preserve">w </w:t>
      </w:r>
      <w:r w:rsidR="000B543D" w:rsidRPr="00DD5ED9">
        <w:rPr>
          <w:rFonts w:ascii="Calibri" w:eastAsia="Calibri" w:hAnsi="Calibri" w:cs="Calibri"/>
        </w:rPr>
        <w:t>statucie</w:t>
      </w:r>
      <w:r w:rsidR="00176285" w:rsidRPr="00DD5ED9">
        <w:rPr>
          <w:rFonts w:ascii="Calibri" w:eastAsia="Calibri" w:hAnsi="Calibri" w:cs="Calibri"/>
        </w:rPr>
        <w:t xml:space="preserve"> jego</w:t>
      </w:r>
      <w:r w:rsidR="000B543D" w:rsidRPr="00DD5ED9">
        <w:rPr>
          <w:rFonts w:ascii="Calibri" w:eastAsia="Calibri" w:hAnsi="Calibri" w:cs="Calibri"/>
        </w:rPr>
        <w:t xml:space="preserve"> szkoły,</w:t>
      </w:r>
      <w:r w:rsidRPr="00DD5ED9">
        <w:rPr>
          <w:rFonts w:ascii="Calibri" w:eastAsia="Calibri" w:hAnsi="Calibri" w:cs="Calibri"/>
        </w:rPr>
        <w:t xml:space="preserve"> </w:t>
      </w:r>
      <w:r w:rsidR="000B543D" w:rsidRPr="00DD5ED9">
        <w:rPr>
          <w:rFonts w:ascii="Calibri" w:eastAsia="Calibri" w:hAnsi="Calibri" w:cs="Calibri"/>
        </w:rPr>
        <w:t>a także</w:t>
      </w:r>
      <w:r w:rsidRPr="00DD5ED9">
        <w:rPr>
          <w:rFonts w:ascii="Calibri" w:eastAsia="Calibri" w:hAnsi="Calibri" w:cs="Calibri"/>
        </w:rPr>
        <w:t xml:space="preserve"> </w:t>
      </w:r>
      <w:r w:rsidRPr="00CF2E9A">
        <w:rPr>
          <w:rFonts w:ascii="Calibri" w:eastAsia="Calibri" w:hAnsi="Calibri" w:cs="Calibri"/>
        </w:rPr>
        <w:t xml:space="preserve">uwzględnić je </w:t>
      </w:r>
      <w:r w:rsidR="000B543D" w:rsidRPr="00CF2E9A">
        <w:rPr>
          <w:rFonts w:ascii="Calibri" w:eastAsia="Calibri" w:hAnsi="Calibri" w:cs="Calibri"/>
        </w:rPr>
        <w:t xml:space="preserve">w </w:t>
      </w:r>
      <w:r w:rsidRPr="00DD5ED9">
        <w:rPr>
          <w:rFonts w:ascii="Calibri" w:eastAsia="Calibri" w:hAnsi="Calibri" w:cs="Calibri"/>
        </w:rPr>
        <w:t>przedmiotowych zasadach oceniania</w:t>
      </w:r>
      <w:r w:rsidR="000B543D" w:rsidRPr="00DD5ED9">
        <w:rPr>
          <w:rFonts w:ascii="Calibri" w:eastAsia="Calibri" w:hAnsi="Calibri" w:cs="Calibri"/>
        </w:rPr>
        <w:t xml:space="preserve"> (PZO),</w:t>
      </w:r>
      <w:r w:rsidRPr="00DD5ED9">
        <w:rPr>
          <w:rFonts w:ascii="Calibri" w:eastAsia="Calibri" w:hAnsi="Calibri" w:cs="Calibri"/>
        </w:rPr>
        <w:t xml:space="preserve"> z którymi zapozna uczniów i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rodziców przed rozpoczęciem zajęć dydaktycznych.</w:t>
      </w:r>
    </w:p>
    <w:p w14:paraId="48B284FB" w14:textId="77777777" w:rsidR="008745E7" w:rsidRPr="00DD5ED9" w:rsidRDefault="001F1790">
      <w:pPr>
        <w:pStyle w:val="Nagwek1"/>
        <w:jc w:val="both"/>
        <w:rPr>
          <w:rFonts w:ascii="Calibri" w:eastAsia="Calibri" w:hAnsi="Calibri" w:cs="Calibri"/>
          <w:color w:val="0070C0"/>
        </w:rPr>
      </w:pPr>
      <w:bookmarkStart w:id="5" w:name="_vkwq5ww8uaye" w:colFirst="0" w:colLast="0"/>
      <w:bookmarkEnd w:id="5"/>
      <w:r w:rsidRPr="00DD5ED9">
        <w:rPr>
          <w:rFonts w:ascii="Calibri" w:eastAsia="Calibri" w:hAnsi="Calibri" w:cs="Calibri"/>
          <w:b/>
          <w:color w:val="0070C0"/>
          <w:sz w:val="30"/>
          <w:szCs w:val="30"/>
        </w:rPr>
        <w:t>6. Procedury osiągania celów</w:t>
      </w:r>
    </w:p>
    <w:p w14:paraId="03A46E06" w14:textId="7355AA4F" w:rsidR="008745E7" w:rsidRPr="00DD5ED9" w:rsidRDefault="001F1790">
      <w:pPr>
        <w:pStyle w:val="Nagwek2"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bookmarkStart w:id="6" w:name="_yl0qzfsuayer" w:colFirst="0" w:colLast="0"/>
      <w:bookmarkEnd w:id="6"/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 xml:space="preserve">Uwagi ogólne </w:t>
      </w:r>
    </w:p>
    <w:p w14:paraId="561D91AD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osiągnąć oczekiwane cele edukacyjne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należy uwzględnić możliwości i zainteresowania uczniów oraz stopniować poziom trudności zadań i poleceń </w:t>
      </w:r>
      <w:r w:rsidR="00467A2C" w:rsidRPr="00DD5ED9">
        <w:rPr>
          <w:rFonts w:ascii="Calibri" w:eastAsia="Calibri" w:hAnsi="Calibri" w:cs="Calibri"/>
        </w:rPr>
        <w:t>na każdej lekcji</w:t>
      </w:r>
      <w:r w:rsidRPr="00DD5ED9">
        <w:rPr>
          <w:rFonts w:ascii="Calibri" w:eastAsia="Calibri" w:hAnsi="Calibri" w:cs="Calibri"/>
        </w:rPr>
        <w:t xml:space="preserve">. Biologia zawiera wiele ciekawych treści, więc </w:t>
      </w:r>
      <w:r w:rsidR="00467A2C" w:rsidRPr="00DD5ED9">
        <w:rPr>
          <w:rFonts w:ascii="Calibri" w:eastAsia="Calibri" w:hAnsi="Calibri" w:cs="Calibri"/>
        </w:rPr>
        <w:t>warto</w:t>
      </w:r>
      <w:r w:rsidRPr="00DD5ED9">
        <w:rPr>
          <w:rFonts w:ascii="Calibri" w:eastAsia="Calibri" w:hAnsi="Calibri" w:cs="Calibri"/>
        </w:rPr>
        <w:t xml:space="preserve"> podczas zajęć rozbudzić naturalną ciekawość uczniów i zachęcić ich do poznawania głębiej </w:t>
      </w:r>
      <w:r w:rsidRPr="00DD5ED9">
        <w:rPr>
          <w:rFonts w:ascii="Calibri" w:eastAsia="Calibri" w:hAnsi="Calibri" w:cs="Calibri"/>
        </w:rPr>
        <w:lastRenderedPageBreak/>
        <w:t xml:space="preserve">zagadnień związanych z przedmiotem. </w:t>
      </w:r>
      <w:r w:rsidR="00467A2C" w:rsidRPr="00DD5ED9">
        <w:rPr>
          <w:rFonts w:ascii="Calibri" w:eastAsia="Calibri" w:hAnsi="Calibri" w:cs="Calibri"/>
        </w:rPr>
        <w:t>Dobrą</w:t>
      </w:r>
      <w:r w:rsidRPr="00DD5ED9">
        <w:rPr>
          <w:rFonts w:ascii="Calibri" w:eastAsia="Calibri" w:hAnsi="Calibri" w:cs="Calibri"/>
        </w:rPr>
        <w:t xml:space="preserve"> metodą jest </w:t>
      </w:r>
      <w:r w:rsidR="00467A2C" w:rsidRPr="00DD5ED9">
        <w:rPr>
          <w:rFonts w:ascii="Calibri" w:eastAsia="Calibri" w:hAnsi="Calibri" w:cs="Calibri"/>
        </w:rPr>
        <w:t>sięgnięcie po</w:t>
      </w:r>
      <w:r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>przykład</w:t>
      </w:r>
      <w:r w:rsidR="00467A2C" w:rsidRPr="00DD5ED9">
        <w:rPr>
          <w:rFonts w:ascii="Calibri" w:eastAsia="Calibri" w:hAnsi="Calibri" w:cs="Calibri"/>
          <w:b/>
        </w:rPr>
        <w:t>y</w:t>
      </w:r>
      <w:r w:rsidRPr="00DD5ED9">
        <w:rPr>
          <w:rFonts w:ascii="Calibri" w:eastAsia="Calibri" w:hAnsi="Calibri" w:cs="Calibri"/>
          <w:b/>
        </w:rPr>
        <w:t xml:space="preserve"> z życia codziennego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dotycząc</w:t>
      </w:r>
      <w:r w:rsidR="00467A2C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zdrowia </w:t>
      </w:r>
      <w:r w:rsidR="00467A2C" w:rsidRPr="00DD5ED9">
        <w:rPr>
          <w:rFonts w:ascii="Calibri" w:eastAsia="Calibri" w:hAnsi="Calibri" w:cs="Calibri"/>
        </w:rPr>
        <w:t xml:space="preserve">własnego </w:t>
      </w:r>
      <w:r w:rsidRPr="00DD5ED9">
        <w:rPr>
          <w:rFonts w:ascii="Calibri" w:eastAsia="Calibri" w:hAnsi="Calibri" w:cs="Calibri"/>
        </w:rPr>
        <w:t>i innych ludzi</w:t>
      </w:r>
      <w:r w:rsidR="00467A2C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a także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zagadnienia</w:t>
      </w:r>
      <w:r w:rsidRPr="00DD5ED9">
        <w:rPr>
          <w:rFonts w:ascii="Calibri" w:eastAsia="Calibri" w:hAnsi="Calibri" w:cs="Calibri"/>
        </w:rPr>
        <w:t xml:space="preserve"> związan</w:t>
      </w:r>
      <w:r w:rsidR="00467A2C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z ekologią czy bioróżnorodnością w formie zajęć terenowych.</w:t>
      </w:r>
    </w:p>
    <w:p w14:paraId="476A8E36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Nauczyciel powinien stosować różne metody nauczania, tak aby lekcje były jak najbardziej interesujące dla młodych ludzi oraz powinien dostosowywać je do potrzeb uczniów ze specjalnymi potrzebami edukacyjnymi.</w:t>
      </w:r>
    </w:p>
    <w:p w14:paraId="5DDE8AD4" w14:textId="09BFF22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Metody aktywizujące</w:t>
      </w:r>
      <w:r w:rsidRPr="00DD5ED9">
        <w:rPr>
          <w:rFonts w:ascii="Calibri" w:eastAsia="Calibri" w:hAnsi="Calibri" w:cs="Calibri"/>
        </w:rPr>
        <w:t xml:space="preserve"> uczniów do pracy powinny być wprowadzane na każdej lekcji, </w:t>
      </w:r>
      <w:r w:rsidR="00467A2C" w:rsidRPr="00DD5ED9">
        <w:rPr>
          <w:rFonts w:ascii="Calibri" w:eastAsia="Calibri" w:hAnsi="Calibri" w:cs="Calibri"/>
        </w:rPr>
        <w:t>w czym pomogą</w:t>
      </w:r>
      <w:r w:rsidRPr="00DD5ED9">
        <w:rPr>
          <w:rFonts w:ascii="Calibri" w:eastAsia="Calibri" w:hAnsi="Calibri" w:cs="Calibri"/>
        </w:rPr>
        <w:t xml:space="preserve"> karty pracy </w:t>
      </w:r>
      <w:r w:rsidR="00467A2C" w:rsidRPr="00DD5ED9">
        <w:rPr>
          <w:rFonts w:ascii="Calibri" w:eastAsia="Calibri" w:hAnsi="Calibri" w:cs="Calibri"/>
        </w:rPr>
        <w:t xml:space="preserve">„Czas na działanie” </w:t>
      </w:r>
      <w:r w:rsidRPr="00DD5ED9">
        <w:rPr>
          <w:rFonts w:ascii="Calibri" w:eastAsia="Calibri" w:hAnsi="Calibri" w:cs="Calibri"/>
        </w:rPr>
        <w:t xml:space="preserve">będące w obudowie </w:t>
      </w:r>
      <w:r w:rsidR="00467A2C" w:rsidRPr="00DD5ED9">
        <w:rPr>
          <w:rFonts w:ascii="Calibri" w:eastAsia="Calibri" w:hAnsi="Calibri" w:cs="Calibri"/>
        </w:rPr>
        <w:t xml:space="preserve">serii </w:t>
      </w:r>
      <w:r w:rsidRPr="00DD5ED9">
        <w:rPr>
          <w:rFonts w:ascii="Calibri" w:eastAsia="Calibri" w:hAnsi="Calibri" w:cs="Calibri"/>
          <w:i/>
        </w:rPr>
        <w:t xml:space="preserve">To nasz świat. Biologia </w:t>
      </w:r>
      <w:r w:rsidRPr="00DD5ED9">
        <w:rPr>
          <w:rFonts w:ascii="Calibri" w:eastAsia="Calibri" w:hAnsi="Calibri" w:cs="Calibri"/>
        </w:rPr>
        <w:t xml:space="preserve">lub </w:t>
      </w:r>
      <w:r w:rsidR="00467A2C" w:rsidRPr="00DD5ED9">
        <w:rPr>
          <w:rFonts w:ascii="Calibri" w:eastAsia="Calibri" w:hAnsi="Calibri" w:cs="Calibri"/>
        </w:rPr>
        <w:t xml:space="preserve">zadania z </w:t>
      </w:r>
      <w:r w:rsidRPr="00DD5ED9">
        <w:rPr>
          <w:rFonts w:ascii="Calibri" w:eastAsia="Calibri" w:hAnsi="Calibri" w:cs="Calibri"/>
        </w:rPr>
        <w:t>zesz</w:t>
      </w:r>
      <w:r w:rsidR="00467A2C" w:rsidRPr="00DD5ED9">
        <w:rPr>
          <w:rFonts w:ascii="Calibri" w:eastAsia="Calibri" w:hAnsi="Calibri" w:cs="Calibri"/>
        </w:rPr>
        <w:t>ytu</w:t>
      </w:r>
      <w:r w:rsidRPr="00DD5ED9">
        <w:rPr>
          <w:rFonts w:ascii="Calibri" w:eastAsia="Calibri" w:hAnsi="Calibri" w:cs="Calibri"/>
        </w:rPr>
        <w:t xml:space="preserve"> ćwiczeń, które </w:t>
      </w:r>
      <w:r w:rsidR="00467A2C" w:rsidRPr="00DD5ED9">
        <w:rPr>
          <w:rFonts w:ascii="Calibri" w:eastAsia="Calibri" w:hAnsi="Calibri" w:cs="Calibri"/>
        </w:rPr>
        <w:t>pomagają</w:t>
      </w:r>
      <w:r w:rsidRPr="00DD5ED9">
        <w:rPr>
          <w:rFonts w:ascii="Calibri" w:eastAsia="Calibri" w:hAnsi="Calibri" w:cs="Calibri"/>
        </w:rPr>
        <w:t xml:space="preserve"> utrwal</w:t>
      </w:r>
      <w:r w:rsidR="00467A2C" w:rsidRPr="00DD5ED9">
        <w:rPr>
          <w:rFonts w:ascii="Calibri" w:eastAsia="Calibri" w:hAnsi="Calibri" w:cs="Calibri"/>
        </w:rPr>
        <w:t>ać wiadomości i umiejętności</w:t>
      </w:r>
      <w:r w:rsidRPr="00DD5ED9">
        <w:rPr>
          <w:rFonts w:ascii="Calibri" w:eastAsia="Calibri" w:hAnsi="Calibri" w:cs="Calibri"/>
        </w:rPr>
        <w:t xml:space="preserve"> z lekcji oraz ćwicz</w:t>
      </w:r>
      <w:r w:rsidR="00467A2C" w:rsidRPr="00DD5ED9">
        <w:rPr>
          <w:rFonts w:ascii="Calibri" w:eastAsia="Calibri" w:hAnsi="Calibri" w:cs="Calibri"/>
        </w:rPr>
        <w:t>yć myślenie</w:t>
      </w:r>
      <w:r w:rsidRPr="00DD5ED9">
        <w:rPr>
          <w:rFonts w:ascii="Calibri" w:eastAsia="Calibri" w:hAnsi="Calibri" w:cs="Calibri"/>
        </w:rPr>
        <w:t xml:space="preserve"> przyczynow</w:t>
      </w:r>
      <w:r w:rsidR="0090685A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 xml:space="preserve">(np. </w:t>
      </w:r>
      <w:r w:rsidRPr="00DD5ED9">
        <w:rPr>
          <w:rFonts w:ascii="Calibri" w:eastAsia="Calibri" w:hAnsi="Calibri" w:cs="Calibri"/>
        </w:rPr>
        <w:t>zada</w:t>
      </w:r>
      <w:r w:rsidR="00467A2C" w:rsidRPr="00DD5ED9">
        <w:rPr>
          <w:rFonts w:ascii="Calibri" w:eastAsia="Calibri" w:hAnsi="Calibri" w:cs="Calibri"/>
        </w:rPr>
        <w:t>nia</w:t>
      </w:r>
      <w:r w:rsidRPr="00DD5ED9">
        <w:rPr>
          <w:rFonts w:ascii="Calibri" w:eastAsia="Calibri" w:hAnsi="Calibri" w:cs="Calibri"/>
        </w:rPr>
        <w:t xml:space="preserve"> z treścią</w:t>
      </w:r>
      <w:r w:rsidR="00467A2C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. Dodatkowym atutem są również karty </w:t>
      </w:r>
      <w:proofErr w:type="spellStart"/>
      <w:r w:rsidRPr="00DD5ED9">
        <w:rPr>
          <w:rFonts w:ascii="Calibri" w:eastAsia="Calibri" w:hAnsi="Calibri" w:cs="Calibri"/>
        </w:rPr>
        <w:t>przyczynowo-skutkowe</w:t>
      </w:r>
      <w:proofErr w:type="spellEnd"/>
      <w:r w:rsidRPr="00DD5ED9">
        <w:rPr>
          <w:rFonts w:ascii="Calibri" w:eastAsia="Calibri" w:hAnsi="Calibri" w:cs="Calibri"/>
        </w:rPr>
        <w:t>, ułatwiające uczniom zrozumienie procesów zachodzących w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organizmach.</w:t>
      </w:r>
    </w:p>
    <w:p w14:paraId="3D80BF5B" w14:textId="427EED1D" w:rsidR="00107712" w:rsidRPr="00DD5ED9" w:rsidRDefault="001F1790" w:rsidP="00107712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Przeprowadzanie doświadczeń</w:t>
      </w:r>
      <w:r w:rsidRPr="00DD5ED9">
        <w:rPr>
          <w:rFonts w:ascii="Calibri" w:eastAsia="Calibri" w:hAnsi="Calibri" w:cs="Calibri"/>
        </w:rPr>
        <w:t xml:space="preserve"> na lekcjach czy </w:t>
      </w:r>
      <w:r w:rsidRPr="00DD5ED9">
        <w:rPr>
          <w:rFonts w:ascii="Calibri" w:eastAsia="Calibri" w:hAnsi="Calibri" w:cs="Calibri"/>
          <w:b/>
        </w:rPr>
        <w:t xml:space="preserve">tworzenie modeli </w:t>
      </w:r>
      <w:r w:rsidR="00467A2C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np. stawonoga, mięczaka czy ryby</w:t>
      </w:r>
      <w:r w:rsidR="00467A2C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 na pewno będzie atrakcyjnym uzupełnieniem zajęć, a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>także świetnym miejscem do obserwacji i oceny pracy uczniów</w:t>
      </w:r>
      <w:r w:rsidR="00107712" w:rsidRPr="00DD5ED9">
        <w:rPr>
          <w:rFonts w:ascii="Calibri" w:eastAsia="Calibri" w:hAnsi="Calibri" w:cs="Calibri"/>
        </w:rPr>
        <w:t>, zarówno indywidualnej, jak i w grupie</w:t>
      </w:r>
      <w:r w:rsidRPr="00DD5ED9">
        <w:rPr>
          <w:rFonts w:ascii="Calibri" w:eastAsia="Calibri" w:hAnsi="Calibri" w:cs="Calibri"/>
        </w:rPr>
        <w:t>.</w:t>
      </w:r>
      <w:r w:rsidR="00107712" w:rsidRPr="00DD5ED9">
        <w:rPr>
          <w:rFonts w:ascii="Calibri" w:eastAsia="Calibri" w:hAnsi="Calibri" w:cs="Calibri"/>
        </w:rPr>
        <w:t xml:space="preserve"> Do </w:t>
      </w:r>
      <w:r w:rsidR="00107712" w:rsidRPr="00DD5ED9">
        <w:rPr>
          <w:rFonts w:ascii="Calibri" w:eastAsia="Calibri" w:hAnsi="Calibri" w:cs="Calibri"/>
          <w:b/>
        </w:rPr>
        <w:t>pracy w grupach</w:t>
      </w:r>
      <w:r w:rsidR="00107712" w:rsidRPr="00DD5ED9">
        <w:rPr>
          <w:rFonts w:ascii="Calibri" w:eastAsia="Calibri" w:hAnsi="Calibri" w:cs="Calibri"/>
        </w:rPr>
        <w:t xml:space="preserve"> zachęca moduł podręcznika pt. „Młodzi badacze”, umożliwiający uczniom przede wszystkim współpracę w prowadzeniu obserwacji i doświadczeń, a także w opisywaniu i analizowaniu wyników. Uczy</w:t>
      </w:r>
      <w:r w:rsidR="00C872B3" w:rsidRPr="00DD5ED9">
        <w:rPr>
          <w:rFonts w:ascii="Calibri" w:eastAsia="Calibri" w:hAnsi="Calibri" w:cs="Calibri"/>
        </w:rPr>
        <w:t>, jak</w:t>
      </w:r>
      <w:r w:rsidR="00107712" w:rsidRPr="00DD5ED9">
        <w:rPr>
          <w:rFonts w:ascii="Calibri" w:eastAsia="Calibri" w:hAnsi="Calibri" w:cs="Calibri"/>
        </w:rPr>
        <w:t xml:space="preserve"> dzielić się zadaniami i ich efektami.</w:t>
      </w:r>
    </w:p>
    <w:p w14:paraId="0F39E5D2" w14:textId="3DAEF94B" w:rsidR="008745E7" w:rsidRPr="00DD5ED9" w:rsidRDefault="00176285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Szkolne d</w:t>
      </w:r>
      <w:r w:rsidR="001F1790" w:rsidRPr="00DD5ED9">
        <w:rPr>
          <w:rFonts w:ascii="Calibri" w:eastAsia="Calibri" w:hAnsi="Calibri" w:cs="Calibri"/>
          <w:b/>
        </w:rPr>
        <w:t>oświadczenia</w:t>
      </w:r>
      <w:r w:rsidR="002B5960" w:rsidRPr="00DD5ED9">
        <w:rPr>
          <w:rFonts w:ascii="Calibri" w:eastAsia="Calibri" w:hAnsi="Calibri" w:cs="Calibri"/>
        </w:rPr>
        <w:t xml:space="preserve"> </w:t>
      </w:r>
      <w:r w:rsidR="002B5960" w:rsidRPr="00DD5ED9">
        <w:rPr>
          <w:rFonts w:ascii="Calibri" w:eastAsia="Calibri" w:hAnsi="Calibri" w:cs="Calibri"/>
          <w:b/>
        </w:rPr>
        <w:t>i obserwacje</w:t>
      </w:r>
      <w:r w:rsidR="001F1790" w:rsidRPr="00DD5ED9">
        <w:rPr>
          <w:rFonts w:ascii="Calibri" w:eastAsia="Calibri" w:hAnsi="Calibri" w:cs="Calibri"/>
        </w:rPr>
        <w:t xml:space="preserve"> </w:t>
      </w:r>
      <w:r w:rsidR="00C872B3" w:rsidRPr="00DD5ED9">
        <w:rPr>
          <w:rFonts w:ascii="Calibri" w:eastAsia="Calibri" w:hAnsi="Calibri" w:cs="Calibri"/>
        </w:rPr>
        <w:t>są okazją do rozwijania</w:t>
      </w:r>
      <w:r w:rsidR="001F1790" w:rsidRPr="00DD5ED9">
        <w:rPr>
          <w:rFonts w:ascii="Calibri" w:eastAsia="Calibri" w:hAnsi="Calibri" w:cs="Calibri"/>
        </w:rPr>
        <w:t xml:space="preserve"> kompetencji badawczych, </w:t>
      </w:r>
      <w:r w:rsidR="00107712" w:rsidRPr="00DD5ED9">
        <w:rPr>
          <w:rFonts w:ascii="Calibri" w:eastAsia="Calibri" w:hAnsi="Calibri" w:cs="Calibri"/>
        </w:rPr>
        <w:t>uczą</w:t>
      </w:r>
      <w:r w:rsidR="001F1790" w:rsidRPr="00DD5ED9">
        <w:rPr>
          <w:rFonts w:ascii="Calibri" w:eastAsia="Calibri" w:hAnsi="Calibri" w:cs="Calibri"/>
        </w:rPr>
        <w:t xml:space="preserve"> rozróżniać doświadczenie od obserwacji oraz </w:t>
      </w:r>
      <w:r w:rsidR="00107712" w:rsidRPr="00DD5ED9">
        <w:rPr>
          <w:rFonts w:ascii="Calibri" w:eastAsia="Calibri" w:hAnsi="Calibri" w:cs="Calibri"/>
        </w:rPr>
        <w:t>utrwalać znajomość</w:t>
      </w:r>
      <w:r w:rsidR="001F1790" w:rsidRPr="00DD5ED9">
        <w:rPr>
          <w:rFonts w:ascii="Calibri" w:eastAsia="Calibri" w:hAnsi="Calibri" w:cs="Calibri"/>
        </w:rPr>
        <w:t xml:space="preserve"> procedur</w:t>
      </w:r>
      <w:r w:rsidR="00107712" w:rsidRPr="00DD5ED9">
        <w:rPr>
          <w:rFonts w:ascii="Calibri" w:eastAsia="Calibri" w:hAnsi="Calibri" w:cs="Calibri"/>
        </w:rPr>
        <w:t xml:space="preserve"> badawczych</w:t>
      </w:r>
      <w:r w:rsidR="001F1790" w:rsidRPr="00DD5ED9">
        <w:rPr>
          <w:rFonts w:ascii="Calibri" w:eastAsia="Calibri" w:hAnsi="Calibri" w:cs="Calibri"/>
        </w:rPr>
        <w:t>. Należy kłaść duży nacisk na umiejętność</w:t>
      </w:r>
      <w:r w:rsidR="00107712" w:rsidRPr="00DD5ED9">
        <w:rPr>
          <w:rFonts w:ascii="Calibri" w:eastAsia="Calibri" w:hAnsi="Calibri" w:cs="Calibri"/>
        </w:rPr>
        <w:t xml:space="preserve"> formułowania problemów badawczych, stawiania tez,</w:t>
      </w:r>
      <w:r w:rsidR="001F1790" w:rsidRPr="00DD5ED9">
        <w:rPr>
          <w:rFonts w:ascii="Calibri" w:eastAsia="Calibri" w:hAnsi="Calibri" w:cs="Calibri"/>
        </w:rPr>
        <w:t xml:space="preserve"> planowania </w:t>
      </w:r>
      <w:r w:rsidR="00107712" w:rsidRPr="00DD5ED9">
        <w:rPr>
          <w:rFonts w:ascii="Calibri" w:eastAsia="Calibri" w:hAnsi="Calibri" w:cs="Calibri"/>
        </w:rPr>
        <w:t>przebiegu doświadczenia,</w:t>
      </w:r>
      <w:r w:rsidR="001F1790" w:rsidRPr="00DD5ED9">
        <w:rPr>
          <w:rFonts w:ascii="Calibri" w:eastAsia="Calibri" w:hAnsi="Calibri" w:cs="Calibri"/>
        </w:rPr>
        <w:t xml:space="preserve"> rozróżniania prób kontrolnych od </w:t>
      </w:r>
      <w:r w:rsidR="00467A2C" w:rsidRPr="00DD5ED9">
        <w:rPr>
          <w:rFonts w:ascii="Calibri" w:eastAsia="Calibri" w:hAnsi="Calibri" w:cs="Calibri"/>
        </w:rPr>
        <w:t xml:space="preserve">prób </w:t>
      </w:r>
      <w:r w:rsidR="001F1790" w:rsidRPr="00DD5ED9">
        <w:rPr>
          <w:rFonts w:ascii="Calibri" w:eastAsia="Calibri" w:hAnsi="Calibri" w:cs="Calibri"/>
        </w:rPr>
        <w:t xml:space="preserve">badawczych oraz </w:t>
      </w:r>
      <w:r w:rsidR="00467A2C" w:rsidRPr="00DD5ED9">
        <w:rPr>
          <w:rFonts w:ascii="Calibri" w:eastAsia="Calibri" w:hAnsi="Calibri" w:cs="Calibri"/>
        </w:rPr>
        <w:t>opis</w:t>
      </w:r>
      <w:r w:rsidR="001F1790" w:rsidRPr="00DD5ED9">
        <w:rPr>
          <w:rFonts w:ascii="Calibri" w:eastAsia="Calibri" w:hAnsi="Calibri" w:cs="Calibri"/>
        </w:rPr>
        <w:t xml:space="preserve"> wyników</w:t>
      </w:r>
      <w:r w:rsidR="00467A2C" w:rsidRPr="00DD5ED9">
        <w:rPr>
          <w:rFonts w:ascii="Calibri" w:eastAsia="Calibri" w:hAnsi="Calibri" w:cs="Calibri"/>
        </w:rPr>
        <w:t xml:space="preserve"> od analizy i</w:t>
      </w:r>
      <w:r w:rsidRPr="00DD5ED9">
        <w:rPr>
          <w:rFonts w:ascii="Calibri" w:eastAsia="Calibri" w:hAnsi="Calibri" w:cs="Calibri"/>
        </w:rPr>
        <w:t> </w:t>
      </w:r>
      <w:r w:rsidR="00467A2C" w:rsidRPr="00DD5ED9">
        <w:rPr>
          <w:rFonts w:ascii="Calibri" w:eastAsia="Calibri" w:hAnsi="Calibri" w:cs="Calibri"/>
        </w:rPr>
        <w:t>wniosków</w:t>
      </w:r>
      <w:r w:rsidR="001F1790" w:rsidRPr="00DD5ED9">
        <w:rPr>
          <w:rFonts w:ascii="Calibri" w:eastAsia="Calibri" w:hAnsi="Calibri" w:cs="Calibri"/>
        </w:rPr>
        <w:t xml:space="preserve">. Większość doświadczeń zaplanowanych w podstawie programowej </w:t>
      </w:r>
      <w:r w:rsidR="00467A2C" w:rsidRPr="00DD5ED9">
        <w:rPr>
          <w:rFonts w:ascii="Calibri" w:eastAsia="Calibri" w:hAnsi="Calibri" w:cs="Calibri"/>
        </w:rPr>
        <w:t>należy</w:t>
      </w:r>
      <w:r w:rsidR="001F1790" w:rsidRPr="00DD5ED9">
        <w:rPr>
          <w:rFonts w:ascii="Calibri" w:eastAsia="Calibri" w:hAnsi="Calibri" w:cs="Calibri"/>
        </w:rPr>
        <w:t xml:space="preserve"> przeprowadz</w:t>
      </w:r>
      <w:r w:rsidR="00467A2C" w:rsidRPr="00DD5ED9">
        <w:rPr>
          <w:rFonts w:ascii="Calibri" w:eastAsia="Calibri" w:hAnsi="Calibri" w:cs="Calibri"/>
        </w:rPr>
        <w:t>ić</w:t>
      </w:r>
      <w:r w:rsidR="001F1790" w:rsidRPr="00DD5ED9">
        <w:rPr>
          <w:rFonts w:ascii="Calibri" w:eastAsia="Calibri" w:hAnsi="Calibri" w:cs="Calibri"/>
        </w:rPr>
        <w:t xml:space="preserve"> </w:t>
      </w:r>
      <w:r w:rsidR="00467A2C" w:rsidRPr="00DD5ED9">
        <w:rPr>
          <w:rFonts w:ascii="Calibri" w:eastAsia="Calibri" w:hAnsi="Calibri" w:cs="Calibri"/>
        </w:rPr>
        <w:t>w klasie</w:t>
      </w:r>
      <w:r w:rsidR="001F1790" w:rsidRPr="00DD5ED9">
        <w:rPr>
          <w:rFonts w:ascii="Calibri" w:eastAsia="Calibri" w:hAnsi="Calibri" w:cs="Calibri"/>
        </w:rPr>
        <w:t>.</w:t>
      </w:r>
    </w:p>
    <w:p w14:paraId="3B326203" w14:textId="77777777" w:rsidR="008745E7" w:rsidRPr="00DD5ED9" w:rsidRDefault="00107712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Warto</w:t>
      </w:r>
      <w:r w:rsidR="001F1790" w:rsidRPr="00DD5ED9">
        <w:rPr>
          <w:rFonts w:ascii="Calibri" w:eastAsia="Calibri" w:hAnsi="Calibri" w:cs="Calibri"/>
        </w:rPr>
        <w:t xml:space="preserve"> korzysta</w:t>
      </w:r>
      <w:r w:rsidR="00C872B3" w:rsidRPr="00DD5ED9">
        <w:rPr>
          <w:rFonts w:ascii="Calibri" w:eastAsia="Calibri" w:hAnsi="Calibri" w:cs="Calibri"/>
        </w:rPr>
        <w:t>ć</w:t>
      </w:r>
      <w:r w:rsidR="001F1790" w:rsidRPr="00DD5ED9">
        <w:rPr>
          <w:rFonts w:ascii="Calibri" w:eastAsia="Calibri" w:hAnsi="Calibri" w:cs="Calibri"/>
        </w:rPr>
        <w:t xml:space="preserve"> z </w:t>
      </w:r>
      <w:r w:rsidR="001F1790" w:rsidRPr="00DD5ED9">
        <w:rPr>
          <w:rFonts w:ascii="Calibri" w:eastAsia="Calibri" w:hAnsi="Calibri" w:cs="Calibri"/>
          <w:b/>
        </w:rPr>
        <w:t>narzędzi TIK</w:t>
      </w:r>
      <w:r w:rsidR="00C872B3" w:rsidRPr="00DD5ED9">
        <w:rPr>
          <w:rFonts w:ascii="Calibri" w:eastAsia="Calibri" w:hAnsi="Calibri" w:cs="Calibri"/>
        </w:rPr>
        <w:t xml:space="preserve"> – uczniowie je lubią, łatwiej ich zaktywizować, pobudzić motywację do pracy czy użyć w charakterze krótkiej przerwy.</w:t>
      </w:r>
      <w:r w:rsidR="001F1790" w:rsidRPr="00DD5ED9">
        <w:rPr>
          <w:rFonts w:ascii="Calibri" w:eastAsia="Calibri" w:hAnsi="Calibri" w:cs="Calibri"/>
        </w:rPr>
        <w:t xml:space="preserve"> </w:t>
      </w:r>
      <w:r w:rsidR="00C872B3" w:rsidRPr="00DD5ED9">
        <w:rPr>
          <w:rFonts w:ascii="Calibri" w:eastAsia="Calibri" w:hAnsi="Calibri" w:cs="Calibri"/>
        </w:rPr>
        <w:t>N</w:t>
      </w:r>
      <w:r w:rsidR="001F1790" w:rsidRPr="00DD5ED9">
        <w:rPr>
          <w:rFonts w:ascii="Calibri" w:eastAsia="Calibri" w:hAnsi="Calibri" w:cs="Calibri"/>
        </w:rPr>
        <w:t xml:space="preserve">auczyciel może wykorzystać gry online </w:t>
      </w:r>
      <w:r w:rsidR="00467A2C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 xml:space="preserve">np. </w:t>
      </w:r>
      <w:r w:rsidR="00467A2C" w:rsidRPr="00DD5ED9">
        <w:rPr>
          <w:rFonts w:ascii="Calibri" w:eastAsia="Calibri" w:hAnsi="Calibri" w:cs="Calibri"/>
        </w:rPr>
        <w:t>Biologiczne tabu)</w:t>
      </w:r>
      <w:r w:rsidR="001F1790" w:rsidRPr="00DD5ED9">
        <w:rPr>
          <w:rFonts w:ascii="Calibri" w:eastAsia="Calibri" w:hAnsi="Calibri" w:cs="Calibri"/>
        </w:rPr>
        <w:t>, skorzystać z wirtualnych wycieczek do muzeów, zoo czy ogrodów botanicznych lub tworzyć własne materiały w p</w:t>
      </w:r>
      <w:r w:rsidR="00C872B3" w:rsidRPr="00DD5ED9">
        <w:rPr>
          <w:rFonts w:ascii="Calibri" w:eastAsia="Calibri" w:hAnsi="Calibri" w:cs="Calibri"/>
        </w:rPr>
        <w:t xml:space="preserve">ostaci quizów lub </w:t>
      </w:r>
      <w:proofErr w:type="spellStart"/>
      <w:r w:rsidR="00C872B3" w:rsidRPr="00DD5ED9">
        <w:rPr>
          <w:rFonts w:ascii="Calibri" w:eastAsia="Calibri" w:hAnsi="Calibri" w:cs="Calibri"/>
        </w:rPr>
        <w:t>questroomów</w:t>
      </w:r>
      <w:proofErr w:type="spellEnd"/>
      <w:r w:rsidR="00C872B3" w:rsidRPr="00DD5ED9">
        <w:rPr>
          <w:rFonts w:ascii="Calibri" w:eastAsia="Calibri" w:hAnsi="Calibri" w:cs="Calibri"/>
        </w:rPr>
        <w:t xml:space="preserve">, skorzystać z krótkich filmów. </w:t>
      </w:r>
    </w:p>
    <w:p w14:paraId="16E6D3D3" w14:textId="7C9E930D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Podstawa programowa przedmiotu biologia kładzie także nacisk na </w:t>
      </w:r>
      <w:r w:rsidRPr="00DD5ED9">
        <w:rPr>
          <w:rFonts w:ascii="Calibri" w:eastAsia="Calibri" w:hAnsi="Calibri" w:cs="Calibri"/>
          <w:b/>
        </w:rPr>
        <w:t>zajęcia w terenie</w:t>
      </w:r>
      <w:r w:rsidRPr="00DD5ED9">
        <w:rPr>
          <w:rFonts w:ascii="Calibri" w:eastAsia="Calibri" w:hAnsi="Calibri" w:cs="Calibri"/>
        </w:rPr>
        <w:t xml:space="preserve">. W czasie tych zajęć </w:t>
      </w:r>
      <w:r w:rsidR="00107712" w:rsidRPr="00DD5ED9">
        <w:rPr>
          <w:rFonts w:ascii="Calibri" w:eastAsia="Calibri" w:hAnsi="Calibri" w:cs="Calibri"/>
        </w:rPr>
        <w:t xml:space="preserve">w klasie 6 </w:t>
      </w:r>
      <w:r w:rsidRPr="00DD5ED9">
        <w:rPr>
          <w:rFonts w:ascii="Calibri" w:eastAsia="Calibri" w:hAnsi="Calibri" w:cs="Calibri"/>
        </w:rPr>
        <w:t>uczniowie mają obserwować i</w:t>
      </w:r>
      <w:r w:rsidR="00CF2E9A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 xml:space="preserve">rozpoznawać </w:t>
      </w:r>
      <w:r w:rsidR="00107712" w:rsidRPr="00DD5ED9">
        <w:rPr>
          <w:rFonts w:ascii="Calibri" w:eastAsia="Calibri" w:hAnsi="Calibri" w:cs="Calibri"/>
        </w:rPr>
        <w:t xml:space="preserve">zwierzęta </w:t>
      </w:r>
      <w:r w:rsidRPr="00DD5ED9">
        <w:rPr>
          <w:rFonts w:ascii="Calibri" w:eastAsia="Calibri" w:hAnsi="Calibri" w:cs="Calibri"/>
        </w:rPr>
        <w:t>typowe dla regionu</w:t>
      </w:r>
      <w:r w:rsidR="00C872B3" w:rsidRPr="00DD5ED9">
        <w:rPr>
          <w:rFonts w:ascii="Calibri" w:eastAsia="Calibri" w:hAnsi="Calibri" w:cs="Calibri"/>
        </w:rPr>
        <w:t>, w którym mieszkają,</w:t>
      </w:r>
      <w:r w:rsidRPr="00DD5ED9">
        <w:rPr>
          <w:rFonts w:ascii="Calibri" w:eastAsia="Calibri" w:hAnsi="Calibri" w:cs="Calibri"/>
        </w:rPr>
        <w:t xml:space="preserve"> oraz poznawać zjawiska zachodzące w danym ekosystemie. </w:t>
      </w:r>
      <w:r w:rsidR="00107712" w:rsidRPr="00DD5ED9">
        <w:rPr>
          <w:rFonts w:ascii="Calibri" w:eastAsia="Calibri" w:hAnsi="Calibri" w:cs="Calibri"/>
        </w:rPr>
        <w:t>Warto</w:t>
      </w:r>
      <w:r w:rsidRPr="00DD5ED9">
        <w:rPr>
          <w:rFonts w:ascii="Calibri" w:eastAsia="Calibri" w:hAnsi="Calibri" w:cs="Calibri"/>
        </w:rPr>
        <w:t xml:space="preserve"> przygotować na takie wyjścia karty pracy związane z danym tematem.</w:t>
      </w:r>
    </w:p>
    <w:p w14:paraId="30590B1D" w14:textId="53952AC2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Nie należy również zapominać o </w:t>
      </w:r>
      <w:r w:rsidRPr="00DD5ED9">
        <w:rPr>
          <w:rFonts w:ascii="Calibri" w:eastAsia="Calibri" w:hAnsi="Calibri" w:cs="Calibri"/>
          <w:b/>
        </w:rPr>
        <w:t>pracy z podręcznikiem</w:t>
      </w:r>
      <w:r w:rsidRPr="00DD5ED9">
        <w:rPr>
          <w:rFonts w:ascii="Calibri" w:eastAsia="Calibri" w:hAnsi="Calibri" w:cs="Calibri"/>
        </w:rPr>
        <w:t xml:space="preserve"> i tekstem popularnonaukowym, </w:t>
      </w:r>
      <w:r w:rsidR="00176285" w:rsidRPr="00DD5ED9">
        <w:rPr>
          <w:rFonts w:ascii="Calibri" w:eastAsia="Calibri" w:hAnsi="Calibri" w:cs="Calibri"/>
        </w:rPr>
        <w:t xml:space="preserve">co </w:t>
      </w:r>
      <w:r w:rsidRPr="00DD5ED9">
        <w:rPr>
          <w:rFonts w:ascii="Calibri" w:eastAsia="Calibri" w:hAnsi="Calibri" w:cs="Calibri"/>
        </w:rPr>
        <w:t>kształci  umiejętnoś</w:t>
      </w:r>
      <w:r w:rsidR="00C872B3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czytania ze zrozumieniem, wyszukiwania istotnych informacji oraz analizowania i</w:t>
      </w:r>
      <w:r w:rsidR="00176285"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</w:rPr>
        <w:t xml:space="preserve">przedstawiania przeczytanych wiadomości na forum klasy. </w:t>
      </w:r>
      <w:r w:rsidR="00C872B3" w:rsidRPr="00DD5ED9">
        <w:rPr>
          <w:rFonts w:ascii="Calibri" w:eastAsia="Calibri" w:hAnsi="Calibri" w:cs="Calibri"/>
        </w:rPr>
        <w:t xml:space="preserve">Współcześnie praca z podręcznikiem podczas lekcji nabiera coraz większego znaczenia – często to jedyne miejsce, w którym uczeń może się zetknąć z taką formą nauki, gdzie się może tego nauczyć. </w:t>
      </w:r>
      <w:r w:rsidR="00462042" w:rsidRPr="00DD5ED9">
        <w:rPr>
          <w:rFonts w:ascii="Calibri" w:eastAsia="Calibri" w:hAnsi="Calibri" w:cs="Calibri"/>
        </w:rPr>
        <w:t xml:space="preserve">Dlatego w szkole </w:t>
      </w:r>
      <w:r w:rsidR="00462042" w:rsidRPr="00DD5ED9">
        <w:rPr>
          <w:rFonts w:ascii="Calibri" w:eastAsia="Calibri" w:hAnsi="Calibri" w:cs="Calibri"/>
        </w:rPr>
        <w:lastRenderedPageBreak/>
        <w:t>podstawowej warto regularnie uczyć tych podstawowych umiejętności pracy z podręcznikiem jako wiarygodnym źródłem informacji (np. szukaniu w</w:t>
      </w:r>
      <w:r w:rsidR="00CF2E9A">
        <w:rPr>
          <w:rFonts w:ascii="Calibri" w:eastAsia="Calibri" w:hAnsi="Calibri" w:cs="Calibri"/>
        </w:rPr>
        <w:t> </w:t>
      </w:r>
      <w:r w:rsidR="00462042" w:rsidRPr="00DD5ED9">
        <w:rPr>
          <w:rFonts w:ascii="Calibri" w:eastAsia="Calibri" w:hAnsi="Calibri" w:cs="Calibri"/>
        </w:rPr>
        <w:t>podręczniku odpowiedzi na pytania czy rozwiazywaniu zadań z jego użyciem).</w:t>
      </w:r>
    </w:p>
    <w:p w14:paraId="623FCA8B" w14:textId="1C962DDE" w:rsidR="008745E7" w:rsidRPr="00DD5ED9" w:rsidRDefault="001F1790">
      <w:pPr>
        <w:pStyle w:val="Nagwek2"/>
        <w:jc w:val="both"/>
        <w:rPr>
          <w:rFonts w:ascii="Calibri" w:eastAsia="Calibri" w:hAnsi="Calibri" w:cs="Calibri"/>
          <w:b/>
          <w:color w:val="0070C0"/>
          <w:sz w:val="24"/>
          <w:szCs w:val="24"/>
        </w:rPr>
      </w:pPr>
      <w:bookmarkStart w:id="7" w:name="_bgik389nzreu" w:colFirst="0" w:colLast="0"/>
      <w:bookmarkEnd w:id="7"/>
      <w:r w:rsidRPr="00DD5ED9">
        <w:rPr>
          <w:rFonts w:ascii="Calibri" w:eastAsia="Calibri" w:hAnsi="Calibri" w:cs="Calibri"/>
          <w:b/>
          <w:color w:val="0070C0"/>
          <w:sz w:val="24"/>
          <w:szCs w:val="24"/>
        </w:rPr>
        <w:t>Procedury osiągania szczegółowych celów edukacyjnych</w:t>
      </w:r>
    </w:p>
    <w:p w14:paraId="444A11E9" w14:textId="77777777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osiągnąć założone cele kształcenia, w realizację zadań należy zaangażować uczniów oraz nauczyciela. Nauczyciel powinien realizować podstawę programową, ukierunkowywać uczniów oraz przeprowadzać ewaluację ich osiągnięć. Powinien również dobrać odpowiednie metody nauczania dostosowane do potrzeb i umiejętności uczniów.</w:t>
      </w:r>
    </w:p>
    <w:p w14:paraId="689DE232" w14:textId="7810C08D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Należy również zadbać o to, aby lekcje biologii odbywały się w pracowni wyposażonej w podstawowe środki dydaktyczne</w:t>
      </w:r>
      <w:r w:rsidR="00176285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takie jak np. model budowy anatomicznej człowieka i szkielet człowieka, mikroskopy, mikroskop z kamerą i możliwością podłączenia do komputera, sprzęt laboratoryjny, tablic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interaktywn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, dostęp do </w:t>
      </w:r>
      <w:proofErr w:type="spellStart"/>
      <w:r w:rsidRPr="00DD5ED9">
        <w:rPr>
          <w:rFonts w:ascii="Calibri" w:eastAsia="Calibri" w:hAnsi="Calibri" w:cs="Calibri"/>
        </w:rPr>
        <w:t>internetu</w:t>
      </w:r>
      <w:proofErr w:type="spellEnd"/>
      <w:r w:rsidRPr="00DD5ED9">
        <w:rPr>
          <w:rFonts w:ascii="Calibri" w:eastAsia="Calibri" w:hAnsi="Calibri" w:cs="Calibri"/>
        </w:rPr>
        <w:t xml:space="preserve"> i tabletów, preparaty</w:t>
      </w:r>
      <w:r w:rsidR="00176285" w:rsidRPr="00DD5ED9">
        <w:rPr>
          <w:rFonts w:ascii="Calibri" w:eastAsia="Calibri" w:hAnsi="Calibri" w:cs="Calibri"/>
        </w:rPr>
        <w:t xml:space="preserve"> mikroskopowe</w:t>
      </w:r>
      <w:r w:rsidRPr="00DD5ED9">
        <w:rPr>
          <w:rFonts w:ascii="Calibri" w:eastAsia="Calibri" w:hAnsi="Calibri" w:cs="Calibri"/>
        </w:rPr>
        <w:t>.</w:t>
      </w:r>
    </w:p>
    <w:p w14:paraId="0BFB8E1B" w14:textId="7690BA72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Biologia jako przedmiot ma kształtować w uczniach ciekawość poznawczą, dlatego każda lekcja powinna stwarzać </w:t>
      </w:r>
      <w:r w:rsidRPr="00DD5ED9">
        <w:rPr>
          <w:rFonts w:ascii="Calibri" w:eastAsia="Calibri" w:hAnsi="Calibri" w:cs="Calibri"/>
          <w:b/>
        </w:rPr>
        <w:t>okazję do zadawania pytań, stawiania hipotez i szukania ich rozwiązania</w:t>
      </w:r>
      <w:r w:rsidRPr="00DD5ED9">
        <w:rPr>
          <w:rFonts w:ascii="Calibri" w:eastAsia="Calibri" w:hAnsi="Calibri" w:cs="Calibri"/>
        </w:rPr>
        <w:t xml:space="preserve"> w czasie zajęć lekcyjnych. Uczniowie również, powinni mieć okazję do samodzielnej pracy </w:t>
      </w:r>
      <w:r w:rsidR="00176285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 xml:space="preserve"> rozwiązywani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zadań, czytani</w:t>
      </w:r>
      <w:r w:rsidR="00176285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</w:t>
      </w:r>
      <w:r w:rsidR="00176285" w:rsidRPr="00DD5ED9">
        <w:rPr>
          <w:rFonts w:ascii="Calibri" w:eastAsia="Calibri" w:hAnsi="Calibri" w:cs="Calibri"/>
        </w:rPr>
        <w:t xml:space="preserve">i analizowania </w:t>
      </w:r>
      <w:r w:rsidRPr="00DD5ED9">
        <w:rPr>
          <w:rFonts w:ascii="Calibri" w:eastAsia="Calibri" w:hAnsi="Calibri" w:cs="Calibri"/>
        </w:rPr>
        <w:t xml:space="preserve">tekstu czy pracy z kartami </w:t>
      </w:r>
      <w:proofErr w:type="spellStart"/>
      <w:r w:rsidRPr="00DD5ED9">
        <w:rPr>
          <w:rFonts w:ascii="Calibri" w:eastAsia="Calibri" w:hAnsi="Calibri" w:cs="Calibri"/>
        </w:rPr>
        <w:t>przyczynowo-skutkowymi</w:t>
      </w:r>
      <w:proofErr w:type="spellEnd"/>
      <w:r w:rsidRPr="00DD5ED9">
        <w:rPr>
          <w:rFonts w:ascii="Calibri" w:eastAsia="Calibri" w:hAnsi="Calibri" w:cs="Calibri"/>
        </w:rPr>
        <w:t>. Zdobyta w czasie zajęć wiedza powinna ułatwić im rozwiązywanie problemów życia codziennego i uświadomić znaczenie biologii w różnych aspektach życia.</w:t>
      </w:r>
    </w:p>
    <w:p w14:paraId="7E4FE9A7" w14:textId="376451B1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Ważnym aspektem jest również </w:t>
      </w:r>
      <w:r w:rsidRPr="00DD5ED9">
        <w:rPr>
          <w:rFonts w:ascii="Calibri" w:eastAsia="Calibri" w:hAnsi="Calibri" w:cs="Calibri"/>
          <w:b/>
        </w:rPr>
        <w:t>przeprowadzanie na zajęciach obserwacji i doświadczeń.</w:t>
      </w:r>
      <w:r w:rsidRPr="00DD5ED9">
        <w:rPr>
          <w:rFonts w:ascii="Calibri" w:eastAsia="Calibri" w:hAnsi="Calibri" w:cs="Calibri"/>
        </w:rPr>
        <w:t xml:space="preserve"> Może to być obserwacja zwierząt w szkolnym akwarium </w:t>
      </w:r>
      <w:r w:rsidR="00A93242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poprzedzon</w:t>
      </w:r>
      <w:r w:rsidR="00A93242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zaplanowaniem i stworzeniem takiego w sali </w:t>
      </w:r>
      <w:r w:rsidR="00A93242" w:rsidRPr="00DD5ED9">
        <w:rPr>
          <w:rFonts w:ascii="Calibri" w:eastAsia="Calibri" w:hAnsi="Calibri" w:cs="Calibri"/>
        </w:rPr>
        <w:t xml:space="preserve">do nauki </w:t>
      </w:r>
      <w:r w:rsidRPr="00DD5ED9">
        <w:rPr>
          <w:rFonts w:ascii="Calibri" w:eastAsia="Calibri" w:hAnsi="Calibri" w:cs="Calibri"/>
        </w:rPr>
        <w:t>biologii</w:t>
      </w:r>
      <w:r w:rsidR="00A93242" w:rsidRPr="00DD5ED9">
        <w:rPr>
          <w:rFonts w:ascii="Calibri" w:eastAsia="Calibri" w:hAnsi="Calibri" w:cs="Calibri"/>
        </w:rPr>
        <w:t>),</w:t>
      </w:r>
      <w:r w:rsidRPr="00DD5ED9">
        <w:rPr>
          <w:rFonts w:ascii="Calibri" w:eastAsia="Calibri" w:hAnsi="Calibri" w:cs="Calibri"/>
        </w:rPr>
        <w:t xml:space="preserve"> terrarium z patyczakami, modliszkami czy karaczanami albo pająkami </w:t>
      </w:r>
      <w:r w:rsidR="00A93242" w:rsidRPr="00DD5ED9">
        <w:rPr>
          <w:rFonts w:ascii="Calibri" w:eastAsia="Calibri" w:hAnsi="Calibri" w:cs="Calibri"/>
        </w:rPr>
        <w:t>(co u</w:t>
      </w:r>
      <w:r w:rsidRPr="00DD5ED9">
        <w:rPr>
          <w:rFonts w:ascii="Calibri" w:eastAsia="Calibri" w:hAnsi="Calibri" w:cs="Calibri"/>
        </w:rPr>
        <w:t xml:space="preserve">możliwi uczniom </w:t>
      </w:r>
      <w:r w:rsidR="00A93242" w:rsidRPr="00DD5ED9">
        <w:rPr>
          <w:rFonts w:ascii="Calibri" w:eastAsia="Calibri" w:hAnsi="Calibri" w:cs="Calibri"/>
        </w:rPr>
        <w:t xml:space="preserve">poznanie </w:t>
      </w:r>
      <w:r w:rsidRPr="00DD5ED9">
        <w:rPr>
          <w:rFonts w:ascii="Calibri" w:eastAsia="Calibri" w:hAnsi="Calibri" w:cs="Calibri"/>
        </w:rPr>
        <w:t xml:space="preserve">ich </w:t>
      </w:r>
      <w:r w:rsidR="00A93242" w:rsidRPr="00DD5ED9">
        <w:rPr>
          <w:rFonts w:ascii="Calibri" w:eastAsia="Calibri" w:hAnsi="Calibri" w:cs="Calibri"/>
        </w:rPr>
        <w:t xml:space="preserve">budowy zewnętrznej, </w:t>
      </w:r>
      <w:r w:rsidRPr="00DD5ED9">
        <w:rPr>
          <w:rFonts w:ascii="Calibri" w:eastAsia="Calibri" w:hAnsi="Calibri" w:cs="Calibri"/>
        </w:rPr>
        <w:t>trybu życia, linienia czy odżywiania</w:t>
      </w:r>
      <w:r w:rsidR="00A93242" w:rsidRPr="00DD5ED9">
        <w:rPr>
          <w:rFonts w:ascii="Calibri" w:eastAsia="Calibri" w:hAnsi="Calibri" w:cs="Calibri"/>
        </w:rPr>
        <w:t>)</w:t>
      </w:r>
      <w:r w:rsidRPr="00DD5ED9">
        <w:rPr>
          <w:rFonts w:ascii="Calibri" w:eastAsia="Calibri" w:hAnsi="Calibri" w:cs="Calibri"/>
        </w:rPr>
        <w:t xml:space="preserve">. W klasie </w:t>
      </w:r>
      <w:r w:rsidR="00A93242" w:rsidRPr="00DD5ED9">
        <w:rPr>
          <w:rFonts w:ascii="Calibri" w:eastAsia="Calibri" w:hAnsi="Calibri" w:cs="Calibri"/>
        </w:rPr>
        <w:t xml:space="preserve">6 warto </w:t>
      </w:r>
      <w:r w:rsidRPr="00DD5ED9">
        <w:rPr>
          <w:rFonts w:ascii="Calibri" w:eastAsia="Calibri" w:hAnsi="Calibri" w:cs="Calibri"/>
        </w:rPr>
        <w:t xml:space="preserve"> zaplanować wycieczkę do zoo, </w:t>
      </w:r>
      <w:r w:rsidR="00A93242" w:rsidRPr="00DD5ED9">
        <w:rPr>
          <w:rFonts w:ascii="Calibri" w:eastAsia="Calibri" w:hAnsi="Calibri" w:cs="Calibri"/>
        </w:rPr>
        <w:t xml:space="preserve">by </w:t>
      </w:r>
      <w:r w:rsidRPr="00DD5ED9">
        <w:rPr>
          <w:rFonts w:ascii="Calibri" w:eastAsia="Calibri" w:hAnsi="Calibri" w:cs="Calibri"/>
        </w:rPr>
        <w:t>podsumowa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wiadomości zdobyt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w ciągu roku szkolnego</w:t>
      </w:r>
      <w:r w:rsidR="00A93242" w:rsidRPr="00DD5ED9">
        <w:rPr>
          <w:rFonts w:ascii="Calibri" w:eastAsia="Calibri" w:hAnsi="Calibri" w:cs="Calibri"/>
        </w:rPr>
        <w:t>.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U</w:t>
      </w:r>
      <w:r w:rsidRPr="00DD5ED9">
        <w:rPr>
          <w:rFonts w:ascii="Calibri" w:eastAsia="Calibri" w:hAnsi="Calibri" w:cs="Calibri"/>
        </w:rPr>
        <w:t xml:space="preserve">czniowie będą </w:t>
      </w:r>
      <w:r w:rsidR="00A93242" w:rsidRPr="00DD5ED9">
        <w:rPr>
          <w:rFonts w:ascii="Calibri" w:eastAsia="Calibri" w:hAnsi="Calibri" w:cs="Calibri"/>
        </w:rPr>
        <w:t>mogli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za</w:t>
      </w:r>
      <w:r w:rsidRPr="00DD5ED9">
        <w:rPr>
          <w:rFonts w:ascii="Calibri" w:eastAsia="Calibri" w:hAnsi="Calibri" w:cs="Calibri"/>
        </w:rPr>
        <w:t>obserw</w:t>
      </w:r>
      <w:r w:rsidR="00A93242" w:rsidRPr="00DD5ED9">
        <w:rPr>
          <w:rFonts w:ascii="Calibri" w:eastAsia="Calibri" w:hAnsi="Calibri" w:cs="Calibri"/>
        </w:rPr>
        <w:t>ować</w:t>
      </w:r>
      <w:r w:rsidRPr="00DD5ED9">
        <w:rPr>
          <w:rFonts w:ascii="Calibri" w:eastAsia="Calibri" w:hAnsi="Calibri" w:cs="Calibri"/>
        </w:rPr>
        <w:t xml:space="preserve"> różnorodnoś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gatunków zwierząt, ich </w:t>
      </w:r>
      <w:proofErr w:type="spellStart"/>
      <w:r w:rsidRPr="00DD5ED9">
        <w:rPr>
          <w:rFonts w:ascii="Calibri" w:eastAsia="Calibri" w:hAnsi="Calibri" w:cs="Calibri"/>
        </w:rPr>
        <w:t>zachowań</w:t>
      </w:r>
      <w:proofErr w:type="spellEnd"/>
      <w:r w:rsidRPr="00DD5ED9">
        <w:rPr>
          <w:rFonts w:ascii="Calibri" w:eastAsia="Calibri" w:hAnsi="Calibri" w:cs="Calibri"/>
        </w:rPr>
        <w:t xml:space="preserve"> oraz adaptacji do różnych środowisk. Świetnym pomysłem jest również dokarmianie zimą ptaków</w:t>
      </w:r>
      <w:r w:rsidR="00A93242" w:rsidRPr="00DD5ED9">
        <w:rPr>
          <w:rFonts w:ascii="Calibri" w:eastAsia="Calibri" w:hAnsi="Calibri" w:cs="Calibri"/>
        </w:rPr>
        <w:t>, by</w:t>
      </w:r>
      <w:r w:rsidRPr="00DD5ED9">
        <w:rPr>
          <w:rFonts w:ascii="Calibri" w:eastAsia="Calibri" w:hAnsi="Calibri" w:cs="Calibri"/>
        </w:rPr>
        <w:t xml:space="preserve"> obserwowa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je</w:t>
      </w:r>
      <w:r w:rsidRPr="00DD5ED9">
        <w:rPr>
          <w:rFonts w:ascii="Calibri" w:eastAsia="Calibri" w:hAnsi="Calibri" w:cs="Calibri"/>
        </w:rPr>
        <w:t xml:space="preserve"> w karmniku</w:t>
      </w:r>
      <w:r w:rsidR="00A93242" w:rsidRPr="00DD5ED9">
        <w:rPr>
          <w:rFonts w:ascii="Calibri" w:eastAsia="Calibri" w:hAnsi="Calibri" w:cs="Calibri"/>
        </w:rPr>
        <w:t xml:space="preserve"> i</w:t>
      </w:r>
      <w:r w:rsidRPr="00DD5ED9">
        <w:rPr>
          <w:rFonts w:ascii="Calibri" w:eastAsia="Calibri" w:hAnsi="Calibri" w:cs="Calibri"/>
        </w:rPr>
        <w:t xml:space="preserve"> </w:t>
      </w:r>
      <w:r w:rsidR="00A93242" w:rsidRPr="00DD5ED9">
        <w:rPr>
          <w:rFonts w:ascii="Calibri" w:eastAsia="Calibri" w:hAnsi="Calibri" w:cs="Calibri"/>
        </w:rPr>
        <w:t>uczyć się je</w:t>
      </w:r>
      <w:r w:rsidRPr="00DD5ED9">
        <w:rPr>
          <w:rFonts w:ascii="Calibri" w:eastAsia="Calibri" w:hAnsi="Calibri" w:cs="Calibri"/>
        </w:rPr>
        <w:t xml:space="preserve"> rozpoznawa</w:t>
      </w:r>
      <w:r w:rsidR="00A93242" w:rsidRPr="00DD5ED9">
        <w:rPr>
          <w:rFonts w:ascii="Calibri" w:eastAsia="Calibri" w:hAnsi="Calibri" w:cs="Calibri"/>
        </w:rPr>
        <w:t>ć</w:t>
      </w:r>
      <w:r w:rsidRPr="00DD5ED9">
        <w:rPr>
          <w:rFonts w:ascii="Calibri" w:eastAsia="Calibri" w:hAnsi="Calibri" w:cs="Calibri"/>
        </w:rPr>
        <w:t>. Jeżeli chodzi o doświadczenia</w:t>
      </w:r>
      <w:r w:rsidR="00A93242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można </w:t>
      </w:r>
      <w:r w:rsidR="00A93242" w:rsidRPr="00DD5ED9">
        <w:rPr>
          <w:rFonts w:ascii="Calibri" w:eastAsia="Calibri" w:hAnsi="Calibri" w:cs="Calibri"/>
        </w:rPr>
        <w:t>badać</w:t>
      </w:r>
      <w:r w:rsidRPr="00DD5ED9">
        <w:rPr>
          <w:rFonts w:ascii="Calibri" w:eastAsia="Calibri" w:hAnsi="Calibri" w:cs="Calibri"/>
        </w:rPr>
        <w:t xml:space="preserve"> preferencje żywieniowe owadów </w:t>
      </w:r>
      <w:r w:rsidR="00A93242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przygotow</w:t>
      </w:r>
      <w:r w:rsidR="00A93242" w:rsidRPr="00DD5ED9">
        <w:rPr>
          <w:rFonts w:ascii="Calibri" w:eastAsia="Calibri" w:hAnsi="Calibri" w:cs="Calibri"/>
        </w:rPr>
        <w:t>ując</w:t>
      </w:r>
      <w:r w:rsidRPr="00DD5ED9">
        <w:rPr>
          <w:rFonts w:ascii="Calibri" w:eastAsia="Calibri" w:hAnsi="Calibri" w:cs="Calibri"/>
        </w:rPr>
        <w:t xml:space="preserve"> różn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rodzaj</w:t>
      </w:r>
      <w:r w:rsidR="00A93242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pokarmu i obserw</w:t>
      </w:r>
      <w:r w:rsidR="00A93242" w:rsidRPr="00DD5ED9">
        <w:rPr>
          <w:rFonts w:ascii="Calibri" w:eastAsia="Calibri" w:hAnsi="Calibri" w:cs="Calibri"/>
        </w:rPr>
        <w:t>ując</w:t>
      </w:r>
      <w:r w:rsidRPr="00DD5ED9">
        <w:rPr>
          <w:rFonts w:ascii="Calibri" w:eastAsia="Calibri" w:hAnsi="Calibri" w:cs="Calibri"/>
        </w:rPr>
        <w:t>, które owady wybierają najchętniej</w:t>
      </w:r>
      <w:r w:rsidR="00A93242" w:rsidRPr="00DD5ED9">
        <w:rPr>
          <w:rFonts w:ascii="Calibri" w:eastAsia="Calibri" w:hAnsi="Calibri" w:cs="Calibri"/>
        </w:rPr>
        <w:t>) lub ustalać,</w:t>
      </w:r>
      <w:r w:rsidRPr="00DD5ED9">
        <w:rPr>
          <w:rFonts w:ascii="Calibri" w:eastAsia="Calibri" w:hAnsi="Calibri" w:cs="Calibri"/>
        </w:rPr>
        <w:t xml:space="preserve"> jak dżdżownice reagują na światło, dotyk</w:t>
      </w:r>
      <w:r w:rsidR="00A93242" w:rsidRPr="00DD5ED9">
        <w:rPr>
          <w:rFonts w:ascii="Calibri" w:eastAsia="Calibri" w:hAnsi="Calibri" w:cs="Calibri"/>
        </w:rPr>
        <w:t xml:space="preserve"> i</w:t>
      </w:r>
      <w:r w:rsidRPr="00DD5ED9">
        <w:rPr>
          <w:rFonts w:ascii="Calibri" w:eastAsia="Calibri" w:hAnsi="Calibri" w:cs="Calibri"/>
        </w:rPr>
        <w:t xml:space="preserve"> wilgoć. </w:t>
      </w:r>
    </w:p>
    <w:p w14:paraId="5AC3B9A8" w14:textId="07437B6A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Aby uatrakcyjnić zajęcia</w:t>
      </w:r>
      <w:r w:rsidR="00A93242" w:rsidRPr="00DD5ED9">
        <w:rPr>
          <w:rFonts w:ascii="Calibri" w:eastAsia="Calibri" w:hAnsi="Calibri" w:cs="Calibri"/>
        </w:rPr>
        <w:t xml:space="preserve"> i zaktywizować uczniów</w:t>
      </w:r>
      <w:r w:rsidRPr="00DD5ED9">
        <w:rPr>
          <w:rFonts w:ascii="Calibri" w:eastAsia="Calibri" w:hAnsi="Calibri" w:cs="Calibri"/>
        </w:rPr>
        <w:t>, mo</w:t>
      </w:r>
      <w:r w:rsidR="00A93242" w:rsidRPr="00DD5ED9">
        <w:rPr>
          <w:rFonts w:ascii="Calibri" w:eastAsia="Calibri" w:hAnsi="Calibri" w:cs="Calibri"/>
        </w:rPr>
        <w:t>żna im zaproponować</w:t>
      </w:r>
      <w:r w:rsidRPr="00DD5ED9">
        <w:rPr>
          <w:rFonts w:ascii="Calibri" w:eastAsia="Calibri" w:hAnsi="Calibri" w:cs="Calibri"/>
        </w:rPr>
        <w:t> </w:t>
      </w:r>
      <w:r w:rsidRPr="00DD5ED9">
        <w:rPr>
          <w:rFonts w:ascii="Calibri" w:eastAsia="Calibri" w:hAnsi="Calibri" w:cs="Calibri"/>
          <w:b/>
        </w:rPr>
        <w:t>wykonywa</w:t>
      </w:r>
      <w:r w:rsidR="00A93242" w:rsidRPr="00DD5ED9">
        <w:rPr>
          <w:rFonts w:ascii="Calibri" w:eastAsia="Calibri" w:hAnsi="Calibri" w:cs="Calibri"/>
          <w:b/>
        </w:rPr>
        <w:t>nie</w:t>
      </w:r>
      <w:r w:rsidRPr="00DD5ED9">
        <w:rPr>
          <w:rFonts w:ascii="Calibri" w:eastAsia="Calibri" w:hAnsi="Calibri" w:cs="Calibri"/>
          <w:b/>
        </w:rPr>
        <w:t xml:space="preserve"> model</w:t>
      </w:r>
      <w:r w:rsidR="00A93242" w:rsidRPr="00DD5ED9">
        <w:rPr>
          <w:rFonts w:ascii="Calibri" w:eastAsia="Calibri" w:hAnsi="Calibri" w:cs="Calibri"/>
          <w:b/>
        </w:rPr>
        <w:t>i</w:t>
      </w:r>
      <w:r w:rsidRPr="00DD5ED9">
        <w:rPr>
          <w:rFonts w:ascii="Calibri" w:eastAsia="Calibri" w:hAnsi="Calibri" w:cs="Calibri"/>
        </w:rPr>
        <w:t xml:space="preserve"> poznawanych gatunków zwierząt, </w:t>
      </w:r>
      <w:r w:rsidR="005273E9" w:rsidRPr="00DD5ED9">
        <w:rPr>
          <w:rFonts w:ascii="Calibri" w:eastAsia="Calibri" w:hAnsi="Calibri" w:cs="Calibri"/>
        </w:rPr>
        <w:t xml:space="preserve">a potem wykorzystanie tych modeli do </w:t>
      </w:r>
      <w:r w:rsidRPr="00DD5ED9">
        <w:rPr>
          <w:rFonts w:ascii="Calibri" w:eastAsia="Calibri" w:hAnsi="Calibri" w:cs="Calibri"/>
        </w:rPr>
        <w:t>opis</w:t>
      </w:r>
      <w:r w:rsidR="005273E9" w:rsidRPr="00DD5ED9">
        <w:rPr>
          <w:rFonts w:ascii="Calibri" w:eastAsia="Calibri" w:hAnsi="Calibri" w:cs="Calibri"/>
        </w:rPr>
        <w:t>ywania</w:t>
      </w:r>
      <w:r w:rsidRPr="00DD5ED9">
        <w:rPr>
          <w:rFonts w:ascii="Calibri" w:eastAsia="Calibri" w:hAnsi="Calibri" w:cs="Calibri"/>
        </w:rPr>
        <w:t xml:space="preserve"> budow</w:t>
      </w:r>
      <w:r w:rsidR="005273E9" w:rsidRPr="00DD5ED9">
        <w:rPr>
          <w:rFonts w:ascii="Calibri" w:eastAsia="Calibri" w:hAnsi="Calibri" w:cs="Calibri"/>
        </w:rPr>
        <w:t>y</w:t>
      </w:r>
      <w:r w:rsidRPr="00DD5ED9">
        <w:rPr>
          <w:rFonts w:ascii="Calibri" w:eastAsia="Calibri" w:hAnsi="Calibri" w:cs="Calibri"/>
        </w:rPr>
        <w:t xml:space="preserve"> zewnętrzn</w:t>
      </w:r>
      <w:r w:rsidR="005273E9" w:rsidRPr="00DD5ED9">
        <w:rPr>
          <w:rFonts w:ascii="Calibri" w:eastAsia="Calibri" w:hAnsi="Calibri" w:cs="Calibri"/>
        </w:rPr>
        <w:t>ej</w:t>
      </w:r>
      <w:r w:rsidRPr="00DD5ED9">
        <w:rPr>
          <w:rFonts w:ascii="Calibri" w:eastAsia="Calibri" w:hAnsi="Calibri" w:cs="Calibri"/>
        </w:rPr>
        <w:t xml:space="preserve"> czy przystosowa</w:t>
      </w:r>
      <w:r w:rsidR="005273E9" w:rsidRPr="00DD5ED9">
        <w:rPr>
          <w:rFonts w:ascii="Calibri" w:eastAsia="Calibri" w:hAnsi="Calibri" w:cs="Calibri"/>
        </w:rPr>
        <w:t>ń</w:t>
      </w:r>
      <w:r w:rsidRPr="00DD5ED9">
        <w:rPr>
          <w:rFonts w:ascii="Calibri" w:eastAsia="Calibri" w:hAnsi="Calibri" w:cs="Calibri"/>
        </w:rPr>
        <w:t xml:space="preserve"> do środowiska. </w:t>
      </w:r>
      <w:r w:rsidR="005273E9" w:rsidRPr="00DD5ED9">
        <w:rPr>
          <w:rFonts w:ascii="Calibri" w:eastAsia="Calibri" w:hAnsi="Calibri" w:cs="Calibri"/>
        </w:rPr>
        <w:t>Z kolei w</w:t>
      </w:r>
      <w:r w:rsidRPr="00DD5ED9">
        <w:rPr>
          <w:rFonts w:ascii="Calibri" w:eastAsia="Calibri" w:hAnsi="Calibri" w:cs="Calibri"/>
        </w:rPr>
        <w:t xml:space="preserve"> czasie zajęć terenowych w lesie można spróbować wykonać z uczniami gipsowe odciski śladów zwierząt (np. dzika, lisa, sarny) i omówić ich charakterystyczne</w:t>
      </w:r>
      <w:r w:rsidR="005273E9" w:rsidRPr="00DD5ED9">
        <w:rPr>
          <w:rFonts w:ascii="Calibri" w:eastAsia="Calibri" w:hAnsi="Calibri" w:cs="Calibri"/>
        </w:rPr>
        <w:t xml:space="preserve"> cechy</w:t>
      </w:r>
      <w:r w:rsidRPr="00DD5ED9">
        <w:rPr>
          <w:rFonts w:ascii="Calibri" w:eastAsia="Calibri" w:hAnsi="Calibri" w:cs="Calibri"/>
        </w:rPr>
        <w:t>.</w:t>
      </w:r>
    </w:p>
    <w:p w14:paraId="21B643F7" w14:textId="343D4BD1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lastRenderedPageBreak/>
        <w:t xml:space="preserve">W ciągu roku szkolnego </w:t>
      </w:r>
      <w:r w:rsidR="005273E9" w:rsidRPr="00DD5ED9">
        <w:rPr>
          <w:rFonts w:ascii="Calibri" w:eastAsia="Calibri" w:hAnsi="Calibri" w:cs="Calibri"/>
        </w:rPr>
        <w:t>warto również</w:t>
      </w:r>
      <w:r w:rsidRPr="00DD5ED9">
        <w:rPr>
          <w:rFonts w:ascii="Calibri" w:eastAsia="Calibri" w:hAnsi="Calibri" w:cs="Calibri"/>
        </w:rPr>
        <w:t xml:space="preserve"> przygotować z uczniami </w:t>
      </w:r>
      <w:r w:rsidRPr="00DD5ED9">
        <w:rPr>
          <w:rFonts w:ascii="Calibri" w:eastAsia="Calibri" w:hAnsi="Calibri" w:cs="Calibri"/>
          <w:b/>
        </w:rPr>
        <w:t>projekty edukacyjne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 xml:space="preserve">np. </w:t>
      </w:r>
      <w:r w:rsidR="005273E9" w:rsidRPr="00DD5ED9">
        <w:rPr>
          <w:rFonts w:ascii="Calibri" w:eastAsia="Calibri" w:hAnsi="Calibri" w:cs="Calibri"/>
        </w:rPr>
        <w:t>„M</w:t>
      </w:r>
      <w:r w:rsidRPr="00DD5ED9">
        <w:rPr>
          <w:rFonts w:ascii="Calibri" w:eastAsia="Calibri" w:hAnsi="Calibri" w:cs="Calibri"/>
        </w:rPr>
        <w:t>ój ulubiony zwierzak</w:t>
      </w:r>
      <w:r w:rsidR="005273E9" w:rsidRPr="00DD5ED9">
        <w:rPr>
          <w:rFonts w:ascii="Calibri" w:eastAsia="Calibri" w:hAnsi="Calibri" w:cs="Calibri"/>
        </w:rPr>
        <w:t>”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–</w:t>
      </w:r>
      <w:r w:rsidRPr="00DD5ED9">
        <w:rPr>
          <w:rFonts w:ascii="Calibri" w:eastAsia="Calibri" w:hAnsi="Calibri" w:cs="Calibri"/>
        </w:rPr>
        <w:t xml:space="preserve"> prezentacja na temat ulubionego zwierzęcia, jego środowisk</w:t>
      </w:r>
      <w:r w:rsidR="005273E9" w:rsidRPr="00DD5ED9">
        <w:rPr>
          <w:rFonts w:ascii="Calibri" w:eastAsia="Calibri" w:hAnsi="Calibri" w:cs="Calibri"/>
        </w:rPr>
        <w:t>a</w:t>
      </w:r>
      <w:r w:rsidRPr="00DD5ED9">
        <w:rPr>
          <w:rFonts w:ascii="Calibri" w:eastAsia="Calibri" w:hAnsi="Calibri" w:cs="Calibri"/>
        </w:rPr>
        <w:t xml:space="preserve"> życia, sposob</w:t>
      </w:r>
      <w:r w:rsidR="005273E9" w:rsidRPr="00DD5ED9">
        <w:rPr>
          <w:rFonts w:ascii="Calibri" w:eastAsia="Calibri" w:hAnsi="Calibri" w:cs="Calibri"/>
        </w:rPr>
        <w:t>u</w:t>
      </w:r>
      <w:r w:rsidRPr="00DD5ED9">
        <w:rPr>
          <w:rFonts w:ascii="Calibri" w:eastAsia="Calibri" w:hAnsi="Calibri" w:cs="Calibri"/>
        </w:rPr>
        <w:t xml:space="preserve"> odżywiania, rozmnażania</w:t>
      </w:r>
      <w:r w:rsidR="005273E9" w:rsidRPr="00DD5ED9">
        <w:rPr>
          <w:rFonts w:ascii="Calibri" w:eastAsia="Calibri" w:hAnsi="Calibri" w:cs="Calibri"/>
        </w:rPr>
        <w:t xml:space="preserve"> itp.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lub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„Z</w:t>
      </w:r>
      <w:r w:rsidRPr="00DD5ED9">
        <w:rPr>
          <w:rFonts w:ascii="Calibri" w:eastAsia="Calibri" w:hAnsi="Calibri" w:cs="Calibri"/>
        </w:rPr>
        <w:t>wierz</w:t>
      </w:r>
      <w:r w:rsidR="005273E9" w:rsidRPr="00DD5ED9">
        <w:rPr>
          <w:rFonts w:ascii="Calibri" w:eastAsia="Calibri" w:hAnsi="Calibri" w:cs="Calibri"/>
        </w:rPr>
        <w:t>ęta</w:t>
      </w:r>
      <w:r w:rsidRPr="00DD5ED9">
        <w:rPr>
          <w:rFonts w:ascii="Calibri" w:eastAsia="Calibri" w:hAnsi="Calibri" w:cs="Calibri"/>
        </w:rPr>
        <w:t xml:space="preserve"> w moim regionie</w:t>
      </w:r>
      <w:r w:rsidR="005273E9" w:rsidRPr="00DD5ED9">
        <w:rPr>
          <w:rFonts w:ascii="Calibri" w:eastAsia="Calibri" w:hAnsi="Calibri" w:cs="Calibri"/>
        </w:rPr>
        <w:t xml:space="preserve">” – </w:t>
      </w:r>
      <w:r w:rsidRPr="00DD5ED9">
        <w:rPr>
          <w:rFonts w:ascii="Calibri" w:eastAsia="Calibri" w:hAnsi="Calibri" w:cs="Calibri"/>
        </w:rPr>
        <w:t xml:space="preserve">udokumentowanie </w:t>
      </w:r>
      <w:r w:rsidR="005273E9" w:rsidRPr="00DD5ED9">
        <w:rPr>
          <w:rFonts w:ascii="Calibri" w:eastAsia="Calibri" w:hAnsi="Calibri" w:cs="Calibri"/>
        </w:rPr>
        <w:t xml:space="preserve">poprzez zdjęcia, opisy i ślady </w:t>
      </w:r>
      <w:r w:rsidRPr="00DD5ED9">
        <w:rPr>
          <w:rFonts w:ascii="Calibri" w:eastAsia="Calibri" w:hAnsi="Calibri" w:cs="Calibri"/>
        </w:rPr>
        <w:t xml:space="preserve">występujących w okolicy gatunków zwierząt). </w:t>
      </w:r>
      <w:r w:rsidR="005273E9" w:rsidRPr="00DD5ED9">
        <w:rPr>
          <w:rFonts w:ascii="Calibri" w:eastAsia="Calibri" w:hAnsi="Calibri" w:cs="Calibri"/>
        </w:rPr>
        <w:t>P</w:t>
      </w:r>
      <w:r w:rsidRPr="00DD5ED9">
        <w:rPr>
          <w:rFonts w:ascii="Calibri" w:eastAsia="Calibri" w:hAnsi="Calibri" w:cs="Calibri"/>
        </w:rPr>
        <w:t>odsumowanie</w:t>
      </w:r>
      <w:r w:rsidR="005273E9" w:rsidRPr="00DD5ED9">
        <w:rPr>
          <w:rFonts w:ascii="Calibri" w:eastAsia="Calibri" w:hAnsi="Calibri" w:cs="Calibri"/>
        </w:rPr>
        <w:t>m</w:t>
      </w:r>
      <w:r w:rsidRPr="00DD5ED9">
        <w:rPr>
          <w:rFonts w:ascii="Calibri" w:eastAsia="Calibri" w:hAnsi="Calibri" w:cs="Calibri"/>
        </w:rPr>
        <w:t xml:space="preserve"> całorocznej pracy </w:t>
      </w:r>
      <w:r w:rsidR="005273E9" w:rsidRPr="00DD5ED9">
        <w:rPr>
          <w:rFonts w:ascii="Calibri" w:eastAsia="Calibri" w:hAnsi="Calibri" w:cs="Calibri"/>
        </w:rPr>
        <w:t>mógłby być</w:t>
      </w:r>
      <w:r w:rsidRPr="00DD5ED9">
        <w:rPr>
          <w:rFonts w:ascii="Calibri" w:eastAsia="Calibri" w:hAnsi="Calibri" w:cs="Calibri"/>
        </w:rPr>
        <w:t xml:space="preserve"> projekt o ochronie zwierząt (ten pomysł można </w:t>
      </w:r>
      <w:r w:rsidR="005273E9" w:rsidRPr="00DD5ED9">
        <w:rPr>
          <w:rFonts w:ascii="Calibri" w:eastAsia="Calibri" w:hAnsi="Calibri" w:cs="Calibri"/>
        </w:rPr>
        <w:t xml:space="preserve">też </w:t>
      </w:r>
      <w:r w:rsidRPr="00DD5ED9">
        <w:rPr>
          <w:rFonts w:ascii="Calibri" w:eastAsia="Calibri" w:hAnsi="Calibri" w:cs="Calibri"/>
        </w:rPr>
        <w:t xml:space="preserve">wykorzystać w czasie Światowego Dnia Dzikiej Przyrody), </w:t>
      </w:r>
      <w:r w:rsidR="005273E9" w:rsidRPr="00DD5ED9">
        <w:rPr>
          <w:rFonts w:ascii="Calibri" w:eastAsia="Calibri" w:hAnsi="Calibri" w:cs="Calibri"/>
        </w:rPr>
        <w:t>polegający na</w:t>
      </w:r>
      <w:r w:rsidRPr="00DD5ED9">
        <w:rPr>
          <w:rFonts w:ascii="Calibri" w:eastAsia="Calibri" w:hAnsi="Calibri" w:cs="Calibri"/>
        </w:rPr>
        <w:t xml:space="preserve"> przygotowa</w:t>
      </w:r>
      <w:r w:rsidR="005273E9" w:rsidRPr="00DD5ED9">
        <w:rPr>
          <w:rFonts w:ascii="Calibri" w:eastAsia="Calibri" w:hAnsi="Calibri" w:cs="Calibri"/>
        </w:rPr>
        <w:t>niu</w:t>
      </w:r>
      <w:r w:rsidRPr="00DD5ED9">
        <w:rPr>
          <w:rFonts w:ascii="Calibri" w:eastAsia="Calibri" w:hAnsi="Calibri" w:cs="Calibri"/>
        </w:rPr>
        <w:t xml:space="preserve"> plakat</w:t>
      </w:r>
      <w:r w:rsidR="005273E9" w:rsidRPr="00DD5ED9">
        <w:rPr>
          <w:rFonts w:ascii="Calibri" w:eastAsia="Calibri" w:hAnsi="Calibri" w:cs="Calibri"/>
        </w:rPr>
        <w:t>ów</w:t>
      </w:r>
      <w:r w:rsidRPr="00DD5ED9">
        <w:rPr>
          <w:rFonts w:ascii="Calibri" w:eastAsia="Calibri" w:hAnsi="Calibri" w:cs="Calibri"/>
        </w:rPr>
        <w:t xml:space="preserve"> lub prezentacj</w:t>
      </w:r>
      <w:r w:rsidR="005273E9" w:rsidRPr="00DD5ED9">
        <w:rPr>
          <w:rFonts w:ascii="Calibri" w:eastAsia="Calibri" w:hAnsi="Calibri" w:cs="Calibri"/>
        </w:rPr>
        <w:t>i</w:t>
      </w:r>
      <w:r w:rsidRPr="00DD5ED9">
        <w:rPr>
          <w:rFonts w:ascii="Calibri" w:eastAsia="Calibri" w:hAnsi="Calibri" w:cs="Calibri"/>
        </w:rPr>
        <w:t xml:space="preserve"> na temat zagrożonych gatunków zwierząt i sposobów ich ochrony.</w:t>
      </w:r>
    </w:p>
    <w:p w14:paraId="685A1DB7" w14:textId="6176455C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 xml:space="preserve">Wprowadzanie nowych pojęć czy tematów </w:t>
      </w:r>
      <w:r w:rsidR="005273E9" w:rsidRPr="00DD5ED9">
        <w:rPr>
          <w:rFonts w:ascii="Calibri" w:eastAsia="Calibri" w:hAnsi="Calibri" w:cs="Calibri"/>
        </w:rPr>
        <w:t>warto poprzedzić</w:t>
      </w:r>
      <w:r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 xml:space="preserve">dyskusją, burzą mózgów lub </w:t>
      </w:r>
      <w:r w:rsidR="005273E9" w:rsidRPr="00DD5ED9">
        <w:rPr>
          <w:rFonts w:ascii="Calibri" w:eastAsia="Calibri" w:hAnsi="Calibri" w:cs="Calibri"/>
          <w:b/>
        </w:rPr>
        <w:t xml:space="preserve">krótkim </w:t>
      </w:r>
      <w:r w:rsidRPr="00DD5ED9">
        <w:rPr>
          <w:rFonts w:ascii="Calibri" w:eastAsia="Calibri" w:hAnsi="Calibri" w:cs="Calibri"/>
          <w:b/>
        </w:rPr>
        <w:t>quiz</w:t>
      </w:r>
      <w:r w:rsidR="005273E9" w:rsidRPr="00DD5ED9">
        <w:rPr>
          <w:rFonts w:ascii="Calibri" w:eastAsia="Calibri" w:hAnsi="Calibri" w:cs="Calibri"/>
          <w:b/>
        </w:rPr>
        <w:t>em</w:t>
      </w:r>
      <w:r w:rsidR="005273E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dzięki </w:t>
      </w:r>
      <w:r w:rsidR="005273E9" w:rsidRPr="00DD5ED9">
        <w:rPr>
          <w:rFonts w:ascii="Calibri" w:eastAsia="Calibri" w:hAnsi="Calibri" w:cs="Calibri"/>
        </w:rPr>
        <w:t>cz</w:t>
      </w:r>
      <w:r w:rsidRPr="00DD5ED9">
        <w:rPr>
          <w:rFonts w:ascii="Calibri" w:eastAsia="Calibri" w:hAnsi="Calibri" w:cs="Calibri"/>
        </w:rPr>
        <w:t xml:space="preserve">emu uczniowie sami </w:t>
      </w:r>
      <w:r w:rsidR="005273E9" w:rsidRPr="00DD5ED9">
        <w:rPr>
          <w:rFonts w:ascii="Calibri" w:eastAsia="Calibri" w:hAnsi="Calibri" w:cs="Calibri"/>
        </w:rPr>
        <w:t>mogliby</w:t>
      </w:r>
      <w:r w:rsidRPr="00DD5ED9">
        <w:rPr>
          <w:rFonts w:ascii="Calibri" w:eastAsia="Calibri" w:hAnsi="Calibri" w:cs="Calibri"/>
        </w:rPr>
        <w:t xml:space="preserve"> zaproponować temat </w:t>
      </w:r>
      <w:r w:rsidR="005273E9" w:rsidRPr="00DD5ED9">
        <w:rPr>
          <w:rFonts w:ascii="Calibri" w:eastAsia="Calibri" w:hAnsi="Calibri" w:cs="Calibri"/>
        </w:rPr>
        <w:t>lub</w:t>
      </w:r>
      <w:r w:rsidRPr="00DD5ED9">
        <w:rPr>
          <w:rFonts w:ascii="Calibri" w:eastAsia="Calibri" w:hAnsi="Calibri" w:cs="Calibri"/>
        </w:rPr>
        <w:t xml:space="preserve"> </w:t>
      </w:r>
      <w:r w:rsidR="005273E9" w:rsidRPr="00DD5ED9">
        <w:rPr>
          <w:rFonts w:ascii="Calibri" w:eastAsia="Calibri" w:hAnsi="Calibri" w:cs="Calibri"/>
        </w:rPr>
        <w:t>od</w:t>
      </w:r>
      <w:r w:rsidRPr="00DD5ED9">
        <w:rPr>
          <w:rFonts w:ascii="Calibri" w:eastAsia="Calibri" w:hAnsi="Calibri" w:cs="Calibri"/>
        </w:rPr>
        <w:t>gadnąć</w:t>
      </w:r>
      <w:r w:rsidR="005273E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co oznacza nowe pojęcie i porównać je z jego definicją. Dyskusja, wnioskowanie i argumentowanie </w:t>
      </w:r>
      <w:r w:rsidR="005273E9" w:rsidRPr="00DD5ED9">
        <w:rPr>
          <w:rFonts w:ascii="Calibri" w:eastAsia="Calibri" w:hAnsi="Calibri" w:cs="Calibri"/>
        </w:rPr>
        <w:t xml:space="preserve">są </w:t>
      </w:r>
      <w:r w:rsidRPr="00DD5ED9">
        <w:rPr>
          <w:rFonts w:ascii="Calibri" w:eastAsia="Calibri" w:hAnsi="Calibri" w:cs="Calibri"/>
        </w:rPr>
        <w:t>niezwykle ważne w osiąganiu celów edukacyjnych i wychowawczych, ponieważ zmusza ucznia do poszukiwania informacji oraz wykorzystania zdobytej już wcześniej wiedzy i przedstawieniu jej na forum klasy. Uczy to pewności siebie oraz p</w:t>
      </w:r>
      <w:r w:rsidR="005273E9" w:rsidRPr="00DD5ED9">
        <w:rPr>
          <w:rFonts w:ascii="Calibri" w:eastAsia="Calibri" w:hAnsi="Calibri" w:cs="Calibri"/>
        </w:rPr>
        <w:t>oprawnego</w:t>
      </w:r>
      <w:r w:rsidRPr="00DD5ED9">
        <w:rPr>
          <w:rFonts w:ascii="Calibri" w:eastAsia="Calibri" w:hAnsi="Calibri" w:cs="Calibri"/>
        </w:rPr>
        <w:t xml:space="preserve"> komunikowania się w języku ojczystym.</w:t>
      </w:r>
    </w:p>
    <w:p w14:paraId="6432DE27" w14:textId="30BC7B1B" w:rsidR="008745E7" w:rsidRPr="00DD5ED9" w:rsidRDefault="005273E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P</w:t>
      </w:r>
      <w:r w:rsidR="001F1790" w:rsidRPr="00DD5ED9">
        <w:rPr>
          <w:rFonts w:ascii="Calibri" w:eastAsia="Calibri" w:hAnsi="Calibri" w:cs="Calibri"/>
          <w:b/>
        </w:rPr>
        <w:t>raca w grupach lub parach</w:t>
      </w:r>
      <w:r w:rsidR="001F1790" w:rsidRPr="00DD5ED9">
        <w:rPr>
          <w:rFonts w:ascii="Calibri" w:eastAsia="Calibri" w:hAnsi="Calibri" w:cs="Calibri"/>
        </w:rPr>
        <w:t xml:space="preserve"> pomaga wyodrębnić lider</w:t>
      </w:r>
      <w:r w:rsidRPr="00DD5ED9">
        <w:rPr>
          <w:rFonts w:ascii="Calibri" w:eastAsia="Calibri" w:hAnsi="Calibri" w:cs="Calibri"/>
        </w:rPr>
        <w:t>ów</w:t>
      </w:r>
      <w:r w:rsidR="001F1790" w:rsidRPr="00DD5ED9">
        <w:rPr>
          <w:rFonts w:ascii="Calibri" w:eastAsia="Calibri" w:hAnsi="Calibri" w:cs="Calibri"/>
        </w:rPr>
        <w:t xml:space="preserve"> i uczy współpracy. Jest też bardzo dobrym elementem oceniania. Daje również świetną możliwość </w:t>
      </w:r>
      <w:r w:rsidR="00ED40B9" w:rsidRPr="00DD5ED9">
        <w:rPr>
          <w:rFonts w:ascii="Calibri" w:eastAsia="Calibri" w:hAnsi="Calibri" w:cs="Calibri"/>
        </w:rPr>
        <w:t xml:space="preserve">zastosowania </w:t>
      </w:r>
      <w:r w:rsidR="001F1790" w:rsidRPr="00DD5ED9">
        <w:rPr>
          <w:rFonts w:ascii="Calibri" w:eastAsia="Calibri" w:hAnsi="Calibri" w:cs="Calibri"/>
        </w:rPr>
        <w:t xml:space="preserve">zdobytej na lekcji wiedzy w praktyce. Pracę w parach śmiało można wykorzystać do przeprowadzania prostych </w:t>
      </w:r>
      <w:r w:rsidR="00ED40B9" w:rsidRPr="00DD5ED9">
        <w:rPr>
          <w:rFonts w:ascii="Calibri" w:eastAsia="Calibri" w:hAnsi="Calibri" w:cs="Calibri"/>
        </w:rPr>
        <w:t xml:space="preserve">szkolnych </w:t>
      </w:r>
      <w:r w:rsidR="001F1790" w:rsidRPr="00DD5ED9">
        <w:rPr>
          <w:rFonts w:ascii="Calibri" w:eastAsia="Calibri" w:hAnsi="Calibri" w:cs="Calibri"/>
        </w:rPr>
        <w:t>doświadczeń</w:t>
      </w:r>
      <w:r w:rsidR="00ED40B9" w:rsidRPr="00DD5ED9">
        <w:rPr>
          <w:rFonts w:ascii="Calibri" w:eastAsia="Calibri" w:hAnsi="Calibri" w:cs="Calibri"/>
        </w:rPr>
        <w:t>.</w:t>
      </w:r>
    </w:p>
    <w:p w14:paraId="0E8174DC" w14:textId="41B49800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Wykorzystywanie plansz, plakatów czy schematów</w:t>
      </w:r>
      <w:r w:rsidRPr="00DD5ED9">
        <w:rPr>
          <w:rFonts w:ascii="Calibri" w:eastAsia="Calibri" w:hAnsi="Calibri" w:cs="Calibri"/>
        </w:rPr>
        <w:t xml:space="preserve"> ułatwi uczniom zapamiętywanie zdobytej wiedzy. Można też </w:t>
      </w:r>
      <w:r w:rsidR="00ED40B9" w:rsidRPr="00DD5ED9">
        <w:rPr>
          <w:rFonts w:ascii="Calibri" w:eastAsia="Calibri" w:hAnsi="Calibri" w:cs="Calibri"/>
        </w:rPr>
        <w:t xml:space="preserve">używać </w:t>
      </w:r>
      <w:r w:rsidRPr="00DD5ED9">
        <w:rPr>
          <w:rFonts w:ascii="Calibri" w:eastAsia="Calibri" w:hAnsi="Calibri" w:cs="Calibri"/>
          <w:b/>
        </w:rPr>
        <w:t>fisz</w:t>
      </w:r>
      <w:r w:rsidR="00ED40B9" w:rsidRPr="00DD5ED9">
        <w:rPr>
          <w:rFonts w:ascii="Calibri" w:eastAsia="Calibri" w:hAnsi="Calibri" w:cs="Calibri"/>
          <w:b/>
        </w:rPr>
        <w:t>e</w:t>
      </w:r>
      <w:r w:rsidRPr="00DD5ED9">
        <w:rPr>
          <w:rFonts w:ascii="Calibri" w:eastAsia="Calibri" w:hAnsi="Calibri" w:cs="Calibri"/>
          <w:b/>
        </w:rPr>
        <w:t>k</w:t>
      </w:r>
      <w:r w:rsidRPr="00DD5ED9">
        <w:rPr>
          <w:rFonts w:ascii="Calibri" w:eastAsia="Calibri" w:hAnsi="Calibri" w:cs="Calibri"/>
        </w:rPr>
        <w:t>, które uczniowie sami przygotowują na lekcji</w:t>
      </w:r>
      <w:r w:rsidR="00ED40B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czy </w:t>
      </w:r>
      <w:r w:rsidRPr="00DD5ED9">
        <w:rPr>
          <w:rFonts w:ascii="Calibri" w:eastAsia="Calibri" w:hAnsi="Calibri" w:cs="Calibri"/>
          <w:b/>
        </w:rPr>
        <w:t xml:space="preserve">map myśli i </w:t>
      </w:r>
      <w:proofErr w:type="spellStart"/>
      <w:r w:rsidRPr="00DD5ED9">
        <w:rPr>
          <w:rFonts w:ascii="Calibri" w:eastAsia="Calibri" w:hAnsi="Calibri" w:cs="Calibri"/>
          <w:b/>
        </w:rPr>
        <w:t>sketchnot</w:t>
      </w:r>
      <w:r w:rsidR="00ED40B9" w:rsidRPr="00DD5ED9">
        <w:rPr>
          <w:rFonts w:ascii="Calibri" w:eastAsia="Calibri" w:hAnsi="Calibri" w:cs="Calibri"/>
          <w:b/>
        </w:rPr>
        <w:t>e</w:t>
      </w:r>
      <w:r w:rsidRPr="00DD5ED9">
        <w:rPr>
          <w:rFonts w:ascii="Calibri" w:eastAsia="Calibri" w:hAnsi="Calibri" w:cs="Calibri"/>
          <w:b/>
        </w:rPr>
        <w:t>k</w:t>
      </w:r>
      <w:proofErr w:type="spellEnd"/>
      <w:r w:rsidRPr="00DD5ED9">
        <w:rPr>
          <w:rFonts w:ascii="Calibri" w:eastAsia="Calibri" w:hAnsi="Calibri" w:cs="Calibri"/>
        </w:rPr>
        <w:t xml:space="preserve"> ucząc</w:t>
      </w:r>
      <w:r w:rsidR="00ED40B9" w:rsidRPr="00DD5ED9">
        <w:rPr>
          <w:rFonts w:ascii="Calibri" w:eastAsia="Calibri" w:hAnsi="Calibri" w:cs="Calibri"/>
        </w:rPr>
        <w:t>ych</w:t>
      </w:r>
      <w:r w:rsidRPr="00DD5ED9">
        <w:rPr>
          <w:rFonts w:ascii="Calibri" w:eastAsia="Calibri" w:hAnsi="Calibri" w:cs="Calibri"/>
        </w:rPr>
        <w:t xml:space="preserve"> samodzielnego wykonywania notatek na lekcjach. Należy kłaść duży nacisk na samodzielność pracy i działa</w:t>
      </w:r>
      <w:r w:rsidR="00ED40B9" w:rsidRPr="00DD5ED9">
        <w:rPr>
          <w:rFonts w:ascii="Calibri" w:eastAsia="Calibri" w:hAnsi="Calibri" w:cs="Calibri"/>
        </w:rPr>
        <w:t>ń</w:t>
      </w:r>
      <w:r w:rsidRPr="00DD5ED9">
        <w:rPr>
          <w:rFonts w:ascii="Calibri" w:eastAsia="Calibri" w:hAnsi="Calibri" w:cs="Calibri"/>
        </w:rPr>
        <w:t xml:space="preserve"> ucznia. Samodzielne działanie uczy przygotowania do rozwiązywania problemów</w:t>
      </w:r>
      <w:r w:rsidR="00ED40B9" w:rsidRPr="00DD5ED9">
        <w:rPr>
          <w:rFonts w:ascii="Calibri" w:eastAsia="Calibri" w:hAnsi="Calibri" w:cs="Calibri"/>
        </w:rPr>
        <w:t>,</w:t>
      </w:r>
      <w:r w:rsidRPr="00DD5ED9">
        <w:rPr>
          <w:rFonts w:ascii="Calibri" w:eastAsia="Calibri" w:hAnsi="Calibri" w:cs="Calibri"/>
        </w:rPr>
        <w:t xml:space="preserve"> jakie niesie ze sobą codzienne życie.</w:t>
      </w:r>
    </w:p>
    <w:p w14:paraId="176CC49C" w14:textId="0EAA12F0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 celu urozmaicania lekcj</w:t>
      </w:r>
      <w:r w:rsidR="00ED40B9" w:rsidRPr="00DD5ED9">
        <w:rPr>
          <w:rFonts w:ascii="Calibri" w:eastAsia="Calibri" w:hAnsi="Calibri" w:cs="Calibri"/>
        </w:rPr>
        <w:t>i</w:t>
      </w:r>
      <w:r w:rsidRPr="00DD5ED9">
        <w:rPr>
          <w:rFonts w:ascii="Calibri" w:eastAsia="Calibri" w:hAnsi="Calibri" w:cs="Calibri"/>
        </w:rPr>
        <w:t xml:space="preserve"> należy korzystać z </w:t>
      </w:r>
      <w:r w:rsidRPr="00DD5ED9">
        <w:rPr>
          <w:rFonts w:ascii="Calibri" w:eastAsia="Calibri" w:hAnsi="Calibri" w:cs="Calibri"/>
          <w:b/>
        </w:rPr>
        <w:t xml:space="preserve">prezentacji multimedialnych, filmów </w:t>
      </w:r>
      <w:r w:rsidR="00ED40B9" w:rsidRPr="00DD5ED9">
        <w:rPr>
          <w:rFonts w:ascii="Calibri" w:eastAsia="Calibri" w:hAnsi="Calibri" w:cs="Calibri"/>
          <w:b/>
        </w:rPr>
        <w:t xml:space="preserve">i </w:t>
      </w:r>
      <w:r w:rsidRPr="00DD5ED9">
        <w:rPr>
          <w:rFonts w:ascii="Calibri" w:eastAsia="Calibri" w:hAnsi="Calibri" w:cs="Calibri"/>
          <w:b/>
        </w:rPr>
        <w:t>animacji</w:t>
      </w:r>
      <w:r w:rsidRPr="00DD5ED9">
        <w:rPr>
          <w:rFonts w:ascii="Calibri" w:eastAsia="Calibri" w:hAnsi="Calibri" w:cs="Calibri"/>
        </w:rPr>
        <w:t>, które również są dostępne w obudowie do programu</w:t>
      </w:r>
      <w:r w:rsidR="00ED40B9" w:rsidRPr="00DD5ED9">
        <w:rPr>
          <w:rFonts w:ascii="Calibri" w:eastAsia="Calibri" w:hAnsi="Calibri" w:cs="Calibri"/>
        </w:rPr>
        <w:t xml:space="preserve"> </w:t>
      </w:r>
      <w:r w:rsidR="00ED40B9" w:rsidRPr="00DD5ED9">
        <w:rPr>
          <w:rFonts w:ascii="Calibri" w:eastAsia="Calibri" w:hAnsi="Calibri" w:cs="Calibri"/>
          <w:i/>
        </w:rPr>
        <w:t>To nasz świat. Biologia</w:t>
      </w:r>
      <w:r w:rsidRPr="00DD5ED9">
        <w:rPr>
          <w:rFonts w:ascii="Calibri" w:eastAsia="Calibri" w:hAnsi="Calibri" w:cs="Calibri"/>
        </w:rPr>
        <w:t>. Świetną formą aktywizacji uczniów</w:t>
      </w:r>
      <w:r w:rsidR="00ED40B9" w:rsidRPr="00DD5ED9">
        <w:rPr>
          <w:rFonts w:ascii="Calibri" w:eastAsia="Calibri" w:hAnsi="Calibri" w:cs="Calibri"/>
        </w:rPr>
        <w:t xml:space="preserve"> są</w:t>
      </w:r>
      <w:r w:rsidRPr="00DD5ED9">
        <w:rPr>
          <w:rFonts w:ascii="Calibri" w:eastAsia="Calibri" w:hAnsi="Calibri" w:cs="Calibri"/>
        </w:rPr>
        <w:t xml:space="preserve"> </w:t>
      </w:r>
      <w:proofErr w:type="spellStart"/>
      <w:r w:rsidR="00ED40B9" w:rsidRPr="00DD5ED9">
        <w:rPr>
          <w:rFonts w:ascii="Calibri" w:eastAsia="Calibri" w:hAnsi="Calibri" w:cs="Calibri"/>
        </w:rPr>
        <w:t>quizzizy</w:t>
      </w:r>
      <w:proofErr w:type="spellEnd"/>
      <w:r w:rsidR="00ED40B9" w:rsidRPr="00DD5ED9">
        <w:rPr>
          <w:rFonts w:ascii="Calibri" w:eastAsia="Calibri" w:hAnsi="Calibri" w:cs="Calibri"/>
        </w:rPr>
        <w:t xml:space="preserve"> lub </w:t>
      </w:r>
      <w:proofErr w:type="spellStart"/>
      <w:r w:rsidR="00ED40B9" w:rsidRPr="00DD5ED9">
        <w:rPr>
          <w:rFonts w:ascii="Calibri" w:eastAsia="Calibri" w:hAnsi="Calibri" w:cs="Calibri"/>
        </w:rPr>
        <w:t>kahooty</w:t>
      </w:r>
      <w:proofErr w:type="spellEnd"/>
      <w:r w:rsidRPr="00DD5ED9">
        <w:rPr>
          <w:rFonts w:ascii="Calibri" w:eastAsia="Calibri" w:hAnsi="Calibri" w:cs="Calibri"/>
        </w:rPr>
        <w:t xml:space="preserve"> przeprowadzanie na początku zajęć jako powtórzenie lub na ko</w:t>
      </w:r>
      <w:r w:rsidR="00ED40B9" w:rsidRPr="00DD5ED9">
        <w:rPr>
          <w:rFonts w:ascii="Calibri" w:eastAsia="Calibri" w:hAnsi="Calibri" w:cs="Calibri"/>
        </w:rPr>
        <w:t>ńcu –</w:t>
      </w:r>
      <w:r w:rsidRPr="00DD5ED9">
        <w:rPr>
          <w:rFonts w:ascii="Calibri" w:eastAsia="Calibri" w:hAnsi="Calibri" w:cs="Calibri"/>
        </w:rPr>
        <w:t xml:space="preserve"> jako podsumowanie, </w:t>
      </w:r>
      <w:r w:rsidR="00ED40B9" w:rsidRPr="00DD5ED9">
        <w:rPr>
          <w:rFonts w:ascii="Calibri" w:eastAsia="Calibri" w:hAnsi="Calibri" w:cs="Calibri"/>
        </w:rPr>
        <w:t xml:space="preserve">a także </w:t>
      </w:r>
      <w:r w:rsidRPr="00DD5ED9">
        <w:rPr>
          <w:rFonts w:ascii="Calibri" w:eastAsia="Calibri" w:hAnsi="Calibri" w:cs="Calibri"/>
        </w:rPr>
        <w:t>wprowadzenie zadań ukrytych w</w:t>
      </w:r>
      <w:r w:rsidR="00ED40B9" w:rsidRPr="00DD5ED9">
        <w:rPr>
          <w:rFonts w:ascii="Calibri" w:eastAsia="Calibri" w:hAnsi="Calibri" w:cs="Calibri"/>
        </w:rPr>
        <w:t xml:space="preserve"> kodach</w:t>
      </w:r>
      <w:r w:rsidRPr="00DD5ED9">
        <w:rPr>
          <w:rFonts w:ascii="Calibri" w:eastAsia="Calibri" w:hAnsi="Calibri" w:cs="Calibri"/>
        </w:rPr>
        <w:t xml:space="preserve"> QR. </w:t>
      </w:r>
    </w:p>
    <w:p w14:paraId="42BF605A" w14:textId="0F260826" w:rsidR="008745E7" w:rsidRPr="00DD5ED9" w:rsidRDefault="001F1790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  <w:b/>
        </w:rPr>
        <w:t>Myślenie krytyczne</w:t>
      </w:r>
      <w:r w:rsidRPr="00DD5ED9">
        <w:rPr>
          <w:rFonts w:ascii="Calibri" w:eastAsia="Calibri" w:hAnsi="Calibri" w:cs="Calibri"/>
        </w:rPr>
        <w:t xml:space="preserve"> w dzisiejszych czasach </w:t>
      </w:r>
      <w:r w:rsidR="00ED40B9" w:rsidRPr="00DD5ED9">
        <w:rPr>
          <w:rFonts w:ascii="Calibri" w:eastAsia="Calibri" w:hAnsi="Calibri" w:cs="Calibri"/>
        </w:rPr>
        <w:t>staje się coraz</w:t>
      </w:r>
      <w:r w:rsidRPr="00DD5ED9">
        <w:rPr>
          <w:rFonts w:ascii="Calibri" w:eastAsia="Calibri" w:hAnsi="Calibri" w:cs="Calibri"/>
        </w:rPr>
        <w:t xml:space="preserve"> istotn</w:t>
      </w:r>
      <w:r w:rsidR="00ED40B9" w:rsidRPr="00DD5ED9">
        <w:rPr>
          <w:rFonts w:ascii="Calibri" w:eastAsia="Calibri" w:hAnsi="Calibri" w:cs="Calibri"/>
        </w:rPr>
        <w:t>iejsz</w:t>
      </w:r>
      <w:r w:rsidRPr="00DD5ED9">
        <w:rPr>
          <w:rFonts w:ascii="Calibri" w:eastAsia="Calibri" w:hAnsi="Calibri" w:cs="Calibri"/>
        </w:rPr>
        <w:t xml:space="preserve">ym aspektem życia. W dobie natłoku informacji i </w:t>
      </w:r>
      <w:proofErr w:type="spellStart"/>
      <w:r w:rsidRPr="00DD5ED9">
        <w:rPr>
          <w:rFonts w:ascii="Calibri" w:eastAsia="Calibri" w:hAnsi="Calibri" w:cs="Calibri"/>
        </w:rPr>
        <w:t>fake</w:t>
      </w:r>
      <w:proofErr w:type="spellEnd"/>
      <w:r w:rsidR="002B596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 xml:space="preserve">newsów, należy uczyć młodzież wyszukiwania informacji i umiejętnego </w:t>
      </w:r>
      <w:r w:rsidR="002B5960" w:rsidRPr="00DD5ED9">
        <w:rPr>
          <w:rFonts w:ascii="Calibri" w:eastAsia="Calibri" w:hAnsi="Calibri" w:cs="Calibri"/>
        </w:rPr>
        <w:t xml:space="preserve">odróżniania </w:t>
      </w:r>
      <w:r w:rsidRPr="00DD5ED9">
        <w:rPr>
          <w:rFonts w:ascii="Calibri" w:eastAsia="Calibri" w:hAnsi="Calibri" w:cs="Calibri"/>
        </w:rPr>
        <w:t>tych nieprawdziwych od istotnych. Dlatego należy wprowadzać w proces nauczania aplikacj</w:t>
      </w:r>
      <w:r w:rsidR="00ED40B9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do rozpoznawania roślin czy zwierząt </w:t>
      </w:r>
      <w:r w:rsidR="00ED40B9" w:rsidRPr="00DD5ED9">
        <w:rPr>
          <w:rFonts w:ascii="Calibri" w:eastAsia="Calibri" w:hAnsi="Calibri" w:cs="Calibri"/>
        </w:rPr>
        <w:t>oraz</w:t>
      </w:r>
      <w:r w:rsidRPr="00DD5ED9">
        <w:rPr>
          <w:rFonts w:ascii="Calibri" w:eastAsia="Calibri" w:hAnsi="Calibri" w:cs="Calibri"/>
        </w:rPr>
        <w:t xml:space="preserve"> program</w:t>
      </w:r>
      <w:r w:rsidR="00ED40B9" w:rsidRPr="00DD5ED9">
        <w:rPr>
          <w:rFonts w:ascii="Calibri" w:eastAsia="Calibri" w:hAnsi="Calibri" w:cs="Calibri"/>
        </w:rPr>
        <w:t>y</w:t>
      </w:r>
      <w:r w:rsidRPr="00DD5ED9">
        <w:rPr>
          <w:rFonts w:ascii="Calibri" w:eastAsia="Calibri" w:hAnsi="Calibri" w:cs="Calibri"/>
        </w:rPr>
        <w:t xml:space="preserve"> ułatwiając</w:t>
      </w:r>
      <w:r w:rsidR="00ED40B9" w:rsidRPr="00DD5ED9">
        <w:rPr>
          <w:rFonts w:ascii="Calibri" w:eastAsia="Calibri" w:hAnsi="Calibri" w:cs="Calibri"/>
        </w:rPr>
        <w:t>e</w:t>
      </w:r>
      <w:r w:rsidRPr="00DD5ED9">
        <w:rPr>
          <w:rFonts w:ascii="Calibri" w:eastAsia="Calibri" w:hAnsi="Calibri" w:cs="Calibri"/>
        </w:rPr>
        <w:t xml:space="preserve"> naukę </w:t>
      </w:r>
      <w:r w:rsidR="00ED40B9" w:rsidRPr="00DD5ED9">
        <w:rPr>
          <w:rFonts w:ascii="Calibri" w:eastAsia="Calibri" w:hAnsi="Calibri" w:cs="Calibri"/>
        </w:rPr>
        <w:t>(</w:t>
      </w:r>
      <w:r w:rsidRPr="00DD5ED9">
        <w:rPr>
          <w:rFonts w:ascii="Calibri" w:eastAsia="Calibri" w:hAnsi="Calibri" w:cs="Calibri"/>
        </w:rPr>
        <w:t>jak wykorzystanie okularów VR</w:t>
      </w:r>
      <w:r w:rsidR="00ED40B9" w:rsidRPr="00DD5ED9">
        <w:rPr>
          <w:rFonts w:ascii="Calibri" w:eastAsia="Calibri" w:hAnsi="Calibri" w:cs="Calibri"/>
        </w:rPr>
        <w:t>, by</w:t>
      </w:r>
      <w:r w:rsidRPr="00DD5ED9">
        <w:rPr>
          <w:rFonts w:ascii="Calibri" w:eastAsia="Calibri" w:hAnsi="Calibri" w:cs="Calibri"/>
        </w:rPr>
        <w:t xml:space="preserve"> pokaz</w:t>
      </w:r>
      <w:r w:rsidR="00ED40B9" w:rsidRPr="00DD5ED9">
        <w:rPr>
          <w:rFonts w:ascii="Calibri" w:eastAsia="Calibri" w:hAnsi="Calibri" w:cs="Calibri"/>
        </w:rPr>
        <w:t>ać</w:t>
      </w:r>
      <w:r w:rsidRPr="00DD5ED9">
        <w:rPr>
          <w:rFonts w:ascii="Calibri" w:eastAsia="Calibri" w:hAnsi="Calibri" w:cs="Calibri"/>
        </w:rPr>
        <w:t xml:space="preserve"> uczniom np. budowy bakterii czy serca ludzkiego</w:t>
      </w:r>
      <w:r w:rsidR="002B5960" w:rsidRPr="00DD5ED9">
        <w:rPr>
          <w:rFonts w:ascii="Calibri" w:eastAsia="Calibri" w:hAnsi="Calibri" w:cs="Calibri"/>
        </w:rPr>
        <w:t>), wskazując aplikacj</w:t>
      </w:r>
      <w:r w:rsidR="00ED40B9" w:rsidRPr="00DD5ED9">
        <w:rPr>
          <w:rFonts w:ascii="Calibri" w:eastAsia="Calibri" w:hAnsi="Calibri" w:cs="Calibri"/>
        </w:rPr>
        <w:t>e i strony godne zaufania</w:t>
      </w:r>
      <w:r w:rsidRPr="00DD5ED9">
        <w:rPr>
          <w:rFonts w:ascii="Calibri" w:eastAsia="Calibri" w:hAnsi="Calibri" w:cs="Calibri"/>
        </w:rPr>
        <w:t xml:space="preserve">. </w:t>
      </w:r>
    </w:p>
    <w:p w14:paraId="7AD3CC08" w14:textId="7F614449" w:rsidR="00AE41DC" w:rsidRPr="00DD5ED9" w:rsidRDefault="00ED40B9" w:rsidP="00DD5ED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t>W</w:t>
      </w:r>
      <w:r w:rsidR="001F1790" w:rsidRPr="00DD5ED9">
        <w:rPr>
          <w:rFonts w:ascii="Calibri" w:eastAsia="Calibri" w:hAnsi="Calibri" w:cs="Calibri"/>
        </w:rPr>
        <w:t xml:space="preserve">arto </w:t>
      </w:r>
      <w:r w:rsidRPr="00DD5ED9">
        <w:rPr>
          <w:rFonts w:ascii="Calibri" w:eastAsia="Calibri" w:hAnsi="Calibri" w:cs="Calibri"/>
        </w:rPr>
        <w:t xml:space="preserve">wreszcie </w:t>
      </w:r>
      <w:r w:rsidR="001F1790" w:rsidRPr="00DD5ED9">
        <w:rPr>
          <w:rFonts w:ascii="Calibri" w:eastAsia="Calibri" w:hAnsi="Calibri" w:cs="Calibri"/>
        </w:rPr>
        <w:t xml:space="preserve">zapraszać na zajęcia </w:t>
      </w:r>
      <w:r w:rsidRPr="00DD5ED9">
        <w:rPr>
          <w:rFonts w:ascii="Calibri" w:eastAsia="Calibri" w:hAnsi="Calibri" w:cs="Calibri"/>
        </w:rPr>
        <w:t xml:space="preserve">ludzi (np. </w:t>
      </w:r>
      <w:r w:rsidR="001F1790" w:rsidRPr="00DD5ED9">
        <w:rPr>
          <w:rFonts w:ascii="Calibri" w:eastAsia="Calibri" w:hAnsi="Calibri" w:cs="Calibri"/>
        </w:rPr>
        <w:t>związan</w:t>
      </w:r>
      <w:r w:rsidRPr="00DD5ED9">
        <w:rPr>
          <w:rFonts w:ascii="Calibri" w:eastAsia="Calibri" w:hAnsi="Calibri" w:cs="Calibri"/>
        </w:rPr>
        <w:t>ych</w:t>
      </w:r>
      <w:r w:rsidR="001F1790" w:rsidRPr="00DD5ED9">
        <w:rPr>
          <w:rFonts w:ascii="Calibri" w:eastAsia="Calibri" w:hAnsi="Calibri" w:cs="Calibri"/>
        </w:rPr>
        <w:t xml:space="preserve"> z medycyną, weterynarią, botaniką czy mikrobiologią</w:t>
      </w:r>
      <w:r w:rsidRPr="00DD5ED9">
        <w:rPr>
          <w:rFonts w:ascii="Calibri" w:eastAsia="Calibri" w:hAnsi="Calibri" w:cs="Calibri"/>
        </w:rPr>
        <w:t>) – ponieważ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  <w:b/>
        </w:rPr>
        <w:t>z</w:t>
      </w:r>
      <w:r w:rsidR="001F1790" w:rsidRPr="00DD5ED9">
        <w:rPr>
          <w:rFonts w:ascii="Calibri" w:eastAsia="Calibri" w:hAnsi="Calibri" w:cs="Calibri"/>
          <w:b/>
        </w:rPr>
        <w:t>ajęcia z praktykiem</w:t>
      </w:r>
      <w:r w:rsidR="001F1790" w:rsidRPr="00DD5ED9">
        <w:rPr>
          <w:rFonts w:ascii="Calibri" w:eastAsia="Calibri" w:hAnsi="Calibri" w:cs="Calibri"/>
        </w:rPr>
        <w:t xml:space="preserve"> </w:t>
      </w:r>
      <w:r w:rsidRPr="00DD5ED9">
        <w:rPr>
          <w:rFonts w:ascii="Calibri" w:eastAsia="Calibri" w:hAnsi="Calibri" w:cs="Calibri"/>
        </w:rPr>
        <w:t>to</w:t>
      </w:r>
      <w:r w:rsidR="001F1790" w:rsidRPr="00DD5ED9">
        <w:rPr>
          <w:rFonts w:ascii="Calibri" w:eastAsia="Calibri" w:hAnsi="Calibri" w:cs="Calibri"/>
        </w:rPr>
        <w:t xml:space="preserve"> niez</w:t>
      </w:r>
      <w:r w:rsidRPr="00DD5ED9">
        <w:rPr>
          <w:rFonts w:ascii="Calibri" w:eastAsia="Calibri" w:hAnsi="Calibri" w:cs="Calibri"/>
        </w:rPr>
        <w:t>a</w:t>
      </w:r>
      <w:r w:rsidR="001F1790" w:rsidRPr="00DD5ED9">
        <w:rPr>
          <w:rFonts w:ascii="Calibri" w:eastAsia="Calibri" w:hAnsi="Calibri" w:cs="Calibri"/>
        </w:rPr>
        <w:t>pomnian</w:t>
      </w:r>
      <w:r w:rsidRPr="00DD5ED9">
        <w:rPr>
          <w:rFonts w:ascii="Calibri" w:eastAsia="Calibri" w:hAnsi="Calibri" w:cs="Calibri"/>
        </w:rPr>
        <w:t>e</w:t>
      </w:r>
      <w:r w:rsidR="001F1790" w:rsidRPr="00DD5ED9">
        <w:rPr>
          <w:rFonts w:ascii="Calibri" w:eastAsia="Calibri" w:hAnsi="Calibri" w:cs="Calibri"/>
        </w:rPr>
        <w:t xml:space="preserve"> wydarzenie</w:t>
      </w:r>
      <w:r w:rsidRPr="00DD5ED9">
        <w:rPr>
          <w:rFonts w:ascii="Calibri" w:eastAsia="Calibri" w:hAnsi="Calibri" w:cs="Calibri"/>
        </w:rPr>
        <w:t>, a także podsuwać uczniom wartościowe publikacje, teksty popularnonaukowe</w:t>
      </w:r>
      <w:r w:rsidR="00AE41DC" w:rsidRPr="00DD5ED9">
        <w:rPr>
          <w:rFonts w:ascii="Calibri" w:eastAsia="Calibri" w:hAnsi="Calibri" w:cs="Calibri"/>
        </w:rPr>
        <w:t xml:space="preserve"> i zachęcać do lektury, tworząc listy</w:t>
      </w:r>
      <w:r w:rsidR="001F1790" w:rsidRPr="00DD5ED9">
        <w:rPr>
          <w:rFonts w:ascii="Calibri" w:eastAsia="Calibri" w:hAnsi="Calibri" w:cs="Calibri"/>
        </w:rPr>
        <w:t xml:space="preserve"> książek i filmów</w:t>
      </w:r>
      <w:r w:rsidR="00AE41DC" w:rsidRPr="00DD5ED9">
        <w:rPr>
          <w:rFonts w:ascii="Calibri" w:eastAsia="Calibri" w:hAnsi="Calibri" w:cs="Calibri"/>
        </w:rPr>
        <w:t>, prowadzić rankingi w różnych kategoriach, doceniać zamieszczane oceny i opinie uczniów itp.</w:t>
      </w:r>
    </w:p>
    <w:p w14:paraId="7CE285D5" w14:textId="10A54C98" w:rsidR="008745E7" w:rsidRPr="00DD5ED9" w:rsidRDefault="00AE41DC" w:rsidP="00DD5ED9">
      <w:pPr>
        <w:spacing w:before="200"/>
        <w:jc w:val="both"/>
        <w:rPr>
          <w:rFonts w:ascii="Calibri" w:eastAsia="Calibri" w:hAnsi="Calibri" w:cs="Calibri"/>
        </w:rPr>
      </w:pPr>
      <w:r w:rsidRPr="00DD5ED9">
        <w:rPr>
          <w:rFonts w:ascii="Calibri" w:eastAsia="Calibri" w:hAnsi="Calibri" w:cs="Calibri"/>
        </w:rPr>
        <w:lastRenderedPageBreak/>
        <w:t xml:space="preserve">Można też przeznaczyć kilka minut lekcji (np. raz na 2 tygodnie, raz w miesiącu itp.) na </w:t>
      </w:r>
      <w:r w:rsidRPr="00DD5ED9">
        <w:rPr>
          <w:rFonts w:ascii="Calibri" w:eastAsia="Calibri" w:hAnsi="Calibri" w:cs="Calibri"/>
          <w:b/>
        </w:rPr>
        <w:t>prezentację ciekawostek ze świata natury</w:t>
      </w:r>
      <w:r w:rsidRPr="00DD5ED9">
        <w:rPr>
          <w:rFonts w:ascii="Calibri" w:eastAsia="Calibri" w:hAnsi="Calibri" w:cs="Calibri"/>
        </w:rPr>
        <w:t>, tak aby w ciągu roku szkolnego każdy uczeń miał szansę zaprezentować swoje odkrycia i fascynacje.</w:t>
      </w:r>
    </w:p>
    <w:sectPr w:rsidR="008745E7" w:rsidRPr="00DD5ED9" w:rsidSect="00DD5ED9">
      <w:pgSz w:w="16838" w:h="11906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F51"/>
    <w:multiLevelType w:val="multilevel"/>
    <w:tmpl w:val="8FCE7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B6B5A"/>
    <w:multiLevelType w:val="multilevel"/>
    <w:tmpl w:val="45C88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12A0A"/>
    <w:multiLevelType w:val="multilevel"/>
    <w:tmpl w:val="01683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57B9E"/>
    <w:multiLevelType w:val="multilevel"/>
    <w:tmpl w:val="5FEC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22720"/>
    <w:multiLevelType w:val="multilevel"/>
    <w:tmpl w:val="63B0B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802AAC"/>
    <w:multiLevelType w:val="multilevel"/>
    <w:tmpl w:val="8604C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D37C16"/>
    <w:multiLevelType w:val="multilevel"/>
    <w:tmpl w:val="4A1A3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6741277">
    <w:abstractNumId w:val="5"/>
  </w:num>
  <w:num w:numId="2" w16cid:durableId="691955308">
    <w:abstractNumId w:val="1"/>
  </w:num>
  <w:num w:numId="3" w16cid:durableId="804586155">
    <w:abstractNumId w:val="4"/>
  </w:num>
  <w:num w:numId="4" w16cid:durableId="1508977136">
    <w:abstractNumId w:val="3"/>
  </w:num>
  <w:num w:numId="5" w16cid:durableId="1521167108">
    <w:abstractNumId w:val="0"/>
  </w:num>
  <w:num w:numId="6" w16cid:durableId="1166091009">
    <w:abstractNumId w:val="2"/>
  </w:num>
  <w:num w:numId="7" w16cid:durableId="200686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E7"/>
    <w:rsid w:val="000B543D"/>
    <w:rsid w:val="000C44FB"/>
    <w:rsid w:val="00107712"/>
    <w:rsid w:val="00176285"/>
    <w:rsid w:val="001F1790"/>
    <w:rsid w:val="002B3B8F"/>
    <w:rsid w:val="002B5960"/>
    <w:rsid w:val="00462042"/>
    <w:rsid w:val="00467A2C"/>
    <w:rsid w:val="00515C9F"/>
    <w:rsid w:val="005273E9"/>
    <w:rsid w:val="006C491F"/>
    <w:rsid w:val="0077403F"/>
    <w:rsid w:val="008745E7"/>
    <w:rsid w:val="008D3EB8"/>
    <w:rsid w:val="00903418"/>
    <w:rsid w:val="0090685A"/>
    <w:rsid w:val="0099671E"/>
    <w:rsid w:val="009C54F2"/>
    <w:rsid w:val="00A4699D"/>
    <w:rsid w:val="00A93242"/>
    <w:rsid w:val="00AE41DC"/>
    <w:rsid w:val="00C03A4E"/>
    <w:rsid w:val="00C872B3"/>
    <w:rsid w:val="00CF23B4"/>
    <w:rsid w:val="00CF2E9A"/>
    <w:rsid w:val="00DC5563"/>
    <w:rsid w:val="00DD5ED9"/>
    <w:rsid w:val="00E15E19"/>
    <w:rsid w:val="00EA238B"/>
    <w:rsid w:val="00ED40B9"/>
    <w:rsid w:val="00EE042C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69C3"/>
  <w15:docId w15:val="{58BFE9D3-01D7-4F31-A562-D566D7E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3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B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ACFE-0AB6-4007-8C32-D3B6AF57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8913</Words>
  <Characters>53480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Grażyna Kompowska</cp:lastModifiedBy>
  <cp:revision>5</cp:revision>
  <dcterms:created xsi:type="dcterms:W3CDTF">2025-02-20T13:55:00Z</dcterms:created>
  <dcterms:modified xsi:type="dcterms:W3CDTF">2025-05-09T11:16:00Z</dcterms:modified>
</cp:coreProperties>
</file>