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7C" w:rsidRPr="00CE2C7C" w:rsidRDefault="00CE2C7C" w:rsidP="00CE2C7C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CE2C7C">
        <w:rPr>
          <w:rFonts w:ascii="Times New Roman" w:hAnsi="Times New Roman" w:cs="Times New Roman"/>
          <w:b/>
          <w:bCs/>
          <w:szCs w:val="20"/>
        </w:rPr>
        <w:t xml:space="preserve">PLAN REALIZACJI MATERIAŁU NAUCZANIA MATEMATYKI W KLASIE I WRAZ Z PLANEM WYNIKOWYM </w:t>
      </w:r>
    </w:p>
    <w:p w:rsidR="00CE2C7C" w:rsidRPr="00CE2C7C" w:rsidRDefault="00CE2C7C" w:rsidP="00CE2C7C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CE2C7C">
        <w:rPr>
          <w:rFonts w:ascii="Times New Roman" w:hAnsi="Times New Roman" w:cs="Times New Roman"/>
          <w:b/>
          <w:bCs/>
          <w:szCs w:val="20"/>
        </w:rPr>
        <w:t>ZAKRES PODSTAWOWY</w:t>
      </w:r>
    </w:p>
    <w:p w:rsidR="00843530" w:rsidRPr="00D25081" w:rsidRDefault="00843530" w:rsidP="003D5140">
      <w:pPr>
        <w:pStyle w:val="CM22"/>
        <w:tabs>
          <w:tab w:val="left" w:pos="256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43530" w:rsidRPr="00D25081" w:rsidRDefault="0083388B" w:rsidP="003D5140">
      <w:pPr>
        <w:pStyle w:val="CM22"/>
        <w:tabs>
          <w:tab w:val="left" w:pos="2563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D25081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D25081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</w:p>
    <w:p w:rsidR="00843530" w:rsidRPr="00D25081" w:rsidRDefault="009F54D7" w:rsidP="003D5140">
      <w:pPr>
        <w:pStyle w:val="CM22"/>
        <w:tabs>
          <w:tab w:val="left" w:pos="25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sz w:val="20"/>
          <w:szCs w:val="20"/>
        </w:rPr>
        <w:t>Lic</w:t>
      </w:r>
      <w:r w:rsidR="002E53CC" w:rsidRPr="00D25081">
        <w:rPr>
          <w:rFonts w:ascii="Times New Roman" w:hAnsi="Times New Roman" w:cs="Times New Roman"/>
          <w:sz w:val="20"/>
          <w:szCs w:val="20"/>
        </w:rPr>
        <w:t xml:space="preserve">zba godzin nauki w tygodniu: </w:t>
      </w:r>
      <w:r w:rsidR="004F3804" w:rsidRPr="00D25081">
        <w:rPr>
          <w:rFonts w:ascii="Times New Roman" w:hAnsi="Times New Roman" w:cs="Times New Roman"/>
          <w:sz w:val="20"/>
          <w:szCs w:val="20"/>
        </w:rPr>
        <w:t>3</w:t>
      </w:r>
    </w:p>
    <w:p w:rsidR="00CA4A2F" w:rsidRPr="00D25081" w:rsidRDefault="009F54D7" w:rsidP="003D5140">
      <w:pPr>
        <w:pStyle w:val="CM22"/>
        <w:tabs>
          <w:tab w:val="left" w:pos="25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sz w:val="20"/>
          <w:szCs w:val="20"/>
        </w:rPr>
        <w:t xml:space="preserve">Planowana liczba godzin w ciągu roku: </w:t>
      </w:r>
      <w:r w:rsidR="00E15435" w:rsidRPr="00D25081">
        <w:rPr>
          <w:rFonts w:ascii="Times New Roman" w:hAnsi="Times New Roman" w:cs="Times New Roman"/>
          <w:sz w:val="20"/>
          <w:szCs w:val="20"/>
        </w:rPr>
        <w:t>100</w:t>
      </w:r>
    </w:p>
    <w:p w:rsidR="00843530" w:rsidRPr="00D25081" w:rsidRDefault="00843530" w:rsidP="00843530">
      <w:pPr>
        <w:pStyle w:val="Default"/>
        <w:rPr>
          <w:sz w:val="20"/>
          <w:szCs w:val="20"/>
        </w:rPr>
      </w:pPr>
    </w:p>
    <w:p w:rsidR="009F54D7" w:rsidRPr="00D25081" w:rsidRDefault="009F54D7" w:rsidP="009F54D7">
      <w:pPr>
        <w:pStyle w:val="CM23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25081">
        <w:rPr>
          <w:rFonts w:ascii="Times New Roman" w:hAnsi="Times New Roman" w:cs="Times New Roman"/>
          <w:b/>
          <w:sz w:val="20"/>
          <w:szCs w:val="20"/>
        </w:rPr>
        <w:t xml:space="preserve">Podręczniki i książki pomocnicze Gdańskiego Wydawnictwa Oświatowego: </w:t>
      </w:r>
    </w:p>
    <w:p w:rsidR="009F54D7" w:rsidRPr="00D25081" w:rsidRDefault="0083388B" w:rsidP="009F54D7">
      <w:pPr>
        <w:pStyle w:val="CM23"/>
        <w:spacing w:after="0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>Matematyka z plusem 1</w:t>
      </w:r>
      <w:r w:rsidR="009F54D7" w:rsidRPr="00D25081">
        <w:rPr>
          <w:rFonts w:ascii="Times New Roman" w:hAnsi="Times New Roman" w:cs="Times New Roman"/>
          <w:i/>
          <w:sz w:val="20"/>
          <w:szCs w:val="20"/>
        </w:rPr>
        <w:t>. Podręcznik dla liceum i technikum. Zakres podstawowy</w:t>
      </w:r>
      <w:r w:rsidR="001B41EF">
        <w:rPr>
          <w:rFonts w:ascii="Times New Roman" w:hAnsi="Times New Roman" w:cs="Times New Roman"/>
          <w:i/>
          <w:sz w:val="20"/>
          <w:szCs w:val="20"/>
        </w:rPr>
        <w:t>,</w:t>
      </w:r>
      <w:r w:rsidR="009F54D7" w:rsidRPr="00D25081">
        <w:rPr>
          <w:rFonts w:ascii="Times New Roman" w:hAnsi="Times New Roman" w:cs="Times New Roman"/>
          <w:sz w:val="20"/>
          <w:szCs w:val="20"/>
        </w:rPr>
        <w:t xml:space="preserve"> M. </w:t>
      </w:r>
      <w:r w:rsidR="004F3804" w:rsidRPr="00D25081">
        <w:rPr>
          <w:rFonts w:ascii="Times New Roman" w:hAnsi="Times New Roman" w:cs="Times New Roman"/>
          <w:sz w:val="20"/>
          <w:szCs w:val="20"/>
        </w:rPr>
        <w:t>Karpiński,</w:t>
      </w:r>
      <w:r w:rsidR="009F54D7" w:rsidRPr="00D25081">
        <w:rPr>
          <w:rFonts w:ascii="Times New Roman" w:hAnsi="Times New Roman" w:cs="Times New Roman"/>
          <w:sz w:val="20"/>
          <w:szCs w:val="20"/>
        </w:rPr>
        <w:t xml:space="preserve"> M. Dobrowolska, J. Lech </w:t>
      </w:r>
    </w:p>
    <w:p w:rsidR="009F54D7" w:rsidRPr="00D25081" w:rsidRDefault="0083388B" w:rsidP="009F54D7">
      <w:pPr>
        <w:pStyle w:val="CM23"/>
        <w:spacing w:after="0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>Matematyka z plusem 1</w:t>
      </w:r>
      <w:r w:rsidR="009F54D7" w:rsidRPr="00D25081">
        <w:rPr>
          <w:rFonts w:ascii="Times New Roman" w:hAnsi="Times New Roman" w:cs="Times New Roman"/>
          <w:i/>
          <w:sz w:val="20"/>
          <w:szCs w:val="20"/>
        </w:rPr>
        <w:t>. Podręcznik dla liceum i technikum. Zakres rozszerzony</w:t>
      </w:r>
      <w:r w:rsidR="001B41EF">
        <w:rPr>
          <w:rFonts w:ascii="Times New Roman" w:hAnsi="Times New Roman" w:cs="Times New Roman"/>
          <w:i/>
          <w:sz w:val="20"/>
          <w:szCs w:val="20"/>
        </w:rPr>
        <w:t>,</w:t>
      </w:r>
      <w:r w:rsidR="009F54D7" w:rsidRPr="00D25081">
        <w:rPr>
          <w:rFonts w:ascii="Times New Roman" w:hAnsi="Times New Roman" w:cs="Times New Roman"/>
          <w:sz w:val="20"/>
          <w:szCs w:val="20"/>
        </w:rPr>
        <w:t xml:space="preserve"> M. Karpiński, M. Dobrowolska, J. Lech</w:t>
      </w:r>
    </w:p>
    <w:p w:rsidR="00843530" w:rsidRPr="00D25081" w:rsidRDefault="00843530" w:rsidP="008435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1. Podręcznik dla liceum i technikum. Zakres podstawowy. Wersja dla nauczyciela,  </w:t>
      </w:r>
      <w:r w:rsidRPr="00D25081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843530" w:rsidRPr="00D25081" w:rsidRDefault="00843530" w:rsidP="008435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1. Podręcznik dla liceum i technikum. Zakres rozszerzony. Wersja dla nauczyciela,  </w:t>
      </w:r>
      <w:r w:rsidRPr="00D25081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:rsidR="009F54D7" w:rsidRPr="00D25081" w:rsidRDefault="0083388B" w:rsidP="009F54D7">
      <w:pPr>
        <w:pStyle w:val="CM23"/>
        <w:spacing w:after="0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>Matematyka z plusem 1</w:t>
      </w:r>
      <w:r w:rsidR="009F54D7" w:rsidRPr="00D25081">
        <w:rPr>
          <w:rFonts w:ascii="Times New Roman" w:hAnsi="Times New Roman" w:cs="Times New Roman"/>
          <w:i/>
          <w:sz w:val="20"/>
          <w:szCs w:val="20"/>
        </w:rPr>
        <w:t>. Zbiór zadań</w:t>
      </w:r>
      <w:r w:rsidR="001B41E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9F54D7" w:rsidRPr="00D25081">
        <w:rPr>
          <w:rFonts w:ascii="Times New Roman" w:hAnsi="Times New Roman" w:cs="Times New Roman"/>
          <w:sz w:val="20"/>
          <w:szCs w:val="20"/>
        </w:rPr>
        <w:t xml:space="preserve">M. Dobrowolska, </w:t>
      </w:r>
      <w:r w:rsidR="004F3804" w:rsidRPr="00D25081">
        <w:rPr>
          <w:rFonts w:ascii="Times New Roman" w:hAnsi="Times New Roman" w:cs="Times New Roman"/>
          <w:sz w:val="20"/>
          <w:szCs w:val="20"/>
        </w:rPr>
        <w:t>M. Karpiński, J. Lech, A. Wojaczek</w:t>
      </w:r>
    </w:p>
    <w:p w:rsidR="0083388B" w:rsidRPr="00D25081" w:rsidRDefault="0083388B" w:rsidP="008338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25081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1. Ćwiczenia podstawowe, </w:t>
      </w:r>
      <w:r w:rsidRPr="00D25081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:rsidR="0083388B" w:rsidRPr="00D25081" w:rsidRDefault="0083388B" w:rsidP="00D25081">
      <w:pPr>
        <w:pStyle w:val="Default"/>
        <w:jc w:val="center"/>
        <w:rPr>
          <w:sz w:val="20"/>
          <w:szCs w:val="20"/>
        </w:rPr>
      </w:pPr>
    </w:p>
    <w:p w:rsidR="00843086" w:rsidRPr="00D25081" w:rsidRDefault="00843086" w:rsidP="00D25081">
      <w:pPr>
        <w:pStyle w:val="Default"/>
        <w:jc w:val="center"/>
        <w:rPr>
          <w:sz w:val="20"/>
          <w:szCs w:val="20"/>
        </w:rPr>
      </w:pPr>
    </w:p>
    <w:p w:rsidR="00D25081" w:rsidRPr="00D25081" w:rsidRDefault="00D25081" w:rsidP="00D25081">
      <w:pPr>
        <w:pStyle w:val="Default"/>
        <w:jc w:val="center"/>
        <w:rPr>
          <w:sz w:val="20"/>
          <w:szCs w:val="20"/>
        </w:rPr>
      </w:pPr>
    </w:p>
    <w:p w:rsidR="009F54D7" w:rsidRPr="00D25081" w:rsidRDefault="009F54D7" w:rsidP="00D25081">
      <w:pPr>
        <w:pStyle w:val="CM25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5081">
        <w:rPr>
          <w:rFonts w:ascii="Times New Roman" w:hAnsi="Times New Roman" w:cs="Times New Roman"/>
          <w:b/>
          <w:bCs/>
          <w:sz w:val="20"/>
          <w:szCs w:val="20"/>
        </w:rPr>
        <w:t>ROZKŁAD MATERIAŁU DLA KLASY I</w:t>
      </w:r>
    </w:p>
    <w:p w:rsidR="00CA4A2F" w:rsidRPr="00D25081" w:rsidRDefault="00CA4A2F" w:rsidP="00D25081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907"/>
      </w:tblGrid>
      <w:tr w:rsidR="009F54D7" w:rsidRPr="00711923" w:rsidTr="001276E9">
        <w:trPr>
          <w:trHeight w:hRule="exact" w:val="567"/>
          <w:jc w:val="center"/>
        </w:trPr>
        <w:tc>
          <w:tcPr>
            <w:tcW w:w="6803" w:type="dxa"/>
            <w:vAlign w:val="center"/>
          </w:tcPr>
          <w:p w:rsidR="009F54D7" w:rsidRPr="00B8152F" w:rsidRDefault="007D5B7F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907" w:type="dxa"/>
            <w:vAlign w:val="center"/>
          </w:tcPr>
          <w:p w:rsidR="009F54D7" w:rsidRPr="00B8152F" w:rsidRDefault="009F54D7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2F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</w:tr>
      <w:tr w:rsidR="00C12FDB" w:rsidRPr="00711923" w:rsidTr="001276E9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C12FDB" w:rsidRPr="00711923" w:rsidRDefault="00C12FDB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ZBIORY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12FDB" w:rsidRPr="00711923" w:rsidRDefault="00625664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Zbiory i działania na zbiorach</w:t>
            </w:r>
          </w:p>
        </w:tc>
        <w:tc>
          <w:tcPr>
            <w:tcW w:w="907" w:type="dxa"/>
            <w:vAlign w:val="center"/>
          </w:tcPr>
          <w:p w:rsidR="009F54D7" w:rsidRPr="00711923" w:rsidRDefault="0062566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Przedziały liczbowe</w:t>
            </w:r>
          </w:p>
        </w:tc>
        <w:tc>
          <w:tcPr>
            <w:tcW w:w="907" w:type="dxa"/>
            <w:vAlign w:val="center"/>
          </w:tcPr>
          <w:p w:rsidR="009F54D7" w:rsidRPr="00711923" w:rsidRDefault="00585498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A4A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907" w:type="dxa"/>
            <w:vAlign w:val="center"/>
          </w:tcPr>
          <w:p w:rsidR="00CA4A2F" w:rsidRPr="00711923" w:rsidRDefault="003174FE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12FDB" w:rsidRPr="00711923" w:rsidTr="001276E9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C12FDB" w:rsidRPr="00711923" w:rsidRDefault="00C12FDB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WYRAŻENIA ALGEBRAICZNE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12FDB" w:rsidRPr="004F3804" w:rsidRDefault="00625664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13-15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F24F21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Zapisywanie i przekształcanie wyrażeń algebraicznych</w:t>
            </w:r>
          </w:p>
        </w:tc>
        <w:tc>
          <w:tcPr>
            <w:tcW w:w="907" w:type="dxa"/>
            <w:vAlign w:val="center"/>
          </w:tcPr>
          <w:p w:rsidR="009F54D7" w:rsidRPr="008C49A4" w:rsidRDefault="00493F6F" w:rsidP="00142DB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256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Wyłączanie wspólnego czynnika przed nawias</w:t>
            </w:r>
          </w:p>
        </w:tc>
        <w:tc>
          <w:tcPr>
            <w:tcW w:w="907" w:type="dxa"/>
            <w:vAlign w:val="center"/>
          </w:tcPr>
          <w:p w:rsidR="009F54D7" w:rsidRPr="00711923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Wzory skróconego mnożenia</w:t>
            </w:r>
          </w:p>
        </w:tc>
        <w:tc>
          <w:tcPr>
            <w:tcW w:w="907" w:type="dxa"/>
            <w:vAlign w:val="center"/>
          </w:tcPr>
          <w:p w:rsidR="009F54D7" w:rsidRPr="00711923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Przekształcanie wzorów</w:t>
            </w:r>
          </w:p>
        </w:tc>
        <w:tc>
          <w:tcPr>
            <w:tcW w:w="907" w:type="dxa"/>
            <w:vAlign w:val="center"/>
          </w:tcPr>
          <w:p w:rsidR="009F54D7" w:rsidRPr="004F3804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38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Twierdzenia. Dowodzenie twierdzeń</w:t>
            </w:r>
          </w:p>
        </w:tc>
        <w:tc>
          <w:tcPr>
            <w:tcW w:w="907" w:type="dxa"/>
            <w:vAlign w:val="center"/>
          </w:tcPr>
          <w:p w:rsidR="009F54D7" w:rsidRPr="00711923" w:rsidRDefault="00625664" w:rsidP="0062566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142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CA4A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907" w:type="dxa"/>
            <w:vAlign w:val="center"/>
          </w:tcPr>
          <w:p w:rsidR="00CA4A2F" w:rsidRPr="00711923" w:rsidRDefault="0062566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12FDB" w:rsidRPr="00711923" w:rsidTr="001276E9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C12FDB" w:rsidRPr="00711923" w:rsidRDefault="00C12FDB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POTĘGI I PIERWIASTKI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12FDB" w:rsidRPr="004F3804" w:rsidRDefault="00625664" w:rsidP="006256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  <w:r w:rsidR="001B2474" w:rsidRPr="004F38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="001F0E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711923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Potęgi o wykładnikach całkowitych</w:t>
            </w:r>
          </w:p>
        </w:tc>
        <w:tc>
          <w:tcPr>
            <w:tcW w:w="907" w:type="dxa"/>
            <w:vAlign w:val="center"/>
          </w:tcPr>
          <w:p w:rsidR="009F54D7" w:rsidRDefault="00142DBF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Pierwiastki</w:t>
            </w:r>
          </w:p>
        </w:tc>
        <w:tc>
          <w:tcPr>
            <w:tcW w:w="907" w:type="dxa"/>
            <w:vAlign w:val="center"/>
          </w:tcPr>
          <w:p w:rsidR="009F54D7" w:rsidRDefault="00142DBF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Potęgi o wykładnikach wymiernych</w:t>
            </w:r>
          </w:p>
        </w:tc>
        <w:tc>
          <w:tcPr>
            <w:tcW w:w="907" w:type="dxa"/>
            <w:vAlign w:val="center"/>
          </w:tcPr>
          <w:p w:rsidR="009F54D7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Potęgi o wykładnikach rzeczywistych</w:t>
            </w:r>
          </w:p>
        </w:tc>
        <w:tc>
          <w:tcPr>
            <w:tcW w:w="907" w:type="dxa"/>
            <w:vAlign w:val="center"/>
          </w:tcPr>
          <w:p w:rsidR="009F54D7" w:rsidRDefault="00142DBF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256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</w:t>
            </w:r>
          </w:p>
        </w:tc>
      </w:tr>
      <w:tr w:rsidR="00CA4A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907" w:type="dxa"/>
            <w:vAlign w:val="center"/>
          </w:tcPr>
          <w:p w:rsidR="00CA4A2F" w:rsidRDefault="0062566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12FDB" w:rsidRPr="00711923" w:rsidTr="001276E9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C12FDB" w:rsidRDefault="00C12FDB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LOGARYTMY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12FDB" w:rsidRPr="004F3804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F38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logarytmu</w:t>
            </w:r>
          </w:p>
        </w:tc>
        <w:tc>
          <w:tcPr>
            <w:tcW w:w="907" w:type="dxa"/>
            <w:vAlign w:val="center"/>
          </w:tcPr>
          <w:p w:rsidR="009F54D7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F54D7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9F54D7" w:rsidRPr="009F54D7" w:rsidRDefault="009F54D7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4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Własności logarytmów</w:t>
            </w:r>
          </w:p>
        </w:tc>
        <w:tc>
          <w:tcPr>
            <w:tcW w:w="907" w:type="dxa"/>
            <w:vAlign w:val="center"/>
          </w:tcPr>
          <w:p w:rsidR="009F54D7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A4A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CA4A2F" w:rsidRPr="009F54D7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907" w:type="dxa"/>
            <w:vAlign w:val="center"/>
          </w:tcPr>
          <w:p w:rsidR="00CA4A2F" w:rsidRDefault="00142DBF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12FDB" w:rsidRPr="00711923" w:rsidTr="001276E9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C12FDB" w:rsidRDefault="00C12FDB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5D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RÓWNANIA, NIERÓWNOŚCI, UKŁADY RÓWNAŃ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12FDB" w:rsidRPr="004F3804" w:rsidRDefault="00142DBF" w:rsidP="006256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6256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1B2474" w:rsidRPr="004F38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="006256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19</w:t>
            </w:r>
          </w:p>
        </w:tc>
      </w:tr>
      <w:tr w:rsidR="000B5DCA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równań</w:t>
            </w:r>
          </w:p>
        </w:tc>
        <w:tc>
          <w:tcPr>
            <w:tcW w:w="907" w:type="dxa"/>
            <w:vAlign w:val="center"/>
          </w:tcPr>
          <w:p w:rsidR="000B5DCA" w:rsidRDefault="00625664" w:rsidP="0062566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142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B5DCA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B5DCA" w:rsidRPr="000B5DCA" w:rsidRDefault="000B5DCA" w:rsidP="007D263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Wielkości</w:t>
            </w:r>
            <w:r w:rsidR="007D26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wprost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proporcjonalne</w:t>
            </w:r>
            <w:r w:rsidR="007D26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odwrotnie proporcjonalne.</w:t>
            </w:r>
          </w:p>
        </w:tc>
        <w:tc>
          <w:tcPr>
            <w:tcW w:w="907" w:type="dxa"/>
            <w:vAlign w:val="center"/>
          </w:tcPr>
          <w:p w:rsidR="000B5DCA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0B5DCA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nierówności</w:t>
            </w:r>
          </w:p>
        </w:tc>
        <w:tc>
          <w:tcPr>
            <w:tcW w:w="907" w:type="dxa"/>
            <w:vAlign w:val="center"/>
          </w:tcPr>
          <w:p w:rsidR="000B5DCA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B5DCA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Układy równań</w:t>
            </w:r>
          </w:p>
        </w:tc>
        <w:tc>
          <w:tcPr>
            <w:tcW w:w="907" w:type="dxa"/>
            <w:vAlign w:val="center"/>
          </w:tcPr>
          <w:p w:rsidR="000B5DCA" w:rsidRDefault="00625664" w:rsidP="00142DB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B5DCA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Układy </w:t>
            </w:r>
            <w:r w:rsidR="000D0C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równań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oznaczone, nieoznaczone i sprzeczne</w:t>
            </w:r>
          </w:p>
        </w:tc>
        <w:tc>
          <w:tcPr>
            <w:tcW w:w="907" w:type="dxa"/>
            <w:vAlign w:val="center"/>
          </w:tcPr>
          <w:p w:rsidR="000B5DCA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0B5DCA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B5DCA" w:rsidRPr="000B5DCA" w:rsidRDefault="000B5DCA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tekstowe</w:t>
            </w:r>
          </w:p>
        </w:tc>
        <w:tc>
          <w:tcPr>
            <w:tcW w:w="907" w:type="dxa"/>
            <w:vAlign w:val="center"/>
          </w:tcPr>
          <w:p w:rsidR="000B5DCA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CA4A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907" w:type="dxa"/>
            <w:vAlign w:val="center"/>
          </w:tcPr>
          <w:p w:rsidR="00CA4A2F" w:rsidRDefault="001F0E2C" w:rsidP="005170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12FDB" w:rsidRPr="00711923" w:rsidTr="001276E9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C12FDB" w:rsidRDefault="00C12FDB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7F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FUNKCJE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12FDB" w:rsidRPr="004F3804" w:rsidRDefault="001B2474" w:rsidP="006256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F38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6256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4F38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-1</w:t>
            </w:r>
            <w:r w:rsidR="006256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037F53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funkcji</w:t>
            </w:r>
          </w:p>
        </w:tc>
        <w:tc>
          <w:tcPr>
            <w:tcW w:w="907" w:type="dxa"/>
            <w:vAlign w:val="center"/>
          </w:tcPr>
          <w:p w:rsidR="00037F53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037F53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Czytanie wykresów</w:t>
            </w:r>
          </w:p>
        </w:tc>
        <w:tc>
          <w:tcPr>
            <w:tcW w:w="907" w:type="dxa"/>
            <w:vAlign w:val="center"/>
          </w:tcPr>
          <w:p w:rsidR="00037F53" w:rsidRDefault="00625664" w:rsidP="0062566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142D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37F53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Monotoniczność funkcji</w:t>
            </w:r>
          </w:p>
        </w:tc>
        <w:tc>
          <w:tcPr>
            <w:tcW w:w="907" w:type="dxa"/>
            <w:vAlign w:val="center"/>
          </w:tcPr>
          <w:p w:rsidR="00037F53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037F53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i wykres funkcji liniowej</w:t>
            </w:r>
          </w:p>
        </w:tc>
        <w:tc>
          <w:tcPr>
            <w:tcW w:w="907" w:type="dxa"/>
            <w:vAlign w:val="center"/>
          </w:tcPr>
          <w:p w:rsidR="00037F53" w:rsidRDefault="00625664" w:rsidP="0062566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037F53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Własności funkcji liniowej</w:t>
            </w:r>
          </w:p>
        </w:tc>
        <w:tc>
          <w:tcPr>
            <w:tcW w:w="907" w:type="dxa"/>
            <w:vAlign w:val="center"/>
          </w:tcPr>
          <w:p w:rsidR="00037F53" w:rsidRDefault="00517017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256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</w:t>
            </w:r>
          </w:p>
        </w:tc>
      </w:tr>
      <w:tr w:rsidR="00037F53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037F53" w:rsidRDefault="00037F53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Proporcjonalność prosta i odwrotna</w:t>
            </w:r>
          </w:p>
        </w:tc>
        <w:tc>
          <w:tcPr>
            <w:tcW w:w="907" w:type="dxa"/>
            <w:vAlign w:val="center"/>
          </w:tcPr>
          <w:p w:rsidR="00037F53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A4A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907" w:type="dxa"/>
            <w:vAlign w:val="center"/>
          </w:tcPr>
          <w:p w:rsidR="00CA4A2F" w:rsidRDefault="0062566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12FDB" w:rsidRPr="00711923" w:rsidTr="001276E9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C12FDB" w:rsidRDefault="00C12FDB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2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RÓWNANIA KWADRATOWE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12FDB" w:rsidRPr="004F3804" w:rsidRDefault="00625664" w:rsidP="001F0E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76294B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76294B" w:rsidRDefault="0076294B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 kwadratowe w najprostszej postaci</w:t>
            </w:r>
          </w:p>
        </w:tc>
        <w:tc>
          <w:tcPr>
            <w:tcW w:w="907" w:type="dxa"/>
            <w:vAlign w:val="center"/>
          </w:tcPr>
          <w:p w:rsidR="0076294B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76294B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76294B" w:rsidRDefault="00317EE8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Wyróżnik równania kwadratowego.</w:t>
            </w:r>
            <w:r w:rsidR="00C943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629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równań</w:t>
            </w:r>
          </w:p>
        </w:tc>
        <w:tc>
          <w:tcPr>
            <w:tcW w:w="907" w:type="dxa"/>
            <w:vAlign w:val="center"/>
          </w:tcPr>
          <w:p w:rsidR="0076294B" w:rsidRDefault="00625664" w:rsidP="0062566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CA4A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907" w:type="dxa"/>
            <w:vAlign w:val="center"/>
          </w:tcPr>
          <w:p w:rsidR="00CA4A2F" w:rsidRDefault="0062566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C12FDB" w:rsidRPr="00711923" w:rsidTr="001276E9">
        <w:trPr>
          <w:trHeight w:hRule="exact" w:val="397"/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:rsidR="00C12FDB" w:rsidRPr="00B8152F" w:rsidRDefault="004F3804" w:rsidP="004F38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FUNKCJ</w:t>
            </w:r>
            <w:r w:rsidR="007D26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 KWADRATOWA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12FDB" w:rsidRPr="004F3804" w:rsidRDefault="001B2474" w:rsidP="006256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F38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6256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4F38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-1</w:t>
            </w:r>
            <w:r w:rsidR="0062566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B815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8152F" w:rsidRDefault="0070057C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Parabola</w:t>
            </w:r>
          </w:p>
        </w:tc>
        <w:tc>
          <w:tcPr>
            <w:tcW w:w="907" w:type="dxa"/>
            <w:vAlign w:val="center"/>
          </w:tcPr>
          <w:p w:rsidR="00B8152F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815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8152F" w:rsidRDefault="0070057C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 postaci ogólnej i kanonicznej</w:t>
            </w:r>
          </w:p>
        </w:tc>
        <w:tc>
          <w:tcPr>
            <w:tcW w:w="907" w:type="dxa"/>
            <w:vAlign w:val="center"/>
          </w:tcPr>
          <w:p w:rsidR="00B8152F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815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8152F" w:rsidRDefault="0070057C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 postaci iloczynowej</w:t>
            </w:r>
          </w:p>
        </w:tc>
        <w:tc>
          <w:tcPr>
            <w:tcW w:w="907" w:type="dxa"/>
            <w:vAlign w:val="center"/>
          </w:tcPr>
          <w:p w:rsidR="00B8152F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815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8152F" w:rsidRDefault="0070057C" w:rsidP="00696B3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</w:t>
            </w:r>
            <w:r w:rsidR="009252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kwadratowa</w:t>
            </w:r>
            <w:r w:rsidR="00696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96B3B">
              <w:rPr>
                <w:rFonts w:ascii="Calibri" w:hAnsi="Calibri" w:cs="Calibri"/>
                <w:color w:val="auto"/>
                <w:sz w:val="20"/>
                <w:szCs w:val="20"/>
              </w:rPr>
              <w:t>–</w:t>
            </w:r>
            <w:r w:rsidR="00696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podsumowanie </w:t>
            </w:r>
          </w:p>
        </w:tc>
        <w:tc>
          <w:tcPr>
            <w:tcW w:w="907" w:type="dxa"/>
            <w:vAlign w:val="center"/>
          </w:tcPr>
          <w:p w:rsidR="00B8152F" w:rsidRDefault="00517017" w:rsidP="005170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71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B815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B8152F" w:rsidRDefault="0070057C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Nierówności kwadratowe</w:t>
            </w:r>
          </w:p>
        </w:tc>
        <w:tc>
          <w:tcPr>
            <w:tcW w:w="907" w:type="dxa"/>
            <w:vAlign w:val="center"/>
          </w:tcPr>
          <w:p w:rsidR="00B8152F" w:rsidRDefault="001B247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70057C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70057C" w:rsidRDefault="0070057C" w:rsidP="00BC4B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Zastosowania funkcji kwadratowej</w:t>
            </w:r>
          </w:p>
        </w:tc>
        <w:tc>
          <w:tcPr>
            <w:tcW w:w="907" w:type="dxa"/>
            <w:vAlign w:val="center"/>
          </w:tcPr>
          <w:p w:rsidR="0070057C" w:rsidRDefault="008718C3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256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</w:t>
            </w:r>
          </w:p>
        </w:tc>
      </w:tr>
      <w:tr w:rsidR="00CA4A2F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CA4A2F" w:rsidRDefault="00CA4A2F" w:rsidP="00BC4B5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kasowa i jej omówienie</w:t>
            </w:r>
          </w:p>
        </w:tc>
        <w:tc>
          <w:tcPr>
            <w:tcW w:w="907" w:type="dxa"/>
            <w:vAlign w:val="center"/>
          </w:tcPr>
          <w:p w:rsidR="00CA4A2F" w:rsidRDefault="00625664" w:rsidP="00BC4B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FC2D45" w:rsidRPr="00711923" w:rsidTr="001276E9">
        <w:trPr>
          <w:trHeight w:hRule="exact" w:val="397"/>
          <w:jc w:val="center"/>
        </w:trPr>
        <w:tc>
          <w:tcPr>
            <w:tcW w:w="6803" w:type="dxa"/>
            <w:vAlign w:val="center"/>
          </w:tcPr>
          <w:p w:rsidR="00FC2D45" w:rsidRPr="00A11518" w:rsidRDefault="00FC2D45" w:rsidP="0084353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15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07" w:type="dxa"/>
            <w:vAlign w:val="center"/>
          </w:tcPr>
          <w:p w:rsidR="00FC2D45" w:rsidRPr="00A11518" w:rsidRDefault="00625664" w:rsidP="006256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  <w:r w:rsidR="008718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  <w:r w:rsidR="003F3D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</w:tr>
    </w:tbl>
    <w:p w:rsidR="0070057C" w:rsidRDefault="0070057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334D9" w:rsidRDefault="009F54D7" w:rsidP="009F54D7">
      <w:pPr>
        <w:pStyle w:val="CM24"/>
        <w:spacing w:after="0"/>
        <w:jc w:val="center"/>
        <w:rPr>
          <w:rFonts w:ascii="Times New Roman" w:hAnsi="Times New Roman" w:cs="Times New Roman"/>
          <w:b/>
          <w:bCs/>
        </w:rPr>
      </w:pPr>
      <w:r w:rsidRPr="002C23EB">
        <w:rPr>
          <w:rFonts w:ascii="Times New Roman" w:hAnsi="Times New Roman" w:cs="Times New Roman"/>
          <w:b/>
          <w:bCs/>
        </w:rPr>
        <w:lastRenderedPageBreak/>
        <w:t xml:space="preserve">PLAN REALIZACJI MATERIAŁU NAUCZANIA MATEMATYKI W </w:t>
      </w:r>
      <w:r w:rsidR="007D5B7F">
        <w:rPr>
          <w:rFonts w:ascii="Times New Roman" w:hAnsi="Times New Roman" w:cs="Times New Roman"/>
          <w:b/>
          <w:bCs/>
        </w:rPr>
        <w:t xml:space="preserve">KLASIE I </w:t>
      </w:r>
      <w:r w:rsidR="004334D9">
        <w:rPr>
          <w:rFonts w:ascii="Times New Roman" w:hAnsi="Times New Roman" w:cs="Times New Roman"/>
          <w:b/>
          <w:bCs/>
        </w:rPr>
        <w:t xml:space="preserve">ORAZ PLAN WYNIKOWY </w:t>
      </w:r>
    </w:p>
    <w:p w:rsidR="00884525" w:rsidRDefault="009F54D7" w:rsidP="00D15096">
      <w:pPr>
        <w:pStyle w:val="CM24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23EB">
        <w:rPr>
          <w:rFonts w:ascii="Times New Roman" w:hAnsi="Times New Roman" w:cs="Times New Roman"/>
          <w:b/>
          <w:bCs/>
        </w:rPr>
        <w:t xml:space="preserve">(ZAKRES </w:t>
      </w:r>
      <w:r w:rsidR="007D5B7F">
        <w:rPr>
          <w:rFonts w:ascii="Times New Roman" w:hAnsi="Times New Roman" w:cs="Times New Roman"/>
          <w:b/>
          <w:bCs/>
        </w:rPr>
        <w:t>PODSTAWOW</w:t>
      </w:r>
      <w:r>
        <w:rPr>
          <w:rFonts w:ascii="Times New Roman" w:hAnsi="Times New Roman" w:cs="Times New Roman"/>
          <w:b/>
          <w:bCs/>
        </w:rPr>
        <w:t>Y</w:t>
      </w:r>
      <w:r w:rsidRPr="002C23EB">
        <w:rPr>
          <w:rFonts w:ascii="Times New Roman" w:hAnsi="Times New Roman" w:cs="Times New Roman"/>
          <w:b/>
          <w:bCs/>
        </w:rPr>
        <w:t>)</w:t>
      </w:r>
    </w:p>
    <w:p w:rsidR="00884525" w:rsidRDefault="00884525" w:rsidP="009F54D7">
      <w:pPr>
        <w:pStyle w:val="CM24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D15096" w:rsidTr="00D15096">
        <w:tc>
          <w:tcPr>
            <w:tcW w:w="6497" w:type="dxa"/>
          </w:tcPr>
          <w:p w:rsidR="00D15096" w:rsidRPr="004C1242" w:rsidRDefault="00D15096" w:rsidP="00D15096">
            <w:pPr>
              <w:pStyle w:val="CM24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Kategorie celów nauczania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D15096" w:rsidRPr="004C1242" w:rsidRDefault="00D15096" w:rsidP="00D15096">
            <w:pPr>
              <w:pStyle w:val="CM4"/>
              <w:spacing w:line="240" w:lineRule="auto"/>
              <w:ind w:left="205" w:hanging="2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04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zapamiętanie wiadomości </w:t>
            </w:r>
          </w:p>
          <w:p w:rsidR="00D15096" w:rsidRPr="004C1242" w:rsidRDefault="00D15096" w:rsidP="00D15096">
            <w:pPr>
              <w:pStyle w:val="CM4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04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rozumienie wiadomości </w:t>
            </w:r>
          </w:p>
          <w:p w:rsidR="00D15096" w:rsidRPr="004C1242" w:rsidRDefault="00D15096" w:rsidP="00D15096">
            <w:pPr>
              <w:pStyle w:val="CM4"/>
              <w:spacing w:line="240" w:lineRule="auto"/>
              <w:ind w:left="205" w:hanging="2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04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stosowanie wiadomości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sytuacjach typowych </w:t>
            </w:r>
          </w:p>
          <w:p w:rsidR="00D15096" w:rsidRPr="004C1242" w:rsidRDefault="00D15096" w:rsidP="00D15096">
            <w:pPr>
              <w:pStyle w:val="CM4"/>
              <w:spacing w:line="240" w:lineRule="auto"/>
              <w:ind w:left="205" w:hanging="2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04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stosowanie wiadomości w sytuacjach problemowych </w:t>
            </w:r>
          </w:p>
          <w:p w:rsidR="00D15096" w:rsidRDefault="00D15096" w:rsidP="009F54D7">
            <w:pPr>
              <w:pStyle w:val="CM24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7" w:type="dxa"/>
          </w:tcPr>
          <w:p w:rsidR="00D15096" w:rsidRDefault="00D15096" w:rsidP="00D150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Poziomy wymagań edukacyjnych: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br/>
              <w:t>K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konieczny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ocena dopuszczająca (2)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br/>
              <w:t>P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podstawowy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ocena dostateczna (3)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br/>
              <w:t>R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rozszerzający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ocena dobra (4)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br/>
              <w:t>D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1EF">
              <w:rPr>
                <w:rFonts w:ascii="Times New Roman" w:hAnsi="Times New Roman" w:cs="Times New Roman"/>
                <w:sz w:val="20"/>
                <w:szCs w:val="20"/>
              </w:rPr>
              <w:t>dopełniający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ocena bardzo dobra (5)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F91">
              <w:rPr>
                <w:rFonts w:ascii="Calibri" w:hAnsi="Calibri" w:cs="Calibri"/>
                <w:sz w:val="20"/>
                <w:szCs w:val="20"/>
              </w:rPr>
              <w:t>–</w:t>
            </w:r>
            <w:r w:rsidR="0004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24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ykraczający</w:t>
            </w:r>
            <w:r w:rsidR="00F2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E94">
              <w:rPr>
                <w:rFonts w:ascii="Calibri" w:hAnsi="Calibri" w:cs="Calibri"/>
                <w:sz w:val="20"/>
                <w:szCs w:val="20"/>
              </w:rPr>
              <w:t>–</w:t>
            </w:r>
            <w:r w:rsidR="00F23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ocena celująca (6)</w:t>
            </w:r>
          </w:p>
          <w:p w:rsidR="00D15096" w:rsidRDefault="00D15096" w:rsidP="009F54D7">
            <w:pPr>
              <w:pStyle w:val="CM24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84525" w:rsidRDefault="00884525" w:rsidP="009F54D7">
      <w:pPr>
        <w:pStyle w:val="CM24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15096" w:rsidRDefault="00D15096" w:rsidP="00D15096">
      <w:pPr>
        <w:pStyle w:val="Default"/>
      </w:pPr>
    </w:p>
    <w:p w:rsidR="00D82FDC" w:rsidRPr="007E3759" w:rsidRDefault="00D82FDC" w:rsidP="009F54D7">
      <w:pPr>
        <w:pStyle w:val="Default"/>
        <w:rPr>
          <w:rFonts w:ascii="Times New Roman" w:hAnsi="Times New Roman" w:cs="Times New Roman"/>
          <w:sz w:val="2"/>
          <w:szCs w:val="2"/>
        </w:rPr>
      </w:pPr>
    </w:p>
    <w:p w:rsidR="009F54D7" w:rsidRPr="00A55B3E" w:rsidRDefault="009F54D7" w:rsidP="009F54D7">
      <w:pPr>
        <w:pStyle w:val="Default"/>
        <w:rPr>
          <w:rFonts w:ascii="Times New Roman" w:hAnsi="Times New Roman" w:cs="Times New Roman"/>
          <w:sz w:val="2"/>
          <w:szCs w:val="2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544"/>
        <w:gridCol w:w="3139"/>
        <w:gridCol w:w="3402"/>
        <w:gridCol w:w="3402"/>
        <w:gridCol w:w="3402"/>
      </w:tblGrid>
      <w:tr w:rsidR="00A94306" w:rsidRPr="00D73B52" w:rsidTr="00BC6CED">
        <w:trPr>
          <w:trHeight w:val="227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:rsidR="00A94306" w:rsidRPr="007C74B9" w:rsidRDefault="007C74B9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74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JEDNOSTKA TEMATYCZNA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:rsidR="00A94306" w:rsidRPr="00B9666C" w:rsidRDefault="00843530" w:rsidP="00C72AE2">
            <w:pPr>
              <w:pStyle w:val="CM22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</w:t>
            </w:r>
          </w:p>
        </w:tc>
        <w:tc>
          <w:tcPr>
            <w:tcW w:w="13345" w:type="dxa"/>
            <w:gridSpan w:val="4"/>
            <w:shd w:val="clear" w:color="auto" w:fill="auto"/>
            <w:vAlign w:val="center"/>
          </w:tcPr>
          <w:p w:rsidR="00A94306" w:rsidRPr="00B9666C" w:rsidRDefault="00A94306" w:rsidP="00FE2708">
            <w:pPr>
              <w:pStyle w:val="CM2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CELE KSZTAŁCENIA W UJĘCIU OPERACYJNYM WRAZ Z OKREŚLENIEM WYMAGAŃ</w:t>
            </w:r>
          </w:p>
        </w:tc>
      </w:tr>
      <w:tr w:rsidR="007E3759" w:rsidRPr="00D73B52" w:rsidTr="0093347B">
        <w:trPr>
          <w:trHeight w:val="227"/>
        </w:trPr>
        <w:tc>
          <w:tcPr>
            <w:tcW w:w="1733" w:type="dxa"/>
            <w:vMerge/>
            <w:shd w:val="clear" w:color="auto" w:fill="auto"/>
          </w:tcPr>
          <w:p w:rsidR="00A94306" w:rsidRPr="00B9666C" w:rsidRDefault="00A94306" w:rsidP="00BC4B52">
            <w:pPr>
              <w:pStyle w:val="CM22"/>
              <w:tabs>
                <w:tab w:val="center" w:pos="86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A94306" w:rsidRPr="00B9666C" w:rsidRDefault="00A94306" w:rsidP="00BC4B52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3" w:type="dxa"/>
            <w:gridSpan w:val="3"/>
            <w:shd w:val="clear" w:color="auto" w:fill="auto"/>
            <w:vAlign w:val="center"/>
          </w:tcPr>
          <w:p w:rsidR="00A94306" w:rsidRPr="00B9666C" w:rsidRDefault="00A94306" w:rsidP="00D82FDC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podstawowe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4306" w:rsidRPr="00B9666C" w:rsidRDefault="00A94306" w:rsidP="00D82FDC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ponadpodstawowe</w:t>
            </w:r>
          </w:p>
        </w:tc>
      </w:tr>
      <w:tr w:rsidR="007C74B9" w:rsidRPr="00D73B52" w:rsidTr="0093347B">
        <w:trPr>
          <w:trHeight w:val="1215"/>
        </w:trPr>
        <w:tc>
          <w:tcPr>
            <w:tcW w:w="1733" w:type="dxa"/>
            <w:vMerge/>
            <w:shd w:val="clear" w:color="auto" w:fill="auto"/>
          </w:tcPr>
          <w:p w:rsidR="00A94306" w:rsidRPr="00B9666C" w:rsidRDefault="00A94306" w:rsidP="00BC4B52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A94306" w:rsidRPr="00B9666C" w:rsidRDefault="00A94306" w:rsidP="00BC4B52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A94306" w:rsidRPr="00B9666C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KATEGORIA A</w:t>
            </w:r>
          </w:p>
          <w:p w:rsidR="00A94306" w:rsidRPr="00B9666C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 zna: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4306" w:rsidRPr="00B9666C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KATEGORIA B</w:t>
            </w:r>
          </w:p>
          <w:p w:rsidR="00A94306" w:rsidRPr="00B9666C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 rozumie: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4306" w:rsidRPr="00B9666C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KATEGORIA C</w:t>
            </w:r>
          </w:p>
          <w:p w:rsidR="00A94306" w:rsidRPr="00B9666C" w:rsidRDefault="00D82FDC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 potrafi</w:t>
            </w:r>
            <w:r w:rsidR="00A94306" w:rsidRPr="00B96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4306" w:rsidRPr="00B9666C" w:rsidRDefault="00A94306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KATEGORIA D</w:t>
            </w:r>
          </w:p>
          <w:p w:rsidR="00A94306" w:rsidRPr="00B9666C" w:rsidRDefault="00D82FDC" w:rsidP="00FE2708">
            <w:pPr>
              <w:pStyle w:val="CM22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Uczeń potrafi</w:t>
            </w:r>
            <w:r w:rsidR="00A94306" w:rsidRPr="00B96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A94306" w:rsidRPr="00D73B52" w:rsidTr="00AD1C80">
        <w:trPr>
          <w:trHeight w:val="340"/>
        </w:trPr>
        <w:tc>
          <w:tcPr>
            <w:tcW w:w="15622" w:type="dxa"/>
            <w:gridSpan w:val="6"/>
            <w:shd w:val="clear" w:color="auto" w:fill="D9D9D9" w:themeFill="background1" w:themeFillShade="D9"/>
            <w:vAlign w:val="center"/>
          </w:tcPr>
          <w:p w:rsidR="00A94306" w:rsidRPr="00B9666C" w:rsidRDefault="00A94306" w:rsidP="00E15435">
            <w:pPr>
              <w:pStyle w:val="CM22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ZBIORY</w:t>
            </w:r>
            <w:r w:rsidR="00514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75F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514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15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5144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h</w:t>
            </w:r>
          </w:p>
        </w:tc>
      </w:tr>
      <w:tr w:rsidR="007C74B9" w:rsidRPr="008D6AA7" w:rsidTr="0093347B">
        <w:trPr>
          <w:trHeight w:val="439"/>
        </w:trPr>
        <w:tc>
          <w:tcPr>
            <w:tcW w:w="1733" w:type="dxa"/>
            <w:shd w:val="clear" w:color="auto" w:fill="auto"/>
          </w:tcPr>
          <w:p w:rsidR="007C74B9" w:rsidRPr="008D6AA7" w:rsidRDefault="007C74B9" w:rsidP="00D15096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Zbiory i</w:t>
            </w:r>
            <w:r w:rsidR="00D15096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działania na zbiorach</w:t>
            </w:r>
          </w:p>
        </w:tc>
        <w:tc>
          <w:tcPr>
            <w:tcW w:w="544" w:type="dxa"/>
            <w:shd w:val="clear" w:color="auto" w:fill="auto"/>
          </w:tcPr>
          <w:p w:rsidR="007C74B9" w:rsidRPr="008D6AA7" w:rsidRDefault="00E15435" w:rsidP="00E1543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pojęcia: liczba naturalna, całkowita, wymierna, niewymierna, rzeczywista (K) </w:t>
            </w:r>
          </w:p>
          <w:p w:rsidR="007E3759" w:rsidRPr="008D6AA7" w:rsidRDefault="007E375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symboliczny zapis zbioru liczb naturalnych, całkowitych, wymiernych, niewymiernych i</w:t>
            </w:r>
            <w:r w:rsidR="00065A4E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rzeczywistych (</w:t>
            </w:r>
            <w:r w:rsidR="00C33525" w:rsidRPr="008D6AA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D18D0" w:rsidRPr="008D6AA7">
              <w:rPr>
                <w:sz w:val="20"/>
                <w:szCs w:val="20"/>
              </w:rPr>
              <w:t>-</w:t>
            </w:r>
            <w:r w:rsidR="00C33525" w:rsidRPr="008D6AA7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7C74B9" w:rsidRPr="008D6AA7" w:rsidRDefault="007C74B9" w:rsidP="007843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pojęcia: podzbiór, zbiór pusty, zbiory rozłączne, zbiory skończone i</w:t>
            </w:r>
            <w:r w:rsidR="00065A4E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nieskończone (K)</w:t>
            </w:r>
          </w:p>
          <w:p w:rsidR="00A55B3E" w:rsidRPr="008D6AA7" w:rsidRDefault="00A55B3E" w:rsidP="007843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symboliczny zapis zdań: element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należy do zbioru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oMath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element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nie należy do zbioru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oMath>
            <w:r w:rsidR="00F97C96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7C74B9" w:rsidRPr="008D6AA7" w:rsidRDefault="007C74B9" w:rsidP="007843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pojęcia: iloczyn, suma i</w:t>
            </w:r>
            <w:r w:rsidR="00065A4E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różnica </w:t>
            </w:r>
            <w:r w:rsidR="00F97C96" w:rsidRPr="008D6AA7">
              <w:rPr>
                <w:rFonts w:ascii="Times New Roman" w:hAnsi="Times New Roman" w:cs="Times New Roman"/>
                <w:sz w:val="20"/>
                <w:szCs w:val="20"/>
              </w:rPr>
              <w:t>zbiorów (K</w:t>
            </w:r>
            <w:r w:rsidR="005D18D0" w:rsidRPr="008D6AA7">
              <w:rPr>
                <w:sz w:val="20"/>
                <w:szCs w:val="20"/>
              </w:rPr>
              <w:t>-</w:t>
            </w:r>
            <w:r w:rsidR="00F97C96" w:rsidRPr="008D6A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55B3E" w:rsidRPr="008D6AA7" w:rsidRDefault="007C74B9" w:rsidP="008430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symboliczny zapis zawierania się z</w:t>
            </w:r>
            <w:r w:rsidR="004F3804" w:rsidRPr="008D6AA7">
              <w:rPr>
                <w:rFonts w:ascii="Times New Roman" w:hAnsi="Times New Roman" w:cs="Times New Roman"/>
                <w:sz w:val="20"/>
                <w:szCs w:val="20"/>
              </w:rPr>
              <w:t>biorów</w:t>
            </w:r>
            <w:r w:rsidR="00F97C96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D7911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7C96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działań na zbiorach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33525" w:rsidRPr="008D6AA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D18D0" w:rsidRPr="008D6AA7">
              <w:rPr>
                <w:sz w:val="20"/>
                <w:szCs w:val="20"/>
              </w:rPr>
              <w:t>-</w:t>
            </w:r>
            <w:r w:rsidR="00C33525" w:rsidRPr="008D6AA7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3402" w:type="dxa"/>
            <w:shd w:val="clear" w:color="auto" w:fill="auto"/>
          </w:tcPr>
          <w:p w:rsidR="009463E0" w:rsidRPr="008D6AA7" w:rsidRDefault="009463E0" w:rsidP="009463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pojęcia: podzbiór, zbiór pusty, zbiory rozłączne, zbiory skończone i</w:t>
            </w:r>
            <w:r w:rsidR="00075F45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nieskończone (K)</w:t>
            </w:r>
          </w:p>
          <w:p w:rsidR="009463E0" w:rsidRPr="008D6AA7" w:rsidRDefault="009463E0" w:rsidP="009463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pojęcia: iloczyn, suma i</w:t>
            </w:r>
            <w:r w:rsidR="003D7911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różnica zbiorów (K) </w:t>
            </w:r>
          </w:p>
          <w:p w:rsidR="007C74B9" w:rsidRPr="008D6AA7" w:rsidRDefault="004F3804" w:rsidP="009463E0">
            <w:pPr>
              <w:pStyle w:val="CM22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różne sposoby opisu zbioru liczbowego (P)</w:t>
            </w:r>
          </w:p>
        </w:tc>
        <w:tc>
          <w:tcPr>
            <w:tcW w:w="3402" w:type="dxa"/>
            <w:shd w:val="clear" w:color="auto" w:fill="auto"/>
          </w:tcPr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podawać elementy zbiorów skończonych (K)</w:t>
            </w:r>
          </w:p>
          <w:p w:rsidR="00A55B3E" w:rsidRPr="008D6AA7" w:rsidRDefault="00A55B3E" w:rsidP="00BC4B52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interpretować zbiory nieskończone (P)</w:t>
            </w:r>
          </w:p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graficznie prze</w:t>
            </w:r>
            <w:r w:rsidR="00F97C96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dstawiać zawieranie się zbiorów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 sumę, różnicę i</w:t>
            </w:r>
            <w:r w:rsidR="00161574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iloczyn dwóch zbiorów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(K) </w:t>
            </w:r>
          </w:p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wyzna</w:t>
            </w:r>
            <w:r w:rsidR="00F97C96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czać podzbiory, sumy, różnice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1445C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iloczyny dwóch zbiorów (K</w:t>
            </w:r>
            <w:r w:rsidR="005D18D0" w:rsidRPr="008D6A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7C74B9" w:rsidRPr="008D6AA7" w:rsidRDefault="007C74B9" w:rsidP="0051445C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określać liczeb</w:t>
            </w:r>
            <w:r w:rsidR="009463E0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ność zbioru opisanego w</w:t>
            </w:r>
            <w:r w:rsidR="0051445C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9463E0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typowy sposób (P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graficznie przedstawiać</w:t>
            </w:r>
            <w:r w:rsidR="00F97C96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zawieranie się zbiorów 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oraz sumę, różn</w:t>
            </w:r>
            <w:r w:rsidR="00F97C96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icę i</w:t>
            </w:r>
            <w:r w:rsidR="00161574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F97C96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iloczyn więcej niż dwóch 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zbiorów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(D) </w:t>
            </w:r>
          </w:p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wyzn</w:t>
            </w:r>
            <w:r w:rsidR="00F97C96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aczać podzbiory, sumy, różnice </w:t>
            </w:r>
            <w:r w:rsidR="0051445C" w:rsidRPr="008D6AA7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iloczyny więcej niż dwóch zbiorów (D)</w:t>
            </w:r>
          </w:p>
          <w:p w:rsidR="007C74B9" w:rsidRPr="008D6AA7" w:rsidRDefault="007C74B9" w:rsidP="00065A4E">
            <w:pPr>
              <w:pStyle w:val="CM8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u w:val="single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określać liczebn</w:t>
            </w:r>
            <w:r w:rsidR="0051445C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ość zbioru opisanego w </w:t>
            </w:r>
            <w:r w:rsidR="009463E0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nietypowy sposób i</w:t>
            </w:r>
            <w:r w:rsidR="00065A4E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9463E0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spełniającego kilka warunków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51445C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R</w:t>
            </w:r>
            <w:r w:rsidR="005D18D0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51445C" w:rsidRPr="008D6AA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7C74B9" w:rsidRPr="008D6AA7" w:rsidTr="0093347B">
        <w:trPr>
          <w:trHeight w:val="439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7C74B9" w:rsidRPr="008D6AA7" w:rsidRDefault="007C74B9" w:rsidP="00817C09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Przedziały liczbowe</w:t>
            </w:r>
          </w:p>
        </w:tc>
        <w:tc>
          <w:tcPr>
            <w:tcW w:w="544" w:type="dxa"/>
            <w:shd w:val="clear" w:color="auto" w:fill="auto"/>
          </w:tcPr>
          <w:p w:rsidR="007C74B9" w:rsidRPr="008D6AA7" w:rsidRDefault="0051445C" w:rsidP="001751E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pojęcie przedziału otwartego i</w:t>
            </w:r>
            <w:r w:rsidR="00065A4E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domkniętego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7C74B9" w:rsidRPr="008D6AA7" w:rsidRDefault="0051445C" w:rsidP="00BC4B52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 pojęcie</w:t>
            </w:r>
            <w:r w:rsidR="007C74B9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przedziału nieograniczonego (K)</w:t>
            </w:r>
          </w:p>
          <w:p w:rsidR="007C74B9" w:rsidRPr="008D6AA7" w:rsidRDefault="00A55B3E" w:rsidP="004924E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różne sposoby opisu przedziału liczbowego (K)</w:t>
            </w:r>
          </w:p>
        </w:tc>
        <w:tc>
          <w:tcPr>
            <w:tcW w:w="3402" w:type="dxa"/>
            <w:shd w:val="clear" w:color="auto" w:fill="auto"/>
          </w:tcPr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 pojęcie przedziału otwartego</w:t>
            </w:r>
            <w:r w:rsidR="00065A4E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065A4E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domkniętego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 pojęcie przedziału nieograniczonego (K)</w:t>
            </w:r>
          </w:p>
        </w:tc>
        <w:tc>
          <w:tcPr>
            <w:tcW w:w="3402" w:type="dxa"/>
            <w:shd w:val="clear" w:color="auto" w:fill="auto"/>
          </w:tcPr>
          <w:p w:rsidR="007A1062" w:rsidRPr="008D6AA7" w:rsidRDefault="00D86679" w:rsidP="007A1062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•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zapisywać przedziały liczbowe opisane symbolicznie lub graficznie za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pomocą </w:t>
            </w:r>
            <w:r w:rsidR="00EB6002" w:rsidRPr="008D6AA7">
              <w:rPr>
                <w:sz w:val="20"/>
                <w:szCs w:val="20"/>
              </w:rPr>
              <w:t>nierówności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a&lt;x&lt;b</m:t>
              </m:r>
            </m:oMath>
            <w:r w:rsidR="00065A4E" w:rsidRPr="008D6A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1574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a≤x≤b</m:t>
              </m:r>
            </m:oMath>
            <w:r w:rsidR="00065A4E" w:rsidRPr="008D6A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5096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a&lt;x≤b</m:t>
              </m:r>
            </m:oMath>
            <w:r w:rsidR="00CD04E7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a≤x&lt;b</m:t>
              </m:r>
            </m:oMath>
            <w:r w:rsidR="00CD04E7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x&gt;a</m:t>
              </m:r>
            </m:oMath>
            <w:r w:rsidR="00CD04E7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x≥a</m:t>
              </m:r>
            </m:oMath>
            <w:r w:rsidR="00CD04E7" w:rsidRPr="008D6A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5096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x&lt;a</m:t>
              </m:r>
            </m:oMath>
            <w:r w:rsidR="00CD04E7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x≤a</m:t>
              </m:r>
            </m:oMath>
            <w:r w:rsidR="00CD04E7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7C74B9" w:rsidRPr="008D6AA7" w:rsidRDefault="00BD546E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• zaznaczać</w:t>
            </w:r>
            <w:r w:rsidR="007C74B9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B6002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 osi liczbowej </w:t>
            </w:r>
            <w:r w:rsidR="007C74B9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przedziały</w:t>
            </w: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opisane symbolicznie lub za pomocą </w:t>
            </w:r>
            <w:r w:rsidR="00EB6002" w:rsidRPr="008D6AA7">
              <w:rPr>
                <w:sz w:val="20"/>
                <w:szCs w:val="20"/>
              </w:rPr>
              <w:t>nierówności</w:t>
            </w:r>
            <w:r w:rsidR="007C74B9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D04E7" w:rsidRPr="008D6AA7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="00331125" w:rsidRPr="008D6AA7">
              <w:rPr>
                <w:rFonts w:ascii="Times New Roman" w:hAnsi="Times New Roman" w:cs="Times New Roman"/>
                <w:sz w:val="20"/>
                <w:szCs w:val="20"/>
              </w:rPr>
              <w:t>wyznaczać sumę, iloczyn i</w:t>
            </w:r>
            <w:r w:rsidR="00ED35B1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31125" w:rsidRPr="008D6AA7">
              <w:rPr>
                <w:rFonts w:ascii="Times New Roman" w:hAnsi="Times New Roman" w:cs="Times New Roman"/>
                <w:sz w:val="20"/>
                <w:szCs w:val="20"/>
              </w:rPr>
              <w:t>różnicę dwóch przedziałów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liczbowych (P)</w:t>
            </w:r>
          </w:p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sprawdzać, czy podana liczba należy do przedziału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3402" w:type="dxa"/>
            <w:shd w:val="clear" w:color="auto" w:fill="auto"/>
          </w:tcPr>
          <w:p w:rsidR="007C74B9" w:rsidRPr="008D6AA7" w:rsidRDefault="007C74B9" w:rsidP="00BC4B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• </w:t>
            </w:r>
            <w:r w:rsidR="00331125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wykonywać złożone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działania na więcej niż dwóch przedziałach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liczbowych</w:t>
            </w:r>
            <w:r w:rsidR="00ED35B1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45C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(R</w:t>
            </w:r>
            <w:r w:rsidR="005D18D0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51445C" w:rsidRPr="008D6AA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1445C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7C74B9" w:rsidRPr="008D6AA7" w:rsidRDefault="007C74B9" w:rsidP="00CD04E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="00EB6002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wykonywać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działania</w:t>
            </w:r>
            <w:r w:rsidR="00EB6002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jednocześnie na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przedziałach liczbowych</w:t>
            </w:r>
            <w:r w:rsidR="00817C09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D04E7" w:rsidRPr="008D6A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>zbiorach, które</w:t>
            </w:r>
            <w:r w:rsidR="00EB6002"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nie są przedziałami liczbowymi</w:t>
            </w:r>
            <w:r w:rsidRPr="008D6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45C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(R</w:t>
            </w:r>
            <w:r w:rsidR="005D18D0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51445C" w:rsidRPr="008D6AA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1445C" w:rsidRPr="008D6AA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E307E5" w:rsidRPr="00A94306" w:rsidTr="00BC6CED">
        <w:trPr>
          <w:trHeight w:val="439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307E5" w:rsidRPr="00B9666C" w:rsidRDefault="00E307E5" w:rsidP="00075F45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Powtórzenie, praca klasowa i</w:t>
            </w:r>
            <w:r w:rsidR="00075F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44" w:type="dxa"/>
            <w:shd w:val="clear" w:color="auto" w:fill="auto"/>
          </w:tcPr>
          <w:p w:rsidR="00E307E5" w:rsidRPr="00B9666C" w:rsidRDefault="0051445C" w:rsidP="001751E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45" w:type="dxa"/>
            <w:gridSpan w:val="4"/>
            <w:shd w:val="clear" w:color="auto" w:fill="auto"/>
          </w:tcPr>
          <w:p w:rsidR="00E307E5" w:rsidRPr="00E307E5" w:rsidRDefault="00E307E5" w:rsidP="00BA196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Utrwalenie i usystematyzowanie oraz sprawd</w:t>
            </w:r>
            <w:r w:rsidR="00EC3062">
              <w:rPr>
                <w:rFonts w:ascii="Times New Roman" w:hAnsi="Times New Roman" w:cs="Times New Roman"/>
                <w:iCs/>
                <w:sz w:val="20"/>
                <w:szCs w:val="20"/>
              </w:rPr>
              <w:t>zenie wi</w:t>
            </w:r>
            <w:r w:rsidR="00BA1967">
              <w:rPr>
                <w:rFonts w:ascii="Times New Roman" w:hAnsi="Times New Roman" w:cs="Times New Roman"/>
                <w:iCs/>
                <w:sz w:val="20"/>
                <w:szCs w:val="20"/>
              </w:rPr>
              <w:t>adomości</w:t>
            </w:r>
            <w:r w:rsidR="00EC30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 w:rsidR="00EC3062" w:rsidRPr="00EC30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Zbiory</w:t>
            </w:r>
          </w:p>
        </w:tc>
      </w:tr>
      <w:tr w:rsidR="007C74B9" w:rsidRPr="00A94306" w:rsidTr="00AD1C80">
        <w:trPr>
          <w:trHeight w:val="340"/>
        </w:trPr>
        <w:tc>
          <w:tcPr>
            <w:tcW w:w="156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B9" w:rsidRPr="00B9666C" w:rsidRDefault="00060504" w:rsidP="005925AB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WYRAŻ</w:t>
            </w:r>
            <w:r w:rsidR="007C74B9" w:rsidRPr="00B966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ENIA ALGEBRAICZNE</w:t>
            </w:r>
            <w:r w:rsidR="003174F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13</w:t>
            </w:r>
            <w:r w:rsidR="007256B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  <w:r w:rsidR="003174F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5925AB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3174F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51445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9252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="0051445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7C74B9" w:rsidRPr="00A94306" w:rsidTr="0093347B">
        <w:trPr>
          <w:trHeight w:val="3219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7C74B9" w:rsidRPr="00B9666C" w:rsidRDefault="007C74B9" w:rsidP="00075F4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Zapisywanie i</w:t>
            </w:r>
            <w:r w:rsidR="00075F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przekształcanie wyrażeń algebraicznych</w:t>
            </w:r>
          </w:p>
        </w:tc>
        <w:tc>
          <w:tcPr>
            <w:tcW w:w="544" w:type="dxa"/>
            <w:shd w:val="clear" w:color="auto" w:fill="auto"/>
          </w:tcPr>
          <w:p w:rsidR="007C74B9" w:rsidRPr="00B9666C" w:rsidRDefault="00E15435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075F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dxa"/>
            <w:shd w:val="clear" w:color="auto" w:fill="auto"/>
          </w:tcPr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8A550E">
              <w:rPr>
                <w:rFonts w:ascii="Times New Roman" w:hAnsi="Times New Roman" w:cs="Times New Roman"/>
                <w:sz w:val="20"/>
                <w:szCs w:val="20"/>
              </w:rPr>
              <w:t>pojęcie wyrażenia algebra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icznego (K) </w:t>
            </w:r>
          </w:p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pojęcie jednomianu i</w:t>
            </w:r>
            <w:r w:rsidR="00CD04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pojęcie jednomianu uporządkowanego (K) </w:t>
            </w:r>
          </w:p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pojęcie jednomianów podobnych (K)</w:t>
            </w:r>
          </w:p>
          <w:p w:rsidR="007C74B9" w:rsidRDefault="007C74B9" w:rsidP="007671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51445C">
              <w:rPr>
                <w:rFonts w:ascii="Times New Roman" w:hAnsi="Times New Roman" w:cs="Times New Roman"/>
                <w:sz w:val="20"/>
                <w:szCs w:val="20"/>
              </w:rPr>
              <w:t>pojęcie sumy algebra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icznej (K) </w:t>
            </w:r>
          </w:p>
          <w:p w:rsidR="007C74B9" w:rsidRPr="00B9666C" w:rsidRDefault="00D86679" w:rsidP="000B42C4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BR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sposób zapisu wszystkich liczb parzystych i</w:t>
            </w:r>
            <w:r w:rsidR="00CD04E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nieparzystych za pomocą wyrażenia algebraicznego (P)</w:t>
            </w:r>
          </w:p>
        </w:tc>
        <w:tc>
          <w:tcPr>
            <w:tcW w:w="3402" w:type="dxa"/>
            <w:shd w:val="clear" w:color="auto" w:fill="auto"/>
          </w:tcPr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zasadę redukowania wyrazów podobnych (K)</w:t>
            </w:r>
          </w:p>
          <w:p w:rsidR="007C74B9" w:rsidRPr="00B9666C" w:rsidRDefault="007C74B9" w:rsidP="007671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zasady zapisywania</w:t>
            </w:r>
            <w:r w:rsidR="008A550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D150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550E">
              <w:rPr>
                <w:rFonts w:ascii="Times New Roman" w:hAnsi="Times New Roman" w:cs="Times New Roman"/>
                <w:sz w:val="20"/>
                <w:szCs w:val="20"/>
              </w:rPr>
              <w:t>nazy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wania wyraż</w:t>
            </w:r>
            <w:r w:rsidR="00170D3A">
              <w:rPr>
                <w:rFonts w:ascii="Times New Roman" w:hAnsi="Times New Roman" w:cs="Times New Roman"/>
                <w:sz w:val="20"/>
                <w:szCs w:val="20"/>
              </w:rPr>
              <w:t>eń algebraicznych</w:t>
            </w:r>
            <w:r w:rsidR="003D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D3A" w:rsidRPr="00B9666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0D3A" w:rsidRPr="00B9666C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7C74B9" w:rsidRPr="00B9666C" w:rsidRDefault="007C74B9" w:rsidP="007671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8A550E">
              <w:rPr>
                <w:rFonts w:ascii="Times New Roman" w:hAnsi="Times New Roman" w:cs="Times New Roman"/>
                <w:sz w:val="20"/>
                <w:szCs w:val="20"/>
              </w:rPr>
              <w:t>zasady dodawania i</w:t>
            </w:r>
            <w:r w:rsidR="00CD04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550E">
              <w:rPr>
                <w:rFonts w:ascii="Times New Roman" w:hAnsi="Times New Roman" w:cs="Times New Roman"/>
                <w:sz w:val="20"/>
                <w:szCs w:val="20"/>
              </w:rPr>
              <w:t>odejmowania sum algebraicz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nych (K) </w:t>
            </w:r>
          </w:p>
          <w:p w:rsidR="007C74B9" w:rsidRPr="00B9666C" w:rsidRDefault="007C74B9" w:rsidP="007671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zasadę mnożenia</w:t>
            </w:r>
            <w:r w:rsidR="008A550E">
              <w:rPr>
                <w:rFonts w:ascii="Times New Roman" w:hAnsi="Times New Roman" w:cs="Times New Roman"/>
                <w:sz w:val="20"/>
                <w:szCs w:val="20"/>
              </w:rPr>
              <w:t xml:space="preserve"> sumy algebraicznej przez jedno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mian (K) </w:t>
            </w:r>
          </w:p>
          <w:p w:rsidR="00EC3062" w:rsidRPr="00EC3062" w:rsidRDefault="007C74B9" w:rsidP="00707339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zasadę mnożenia sumy algebraicznej przez sumę algebraiczną (K)</w:t>
            </w:r>
          </w:p>
        </w:tc>
        <w:tc>
          <w:tcPr>
            <w:tcW w:w="3402" w:type="dxa"/>
            <w:shd w:val="clear" w:color="auto" w:fill="auto"/>
          </w:tcPr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CE339E">
              <w:rPr>
                <w:rFonts w:ascii="Times New Roman" w:hAnsi="Times New Roman" w:cs="Times New Roman"/>
                <w:sz w:val="20"/>
                <w:szCs w:val="20"/>
              </w:rPr>
              <w:t>zapisywać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 proste wyrażenia algebraiczne (K) </w:t>
            </w:r>
          </w:p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odczytywać wyrażenia algebraiczne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8A550E">
              <w:rPr>
                <w:rFonts w:ascii="Times New Roman" w:hAnsi="Times New Roman" w:cs="Times New Roman"/>
                <w:sz w:val="20"/>
                <w:szCs w:val="20"/>
              </w:rPr>
              <w:t>redukować wyrazy po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dobne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obliczać wartości liczbowe wyrażeń algebraicznych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0C7908" w:rsidRDefault="007C74B9" w:rsidP="000077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dodawać i odejmować sumy algebraiczne</w:t>
            </w:r>
            <w:r w:rsidR="00ED3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7C74B9" w:rsidRPr="00B9666C" w:rsidRDefault="007C74B9" w:rsidP="000077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mnożyć sumy algebraiczne przez jednomiany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7C74B9" w:rsidRPr="00B9666C" w:rsidRDefault="007C74B9" w:rsidP="000077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mnożyć sumy algebraiczne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7C74B9" w:rsidRPr="00B9666C" w:rsidRDefault="007C74B9" w:rsidP="00ED3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doprowadzać wyrażenia algebraiczne do prostszej postaci (P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auto"/>
          </w:tcPr>
          <w:p w:rsidR="007C74B9" w:rsidRPr="00B9666C" w:rsidRDefault="007C74B9" w:rsidP="00ED35B1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budować i </w:t>
            </w:r>
            <w:r w:rsidR="00D86679">
              <w:rPr>
                <w:rFonts w:ascii="Times New Roman" w:hAnsi="Times New Roman" w:cs="Times New Roman"/>
                <w:sz w:val="20"/>
                <w:szCs w:val="20"/>
              </w:rPr>
              <w:t xml:space="preserve">nazywać wyrażenia algebraiczne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D35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86679">
              <w:rPr>
                <w:rFonts w:ascii="Times New Roman" w:hAnsi="Times New Roman" w:cs="Times New Roman"/>
                <w:sz w:val="20"/>
                <w:szCs w:val="20"/>
              </w:rPr>
              <w:t>złożonej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 konstrukcji (D) </w:t>
            </w:r>
          </w:p>
        </w:tc>
      </w:tr>
      <w:tr w:rsidR="007C74B9" w:rsidRPr="00A94306" w:rsidTr="0093347B">
        <w:trPr>
          <w:trHeight w:val="699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7C74B9" w:rsidRPr="00B9666C" w:rsidRDefault="007C74B9" w:rsidP="00817C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Wyłączanie wspólnego czynnika przed nawias</w:t>
            </w:r>
          </w:p>
        </w:tc>
        <w:tc>
          <w:tcPr>
            <w:tcW w:w="544" w:type="dxa"/>
            <w:shd w:val="clear" w:color="auto" w:fill="auto"/>
          </w:tcPr>
          <w:p w:rsidR="007C74B9" w:rsidRPr="00B9666C" w:rsidRDefault="0051445C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7C74B9" w:rsidRPr="00B9666C" w:rsidRDefault="007C74B9" w:rsidP="000077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zasadę wyłączania jednomianu przed nawias</w:t>
            </w: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7C74B9" w:rsidRPr="00B9666C" w:rsidRDefault="007C74B9" w:rsidP="000B42C4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zasadę wyłączania jednomianu przed nawias</w:t>
            </w: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7C74B9" w:rsidRPr="00B9666C" w:rsidRDefault="007C74B9" w:rsidP="00ED35B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C74B9" w:rsidRPr="00B9666C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wyłączyć jednomian przed nawias</w:t>
            </w:r>
            <w:r w:rsidR="009463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</w:p>
          <w:p w:rsidR="00EC3062" w:rsidRPr="000B42C4" w:rsidRDefault="007C74B9" w:rsidP="0070733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przedstawić wyrażenie algebraiczne w</w:t>
            </w:r>
            <w:r w:rsidR="00CD04E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postaci iloczynu czynników, z</w:t>
            </w:r>
            <w:r w:rsidR="00CD04E7">
              <w:rPr>
                <w:rFonts w:ascii="Times New Roman" w:hAnsi="Times New Roman" w:cs="Times New Roman"/>
                <w:iCs/>
                <w:sz w:val="20"/>
                <w:szCs w:val="20"/>
              </w:rPr>
              <w:t> k</w:t>
            </w:r>
            <w:r w:rsidR="000B42C4">
              <w:rPr>
                <w:rFonts w:ascii="Times New Roman" w:hAnsi="Times New Roman" w:cs="Times New Roman"/>
                <w:iCs/>
                <w:sz w:val="20"/>
                <w:szCs w:val="20"/>
              </w:rPr>
              <w:t>tórych jeden jest podany (K)</w:t>
            </w:r>
          </w:p>
        </w:tc>
        <w:tc>
          <w:tcPr>
            <w:tcW w:w="3402" w:type="dxa"/>
            <w:shd w:val="clear" w:color="auto" w:fill="auto"/>
          </w:tcPr>
          <w:p w:rsidR="007C74B9" w:rsidRPr="00B9666C" w:rsidRDefault="007C74B9" w:rsidP="00CD04E7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C74B9" w:rsidRPr="00A94306" w:rsidTr="0093347B">
        <w:trPr>
          <w:trHeight w:val="117"/>
        </w:trPr>
        <w:tc>
          <w:tcPr>
            <w:tcW w:w="1733" w:type="dxa"/>
            <w:shd w:val="clear" w:color="auto" w:fill="auto"/>
          </w:tcPr>
          <w:p w:rsidR="007C74B9" w:rsidRPr="00B9666C" w:rsidRDefault="007C74B9" w:rsidP="00817C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Wzory skróconego mnożenia</w:t>
            </w:r>
          </w:p>
        </w:tc>
        <w:tc>
          <w:tcPr>
            <w:tcW w:w="544" w:type="dxa"/>
            <w:shd w:val="clear" w:color="auto" w:fill="auto"/>
          </w:tcPr>
          <w:p w:rsidR="000B42C4" w:rsidRPr="00B9666C" w:rsidRDefault="0051445C" w:rsidP="000B4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7C74B9" w:rsidRPr="00BA1304" w:rsidRDefault="007C74B9" w:rsidP="000B4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wzory skróconego mnożenia (kwadrat sum</w:t>
            </w:r>
            <w:r w:rsidR="00707339">
              <w:rPr>
                <w:rFonts w:ascii="Times New Roman" w:hAnsi="Times New Roman" w:cs="Times New Roman"/>
                <w:sz w:val="20"/>
                <w:szCs w:val="20"/>
              </w:rPr>
              <w:t>y, kwadrat różnicy, różnica kwa</w:t>
            </w:r>
            <w:r w:rsidR="000B42C4">
              <w:rPr>
                <w:rFonts w:ascii="Times New Roman" w:hAnsi="Times New Roman" w:cs="Times New Roman"/>
                <w:sz w:val="20"/>
                <w:szCs w:val="20"/>
              </w:rPr>
              <w:t>dratów)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</w:tc>
        <w:tc>
          <w:tcPr>
            <w:tcW w:w="3402" w:type="dxa"/>
            <w:shd w:val="clear" w:color="auto" w:fill="auto"/>
          </w:tcPr>
          <w:p w:rsidR="007C74B9" w:rsidRPr="008D6C6E" w:rsidRDefault="008D6C6E" w:rsidP="0076717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potrzebę stosowania wzorów skróconego mnożenia</w:t>
            </w:r>
          </w:p>
        </w:tc>
        <w:tc>
          <w:tcPr>
            <w:tcW w:w="3402" w:type="dxa"/>
            <w:shd w:val="clear" w:color="auto" w:fill="auto"/>
          </w:tcPr>
          <w:p w:rsidR="007C74B9" w:rsidRPr="00B9666C" w:rsidRDefault="007C74B9" w:rsidP="00A15F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stosować wzory skróconego mnożenia</w:t>
            </w:r>
            <w:r w:rsidR="003D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7C74B9" w:rsidRPr="00B9666C" w:rsidRDefault="007C74B9" w:rsidP="00A15F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F95108">
              <w:rPr>
                <w:rFonts w:ascii="Times New Roman" w:hAnsi="Times New Roman" w:cs="Times New Roman"/>
                <w:sz w:val="20"/>
                <w:szCs w:val="20"/>
              </w:rPr>
              <w:t>przekształcać wyrażenia al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gebraiczne do prostszej postaci, stosując wzory skróconego mnożenia (P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:rsidR="007C74B9" w:rsidRPr="00B9666C" w:rsidRDefault="007C74B9" w:rsidP="00CD04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przedstawi</w:t>
            </w:r>
            <w:r w:rsidR="008D6C6E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ć wyrażenie algebraiczne w</w:t>
            </w:r>
            <w:r w:rsidR="00CD04E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iloczynu, stosując wzory 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skróconego mnożenia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auto"/>
          </w:tcPr>
          <w:p w:rsidR="008D6C6E" w:rsidRPr="00B9666C" w:rsidRDefault="008D6C6E" w:rsidP="008D6C6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 xml:space="preserve">przekształcać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złożone </w:t>
            </w:r>
            <w:r w:rsidR="00F95108">
              <w:rPr>
                <w:rFonts w:ascii="Times New Roman" w:hAnsi="Times New Roman" w:cs="Times New Roman"/>
                <w:sz w:val="20"/>
                <w:szCs w:val="20"/>
              </w:rPr>
              <w:t>wyrażenia al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gebraiczne do prostszej postaci, stosują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wzory skróconego mnożenia (D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74B9" w:rsidRPr="00CE339E" w:rsidRDefault="008D6C6E" w:rsidP="00CD04E7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66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przedstawi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ć wyrażenie algebraiczne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="00CD04E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iloczynu, </w:t>
            </w:r>
            <w:r w:rsidRPr="00B9666C">
              <w:rPr>
                <w:rFonts w:ascii="Times New Roman" w:hAnsi="Times New Roman" w:cs="Times New Roman"/>
                <w:iCs/>
                <w:sz w:val="20"/>
                <w:szCs w:val="20"/>
              </w:rPr>
              <w:t>stosując wzory skróconego mnożenia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</w:t>
            </w:r>
            <w:r w:rsidR="00CD04E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nietypowych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sytuacjach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</w:t>
            </w:r>
            <w:r w:rsidRPr="00B966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74B9" w:rsidRPr="00A94306" w:rsidTr="0093347B">
        <w:trPr>
          <w:trHeight w:val="283"/>
        </w:trPr>
        <w:tc>
          <w:tcPr>
            <w:tcW w:w="1733" w:type="dxa"/>
            <w:shd w:val="clear" w:color="auto" w:fill="auto"/>
          </w:tcPr>
          <w:p w:rsidR="007C74B9" w:rsidRPr="00BA1304" w:rsidRDefault="007C74B9" w:rsidP="00817C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Przekształcanie wzorów</w:t>
            </w:r>
          </w:p>
        </w:tc>
        <w:tc>
          <w:tcPr>
            <w:tcW w:w="544" w:type="dxa"/>
            <w:shd w:val="clear" w:color="auto" w:fill="auto"/>
          </w:tcPr>
          <w:p w:rsidR="007C74B9" w:rsidRPr="00BA1304" w:rsidRDefault="0051445C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7C74B9" w:rsidRPr="00BA1304" w:rsidRDefault="007C74B9" w:rsidP="00A15FB7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C74B9" w:rsidRPr="00857099" w:rsidRDefault="007C74B9" w:rsidP="00857099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 xml:space="preserve">konieczność zapisywania założeń dla wielkości występujących we wzorach (P) </w:t>
            </w:r>
          </w:p>
        </w:tc>
        <w:tc>
          <w:tcPr>
            <w:tcW w:w="3402" w:type="dxa"/>
            <w:shd w:val="clear" w:color="auto" w:fill="auto"/>
          </w:tcPr>
          <w:p w:rsidR="007C74B9" w:rsidRPr="00BA1304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wyznaczać wskazaną wielkość z</w:t>
            </w:r>
            <w:r w:rsidR="002C5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danego wzoru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7C74B9" w:rsidRPr="00BA1304" w:rsidRDefault="007C74B9" w:rsidP="00735E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zapisywać odpowiednie założenia dla wielkości występujących we wzorach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3402" w:type="dxa"/>
            <w:shd w:val="clear" w:color="auto" w:fill="auto"/>
          </w:tcPr>
          <w:p w:rsidR="007C74B9" w:rsidRPr="00BA1304" w:rsidRDefault="007C74B9" w:rsidP="00735E10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8D6C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wykonywać </w:t>
            </w:r>
            <w:r w:rsidR="0051445C">
              <w:rPr>
                <w:rFonts w:ascii="Times New Roman" w:hAnsi="Times New Roman" w:cs="Times New Roman"/>
                <w:sz w:val="20"/>
                <w:szCs w:val="20"/>
              </w:rPr>
              <w:t>przekształcenia wzorów</w:t>
            </w:r>
            <w:r w:rsidR="008D6C6E">
              <w:rPr>
                <w:rFonts w:ascii="Times New Roman" w:hAnsi="Times New Roman" w:cs="Times New Roman"/>
                <w:sz w:val="20"/>
                <w:szCs w:val="20"/>
              </w:rPr>
              <w:t xml:space="preserve"> wymagające skomplikowanych operacji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 xml:space="preserve"> (D)</w:t>
            </w:r>
          </w:p>
        </w:tc>
      </w:tr>
      <w:tr w:rsidR="007C74B9" w:rsidRPr="00BA1304" w:rsidTr="0093347B">
        <w:trPr>
          <w:trHeight w:val="687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7C74B9" w:rsidRPr="00BA1304" w:rsidRDefault="007C74B9" w:rsidP="00817C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Twierdzenia. Dowodzenie twierdzeń</w:t>
            </w:r>
          </w:p>
        </w:tc>
        <w:tc>
          <w:tcPr>
            <w:tcW w:w="544" w:type="dxa"/>
            <w:shd w:val="clear" w:color="auto" w:fill="auto"/>
          </w:tcPr>
          <w:p w:rsidR="007C74B9" w:rsidRPr="00BA1304" w:rsidRDefault="00E15435" w:rsidP="00E154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3139" w:type="dxa"/>
            <w:shd w:val="clear" w:color="auto" w:fill="auto"/>
          </w:tcPr>
          <w:p w:rsidR="007C74B9" w:rsidRPr="00BA1304" w:rsidRDefault="007C74B9" w:rsidP="00A15FB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definicję twierdzenia podanego w</w:t>
            </w:r>
            <w:r w:rsidR="00E078BC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formie implikacji (K)</w:t>
            </w:r>
          </w:p>
          <w:p w:rsidR="007C74B9" w:rsidRPr="00BA1304" w:rsidRDefault="007C74B9" w:rsidP="00A15FB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definicję twierdzenia podanego w</w:t>
            </w:r>
            <w:r w:rsidR="00E078BC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formie równoważności (K)</w:t>
            </w:r>
          </w:p>
          <w:p w:rsidR="007C74B9" w:rsidRPr="00BA1304" w:rsidRDefault="007C74B9" w:rsidP="00A15FB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592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elementy składowe twierdzenia: założenie</w:t>
            </w:r>
            <w:r w:rsidR="000C79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CD04E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tezę (K)</w:t>
            </w:r>
          </w:p>
          <w:p w:rsidR="007C74B9" w:rsidRPr="00BA1304" w:rsidRDefault="007C74B9" w:rsidP="00A15FB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9B70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zasadę dowodzenia metodą wprost (K)</w:t>
            </w:r>
          </w:p>
          <w:p w:rsidR="007C74B9" w:rsidRPr="00ED7A97" w:rsidRDefault="007C74B9" w:rsidP="00A15FB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9B70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zasadę dowodzenia metodą nie wprost (K</w:t>
            </w:r>
            <w:r w:rsidR="005D18D0">
              <w:rPr>
                <w:sz w:val="20"/>
                <w:szCs w:val="20"/>
              </w:rPr>
              <w:t>-</w:t>
            </w:r>
            <w:r w:rsidR="00E07DAA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zasadę dowodzenia wprost (K)</w:t>
            </w:r>
          </w:p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zasadę dowodzenia nie wprost</w:t>
            </w:r>
            <w:r w:rsidR="00ED35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(K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7C74B9" w:rsidRPr="00BA1304" w:rsidRDefault="007C74B9" w:rsidP="002B4EC0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iCs/>
                <w:sz w:val="20"/>
                <w:szCs w:val="20"/>
              </w:rPr>
              <w:t>różnicę pomiędzy twierdzeniem a</w:t>
            </w:r>
            <w:r w:rsidR="002B4EC0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hipotezą (P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auto"/>
          </w:tcPr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zapisać twierdzenie w postaci implikacji (K)</w:t>
            </w:r>
          </w:p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2B4E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wskazać w twierdzeniu zapisanemu w</w:t>
            </w:r>
            <w:r w:rsidR="003D7911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formie implikacji założenie i</w:t>
            </w:r>
            <w:r w:rsidR="003D7911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tezę (K)</w:t>
            </w:r>
          </w:p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7D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przeprowadzić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dowód twierdzeni</w:t>
            </w:r>
            <w:r w:rsidR="00167E0A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, że liczb pierws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zych jest nieskończenie wiele (P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2B4E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przeprowadzać dowody prostych twierdzeń dotyczących podzielności liczb (P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="002B4E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przeprowadzać dowody prostych twierdzeń dotyczących wyrażeń algebraicznych </w:t>
            </w:r>
            <w:r w:rsidR="00BA1967"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5D18D0">
              <w:rPr>
                <w:sz w:val="20"/>
                <w:szCs w:val="20"/>
              </w:rPr>
              <w:t>-</w:t>
            </w:r>
            <w:r w:rsidR="00BA1967"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• przeprowadzić dowo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E958AE">
              <w:rPr>
                <w:rFonts w:ascii="Times New Roman" w:hAnsi="Times New Roman" w:cs="Times New Roman"/>
                <w:iCs/>
                <w:sz w:val="20"/>
                <w:szCs w:val="20"/>
              </w:rPr>
              <w:t>y twierdzeń zapisan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ych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</w:t>
            </w:r>
            <w:r w:rsidR="00ED35B1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równoważności </w:t>
            </w:r>
            <w:r w:rsidR="00BD546E">
              <w:rPr>
                <w:rFonts w:ascii="Times New Roman" w:hAnsi="Times New Roman" w:cs="Times New Roman"/>
                <w:iCs/>
                <w:sz w:val="20"/>
                <w:szCs w:val="20"/>
              </w:rPr>
              <w:t>(R)</w:t>
            </w:r>
          </w:p>
          <w:p w:rsidR="007C74B9" w:rsidRPr="00BA1304" w:rsidRDefault="007C74B9" w:rsidP="0021102F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znaleźć kontrprzykład, jeśli twierdzenie jest fałszywe </w:t>
            </w:r>
            <w:r w:rsidR="00BD546E">
              <w:rPr>
                <w:rFonts w:ascii="Times New Roman" w:hAnsi="Times New Roman" w:cs="Times New Roman"/>
                <w:iCs/>
                <w:sz w:val="20"/>
                <w:szCs w:val="20"/>
              </w:rPr>
              <w:t>(R)</w:t>
            </w:r>
          </w:p>
        </w:tc>
        <w:tc>
          <w:tcPr>
            <w:tcW w:w="3402" w:type="dxa"/>
            <w:shd w:val="clear" w:color="auto" w:fill="auto"/>
          </w:tcPr>
          <w:p w:rsidR="007C74B9" w:rsidRPr="00BA1304" w:rsidRDefault="007C74B9" w:rsidP="003D791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="008845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rzeprowadzać dowody twierdzeń 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o</w:t>
            </w:r>
            <w:r w:rsidR="002B4EC0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niestandardowej </w:t>
            </w:r>
            <w:r w:rsidR="004334D9"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treści (D</w:t>
            </w:r>
            <w:r w:rsidRPr="00BA1304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EC3062" w:rsidRPr="00BA1304" w:rsidTr="00BC6CED">
        <w:trPr>
          <w:trHeight w:val="687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C3062" w:rsidRPr="00E07DAA" w:rsidRDefault="00EC3062" w:rsidP="00075F45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34D9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075F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34D9">
              <w:rPr>
                <w:rFonts w:ascii="Times New Roman" w:hAnsi="Times New Roman" w:cs="Times New Roman"/>
                <w:sz w:val="20"/>
                <w:szCs w:val="20"/>
              </w:rPr>
              <w:t xml:space="preserve"> jej omówienie</w:t>
            </w:r>
          </w:p>
        </w:tc>
        <w:tc>
          <w:tcPr>
            <w:tcW w:w="544" w:type="dxa"/>
            <w:shd w:val="clear" w:color="auto" w:fill="auto"/>
          </w:tcPr>
          <w:p w:rsidR="00EC3062" w:rsidRPr="00B9666C" w:rsidRDefault="00075F45" w:rsidP="001751E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45" w:type="dxa"/>
            <w:gridSpan w:val="4"/>
            <w:shd w:val="clear" w:color="auto" w:fill="auto"/>
          </w:tcPr>
          <w:p w:rsidR="00EC3062" w:rsidRPr="00E307E5" w:rsidRDefault="00EC3062" w:rsidP="00884525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="00BA1967">
              <w:rPr>
                <w:rFonts w:ascii="Times New Roman" w:hAnsi="Times New Roman" w:cs="Times New Roman"/>
                <w:iCs/>
                <w:sz w:val="20"/>
                <w:szCs w:val="20"/>
              </w:rPr>
              <w:t>wiadomości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Wyrażenia algebraiczne</w:t>
            </w:r>
          </w:p>
        </w:tc>
      </w:tr>
      <w:tr w:rsidR="00EC3062" w:rsidRPr="00BA1304" w:rsidTr="00AD1C80">
        <w:trPr>
          <w:trHeight w:val="340"/>
        </w:trPr>
        <w:tc>
          <w:tcPr>
            <w:tcW w:w="1562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062" w:rsidRPr="00BA1304" w:rsidRDefault="00EC3062" w:rsidP="005925AB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POTĘGI I PIERWIASTKI</w:t>
            </w:r>
            <w:r w:rsidR="003174F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</w:t>
            </w:r>
            <w:r w:rsidR="009252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</w:t>
            </w:r>
            <w:r w:rsidR="007256B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  <w:r w:rsidR="003174F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5925AB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3174F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9252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  <w:r w:rsidR="002B4E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EC3062" w:rsidRPr="00BA1304" w:rsidTr="0093347B">
        <w:trPr>
          <w:trHeight w:val="687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C3062" w:rsidRPr="00BA1304" w:rsidRDefault="00EC3062" w:rsidP="00075F45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075F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wykładnikach całkowitych</w:t>
            </w:r>
          </w:p>
        </w:tc>
        <w:tc>
          <w:tcPr>
            <w:tcW w:w="544" w:type="dxa"/>
            <w:shd w:val="clear" w:color="auto" w:fill="auto"/>
          </w:tcPr>
          <w:p w:rsidR="00EC3062" w:rsidRPr="00BA1304" w:rsidRDefault="002B4EC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definicję potęgi o wykładniku naturalnym i całkowitym ujemnym (K)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pojęcie notacji wykładniczej (P)</w:t>
            </w:r>
          </w:p>
          <w:p w:rsidR="00EC3062" w:rsidRPr="00BA1304" w:rsidRDefault="002B4EC0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9B7008">
              <w:rPr>
                <w:iCs/>
                <w:sz w:val="20"/>
                <w:szCs w:val="20"/>
              </w:rPr>
              <w:t>prawa</w:t>
            </w:r>
            <w:r w:rsidR="00EC3062" w:rsidRPr="009B7008">
              <w:rPr>
                <w:sz w:val="20"/>
                <w:szCs w:val="20"/>
              </w:rPr>
              <w:t xml:space="preserve"> działań</w:t>
            </w:r>
            <w:r w:rsidR="00EC3062" w:rsidRPr="00BA1304">
              <w:rPr>
                <w:sz w:val="20"/>
                <w:szCs w:val="20"/>
              </w:rPr>
              <w:t xml:space="preserve"> na potęgach (K)</w:t>
            </w:r>
          </w:p>
        </w:tc>
        <w:tc>
          <w:tcPr>
            <w:tcW w:w="3402" w:type="dxa"/>
            <w:shd w:val="clear" w:color="auto" w:fill="auto"/>
          </w:tcPr>
          <w:p w:rsidR="00EC3062" w:rsidRPr="00BA1304" w:rsidRDefault="00EC3062" w:rsidP="00170D3A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definicję potęgi o wykładniku naturalnym i całkowitym ujemnym (K)</w:t>
            </w:r>
          </w:p>
          <w:p w:rsidR="00EC3062" w:rsidRPr="00BA1304" w:rsidRDefault="00EC3062" w:rsidP="00170D3A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jęcie notacji wykładniczej (K</w:t>
            </w:r>
            <w:r w:rsidRPr="00BA1304">
              <w:rPr>
                <w:sz w:val="20"/>
                <w:szCs w:val="20"/>
              </w:rPr>
              <w:t>)</w:t>
            </w:r>
          </w:p>
          <w:p w:rsidR="00EC3062" w:rsidRDefault="002B4EC0" w:rsidP="00170D3A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 w:rsidRPr="009B7008">
              <w:rPr>
                <w:iCs/>
                <w:sz w:val="20"/>
                <w:szCs w:val="20"/>
              </w:rPr>
              <w:t xml:space="preserve"> prawa</w:t>
            </w:r>
            <w:r w:rsidR="00EC3062" w:rsidRPr="00BA1304">
              <w:rPr>
                <w:sz w:val="20"/>
                <w:szCs w:val="20"/>
              </w:rPr>
              <w:t xml:space="preserve"> działań na potęgach (K)</w:t>
            </w:r>
          </w:p>
          <w:p w:rsidR="00EC3062" w:rsidRPr="00170D3A" w:rsidRDefault="00EC3062" w:rsidP="00170D3A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potrzebę stosowania</w:t>
            </w:r>
            <w:r w:rsidR="008B1E07">
              <w:rPr>
                <w:sz w:val="20"/>
                <w:szCs w:val="20"/>
              </w:rPr>
              <w:t xml:space="preserve"> praw działań na </w:t>
            </w:r>
            <w:r>
              <w:rPr>
                <w:sz w:val="20"/>
                <w:szCs w:val="20"/>
              </w:rPr>
              <w:t>potęgach</w:t>
            </w:r>
            <w:r w:rsidRPr="00BA1304">
              <w:rPr>
                <w:sz w:val="20"/>
                <w:szCs w:val="20"/>
              </w:rPr>
              <w:t xml:space="preserve"> (P)</w:t>
            </w:r>
          </w:p>
          <w:p w:rsidR="00EC3062" w:rsidRPr="00BA1304" w:rsidRDefault="00EC3062" w:rsidP="00ED35B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potrzebę stosowania notacji wykładniczej w praktyce (P)</w:t>
            </w:r>
          </w:p>
        </w:tc>
        <w:tc>
          <w:tcPr>
            <w:tcW w:w="3402" w:type="dxa"/>
            <w:shd w:val="clear" w:color="auto" w:fill="auto"/>
          </w:tcPr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bliczać potęgi o wykładnikach całkowitych</w:t>
            </w:r>
            <w:r w:rsidRPr="00BA1304">
              <w:rPr>
                <w:sz w:val="20"/>
                <w:szCs w:val="20"/>
              </w:rPr>
              <w:t xml:space="preserve"> (K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P)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zapisywać liczby w postaci potęg</w:t>
            </w:r>
            <w:r w:rsidR="004334D9">
              <w:rPr>
                <w:sz w:val="20"/>
                <w:szCs w:val="20"/>
              </w:rPr>
              <w:t xml:space="preserve"> </w:t>
            </w:r>
            <w:r w:rsidR="00BB3BE3">
              <w:rPr>
                <w:sz w:val="20"/>
                <w:szCs w:val="20"/>
              </w:rPr>
              <w:t>o</w:t>
            </w:r>
            <w:r w:rsidR="000C79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wykładnikach całkowitych</w:t>
            </w:r>
            <w:r w:rsidRPr="00BA1304">
              <w:rPr>
                <w:sz w:val="20"/>
                <w:szCs w:val="20"/>
              </w:rPr>
              <w:t xml:space="preserve"> (P)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zapisywać liczby w </w:t>
            </w:r>
            <w:r w:rsidR="002B4EC0" w:rsidRPr="00BA1304">
              <w:rPr>
                <w:sz w:val="20"/>
                <w:szCs w:val="20"/>
              </w:rPr>
              <w:t xml:space="preserve">postaci </w:t>
            </w:r>
            <w:r w:rsidR="002B4EC0">
              <w:rPr>
                <w:sz w:val="20"/>
                <w:szCs w:val="20"/>
              </w:rPr>
              <w:t>iloczynu</w:t>
            </w:r>
            <w:r w:rsidRPr="00BA1304">
              <w:rPr>
                <w:sz w:val="20"/>
                <w:szCs w:val="20"/>
              </w:rPr>
              <w:t xml:space="preserve"> potęg</w:t>
            </w:r>
            <w:r>
              <w:rPr>
                <w:sz w:val="20"/>
                <w:szCs w:val="20"/>
              </w:rPr>
              <w:t xml:space="preserve"> wykładnikach całkowitych</w:t>
            </w:r>
            <w:r w:rsidRPr="00BA1304">
              <w:rPr>
                <w:sz w:val="20"/>
                <w:szCs w:val="20"/>
              </w:rPr>
              <w:t xml:space="preserve"> (P)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zapisywać liczby w</w:t>
            </w:r>
            <w:r w:rsidR="003D7911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notacji wykładniczej (P)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="00BB3BE3">
              <w:rPr>
                <w:sz w:val="20"/>
                <w:szCs w:val="20"/>
              </w:rPr>
              <w:t>mnożyć i</w:t>
            </w:r>
            <w:r w:rsidR="003D7911">
              <w:rPr>
                <w:sz w:val="20"/>
                <w:szCs w:val="20"/>
              </w:rPr>
              <w:t> </w:t>
            </w:r>
            <w:r w:rsidR="00BB3BE3">
              <w:rPr>
                <w:sz w:val="20"/>
                <w:szCs w:val="20"/>
              </w:rPr>
              <w:t xml:space="preserve">dzielić potęgi </w:t>
            </w:r>
            <w:r w:rsidRPr="00BA1304">
              <w:rPr>
                <w:sz w:val="20"/>
                <w:szCs w:val="20"/>
              </w:rPr>
              <w:t>o</w:t>
            </w:r>
            <w:r w:rsidR="003D7911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jednakowych podstawach</w:t>
            </w:r>
            <w:r w:rsidR="00BB3B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3D79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całkowitych wykładnikach</w:t>
            </w:r>
            <w:r w:rsidRPr="00BA1304">
              <w:rPr>
                <w:sz w:val="20"/>
                <w:szCs w:val="20"/>
              </w:rPr>
              <w:t xml:space="preserve"> (K)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BB3BE3">
              <w:rPr>
                <w:sz w:val="20"/>
                <w:szCs w:val="20"/>
              </w:rPr>
              <w:t xml:space="preserve">mnożyć i dzielić potęgi </w:t>
            </w:r>
            <w:r w:rsidRPr="00BA1304">
              <w:rPr>
                <w:sz w:val="20"/>
                <w:szCs w:val="20"/>
              </w:rPr>
              <w:t>o</w:t>
            </w:r>
            <w:r w:rsidR="003D7911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jednakowych wykładnikach</w:t>
            </w:r>
            <w:r>
              <w:rPr>
                <w:sz w:val="20"/>
                <w:szCs w:val="20"/>
              </w:rPr>
              <w:t xml:space="preserve"> będących liczbami całkowitymi</w:t>
            </w:r>
            <w:r w:rsidRPr="00BA1304">
              <w:rPr>
                <w:sz w:val="20"/>
                <w:szCs w:val="20"/>
              </w:rPr>
              <w:t xml:space="preserve"> (K)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przedstawiać potęgi w postaci iloczynu i</w:t>
            </w:r>
            <w:r w:rsidR="000C7908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ilorazu potęg o jednakowych podstawach</w:t>
            </w:r>
            <w:r>
              <w:rPr>
                <w:sz w:val="20"/>
                <w:szCs w:val="20"/>
              </w:rPr>
              <w:t xml:space="preserve"> i</w:t>
            </w:r>
            <w:r w:rsidR="000C79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całkowitych </w:t>
            </w:r>
            <w:r w:rsidR="002B4EC0">
              <w:rPr>
                <w:sz w:val="20"/>
                <w:szCs w:val="20"/>
              </w:rPr>
              <w:t xml:space="preserve">wykładnikach </w:t>
            </w:r>
            <w:r w:rsidR="002B4EC0" w:rsidRPr="00BA1304">
              <w:rPr>
                <w:sz w:val="20"/>
                <w:szCs w:val="20"/>
              </w:rPr>
              <w:t>(P</w:t>
            </w:r>
            <w:r w:rsidRPr="00BA1304">
              <w:rPr>
                <w:sz w:val="20"/>
                <w:szCs w:val="20"/>
              </w:rPr>
              <w:t>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przedstawiać potęgi w postaci iloczynu i</w:t>
            </w:r>
            <w:r w:rsidR="000C7908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ilorazu potęg o jednakowych wykładnikach</w:t>
            </w:r>
            <w:r>
              <w:rPr>
                <w:sz w:val="20"/>
                <w:szCs w:val="20"/>
              </w:rPr>
              <w:t xml:space="preserve"> będących liczbami całkowitymi</w:t>
            </w:r>
            <w:r w:rsidRPr="00BA1304">
              <w:rPr>
                <w:sz w:val="20"/>
                <w:szCs w:val="20"/>
              </w:rPr>
              <w:t xml:space="preserve"> (P)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potęgować potęgi</w:t>
            </w:r>
            <w:r>
              <w:rPr>
                <w:sz w:val="20"/>
                <w:szCs w:val="20"/>
              </w:rPr>
              <w:t xml:space="preserve"> o wykładnikach całkowitych</w:t>
            </w:r>
            <w:r w:rsidRPr="00BA1304">
              <w:rPr>
                <w:sz w:val="20"/>
                <w:szCs w:val="20"/>
              </w:rPr>
              <w:t xml:space="preserve"> (K)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przedstawiać potęgi jako potęgi potęg</w:t>
            </w:r>
            <w:r>
              <w:rPr>
                <w:sz w:val="20"/>
                <w:szCs w:val="20"/>
              </w:rPr>
              <w:t>, w</w:t>
            </w:r>
            <w:r w:rsidR="000C79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których wykładniki są liczbami całkowitymi</w:t>
            </w:r>
            <w:r w:rsidRPr="00BA1304">
              <w:rPr>
                <w:sz w:val="20"/>
                <w:szCs w:val="20"/>
              </w:rPr>
              <w:t xml:space="preserve"> (P)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porównywać potęg</w:t>
            </w:r>
            <w:r w:rsidR="00427A9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o</w:t>
            </w:r>
            <w:r w:rsidR="003D79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całkowitych wykładnikach</w:t>
            </w:r>
            <w:r w:rsidRPr="00BA1304">
              <w:rPr>
                <w:sz w:val="20"/>
                <w:szCs w:val="20"/>
              </w:rPr>
              <w:t xml:space="preserve"> (P-R)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obliczać potęgi o wykładnikach całkowitych </w:t>
            </w:r>
            <w:r w:rsidR="002B4EC0">
              <w:rPr>
                <w:sz w:val="20"/>
                <w:szCs w:val="20"/>
              </w:rPr>
              <w:t>z</w:t>
            </w:r>
            <w:r w:rsidR="00ED35B1">
              <w:rPr>
                <w:sz w:val="20"/>
                <w:szCs w:val="20"/>
              </w:rPr>
              <w:t> </w:t>
            </w:r>
            <w:r w:rsidR="002B4EC0">
              <w:rPr>
                <w:sz w:val="20"/>
                <w:szCs w:val="20"/>
              </w:rPr>
              <w:t>iloczynu</w:t>
            </w:r>
            <w:r>
              <w:rPr>
                <w:sz w:val="20"/>
                <w:szCs w:val="20"/>
              </w:rPr>
              <w:t xml:space="preserve"> i </w:t>
            </w:r>
            <w:r w:rsidR="002B4EC0">
              <w:rPr>
                <w:sz w:val="20"/>
                <w:szCs w:val="20"/>
              </w:rPr>
              <w:t xml:space="preserve">ilorazu </w:t>
            </w:r>
            <w:r w:rsidR="002B4EC0" w:rsidRPr="00BA1304">
              <w:rPr>
                <w:sz w:val="20"/>
                <w:szCs w:val="20"/>
              </w:rPr>
              <w:t>(K</w:t>
            </w:r>
            <w:r w:rsidRPr="00BA1304">
              <w:rPr>
                <w:sz w:val="20"/>
                <w:szCs w:val="20"/>
              </w:rPr>
              <w:t>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doprowadzać wyrażenia do najprostszych postaci, stosując działania na potęgach (P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R)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obliczać wartości</w:t>
            </w:r>
            <w:r>
              <w:rPr>
                <w:sz w:val="20"/>
                <w:szCs w:val="20"/>
              </w:rPr>
              <w:t xml:space="preserve"> prostych</w:t>
            </w:r>
            <w:r w:rsidRPr="00BA1304">
              <w:rPr>
                <w:sz w:val="20"/>
                <w:szCs w:val="20"/>
              </w:rPr>
              <w:t xml:space="preserve"> wyrażeń arytmetycznych,</w:t>
            </w:r>
            <w:r>
              <w:rPr>
                <w:sz w:val="20"/>
                <w:szCs w:val="20"/>
              </w:rPr>
              <w:t xml:space="preserve"> w</w:t>
            </w:r>
            <w:r w:rsidR="00B5722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których występują potęgi o</w:t>
            </w:r>
            <w:r w:rsidR="000C79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wykładnikach całkowitych (P</w:t>
            </w:r>
            <w:r w:rsidRPr="00BA1304">
              <w:rPr>
                <w:sz w:val="20"/>
                <w:szCs w:val="20"/>
              </w:rPr>
              <w:t>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przekształcać</w:t>
            </w:r>
            <w:r>
              <w:rPr>
                <w:sz w:val="20"/>
                <w:szCs w:val="20"/>
              </w:rPr>
              <w:t xml:space="preserve"> proste</w:t>
            </w:r>
            <w:r w:rsidRPr="00BA1304">
              <w:rPr>
                <w:sz w:val="20"/>
                <w:szCs w:val="20"/>
              </w:rPr>
              <w:t xml:space="preserve"> wyrażenia</w:t>
            </w:r>
            <w:r w:rsidR="00B5722E">
              <w:rPr>
                <w:sz w:val="20"/>
                <w:szCs w:val="20"/>
              </w:rPr>
              <w:t xml:space="preserve"> </w:t>
            </w:r>
            <w:r w:rsidRPr="00BA1304">
              <w:rPr>
                <w:sz w:val="20"/>
                <w:szCs w:val="20"/>
              </w:rPr>
              <w:t>algebraiczne, w</w:t>
            </w:r>
            <w:r w:rsidR="00B5722E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 xml:space="preserve">których występują potęgi </w:t>
            </w:r>
            <w:r>
              <w:rPr>
                <w:sz w:val="20"/>
                <w:szCs w:val="20"/>
              </w:rPr>
              <w:t>o</w:t>
            </w:r>
            <w:r w:rsidR="000C79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wykładnikach całkowitych</w:t>
            </w:r>
            <w:r w:rsidR="00B57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</w:t>
            </w:r>
            <w:r w:rsidRPr="00BA1304">
              <w:rPr>
                <w:sz w:val="20"/>
                <w:szCs w:val="20"/>
              </w:rPr>
              <w:t>)</w:t>
            </w:r>
          </w:p>
          <w:p w:rsidR="00EC3062" w:rsidRPr="00BA1304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 w:rsidRPr="00BA1304">
              <w:rPr>
                <w:iCs/>
                <w:sz w:val="20"/>
                <w:szCs w:val="20"/>
              </w:rPr>
              <w:t xml:space="preserve"> rozwiązywać </w:t>
            </w:r>
            <w:r w:rsidR="002B4EC0">
              <w:rPr>
                <w:iCs/>
                <w:sz w:val="20"/>
                <w:szCs w:val="20"/>
              </w:rPr>
              <w:t>standardowe zadania</w:t>
            </w:r>
            <w:r w:rsidRPr="00BA1304">
              <w:rPr>
                <w:iCs/>
                <w:sz w:val="20"/>
                <w:szCs w:val="20"/>
              </w:rPr>
              <w:t xml:space="preserve"> tekstowe </w:t>
            </w:r>
            <w:r>
              <w:rPr>
                <w:iCs/>
                <w:sz w:val="20"/>
                <w:szCs w:val="20"/>
              </w:rPr>
              <w:t>z</w:t>
            </w:r>
            <w:r w:rsidR="002B4EC0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 xml:space="preserve">kontekstem praktycznym </w:t>
            </w:r>
            <w:r w:rsidRPr="00BA1304">
              <w:rPr>
                <w:iCs/>
                <w:sz w:val="20"/>
                <w:szCs w:val="20"/>
              </w:rPr>
              <w:t>z zastosowaniem potęg</w:t>
            </w:r>
            <w:r>
              <w:rPr>
                <w:iCs/>
                <w:sz w:val="20"/>
                <w:szCs w:val="20"/>
              </w:rPr>
              <w:t xml:space="preserve"> o</w:t>
            </w:r>
            <w:r w:rsidR="00B5722E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wykładnikach całkowitych (P</w:t>
            </w:r>
            <w:r w:rsidRPr="00BA1304">
              <w:rPr>
                <w:iCs/>
                <w:sz w:val="20"/>
                <w:szCs w:val="20"/>
              </w:rPr>
              <w:t>)</w:t>
            </w:r>
          </w:p>
          <w:p w:rsidR="00EC3062" w:rsidRDefault="00EC3062" w:rsidP="00735E10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zamieniać jednostkę liczby zapisanej w</w:t>
            </w:r>
            <w:r w:rsidR="000C7908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 xml:space="preserve">notacji </w:t>
            </w:r>
            <w:r w:rsidR="002B4EC0">
              <w:rPr>
                <w:iCs/>
                <w:sz w:val="20"/>
                <w:szCs w:val="20"/>
              </w:rPr>
              <w:t xml:space="preserve">wykładniczej </w:t>
            </w:r>
            <w:r w:rsidR="002B4EC0" w:rsidRPr="00BA1304">
              <w:rPr>
                <w:iCs/>
                <w:sz w:val="20"/>
                <w:szCs w:val="20"/>
              </w:rPr>
              <w:t>(R</w:t>
            </w:r>
            <w:r w:rsidR="001B7F10">
              <w:rPr>
                <w:iCs/>
                <w:sz w:val="20"/>
                <w:szCs w:val="20"/>
              </w:rPr>
              <w:t>)</w:t>
            </w:r>
          </w:p>
          <w:p w:rsidR="008B1E07" w:rsidRPr="008B1E07" w:rsidRDefault="008B1E07" w:rsidP="00735E10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wykonywać działania na liczbach zapisanych w</w:t>
            </w:r>
            <w:r w:rsidR="00B5722E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postaci notacji wykładniczej (P)</w:t>
            </w:r>
          </w:p>
          <w:p w:rsidR="00EC3062" w:rsidRPr="00BA1304" w:rsidRDefault="00EC3062" w:rsidP="00B5722E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porównywać ilorazowo</w:t>
            </w:r>
            <w:r w:rsidR="008B1E07">
              <w:rPr>
                <w:sz w:val="20"/>
                <w:szCs w:val="20"/>
              </w:rPr>
              <w:t xml:space="preserve"> </w:t>
            </w:r>
            <w:r w:rsidRPr="00BA1304">
              <w:rPr>
                <w:sz w:val="20"/>
                <w:szCs w:val="20"/>
              </w:rPr>
              <w:t>i</w:t>
            </w:r>
            <w:r w:rsidR="00B5722E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 xml:space="preserve">różnicowo liczby podane w notacji wykładniczej </w:t>
            </w:r>
            <w:r w:rsidR="001B7F10">
              <w:rPr>
                <w:sz w:val="20"/>
                <w:szCs w:val="20"/>
              </w:rPr>
              <w:t>(R)</w:t>
            </w:r>
          </w:p>
        </w:tc>
        <w:tc>
          <w:tcPr>
            <w:tcW w:w="3402" w:type="dxa"/>
            <w:shd w:val="clear" w:color="auto" w:fill="auto"/>
          </w:tcPr>
          <w:p w:rsidR="00EC3062" w:rsidRDefault="00EC3062" w:rsidP="00735E10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2B4EC0">
              <w:rPr>
                <w:sz w:val="20"/>
                <w:szCs w:val="20"/>
              </w:rPr>
              <w:t>rozwiązywać nietypowe zadania z </w:t>
            </w:r>
            <w:r w:rsidRPr="00BA1304">
              <w:rPr>
                <w:sz w:val="20"/>
                <w:szCs w:val="20"/>
              </w:rPr>
              <w:t>zastosowaniem działań na potęgach (D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W)</w:t>
            </w:r>
          </w:p>
          <w:p w:rsidR="00EC3062" w:rsidRDefault="00EC3062" w:rsidP="00373D4A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obliczać wartości</w:t>
            </w:r>
            <w:r>
              <w:rPr>
                <w:sz w:val="20"/>
                <w:szCs w:val="20"/>
              </w:rPr>
              <w:t xml:space="preserve"> złożonych</w:t>
            </w:r>
            <w:r w:rsidRPr="00BA1304">
              <w:rPr>
                <w:sz w:val="20"/>
                <w:szCs w:val="20"/>
              </w:rPr>
              <w:t xml:space="preserve"> wyrażeń arytmetycznych,</w:t>
            </w:r>
            <w:r>
              <w:rPr>
                <w:sz w:val="20"/>
                <w:szCs w:val="20"/>
              </w:rPr>
              <w:t xml:space="preserve"> w których występują potęgi o</w:t>
            </w:r>
            <w:r w:rsidR="00ED35B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wykładnikach całkowitych (P</w:t>
            </w:r>
            <w:r w:rsidRPr="00BA1304">
              <w:rPr>
                <w:sz w:val="20"/>
                <w:szCs w:val="20"/>
              </w:rPr>
              <w:t>)</w:t>
            </w:r>
          </w:p>
          <w:p w:rsidR="00EC3062" w:rsidRPr="00BA1304" w:rsidRDefault="00EC3062" w:rsidP="00373D4A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przekształcać</w:t>
            </w:r>
            <w:r>
              <w:rPr>
                <w:sz w:val="20"/>
                <w:szCs w:val="20"/>
              </w:rPr>
              <w:t xml:space="preserve"> złożone</w:t>
            </w:r>
            <w:r w:rsidRPr="00BA1304">
              <w:rPr>
                <w:sz w:val="20"/>
                <w:szCs w:val="20"/>
              </w:rPr>
              <w:t xml:space="preserve"> wyrażenia</w:t>
            </w:r>
            <w:r w:rsidR="00D86679">
              <w:rPr>
                <w:sz w:val="20"/>
                <w:szCs w:val="20"/>
              </w:rPr>
              <w:t xml:space="preserve"> </w:t>
            </w:r>
            <w:r w:rsidRPr="00BA1304">
              <w:rPr>
                <w:sz w:val="20"/>
                <w:szCs w:val="20"/>
              </w:rPr>
              <w:t>algebraiczne, w</w:t>
            </w:r>
            <w:r w:rsidR="000C7908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 xml:space="preserve">których występują potęgi </w:t>
            </w:r>
            <w:r>
              <w:rPr>
                <w:sz w:val="20"/>
                <w:szCs w:val="20"/>
              </w:rPr>
              <w:t>o</w:t>
            </w:r>
            <w:r w:rsidR="000C79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wykładnikach całkowitych</w:t>
            </w:r>
            <w:r w:rsidR="00427A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</w:t>
            </w:r>
            <w:r w:rsidRPr="00BA1304">
              <w:rPr>
                <w:sz w:val="20"/>
                <w:szCs w:val="20"/>
              </w:rPr>
              <w:t>)</w:t>
            </w:r>
          </w:p>
          <w:p w:rsidR="00EC3062" w:rsidRPr="00BA1304" w:rsidRDefault="00EC3062" w:rsidP="00ED35B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 w:rsidRPr="00BA1304">
              <w:rPr>
                <w:iCs/>
                <w:sz w:val="20"/>
                <w:szCs w:val="20"/>
              </w:rPr>
              <w:t xml:space="preserve"> rozwiązywać </w:t>
            </w:r>
            <w:r w:rsidR="002B4EC0">
              <w:rPr>
                <w:iCs/>
                <w:sz w:val="20"/>
                <w:szCs w:val="20"/>
              </w:rPr>
              <w:t>niestandardowe zadania</w:t>
            </w:r>
            <w:r w:rsidRPr="00BA1304">
              <w:rPr>
                <w:iCs/>
                <w:sz w:val="20"/>
                <w:szCs w:val="20"/>
              </w:rPr>
              <w:t xml:space="preserve"> tekstowe </w:t>
            </w:r>
            <w:r>
              <w:rPr>
                <w:iCs/>
                <w:sz w:val="20"/>
                <w:szCs w:val="20"/>
              </w:rPr>
              <w:t xml:space="preserve">z kontekstem praktycznym </w:t>
            </w:r>
            <w:r w:rsidRPr="00BA1304">
              <w:rPr>
                <w:iCs/>
                <w:sz w:val="20"/>
                <w:szCs w:val="20"/>
              </w:rPr>
              <w:lastRenderedPageBreak/>
              <w:t>z zastosowaniem potęg</w:t>
            </w:r>
            <w:r>
              <w:rPr>
                <w:iCs/>
                <w:sz w:val="20"/>
                <w:szCs w:val="20"/>
              </w:rPr>
              <w:t xml:space="preserve"> o</w:t>
            </w:r>
            <w:r w:rsidR="00ED35B1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wykładnikach całkowitych (R</w:t>
            </w:r>
            <w:r w:rsidR="005D18D0">
              <w:rPr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W</w:t>
            </w:r>
            <w:r w:rsidRPr="00BA1304">
              <w:rPr>
                <w:iCs/>
                <w:sz w:val="20"/>
                <w:szCs w:val="20"/>
              </w:rPr>
              <w:t>)</w:t>
            </w:r>
            <w:r w:rsidRPr="00BA1304">
              <w:rPr>
                <w:sz w:val="20"/>
                <w:szCs w:val="20"/>
              </w:rPr>
              <w:t xml:space="preserve"> </w:t>
            </w: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C87401" w:rsidRPr="00BA1304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Pierwiastki</w:t>
            </w:r>
          </w:p>
        </w:tc>
        <w:tc>
          <w:tcPr>
            <w:tcW w:w="544" w:type="dxa"/>
            <w:shd w:val="clear" w:color="auto" w:fill="auto"/>
          </w:tcPr>
          <w:p w:rsidR="00C87401" w:rsidRPr="00BA1304" w:rsidRDefault="002B4EC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definicję pierwiastka arytmetycznego</w:t>
            </w:r>
            <w:r w:rsidR="002C5A96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>
              <w:rPr>
                <w:i/>
                <w:iCs/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tego stopnia</w:t>
            </w:r>
            <w:r w:rsidR="002C5A9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n∈N</m:t>
              </m:r>
            </m:oMath>
            <w:r w:rsidRPr="00BA13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n&gt;1) </m:t>
              </m:r>
            </m:oMath>
            <w:r w:rsidRPr="00BA1304">
              <w:rPr>
                <w:sz w:val="20"/>
                <w:szCs w:val="20"/>
              </w:rPr>
              <w:t>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prawa działań na pierwiastkach:</w:t>
            </w:r>
          </w:p>
          <w:p w:rsidR="005C2CDF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sz w:val="20"/>
                <w:szCs w:val="20"/>
              </w:rPr>
              <w:t>- pierwiastek iloczynu</w:t>
            </w:r>
            <w:r w:rsidR="002B4EC0">
              <w:rPr>
                <w:sz w:val="20"/>
                <w:szCs w:val="20"/>
              </w:rPr>
              <w:t xml:space="preserve"> </w:t>
            </w:r>
            <w:r w:rsidRPr="00BA1304">
              <w:rPr>
                <w:sz w:val="20"/>
                <w:szCs w:val="20"/>
              </w:rPr>
              <w:t>(K)</w:t>
            </w:r>
            <w:r w:rsidR="005C2CDF">
              <w:rPr>
                <w:sz w:val="20"/>
                <w:szCs w:val="20"/>
              </w:rPr>
              <w:br/>
            </w:r>
            <w:r w:rsidRPr="00BA1304">
              <w:rPr>
                <w:sz w:val="20"/>
                <w:szCs w:val="20"/>
              </w:rPr>
              <w:t>-</w:t>
            </w:r>
            <w:r w:rsidR="000C7908">
              <w:rPr>
                <w:sz w:val="20"/>
                <w:szCs w:val="20"/>
              </w:rPr>
              <w:t xml:space="preserve"> </w:t>
            </w:r>
            <w:r w:rsidRPr="00BA1304">
              <w:rPr>
                <w:sz w:val="20"/>
                <w:szCs w:val="20"/>
              </w:rPr>
              <w:t>pierwiastek ilorazu 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wzór na obliczanie pierwiastka</w:t>
            </w:r>
            <w:r w:rsidR="00E078BC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>
              <w:rPr>
                <w:i/>
                <w:iCs/>
                <w:sz w:val="20"/>
                <w:szCs w:val="20"/>
              </w:rPr>
              <w:t>-</w:t>
            </w:r>
            <w:r w:rsidR="002B4EC0">
              <w:rPr>
                <w:sz w:val="20"/>
                <w:szCs w:val="20"/>
              </w:rPr>
              <w:t>tego stopnia z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2D4AC3">
              <w:rPr>
                <w:i/>
                <w:iCs/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tej potęgi (K)</w:t>
            </w:r>
          </w:p>
          <w:p w:rsidR="00C87401" w:rsidRPr="00BA1304" w:rsidRDefault="00C87401" w:rsidP="002C5A96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wzór na obliczanie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2D4AC3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tej potęgi pierwiastka</w:t>
            </w:r>
            <w:r w:rsidR="002C5A96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2D4AC3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tego stopnia (K)</w:t>
            </w:r>
          </w:p>
        </w:tc>
        <w:tc>
          <w:tcPr>
            <w:tcW w:w="3402" w:type="dxa"/>
            <w:shd w:val="clear" w:color="auto" w:fill="auto"/>
          </w:tcPr>
          <w:p w:rsidR="00C87401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 w:rsidRPr="00BA1304">
              <w:rPr>
                <w:iCs/>
                <w:sz w:val="20"/>
                <w:szCs w:val="20"/>
              </w:rPr>
              <w:t xml:space="preserve"> definicję pierwiastka arytmetycznego</w:t>
            </w:r>
            <w:r w:rsidRPr="00BA1304"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n</w:t>
            </w:r>
            <w:r w:rsidR="005D18D0">
              <w:rPr>
                <w:i/>
                <w:iCs/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tego stopnia</w:t>
            </w:r>
            <w:r w:rsidR="006942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n∈N</m:t>
              </m:r>
            </m:oMath>
            <w:r w:rsidRPr="00BA13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n&gt;1)</m:t>
              </m:r>
            </m:oMath>
            <w:r w:rsidRPr="00BA1304">
              <w:rPr>
                <w:sz w:val="20"/>
                <w:szCs w:val="20"/>
              </w:rPr>
              <w:t xml:space="preserve"> 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prawa działań na pierwiastkach: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sz w:val="20"/>
                <w:szCs w:val="20"/>
              </w:rPr>
              <w:t>- pierwiastek iloczynu</w:t>
            </w:r>
            <w:r w:rsidR="00B5722E">
              <w:rPr>
                <w:sz w:val="20"/>
                <w:szCs w:val="20"/>
              </w:rPr>
              <w:t xml:space="preserve"> </w:t>
            </w:r>
            <w:r w:rsidRPr="00BA1304">
              <w:rPr>
                <w:sz w:val="20"/>
                <w:szCs w:val="20"/>
              </w:rPr>
              <w:t>(K)</w:t>
            </w:r>
            <w:r w:rsidR="005C2CD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0C79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pierwiastek ilorazu 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sposób obliczania pierwiastka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2D4AC3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tego stopnia z</w:t>
            </w:r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2D4AC3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tej potęgi (K)</w:t>
            </w:r>
          </w:p>
          <w:p w:rsidR="00C87401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iCs/>
                <w:sz w:val="20"/>
                <w:szCs w:val="20"/>
              </w:rPr>
              <w:t>sposób</w:t>
            </w:r>
            <w:r w:rsidRPr="00BA1304">
              <w:rPr>
                <w:i/>
                <w:iCs/>
                <w:sz w:val="20"/>
                <w:szCs w:val="20"/>
              </w:rPr>
              <w:t xml:space="preserve"> </w:t>
            </w:r>
            <w:r w:rsidR="002D4AC3">
              <w:rPr>
                <w:sz w:val="20"/>
                <w:szCs w:val="20"/>
              </w:rPr>
              <w:t xml:space="preserve">obliczania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2D4AC3">
              <w:rPr>
                <w:sz w:val="20"/>
                <w:szCs w:val="20"/>
              </w:rPr>
              <w:t>-</w:t>
            </w:r>
            <w:r w:rsidRPr="00BA1304">
              <w:rPr>
                <w:iCs/>
                <w:sz w:val="20"/>
                <w:szCs w:val="20"/>
              </w:rPr>
              <w:t xml:space="preserve">tej </w:t>
            </w:r>
            <w:r w:rsidRPr="00BA1304">
              <w:rPr>
                <w:sz w:val="20"/>
                <w:szCs w:val="20"/>
              </w:rPr>
              <w:t xml:space="preserve">potęgi pierwiastka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2D4AC3">
              <w:rPr>
                <w:sz w:val="20"/>
                <w:szCs w:val="20"/>
              </w:rPr>
              <w:t xml:space="preserve">-tego stopnia </w:t>
            </w:r>
            <w:r w:rsidRPr="00BA1304">
              <w:rPr>
                <w:sz w:val="20"/>
                <w:szCs w:val="20"/>
              </w:rPr>
              <w:t>(K)</w:t>
            </w:r>
          </w:p>
          <w:p w:rsidR="00C87401" w:rsidRPr="00BA1304" w:rsidRDefault="00C87401" w:rsidP="009B7008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potrzebę stosowania</w:t>
            </w:r>
            <w:r>
              <w:rPr>
                <w:sz w:val="20"/>
                <w:szCs w:val="20"/>
              </w:rPr>
              <w:t xml:space="preserve"> praw działań na pierwiastkach</w:t>
            </w:r>
            <w:r w:rsidRPr="00BA1304">
              <w:rPr>
                <w:sz w:val="20"/>
                <w:szCs w:val="20"/>
              </w:rPr>
              <w:t xml:space="preserve"> (P)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obliczać pierwiastki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2D4AC3">
              <w:rPr>
                <w:i/>
                <w:iCs/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tego stopnia</w:t>
            </w:r>
            <w:r w:rsidR="005C2CD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n∈N</m:t>
              </m:r>
            </m:oMath>
            <w:r w:rsidRPr="00BA13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n&gt;1) </m:t>
              </m:r>
            </m:oMath>
            <w:r w:rsidRPr="00BA1304">
              <w:rPr>
                <w:sz w:val="20"/>
                <w:szCs w:val="20"/>
              </w:rPr>
              <w:t>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obliczać wartości</w:t>
            </w:r>
            <w:r>
              <w:rPr>
                <w:sz w:val="20"/>
                <w:szCs w:val="20"/>
              </w:rPr>
              <w:t xml:space="preserve"> prostych</w:t>
            </w:r>
            <w:r w:rsidRPr="00BA1304">
              <w:rPr>
                <w:sz w:val="20"/>
                <w:szCs w:val="20"/>
              </w:rPr>
              <w:t xml:space="preserve"> wyrażeń arytmetycznych zawierających pierwiastki (P)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="002D4AC3">
              <w:rPr>
                <w:sz w:val="20"/>
                <w:szCs w:val="20"/>
              </w:rPr>
              <w:t xml:space="preserve">obliczać pierwiastki iloczynu i </w:t>
            </w:r>
            <w:r w:rsidRPr="00BA1304">
              <w:rPr>
                <w:sz w:val="20"/>
                <w:szCs w:val="20"/>
              </w:rPr>
              <w:t>ilorazu (P)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obliczać iloczyny i ilorazy pierwiastków (P)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wyłączać czynnik przed znak pierwiastka (P)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włączać czynnik pod pierwiastek (P)</w:t>
            </w:r>
          </w:p>
          <w:p w:rsidR="00C87401" w:rsidRPr="00BA1304" w:rsidRDefault="00C87401" w:rsidP="00C87401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 w:rsidRPr="00BA1304">
              <w:rPr>
                <w:iCs/>
                <w:sz w:val="20"/>
                <w:szCs w:val="20"/>
              </w:rPr>
              <w:t xml:space="preserve"> oszacować wartość wyrażenia arytmetycznego zawierającego pierwiastek (P</w:t>
            </w:r>
            <w:r w:rsidR="005D18D0">
              <w:rPr>
                <w:iCs/>
                <w:sz w:val="20"/>
                <w:szCs w:val="20"/>
              </w:rPr>
              <w:t>-</w:t>
            </w:r>
            <w:r w:rsidRPr="00BA1304">
              <w:rPr>
                <w:iCs/>
                <w:sz w:val="20"/>
                <w:szCs w:val="20"/>
              </w:rPr>
              <w:t>R)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usunąć niewymierność z mianownika, który jest pierwiastkiem kwadratowym 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usunąć niewymierność z mianownika, który jest sumą albo różnicą zawierającą w</w:t>
            </w:r>
            <w:r w:rsidR="00B5722E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zapisie pierwiastek kwadratowy (P)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usunąć niewymierność z mianownika, który jest pierwiastkiem stopnia trzeciego (P)</w:t>
            </w:r>
          </w:p>
          <w:p w:rsidR="00C87401" w:rsidRPr="00BA1304" w:rsidRDefault="00C87401" w:rsidP="00C87401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iCs/>
                <w:sz w:val="20"/>
                <w:szCs w:val="20"/>
              </w:rPr>
              <w:t xml:space="preserve">przeprowadzić dowód twierdzenia, że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iCs/>
                <w:sz w:val="20"/>
                <w:szCs w:val="20"/>
              </w:rPr>
              <w:t>jest liczbą niewymierną (P</w:t>
            </w:r>
            <w:r w:rsidRPr="00BA1304">
              <w:rPr>
                <w:iCs/>
                <w:sz w:val="20"/>
                <w:szCs w:val="20"/>
              </w:rPr>
              <w:t>)</w:t>
            </w:r>
          </w:p>
          <w:p w:rsidR="00C87401" w:rsidRPr="001B7F10" w:rsidRDefault="00C87401" w:rsidP="00E078BC">
            <w:pPr>
              <w:rPr>
                <w:iCs/>
                <w:sz w:val="10"/>
                <w:szCs w:val="1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="002D4AC3">
              <w:rPr>
                <w:iCs/>
                <w:sz w:val="20"/>
                <w:szCs w:val="20"/>
              </w:rPr>
              <w:t>przeprowadzić dowód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A1304">
              <w:rPr>
                <w:iCs/>
                <w:sz w:val="20"/>
                <w:szCs w:val="20"/>
              </w:rPr>
              <w:t xml:space="preserve">twierdzenia </w:t>
            </w:r>
            <w:r w:rsidR="00B5722E">
              <w:rPr>
                <w:iCs/>
                <w:sz w:val="20"/>
                <w:szCs w:val="20"/>
              </w:rPr>
              <w:t>o </w:t>
            </w:r>
            <w:r w:rsidRPr="00BA1304">
              <w:rPr>
                <w:iCs/>
                <w:sz w:val="20"/>
                <w:szCs w:val="20"/>
              </w:rPr>
              <w:t>niewymierności różnych pierwiastków</w:t>
            </w:r>
            <w:r w:rsidR="00E078BC">
              <w:rPr>
                <w:iCs/>
                <w:sz w:val="20"/>
                <w:szCs w:val="20"/>
              </w:rPr>
              <w:t xml:space="preserve"> </w:t>
            </w:r>
            <w:r w:rsidRPr="00BA1304">
              <w:rPr>
                <w:iCs/>
                <w:sz w:val="20"/>
                <w:szCs w:val="20"/>
              </w:rPr>
              <w:t xml:space="preserve">np.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3 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e>
              </m:rad>
            </m:oMath>
            <w:r w:rsidRPr="00BA130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(R)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obliczać wartości</w:t>
            </w:r>
            <w:r>
              <w:rPr>
                <w:sz w:val="20"/>
                <w:szCs w:val="20"/>
              </w:rPr>
              <w:t xml:space="preserve"> złożonych</w:t>
            </w:r>
            <w:r w:rsidRPr="00BA1304">
              <w:rPr>
                <w:sz w:val="20"/>
                <w:szCs w:val="20"/>
              </w:rPr>
              <w:t xml:space="preserve"> wyrażeń arytmetycznych zawierających pierwiastki (R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D)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przekształcać wyrażenia zawierające</w:t>
            </w:r>
            <w:r w:rsidR="0025479A">
              <w:rPr>
                <w:sz w:val="20"/>
                <w:szCs w:val="20"/>
              </w:rPr>
              <w:t xml:space="preserve"> potęgi i pierwiastki, r</w:t>
            </w:r>
            <w:r>
              <w:rPr>
                <w:sz w:val="20"/>
                <w:szCs w:val="20"/>
              </w:rPr>
              <w:t xml:space="preserve">ównież </w:t>
            </w:r>
            <w:r w:rsidRPr="00BA1304">
              <w:rPr>
                <w:sz w:val="20"/>
                <w:szCs w:val="20"/>
              </w:rPr>
              <w:t>z</w:t>
            </w:r>
            <w:r w:rsidR="000C7908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zastosowaniem wzoru</w:t>
            </w:r>
            <w:r w:rsidR="002B4EC0">
              <w:rPr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d>
            </m:oMath>
            <w:r w:rsidR="00E078BC">
              <w:rPr>
                <w:iCs/>
                <w:sz w:val="20"/>
                <w:szCs w:val="20"/>
              </w:rPr>
              <w:br/>
            </w:r>
            <w:r w:rsidR="002B4EC0" w:rsidRPr="00BA1304">
              <w:rPr>
                <w:sz w:val="20"/>
                <w:szCs w:val="20"/>
              </w:rPr>
              <w:t>(R</w:t>
            </w:r>
            <w:r w:rsidR="005D18D0">
              <w:rPr>
                <w:sz w:val="20"/>
                <w:szCs w:val="20"/>
              </w:rPr>
              <w:t>-</w:t>
            </w:r>
            <w:r w:rsidR="002B4EC0" w:rsidRPr="00BA1304">
              <w:rPr>
                <w:sz w:val="20"/>
                <w:szCs w:val="20"/>
              </w:rPr>
              <w:t>D)</w:t>
            </w:r>
          </w:p>
          <w:p w:rsidR="00C87401" w:rsidRPr="00BA1304" w:rsidRDefault="00C87401" w:rsidP="005C2CDF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 w:rsidRPr="00BA1304">
              <w:rPr>
                <w:iCs/>
                <w:sz w:val="20"/>
                <w:szCs w:val="20"/>
              </w:rPr>
              <w:t xml:space="preserve"> porównać wyrażenia zawierające pierwiastki (D)</w:t>
            </w:r>
          </w:p>
        </w:tc>
      </w:tr>
      <w:tr w:rsidR="00C87401" w:rsidRPr="00BA1304" w:rsidTr="0093347B">
        <w:trPr>
          <w:trHeight w:val="411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C87401" w:rsidRPr="00BA1304" w:rsidRDefault="00C87401" w:rsidP="00C72AE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C72A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wykładnikach wymiernych</w:t>
            </w:r>
          </w:p>
        </w:tc>
        <w:tc>
          <w:tcPr>
            <w:tcW w:w="544" w:type="dxa"/>
            <w:shd w:val="clear" w:color="auto" w:fill="auto"/>
          </w:tcPr>
          <w:p w:rsidR="00C87401" w:rsidRPr="00BA1304" w:rsidRDefault="003174FE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definicję potęgi o wykładniku wymiernym 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prawa działań na potęgach o wykładnikach wymiernych 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definicję potęgi o wykładniku</w:t>
            </w:r>
            <w:r w:rsidR="0025479A">
              <w:rPr>
                <w:sz w:val="20"/>
                <w:szCs w:val="20"/>
              </w:rPr>
              <w:t xml:space="preserve"> </w:t>
            </w:r>
            <w:r w:rsidRPr="00BA1304">
              <w:rPr>
                <w:sz w:val="20"/>
                <w:szCs w:val="20"/>
              </w:rPr>
              <w:t>wymiernym (P)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obliczać potęgi o wykładnikach</w:t>
            </w:r>
            <w:r w:rsidR="0025479A">
              <w:rPr>
                <w:sz w:val="20"/>
                <w:szCs w:val="20"/>
              </w:rPr>
              <w:t xml:space="preserve"> </w:t>
            </w:r>
            <w:r w:rsidRPr="00BA1304">
              <w:rPr>
                <w:sz w:val="20"/>
                <w:szCs w:val="20"/>
              </w:rPr>
              <w:t>wymiernych (P)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zapisywać potęgi o w</w:t>
            </w:r>
            <w:r>
              <w:rPr>
                <w:sz w:val="20"/>
                <w:szCs w:val="20"/>
              </w:rPr>
              <w:t xml:space="preserve">ykładnikach </w:t>
            </w:r>
            <w:r w:rsidRPr="00BA1304">
              <w:rPr>
                <w:sz w:val="20"/>
                <w:szCs w:val="20"/>
              </w:rPr>
              <w:t>wymiernych w postaci pierwiastków (K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P)</w:t>
            </w:r>
          </w:p>
          <w:p w:rsidR="00C87401" w:rsidRPr="00BA1304" w:rsidRDefault="00C87401" w:rsidP="00C87401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iCs/>
                <w:sz w:val="20"/>
                <w:szCs w:val="20"/>
              </w:rPr>
              <w:t xml:space="preserve">porównywać potęgi </w:t>
            </w:r>
            <w:r w:rsidRPr="00BA1304">
              <w:rPr>
                <w:iCs/>
                <w:sz w:val="20"/>
                <w:szCs w:val="20"/>
              </w:rPr>
              <w:t>o</w:t>
            </w:r>
            <w:r w:rsidR="005C2CDF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wykładnikach wymiernych (P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iCs/>
                <w:sz w:val="20"/>
                <w:szCs w:val="20"/>
              </w:rPr>
              <w:t>R)</w:t>
            </w:r>
          </w:p>
          <w:p w:rsidR="00C87401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wykonywać działania na potęgach o</w:t>
            </w:r>
            <w:r w:rsidR="00B5722E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wykładnikach wymiernych (P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R)</w:t>
            </w:r>
          </w:p>
          <w:p w:rsidR="00C87401" w:rsidRPr="00373D4A" w:rsidRDefault="00C87401" w:rsidP="005C2CDF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przekształcać proste wyrażenia arytmetyczne z</w:t>
            </w:r>
            <w:r w:rsidR="005C2CDF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 xml:space="preserve">zastosowaniem praw </w:t>
            </w:r>
            <w:r>
              <w:rPr>
                <w:iCs/>
                <w:sz w:val="20"/>
                <w:szCs w:val="20"/>
              </w:rPr>
              <w:lastRenderedPageBreak/>
              <w:t>działań na potęgach o</w:t>
            </w:r>
            <w:r w:rsidR="00B5722E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wykładnikach wymiernych (P)</w:t>
            </w:r>
          </w:p>
        </w:tc>
        <w:tc>
          <w:tcPr>
            <w:tcW w:w="3402" w:type="dxa"/>
            <w:shd w:val="clear" w:color="auto" w:fill="auto"/>
          </w:tcPr>
          <w:p w:rsidR="00C87401" w:rsidRPr="001B7F10" w:rsidRDefault="00C87401" w:rsidP="00C87401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BA1304">
              <w:rPr>
                <w:iCs/>
                <w:sz w:val="20"/>
                <w:szCs w:val="20"/>
              </w:rPr>
              <w:t>przekształcać</w:t>
            </w:r>
            <w:r>
              <w:rPr>
                <w:iCs/>
                <w:sz w:val="20"/>
                <w:szCs w:val="20"/>
              </w:rPr>
              <w:t xml:space="preserve"> złożone</w:t>
            </w:r>
            <w:r w:rsidRPr="00BA1304">
              <w:rPr>
                <w:iCs/>
                <w:sz w:val="20"/>
                <w:szCs w:val="20"/>
              </w:rPr>
              <w:t xml:space="preserve"> wyrażenia arytmetyczne z zastosowaniem praw działań na potęgach o wykładnikach wymiernych (D)</w:t>
            </w: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shd w:val="clear" w:color="auto" w:fill="auto"/>
          </w:tcPr>
          <w:p w:rsidR="00C87401" w:rsidRPr="00BA1304" w:rsidRDefault="00C87401" w:rsidP="00C72AE2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Potęgi o</w:t>
            </w:r>
            <w:r w:rsidR="00C72A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wykładnikach rzeczywistych</w:t>
            </w:r>
          </w:p>
        </w:tc>
        <w:tc>
          <w:tcPr>
            <w:tcW w:w="544" w:type="dxa"/>
            <w:shd w:val="clear" w:color="auto" w:fill="auto"/>
          </w:tcPr>
          <w:p w:rsidR="00C87401" w:rsidRPr="00BA1304" w:rsidRDefault="002B4EC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2E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139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pojęcia potęg o</w:t>
            </w:r>
            <w:r w:rsidR="00B5722E">
              <w:rPr>
                <w:sz w:val="20"/>
                <w:szCs w:val="20"/>
              </w:rPr>
              <w:t> </w:t>
            </w:r>
            <w:r w:rsidR="002B4EC0" w:rsidRPr="00BA1304">
              <w:rPr>
                <w:sz w:val="20"/>
                <w:szCs w:val="20"/>
              </w:rPr>
              <w:t>wykładnikach:</w:t>
            </w:r>
            <w:r w:rsidR="00B5722E">
              <w:rPr>
                <w:sz w:val="20"/>
                <w:szCs w:val="20"/>
              </w:rPr>
              <w:br/>
            </w:r>
            <w:r w:rsidRPr="00BA1304">
              <w:rPr>
                <w:sz w:val="20"/>
                <w:szCs w:val="20"/>
              </w:rPr>
              <w:t>- całkowitym (K)</w:t>
            </w:r>
            <w:r w:rsidR="00B5722E">
              <w:rPr>
                <w:sz w:val="20"/>
                <w:szCs w:val="20"/>
              </w:rPr>
              <w:br/>
            </w:r>
            <w:r w:rsidRPr="00BA1304">
              <w:rPr>
                <w:sz w:val="20"/>
                <w:szCs w:val="20"/>
              </w:rPr>
              <w:t>- wymiernym (K)</w:t>
            </w:r>
            <w:r w:rsidR="00B5722E">
              <w:rPr>
                <w:sz w:val="20"/>
                <w:szCs w:val="20"/>
              </w:rPr>
              <w:br/>
            </w:r>
            <w:r w:rsidRPr="00BA1304">
              <w:rPr>
                <w:sz w:val="20"/>
                <w:szCs w:val="20"/>
              </w:rPr>
              <w:t xml:space="preserve">- rzeczywistym (P) </w:t>
            </w:r>
          </w:p>
          <w:p w:rsidR="00C87401" w:rsidRPr="00BA1304" w:rsidRDefault="00C87401" w:rsidP="00C87401">
            <w:pPr>
              <w:rPr>
                <w:i/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prawa działań na potęgach (K) 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pojęcia potęg </w:t>
            </w:r>
            <w:r w:rsidR="00B5722E">
              <w:rPr>
                <w:sz w:val="20"/>
                <w:szCs w:val="20"/>
              </w:rPr>
              <w:t>o </w:t>
            </w:r>
            <w:r w:rsidR="002B4EC0" w:rsidRPr="00BA1304">
              <w:rPr>
                <w:sz w:val="20"/>
                <w:szCs w:val="20"/>
              </w:rPr>
              <w:t>wykładnikach:</w:t>
            </w:r>
            <w:r w:rsidR="00B5722E">
              <w:rPr>
                <w:sz w:val="20"/>
                <w:szCs w:val="20"/>
              </w:rPr>
              <w:br/>
            </w:r>
            <w:r w:rsidRPr="00BA1304">
              <w:rPr>
                <w:sz w:val="20"/>
                <w:szCs w:val="20"/>
              </w:rPr>
              <w:t>- całkowitym (K)</w:t>
            </w:r>
            <w:r w:rsidR="00B5722E">
              <w:rPr>
                <w:sz w:val="20"/>
                <w:szCs w:val="20"/>
              </w:rPr>
              <w:br/>
            </w:r>
            <w:r w:rsidRPr="00BA1304">
              <w:rPr>
                <w:sz w:val="20"/>
                <w:szCs w:val="20"/>
              </w:rPr>
              <w:t>- wymiernym (K)</w:t>
            </w:r>
            <w:r w:rsidR="00B5722E">
              <w:rPr>
                <w:sz w:val="20"/>
                <w:szCs w:val="20"/>
              </w:rPr>
              <w:br/>
            </w:r>
            <w:r w:rsidRPr="00BA1304">
              <w:rPr>
                <w:sz w:val="20"/>
                <w:szCs w:val="20"/>
              </w:rPr>
              <w:t>- rzeczywistym (P)</w:t>
            </w:r>
          </w:p>
          <w:p w:rsidR="00C87401" w:rsidRPr="00BA1304" w:rsidRDefault="00C87401" w:rsidP="00C87401">
            <w:pPr>
              <w:rPr>
                <w:i/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prawa działań na potęgach (K) 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obliczać potę</w:t>
            </w:r>
            <w:r>
              <w:rPr>
                <w:sz w:val="20"/>
                <w:szCs w:val="20"/>
              </w:rPr>
              <w:t>gi o wykładnikach wymiernych (K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R)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zapisywać liczby w postaci potęg</w:t>
            </w:r>
            <w:r>
              <w:rPr>
                <w:sz w:val="20"/>
                <w:szCs w:val="20"/>
              </w:rPr>
              <w:t>i wykładniku rzeczywistym</w:t>
            </w:r>
            <w:r w:rsidRPr="00BA1304">
              <w:rPr>
                <w:sz w:val="20"/>
                <w:szCs w:val="20"/>
              </w:rPr>
              <w:t xml:space="preserve"> (K)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wykonywać działania na potęgach </w:t>
            </w:r>
            <w:r>
              <w:rPr>
                <w:sz w:val="20"/>
                <w:szCs w:val="20"/>
              </w:rPr>
              <w:t>o</w:t>
            </w:r>
            <w:r w:rsidR="00B5722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wykładnikach rzeczywistych </w:t>
            </w:r>
            <w:r w:rsidRPr="00BA1304">
              <w:rPr>
                <w:sz w:val="20"/>
                <w:szCs w:val="20"/>
              </w:rPr>
              <w:t>(K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R)</w:t>
            </w:r>
          </w:p>
          <w:p w:rsidR="00C87401" w:rsidRPr="00BA1304" w:rsidRDefault="00C87401" w:rsidP="00B5722E">
            <w:pPr>
              <w:rPr>
                <w:sz w:val="20"/>
                <w:szCs w:val="20"/>
              </w:rPr>
            </w:pPr>
            <w:r w:rsidRPr="00BA1304">
              <w:rPr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porównywać potęgi</w:t>
            </w:r>
            <w:r>
              <w:rPr>
                <w:sz w:val="20"/>
                <w:szCs w:val="20"/>
              </w:rPr>
              <w:t xml:space="preserve"> o</w:t>
            </w:r>
            <w:r w:rsidR="00B5722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wykładnikach rzeczywistych </w:t>
            </w:r>
            <w:r w:rsidRPr="00BA1304">
              <w:rPr>
                <w:sz w:val="20"/>
                <w:szCs w:val="20"/>
              </w:rPr>
              <w:t>(P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>rozwiązywać nietypowe zadania z</w:t>
            </w:r>
            <w:r w:rsidR="002B4EC0">
              <w:rPr>
                <w:sz w:val="20"/>
                <w:szCs w:val="20"/>
              </w:rPr>
              <w:t> </w:t>
            </w:r>
            <w:r w:rsidRPr="00BA1304">
              <w:rPr>
                <w:sz w:val="20"/>
                <w:szCs w:val="20"/>
              </w:rPr>
              <w:t>zastosowaniem działań na potęgach</w:t>
            </w:r>
            <w:r>
              <w:rPr>
                <w:sz w:val="20"/>
                <w:szCs w:val="20"/>
              </w:rPr>
              <w:t xml:space="preserve"> </w:t>
            </w:r>
            <w:r w:rsidR="0064651C">
              <w:rPr>
                <w:sz w:val="20"/>
                <w:szCs w:val="20"/>
              </w:rPr>
              <w:t>o w</w:t>
            </w:r>
            <w:r>
              <w:rPr>
                <w:sz w:val="20"/>
                <w:szCs w:val="20"/>
              </w:rPr>
              <w:t>ykładnikach rzeczywistych</w:t>
            </w:r>
            <w:r w:rsidRPr="00BA1304">
              <w:rPr>
                <w:sz w:val="20"/>
                <w:szCs w:val="20"/>
              </w:rPr>
              <w:t xml:space="preserve"> (R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D)</w:t>
            </w:r>
          </w:p>
          <w:p w:rsidR="00C87401" w:rsidRPr="00BA1304" w:rsidRDefault="00C87401" w:rsidP="00C8740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87401" w:rsidRPr="00BA1304" w:rsidTr="00BC6CED">
        <w:trPr>
          <w:trHeight w:val="737"/>
        </w:trPr>
        <w:tc>
          <w:tcPr>
            <w:tcW w:w="1733" w:type="dxa"/>
            <w:shd w:val="clear" w:color="auto" w:fill="auto"/>
          </w:tcPr>
          <w:p w:rsidR="00C87401" w:rsidRPr="00AD5F32" w:rsidRDefault="00C87401" w:rsidP="00B5722E">
            <w:pPr>
              <w:pStyle w:val="Default"/>
              <w:ind w:right="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5F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Powtórzenie, praca klasowa i</w:t>
            </w:r>
            <w:r w:rsidR="00B572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AD5F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jej omówienie</w:t>
            </w:r>
          </w:p>
        </w:tc>
        <w:tc>
          <w:tcPr>
            <w:tcW w:w="544" w:type="dxa"/>
            <w:shd w:val="clear" w:color="auto" w:fill="auto"/>
          </w:tcPr>
          <w:p w:rsidR="00C87401" w:rsidRPr="00AD5F32" w:rsidRDefault="002B4EC0" w:rsidP="001751E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345" w:type="dxa"/>
            <w:gridSpan w:val="4"/>
            <w:shd w:val="clear" w:color="auto" w:fill="auto"/>
          </w:tcPr>
          <w:p w:rsidR="00C87401" w:rsidRPr="00AD5F32" w:rsidRDefault="00C87401" w:rsidP="00C874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D5F3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Utrwalenie i usystematyzowanie oraz sprawdzenie </w:t>
            </w:r>
            <w:r w:rsidR="0025479A" w:rsidRPr="00AD5F32">
              <w:rPr>
                <w:iCs/>
                <w:color w:val="auto"/>
                <w:sz w:val="20"/>
                <w:szCs w:val="20"/>
              </w:rPr>
              <w:t xml:space="preserve">wiadomości </w:t>
            </w:r>
            <w:r w:rsidRPr="00AD5F3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i umiejętności dotyczących działu </w:t>
            </w:r>
            <w:r w:rsidRPr="00AD5F3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Potęgi i pierwiastki</w:t>
            </w:r>
          </w:p>
        </w:tc>
      </w:tr>
      <w:tr w:rsidR="00C87401" w:rsidRPr="00BA1304" w:rsidTr="00AD1C80">
        <w:trPr>
          <w:trHeight w:val="340"/>
        </w:trPr>
        <w:tc>
          <w:tcPr>
            <w:tcW w:w="15622" w:type="dxa"/>
            <w:gridSpan w:val="6"/>
            <w:shd w:val="clear" w:color="auto" w:fill="D9D9D9" w:themeFill="background1" w:themeFillShade="D9"/>
            <w:vAlign w:val="center"/>
          </w:tcPr>
          <w:p w:rsidR="00C87401" w:rsidRPr="00BA1304" w:rsidRDefault="00C87401" w:rsidP="003174FE">
            <w:pPr>
              <w:rPr>
                <w:b/>
                <w:iCs/>
                <w:sz w:val="20"/>
                <w:szCs w:val="20"/>
              </w:rPr>
            </w:pPr>
            <w:r w:rsidRPr="00BA1304">
              <w:rPr>
                <w:b/>
                <w:iCs/>
                <w:sz w:val="20"/>
                <w:szCs w:val="20"/>
              </w:rPr>
              <w:t>LOGARYTMY</w:t>
            </w:r>
            <w:r w:rsidR="003174FE">
              <w:rPr>
                <w:b/>
                <w:iCs/>
                <w:sz w:val="20"/>
                <w:szCs w:val="20"/>
              </w:rPr>
              <w:t xml:space="preserve">     </w:t>
            </w:r>
            <w:r w:rsidR="002B4EC0">
              <w:rPr>
                <w:b/>
                <w:iCs/>
                <w:sz w:val="20"/>
                <w:szCs w:val="20"/>
              </w:rPr>
              <w:t>6 h</w:t>
            </w: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shd w:val="clear" w:color="auto" w:fill="auto"/>
          </w:tcPr>
          <w:p w:rsidR="00C87401" w:rsidRPr="00BA1304" w:rsidRDefault="00DE1103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Pojęcie</w:t>
            </w:r>
            <w:r w:rsidR="00C87401" w:rsidRPr="00BA1304">
              <w:rPr>
                <w:rFonts w:ascii="Times New Roman" w:hAnsi="Times New Roman" w:cs="Times New Roman"/>
                <w:sz w:val="20"/>
                <w:szCs w:val="20"/>
              </w:rPr>
              <w:t xml:space="preserve"> logarytmu</w:t>
            </w:r>
          </w:p>
        </w:tc>
        <w:tc>
          <w:tcPr>
            <w:tcW w:w="544" w:type="dxa"/>
            <w:shd w:val="clear" w:color="auto" w:fill="auto"/>
          </w:tcPr>
          <w:p w:rsidR="00C87401" w:rsidRPr="00BA1304" w:rsidRDefault="002B4EC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pojęcie logarytmu (K) </w:t>
            </w:r>
          </w:p>
          <w:p w:rsidR="00C87401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pojęcie logarytmu </w:t>
            </w:r>
            <w:r w:rsidR="002B4EC0" w:rsidRPr="00BA1304">
              <w:rPr>
                <w:sz w:val="20"/>
                <w:szCs w:val="20"/>
              </w:rPr>
              <w:t xml:space="preserve">dziesiętnego </w:t>
            </w:r>
            <w:r w:rsidR="002B4EC0" w:rsidRPr="00857099">
              <w:rPr>
                <w:sz w:val="20"/>
                <w:szCs w:val="20"/>
              </w:rPr>
              <w:t>(P</w:t>
            </w:r>
            <w:r w:rsidRPr="00857099">
              <w:rPr>
                <w:sz w:val="20"/>
                <w:szCs w:val="20"/>
              </w:rPr>
              <w:t>)</w:t>
            </w:r>
            <w:r w:rsidRPr="00BA1304">
              <w:rPr>
                <w:sz w:val="20"/>
                <w:szCs w:val="20"/>
              </w:rPr>
              <w:t xml:space="preserve"> </w:t>
            </w:r>
          </w:p>
          <w:p w:rsidR="00C87401" w:rsidRPr="00BA1304" w:rsidRDefault="00C87401" w:rsidP="0064651C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B4EC0">
              <w:rPr>
                <w:iCs/>
                <w:sz w:val="20"/>
                <w:szCs w:val="20"/>
              </w:rPr>
              <w:t>pojęcia: podstawa</w:t>
            </w:r>
            <w:r>
              <w:rPr>
                <w:iCs/>
                <w:sz w:val="20"/>
                <w:szCs w:val="20"/>
              </w:rPr>
              <w:t xml:space="preserve"> logarytmu, liczba logarytmowana (K)</w:t>
            </w:r>
            <w:r w:rsidRPr="00BA13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pojęcie logarytmu (P</w:t>
            </w:r>
            <w:r w:rsidRPr="00BA1304">
              <w:rPr>
                <w:sz w:val="20"/>
                <w:szCs w:val="20"/>
              </w:rPr>
              <w:t xml:space="preserve">) </w:t>
            </w:r>
          </w:p>
          <w:p w:rsidR="00C87401" w:rsidRPr="00BA1304" w:rsidRDefault="00C87401" w:rsidP="0064651C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pojęcie logarytmu </w:t>
            </w:r>
            <w:r w:rsidR="009B7008" w:rsidRPr="00BA1304">
              <w:rPr>
                <w:sz w:val="20"/>
                <w:szCs w:val="20"/>
              </w:rPr>
              <w:t>dziesiętnego (P</w:t>
            </w:r>
            <w:r w:rsidRPr="00BA130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obliczać wartości </w:t>
            </w:r>
            <w:r w:rsidR="002B4EC0" w:rsidRPr="00BA1304">
              <w:rPr>
                <w:sz w:val="20"/>
                <w:szCs w:val="20"/>
              </w:rPr>
              <w:t>logarytmów (K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R)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wykorzystywać kalkulator do obliczania logarytmów </w:t>
            </w:r>
            <w:r w:rsidR="002B4EC0" w:rsidRPr="00BA1304">
              <w:rPr>
                <w:sz w:val="20"/>
                <w:szCs w:val="20"/>
              </w:rPr>
              <w:t>dziesiętnych (K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>P)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 w:rsidRPr="00BA1304">
              <w:rPr>
                <w:iCs/>
                <w:sz w:val="20"/>
                <w:szCs w:val="20"/>
              </w:rPr>
              <w:t xml:space="preserve"> stosować definicje logarytmu do obliczania podstawy logarytmu, gdy dana jest liczba logarytmowana i</w:t>
            </w:r>
            <w:r w:rsidR="0064651C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wynik logarytmowania oraz do obliczania liczby logarytmowanej, gd</w:t>
            </w:r>
            <w:r>
              <w:rPr>
                <w:iCs/>
                <w:sz w:val="20"/>
                <w:szCs w:val="20"/>
              </w:rPr>
              <w:t xml:space="preserve">y dana jest podstawa logarytmu </w:t>
            </w:r>
            <w:r w:rsidRPr="00BA1304">
              <w:rPr>
                <w:iCs/>
                <w:sz w:val="20"/>
                <w:szCs w:val="20"/>
              </w:rPr>
              <w:t>i</w:t>
            </w:r>
            <w:r w:rsidR="0064651C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wynik logarytmowania (K)</w:t>
            </w:r>
          </w:p>
          <w:p w:rsidR="00C87401" w:rsidRPr="00BA1304" w:rsidRDefault="00C87401" w:rsidP="00C874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• porównywać liczby zapisane </w:t>
            </w:r>
            <w:r w:rsidRPr="00BA1304">
              <w:rPr>
                <w:iCs/>
                <w:sz w:val="20"/>
                <w:szCs w:val="20"/>
              </w:rPr>
              <w:t>w</w:t>
            </w:r>
            <w:r w:rsidR="006942EE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postaci logarytmów (P</w:t>
            </w:r>
            <w:r w:rsidR="005D18D0">
              <w:rPr>
                <w:iCs/>
                <w:sz w:val="20"/>
                <w:szCs w:val="20"/>
              </w:rPr>
              <w:t>-</w:t>
            </w:r>
            <w:r w:rsidRPr="00BA1304">
              <w:rPr>
                <w:iCs/>
                <w:sz w:val="20"/>
                <w:szCs w:val="20"/>
              </w:rPr>
              <w:t>R)</w:t>
            </w:r>
          </w:p>
          <w:p w:rsidR="00C87401" w:rsidRPr="00BA1304" w:rsidRDefault="00C87401" w:rsidP="00C87401">
            <w:pPr>
              <w:rPr>
                <w:iCs/>
                <w:sz w:val="20"/>
                <w:szCs w:val="20"/>
              </w:rPr>
            </w:pPr>
            <w:r w:rsidRPr="00BA1304">
              <w:rPr>
                <w:iCs/>
                <w:sz w:val="20"/>
                <w:szCs w:val="20"/>
              </w:rPr>
              <w:t>• zapisywać liczby w</w:t>
            </w:r>
            <w:r w:rsidR="0064651C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postaci logarytmu o</w:t>
            </w:r>
            <w:r w:rsidR="0064651C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podanej podstawie (P)</w:t>
            </w:r>
          </w:p>
          <w:p w:rsidR="00C87401" w:rsidRPr="00BA1304" w:rsidRDefault="00C87401" w:rsidP="00C874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• przeprowadzać dowo</w:t>
            </w:r>
            <w:r w:rsidRPr="00BA1304">
              <w:rPr>
                <w:iCs/>
                <w:sz w:val="20"/>
                <w:szCs w:val="20"/>
              </w:rPr>
              <w:t>d</w:t>
            </w:r>
            <w:r>
              <w:rPr>
                <w:iCs/>
                <w:sz w:val="20"/>
                <w:szCs w:val="20"/>
              </w:rPr>
              <w:t>y twierdzeń</w:t>
            </w:r>
            <w:r w:rsidRPr="00BA1304">
              <w:rPr>
                <w:iCs/>
                <w:sz w:val="20"/>
                <w:szCs w:val="20"/>
              </w:rPr>
              <w:t xml:space="preserve"> o</w:t>
            </w:r>
            <w:r w:rsidR="0064651C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niewymierności liczby zapisanej w</w:t>
            </w:r>
            <w:r w:rsidR="0064651C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 xml:space="preserve">postaci logarytmu np.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e>
              </m:func>
            </m:oMath>
            <w:r w:rsidRPr="00BA1304">
              <w:rPr>
                <w:iCs/>
                <w:sz w:val="20"/>
                <w:szCs w:val="20"/>
              </w:rPr>
              <w:t xml:space="preserve"> (P)</w:t>
            </w:r>
          </w:p>
          <w:p w:rsidR="00C87401" w:rsidRPr="00D74CAE" w:rsidRDefault="00C87401" w:rsidP="006942E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• wyznaczać zmienne ze wzorów </w:t>
            </w:r>
            <w:r w:rsidRPr="00BA1304">
              <w:rPr>
                <w:iCs/>
                <w:sz w:val="20"/>
                <w:szCs w:val="20"/>
              </w:rPr>
              <w:t>zawierających w</w:t>
            </w:r>
            <w:r w:rsidR="0064651C">
              <w:rPr>
                <w:iCs/>
                <w:sz w:val="20"/>
                <w:szCs w:val="20"/>
              </w:rPr>
              <w:t> </w:t>
            </w:r>
            <w:r w:rsidRPr="00BA1304">
              <w:rPr>
                <w:iCs/>
                <w:sz w:val="20"/>
                <w:szCs w:val="20"/>
              </w:rPr>
              <w:t>zapisie logarytmy</w:t>
            </w:r>
            <w:r w:rsidR="006942EE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(</w:t>
            </w:r>
            <w:r w:rsidR="00D74CAE" w:rsidRPr="00BA1304">
              <w:rPr>
                <w:iCs/>
                <w:sz w:val="20"/>
                <w:szCs w:val="20"/>
              </w:rPr>
              <w:t>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D74CAE" w:rsidRPr="00BA1304">
              <w:rPr>
                <w:iCs/>
                <w:sz w:val="20"/>
                <w:szCs w:val="20"/>
              </w:rPr>
              <w:t>R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i/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="002B4EC0">
              <w:rPr>
                <w:sz w:val="20"/>
                <w:szCs w:val="20"/>
              </w:rPr>
              <w:t>rozwiązywać nietypowe zadania z </w:t>
            </w:r>
            <w:r w:rsidRPr="00BA1304">
              <w:rPr>
                <w:sz w:val="20"/>
                <w:szCs w:val="20"/>
              </w:rPr>
              <w:t xml:space="preserve">zastosowaniem definicji </w:t>
            </w:r>
            <w:r w:rsidR="002B4EC0">
              <w:rPr>
                <w:sz w:val="20"/>
                <w:szCs w:val="20"/>
              </w:rPr>
              <w:t>(R</w:t>
            </w:r>
            <w:r w:rsidR="005D18D0">
              <w:rPr>
                <w:sz w:val="20"/>
                <w:szCs w:val="20"/>
              </w:rPr>
              <w:t>-</w:t>
            </w:r>
            <w:r w:rsidR="002B4EC0">
              <w:rPr>
                <w:sz w:val="20"/>
                <w:szCs w:val="20"/>
              </w:rPr>
              <w:t>D)</w:t>
            </w: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shd w:val="clear" w:color="auto" w:fill="auto"/>
          </w:tcPr>
          <w:p w:rsidR="00C87401" w:rsidRPr="00BA1304" w:rsidRDefault="00C87401" w:rsidP="00C87401">
            <w:pPr>
              <w:pStyle w:val="CM29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304">
              <w:rPr>
                <w:rFonts w:ascii="Times New Roman" w:hAnsi="Times New Roman" w:cs="Times New Roman"/>
                <w:sz w:val="20"/>
                <w:szCs w:val="20"/>
              </w:rPr>
              <w:t>Własności logarytmów</w:t>
            </w:r>
          </w:p>
        </w:tc>
        <w:tc>
          <w:tcPr>
            <w:tcW w:w="544" w:type="dxa"/>
            <w:shd w:val="clear" w:color="auto" w:fill="auto"/>
          </w:tcPr>
          <w:p w:rsidR="00C87401" w:rsidRPr="00BA1304" w:rsidRDefault="002B4EC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twierdzenia o: </w:t>
            </w:r>
          </w:p>
          <w:p w:rsidR="00C87401" w:rsidRPr="00BA1304" w:rsidRDefault="0064651C" w:rsidP="002C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7401" w:rsidRPr="00BA1304">
              <w:rPr>
                <w:sz w:val="20"/>
                <w:szCs w:val="20"/>
              </w:rPr>
              <w:t xml:space="preserve"> logarytmie iloczynu (K)</w:t>
            </w:r>
            <w:r w:rsidR="00C87401" w:rsidRPr="00BA130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C87401" w:rsidRPr="00BA1304">
              <w:rPr>
                <w:sz w:val="20"/>
                <w:szCs w:val="20"/>
              </w:rPr>
              <w:t xml:space="preserve"> logarytmie ilorazu (K)</w:t>
            </w:r>
            <w:r w:rsidR="00C87401" w:rsidRPr="00BA130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C87401" w:rsidRPr="00BA1304">
              <w:rPr>
                <w:sz w:val="20"/>
                <w:szCs w:val="20"/>
              </w:rPr>
              <w:t xml:space="preserve"> logarytmie potęgi (K)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 xml:space="preserve">• </w:t>
            </w:r>
            <w:r w:rsidRPr="00BA1304">
              <w:rPr>
                <w:sz w:val="20"/>
                <w:szCs w:val="20"/>
              </w:rPr>
              <w:t xml:space="preserve">twierdzenia o: </w:t>
            </w:r>
          </w:p>
          <w:p w:rsidR="00C87401" w:rsidRPr="00BA1304" w:rsidRDefault="0064651C" w:rsidP="00C8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87401">
              <w:rPr>
                <w:sz w:val="20"/>
                <w:szCs w:val="20"/>
              </w:rPr>
              <w:t xml:space="preserve"> logarytmie iloczynu (P)</w:t>
            </w:r>
            <w:r w:rsidR="00C8740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C87401">
              <w:rPr>
                <w:sz w:val="20"/>
                <w:szCs w:val="20"/>
              </w:rPr>
              <w:t xml:space="preserve"> logarytmie ilorazu (P</w:t>
            </w:r>
            <w:r w:rsidR="00C87401" w:rsidRPr="00BA1304">
              <w:rPr>
                <w:sz w:val="20"/>
                <w:szCs w:val="20"/>
              </w:rPr>
              <w:t>)</w:t>
            </w:r>
            <w:r w:rsidR="005C2CD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="00C87401">
              <w:rPr>
                <w:sz w:val="20"/>
                <w:szCs w:val="20"/>
              </w:rPr>
              <w:t>logarytmie potęgi (P</w:t>
            </w:r>
            <w:r w:rsidR="00C87401" w:rsidRPr="00BA1304">
              <w:rPr>
                <w:sz w:val="20"/>
                <w:szCs w:val="20"/>
              </w:rPr>
              <w:t>)</w:t>
            </w:r>
          </w:p>
          <w:p w:rsidR="00C87401" w:rsidRDefault="00C87401" w:rsidP="00C8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oraz potrzebę ich stosowania</w:t>
            </w:r>
          </w:p>
          <w:p w:rsidR="00C87401" w:rsidRPr="00BA1304" w:rsidRDefault="00C87401" w:rsidP="00C8740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87401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BA1304">
              <w:rPr>
                <w:sz w:val="20"/>
                <w:szCs w:val="20"/>
              </w:rPr>
              <w:t>wykonywać</w:t>
            </w:r>
            <w:r>
              <w:rPr>
                <w:sz w:val="20"/>
                <w:szCs w:val="20"/>
              </w:rPr>
              <w:t xml:space="preserve"> proste</w:t>
            </w:r>
            <w:r w:rsidRPr="00BA1304">
              <w:rPr>
                <w:sz w:val="20"/>
                <w:szCs w:val="20"/>
              </w:rPr>
              <w:t xml:space="preserve"> działania na logarytmac</w:t>
            </w:r>
            <w:r>
              <w:rPr>
                <w:sz w:val="20"/>
                <w:szCs w:val="20"/>
              </w:rPr>
              <w:t>h z</w:t>
            </w:r>
            <w:r w:rsidR="0064651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wykorzystaniem twierdzeń: </w:t>
            </w:r>
            <w:r>
              <w:rPr>
                <w:iCs/>
                <w:sz w:val="20"/>
                <w:szCs w:val="20"/>
              </w:rPr>
              <w:t xml:space="preserve">o logarytmie iloczynu, ilorazu i </w:t>
            </w:r>
            <w:r w:rsidR="00F75BBC">
              <w:rPr>
                <w:iCs/>
                <w:sz w:val="20"/>
                <w:szCs w:val="20"/>
              </w:rPr>
              <w:t>potęgi</w:t>
            </w:r>
            <w:r w:rsidR="00F75BBC">
              <w:rPr>
                <w:sz w:val="20"/>
                <w:szCs w:val="20"/>
              </w:rPr>
              <w:t xml:space="preserve"> (K</w:t>
            </w:r>
            <w:r w:rsidRPr="00BA1304">
              <w:rPr>
                <w:sz w:val="20"/>
                <w:szCs w:val="20"/>
              </w:rPr>
              <w:t>)</w:t>
            </w:r>
          </w:p>
          <w:p w:rsidR="00C87401" w:rsidRPr="00AF2555" w:rsidRDefault="00F75BBC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lastRenderedPageBreak/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przekształcać</w:t>
            </w:r>
            <w:r w:rsidR="00C87401">
              <w:rPr>
                <w:iCs/>
                <w:sz w:val="20"/>
                <w:szCs w:val="20"/>
              </w:rPr>
              <w:t xml:space="preserve"> wyrażenia z</w:t>
            </w:r>
            <w:r w:rsidR="006942EE">
              <w:rPr>
                <w:iCs/>
                <w:sz w:val="20"/>
                <w:szCs w:val="20"/>
              </w:rPr>
              <w:t> </w:t>
            </w:r>
            <w:r w:rsidR="00C87401">
              <w:rPr>
                <w:iCs/>
                <w:sz w:val="20"/>
                <w:szCs w:val="20"/>
              </w:rPr>
              <w:t xml:space="preserve">logarytmami </w:t>
            </w:r>
            <w:r w:rsidR="00C87401">
              <w:rPr>
                <w:sz w:val="20"/>
                <w:szCs w:val="20"/>
              </w:rPr>
              <w:t xml:space="preserve"> (P</w:t>
            </w:r>
            <w:r w:rsidR="005D18D0">
              <w:rPr>
                <w:sz w:val="20"/>
                <w:szCs w:val="20"/>
              </w:rPr>
              <w:t>-</w:t>
            </w:r>
            <w:r w:rsidR="00C87401">
              <w:rPr>
                <w:sz w:val="20"/>
                <w:szCs w:val="20"/>
              </w:rPr>
              <w:t>R)</w:t>
            </w:r>
          </w:p>
          <w:p w:rsidR="00C87401" w:rsidRDefault="00F75BBC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wykorzystać</w:t>
            </w:r>
            <w:r w:rsidR="00C87401">
              <w:rPr>
                <w:iCs/>
                <w:sz w:val="20"/>
                <w:szCs w:val="20"/>
              </w:rPr>
              <w:t xml:space="preserve"> przybliżone wartości </w:t>
            </w:r>
            <w:r>
              <w:rPr>
                <w:iCs/>
                <w:sz w:val="20"/>
                <w:szCs w:val="20"/>
              </w:rPr>
              <w:t>logarytmów oraz twierdzenia</w:t>
            </w:r>
            <w:r w:rsidR="00C87401">
              <w:rPr>
                <w:iCs/>
                <w:sz w:val="20"/>
                <w:szCs w:val="20"/>
              </w:rPr>
              <w:t>: o</w:t>
            </w:r>
            <w:r w:rsidR="0064651C">
              <w:rPr>
                <w:iCs/>
                <w:sz w:val="20"/>
                <w:szCs w:val="20"/>
              </w:rPr>
              <w:t> </w:t>
            </w:r>
            <w:r w:rsidR="00C87401">
              <w:rPr>
                <w:iCs/>
                <w:sz w:val="20"/>
                <w:szCs w:val="20"/>
              </w:rPr>
              <w:t>logarytmie iloczynu, ilorazu i</w:t>
            </w:r>
            <w:r w:rsidR="0064651C">
              <w:rPr>
                <w:iCs/>
                <w:sz w:val="20"/>
                <w:szCs w:val="20"/>
              </w:rPr>
              <w:t> </w:t>
            </w:r>
            <w:r w:rsidR="00C87401">
              <w:rPr>
                <w:iCs/>
                <w:sz w:val="20"/>
                <w:szCs w:val="20"/>
              </w:rPr>
              <w:t xml:space="preserve">potęgi do obliczenia przybliżonych wartości innych logarytmów </w:t>
            </w:r>
            <w:r w:rsidR="00C87401" w:rsidRPr="00BA1304">
              <w:rPr>
                <w:sz w:val="20"/>
                <w:szCs w:val="20"/>
              </w:rPr>
              <w:t>(P</w:t>
            </w:r>
            <w:r w:rsidR="005D18D0">
              <w:rPr>
                <w:sz w:val="20"/>
                <w:szCs w:val="20"/>
              </w:rPr>
              <w:t>-</w:t>
            </w:r>
            <w:r w:rsidR="00C87401" w:rsidRPr="00BA1304">
              <w:rPr>
                <w:sz w:val="20"/>
                <w:szCs w:val="20"/>
              </w:rPr>
              <w:t>R)</w:t>
            </w:r>
          </w:p>
          <w:p w:rsidR="00C87401" w:rsidRPr="00857099" w:rsidRDefault="00F75BBC" w:rsidP="0064651C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zapisywać</w:t>
            </w:r>
            <w:r w:rsidR="00C87401">
              <w:rPr>
                <w:iCs/>
                <w:sz w:val="20"/>
                <w:szCs w:val="20"/>
              </w:rPr>
              <w:t xml:space="preserve"> wyrażenie z</w:t>
            </w:r>
            <w:r w:rsidR="0064651C">
              <w:rPr>
                <w:iCs/>
                <w:sz w:val="20"/>
                <w:szCs w:val="20"/>
              </w:rPr>
              <w:t> </w:t>
            </w:r>
            <w:r w:rsidR="00C87401">
              <w:rPr>
                <w:iCs/>
                <w:sz w:val="20"/>
                <w:szCs w:val="20"/>
              </w:rPr>
              <w:t>logarytmami w</w:t>
            </w:r>
            <w:r w:rsidR="0064651C">
              <w:rPr>
                <w:iCs/>
                <w:sz w:val="20"/>
                <w:szCs w:val="20"/>
              </w:rPr>
              <w:t> </w:t>
            </w:r>
            <w:r w:rsidR="00C87401">
              <w:rPr>
                <w:iCs/>
                <w:sz w:val="20"/>
                <w:szCs w:val="20"/>
              </w:rPr>
              <w:t>postaci jednego logarytmu 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C87401"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auto"/>
          </w:tcPr>
          <w:p w:rsidR="00C87401" w:rsidRDefault="00C87401" w:rsidP="00C87401">
            <w:pPr>
              <w:rPr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BA1304">
              <w:rPr>
                <w:sz w:val="20"/>
                <w:szCs w:val="20"/>
              </w:rPr>
              <w:t>rozwiązywać</w:t>
            </w:r>
            <w:r>
              <w:rPr>
                <w:sz w:val="20"/>
                <w:szCs w:val="20"/>
              </w:rPr>
              <w:t xml:space="preserve"> </w:t>
            </w:r>
            <w:r w:rsidR="00F75BBC">
              <w:rPr>
                <w:sz w:val="20"/>
                <w:szCs w:val="20"/>
              </w:rPr>
              <w:t xml:space="preserve">nietypowe </w:t>
            </w:r>
            <w:r w:rsidR="00F75BBC" w:rsidRPr="00BA1304">
              <w:rPr>
                <w:sz w:val="20"/>
                <w:szCs w:val="20"/>
              </w:rPr>
              <w:t>zadania</w:t>
            </w:r>
            <w:r w:rsidR="002B4EC0">
              <w:rPr>
                <w:sz w:val="20"/>
                <w:szCs w:val="20"/>
              </w:rPr>
              <w:t xml:space="preserve"> z </w:t>
            </w:r>
            <w:r w:rsidRPr="00BA1304">
              <w:rPr>
                <w:sz w:val="20"/>
                <w:szCs w:val="20"/>
              </w:rPr>
              <w:t>zastosowaniem poznanych twierdzeń (R</w:t>
            </w:r>
            <w:r w:rsidR="005D18D0">
              <w:rPr>
                <w:sz w:val="20"/>
                <w:szCs w:val="20"/>
              </w:rPr>
              <w:t>-</w:t>
            </w:r>
            <w:r w:rsidRPr="00BA1304">
              <w:rPr>
                <w:sz w:val="20"/>
                <w:szCs w:val="20"/>
              </w:rPr>
              <w:t xml:space="preserve">D) 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lastRenderedPageBreak/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rozwiązywać zadania kontekstem praktycznym z</w:t>
            </w:r>
            <w:r w:rsidR="0064651C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zastosowaniem własności logarytmowania (D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W)</w:t>
            </w:r>
          </w:p>
          <w:p w:rsidR="00C87401" w:rsidRDefault="00F75BBC" w:rsidP="00C87401">
            <w:pPr>
              <w:rPr>
                <w:iCs/>
                <w:sz w:val="20"/>
                <w:szCs w:val="20"/>
              </w:rPr>
            </w:pPr>
            <w:r w:rsidRPr="00BA1304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zamieniać podstawę logarytmu (R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D)</w:t>
            </w:r>
          </w:p>
          <w:p w:rsidR="00C87401" w:rsidRPr="001B7F10" w:rsidRDefault="00C87401" w:rsidP="00C87401">
            <w:pPr>
              <w:rPr>
                <w:sz w:val="10"/>
                <w:szCs w:val="10"/>
              </w:rPr>
            </w:pPr>
          </w:p>
        </w:tc>
      </w:tr>
      <w:tr w:rsidR="00C87401" w:rsidRPr="00BA1304" w:rsidTr="00BC6CED">
        <w:trPr>
          <w:trHeight w:val="794"/>
        </w:trPr>
        <w:tc>
          <w:tcPr>
            <w:tcW w:w="1733" w:type="dxa"/>
            <w:shd w:val="clear" w:color="auto" w:fill="auto"/>
          </w:tcPr>
          <w:p w:rsidR="00C87401" w:rsidRPr="00B9666C" w:rsidRDefault="00C87401" w:rsidP="0064651C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Powtórzenie, praca klasowa i</w:t>
            </w:r>
            <w:r w:rsidR="006465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44" w:type="dxa"/>
            <w:shd w:val="clear" w:color="auto" w:fill="auto"/>
          </w:tcPr>
          <w:p w:rsidR="00C87401" w:rsidRPr="00B9666C" w:rsidRDefault="002B4EC0" w:rsidP="001751E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45" w:type="dxa"/>
            <w:gridSpan w:val="4"/>
            <w:shd w:val="clear" w:color="auto" w:fill="auto"/>
          </w:tcPr>
          <w:p w:rsidR="00C87401" w:rsidRPr="00E307E5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="00F75BBC" w:rsidRPr="00AD5F32">
              <w:rPr>
                <w:iCs/>
                <w:color w:val="auto"/>
                <w:sz w:val="20"/>
                <w:szCs w:val="20"/>
              </w:rPr>
              <w:t>wiadomości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Logarytmy</w:t>
            </w:r>
          </w:p>
        </w:tc>
      </w:tr>
      <w:tr w:rsidR="00C87401" w:rsidRPr="00BA1304" w:rsidTr="00AD1C80">
        <w:trPr>
          <w:trHeight w:val="397"/>
        </w:trPr>
        <w:tc>
          <w:tcPr>
            <w:tcW w:w="15622" w:type="dxa"/>
            <w:gridSpan w:val="6"/>
            <w:shd w:val="clear" w:color="auto" w:fill="D9D9D9" w:themeFill="background1" w:themeFillShade="D9"/>
            <w:vAlign w:val="center"/>
          </w:tcPr>
          <w:p w:rsidR="00C87401" w:rsidRPr="00BA1304" w:rsidRDefault="00C87401" w:rsidP="005925AB">
            <w:pPr>
              <w:rPr>
                <w:i/>
                <w:iCs/>
                <w:sz w:val="20"/>
                <w:szCs w:val="20"/>
              </w:rPr>
            </w:pPr>
            <w:r w:rsidRPr="000B5DCA">
              <w:rPr>
                <w:b/>
                <w:sz w:val="20"/>
                <w:szCs w:val="20"/>
              </w:rPr>
              <w:t>RÓWNANIA, NIERÓWNOŚCI, UKŁADY RÓWNAŃ</w:t>
            </w:r>
            <w:r w:rsidR="003174FE">
              <w:rPr>
                <w:b/>
                <w:sz w:val="20"/>
                <w:szCs w:val="20"/>
              </w:rPr>
              <w:t xml:space="preserve">     1</w:t>
            </w:r>
            <w:r w:rsidR="009252E1">
              <w:rPr>
                <w:b/>
                <w:sz w:val="20"/>
                <w:szCs w:val="20"/>
              </w:rPr>
              <w:t>7</w:t>
            </w:r>
            <w:r w:rsidR="003174FE">
              <w:rPr>
                <w:b/>
                <w:sz w:val="20"/>
                <w:szCs w:val="20"/>
              </w:rPr>
              <w:t xml:space="preserve"> </w:t>
            </w:r>
            <w:r w:rsidR="005B7100">
              <w:rPr>
                <w:b/>
                <w:sz w:val="20"/>
                <w:szCs w:val="20"/>
              </w:rPr>
              <w:t xml:space="preserve">h </w:t>
            </w:r>
            <w:r w:rsidR="005925A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3174FE">
              <w:rPr>
                <w:b/>
                <w:sz w:val="20"/>
                <w:szCs w:val="20"/>
              </w:rPr>
              <w:t xml:space="preserve"> 19</w:t>
            </w:r>
            <w:r w:rsidR="00B26BF0">
              <w:rPr>
                <w:b/>
                <w:sz w:val="20"/>
                <w:szCs w:val="20"/>
              </w:rPr>
              <w:t xml:space="preserve"> h</w:t>
            </w: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równań</w:t>
            </w:r>
          </w:p>
        </w:tc>
        <w:tc>
          <w:tcPr>
            <w:tcW w:w="544" w:type="dxa"/>
            <w:shd w:val="clear" w:color="auto" w:fill="auto"/>
          </w:tcPr>
          <w:p w:rsidR="00C87401" w:rsidRPr="00173CB5" w:rsidRDefault="009252E1" w:rsidP="009252E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139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pojęcie równania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pojęcie rozwiązania równania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pojęcia: równania równoważne, równania tożsamościowe, równania sprzeczne (P)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pojęcie równania mającego postać proporcji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sposoby przekształcania równań (K) </w:t>
            </w:r>
          </w:p>
          <w:p w:rsidR="00FD328F" w:rsidRPr="00EF7C3C" w:rsidRDefault="00FD328F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pojęcie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artości bezwzględnej liczby (K)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>pojęcie rozwiązania równa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nia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sposoby przekształcania równań (K) </w:t>
            </w:r>
          </w:p>
          <w:p w:rsidR="00C87401" w:rsidRPr="00173CB5" w:rsidRDefault="00FD328F" w:rsidP="00720D18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pojęcie wartości bezwzględnej liczby (K)</w:t>
            </w:r>
          </w:p>
        </w:tc>
        <w:tc>
          <w:tcPr>
            <w:tcW w:w="3402" w:type="dxa"/>
            <w:shd w:val="clear" w:color="auto" w:fill="auto"/>
          </w:tcPr>
          <w:p w:rsidR="00C87401" w:rsidRPr="00BD546E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przekształcać równania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rozwiązywać równania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sprawdzać, czy dana liczba jest rozwiązaniem równia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C87401" w:rsidRDefault="00214640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214640">
              <w:rPr>
                <w:rFonts w:ascii="Times New Roman" w:hAnsi="Times New Roman" w:cs="Times New Roman"/>
                <w:iCs/>
                <w:sz w:val="20"/>
                <w:szCs w:val="20"/>
              </w:rPr>
              <w:t>zapisywać</w:t>
            </w:r>
            <w:r w:rsidR="00C87401"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odpowiednie założenia dl</w:t>
            </w:r>
            <w:r w:rsidR="00C87401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="00C87401"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równań mających postać proporcji</w:t>
            </w:r>
            <w:r w:rsidR="00C87401"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87401"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(P) </w:t>
            </w:r>
          </w:p>
          <w:p w:rsidR="00622B33" w:rsidRPr="00173CB5" w:rsidRDefault="00622B33" w:rsidP="00622B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rozwiązywać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proste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równania, w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których występuje wartość bezwzględna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C87401" w:rsidRPr="00173CB5" w:rsidRDefault="00C87401" w:rsidP="00720D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opisywać treści zadań za pomocą równań</w:t>
            </w:r>
            <w:r w:rsidR="00214640">
              <w:rPr>
                <w:rFonts w:ascii="Times New Roman" w:hAnsi="Times New Roman" w:cs="Times New Roman"/>
                <w:sz w:val="20"/>
                <w:szCs w:val="20"/>
              </w:rPr>
              <w:t xml:space="preserve"> oraz podawać ich rozwiązania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640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4640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opisywać treści zadań problemowych i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niestandardowych za pomocą równań oraz podawać rozwiązania tych zadań (D) </w:t>
            </w:r>
          </w:p>
          <w:p w:rsidR="00622B33" w:rsidRPr="00173CB5" w:rsidRDefault="00622B33" w:rsidP="00622B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rozwiązywać równania,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których występuje dwukrotnie wartość bezwzględna (D</w:t>
            </w:r>
            <w:r w:rsidR="005D18D0">
              <w:rPr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87401" w:rsidRPr="00BA1304" w:rsidTr="0093347B">
        <w:trPr>
          <w:trHeight w:val="1545"/>
        </w:trPr>
        <w:tc>
          <w:tcPr>
            <w:tcW w:w="1733" w:type="dxa"/>
            <w:shd w:val="clear" w:color="auto" w:fill="auto"/>
          </w:tcPr>
          <w:p w:rsidR="00C87401" w:rsidRPr="000B5DCA" w:rsidRDefault="00C87401" w:rsidP="00342DA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Wielkości </w:t>
            </w:r>
            <w:r w:rsidR="000D0C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wprost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proporcjonalne</w:t>
            </w:r>
            <w:r w:rsidR="00342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 </w:t>
            </w:r>
            <w:r w:rsidR="004845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odwrotnie proporcjonalne</w:t>
            </w:r>
          </w:p>
        </w:tc>
        <w:tc>
          <w:tcPr>
            <w:tcW w:w="544" w:type="dxa"/>
            <w:shd w:val="clear" w:color="auto" w:fill="auto"/>
          </w:tcPr>
          <w:p w:rsidR="00C87401" w:rsidRPr="00BA1304" w:rsidRDefault="00B26BF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pojęcie wielkości wprost proporcjonalnych (K)</w:t>
            </w:r>
          </w:p>
          <w:p w:rsidR="00C87401" w:rsidRPr="005A5D65" w:rsidRDefault="00C87401" w:rsidP="00C87401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pojęcie wielkości odwrotnie proporcjonalnych (K)</w:t>
            </w:r>
          </w:p>
        </w:tc>
        <w:tc>
          <w:tcPr>
            <w:tcW w:w="3402" w:type="dxa"/>
            <w:shd w:val="clear" w:color="auto" w:fill="auto"/>
          </w:tcPr>
          <w:p w:rsidR="00C87401" w:rsidRPr="00BA1304" w:rsidRDefault="00C87401" w:rsidP="00720D18">
            <w:pPr>
              <w:rPr>
                <w:i/>
                <w:iCs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różnice między wielkościami wprost proporcjonalnymi a</w:t>
            </w:r>
            <w:r w:rsidR="00720D18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wielkościami odwrotnie proporcjonalnymi (K)</w:t>
            </w:r>
          </w:p>
        </w:tc>
        <w:tc>
          <w:tcPr>
            <w:tcW w:w="3402" w:type="dxa"/>
            <w:shd w:val="clear" w:color="auto" w:fill="auto"/>
          </w:tcPr>
          <w:p w:rsidR="00C87401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rozpoznać wielkości wprost proporcjonalne i</w:t>
            </w:r>
            <w:r w:rsidR="00720D18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wielkości odwrotnie proporcjonalne (K)</w:t>
            </w:r>
          </w:p>
          <w:p w:rsidR="00C87401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rozwiązywać zadania z kontekstem praktycznym z</w:t>
            </w:r>
            <w:r w:rsidR="00720D18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zastosowaniem własności wielkości wprost proporcjonalnych (P)</w:t>
            </w:r>
          </w:p>
          <w:p w:rsidR="00C87401" w:rsidRPr="00BA1304" w:rsidRDefault="00C87401" w:rsidP="00720D18">
            <w:pPr>
              <w:rPr>
                <w:i/>
                <w:iCs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rozwiązywać zadania z</w:t>
            </w:r>
            <w:r w:rsidR="00720D18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kontekstem praktycznym z</w:t>
            </w:r>
            <w:r w:rsidR="00720D18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zastosowaniem własności wielkości odwrotnie proporcjonalnych (P)</w:t>
            </w:r>
          </w:p>
        </w:tc>
        <w:tc>
          <w:tcPr>
            <w:tcW w:w="3402" w:type="dxa"/>
            <w:shd w:val="clear" w:color="auto" w:fill="auto"/>
          </w:tcPr>
          <w:p w:rsidR="00C87401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rozwiązywać niestandardowe zadania z</w:t>
            </w:r>
            <w:r w:rsidR="00B26BF0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kontekstem praktycznym z</w:t>
            </w:r>
            <w:r w:rsidR="00720D18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zastosowaniem własności wielkości wprost proporcjonalnych (R</w:t>
            </w:r>
            <w:r w:rsidR="005D18D0">
              <w:rPr>
                <w:sz w:val="20"/>
                <w:szCs w:val="20"/>
              </w:rPr>
              <w:t>-</w:t>
            </w:r>
            <w:r>
              <w:rPr>
                <w:iCs/>
                <w:color w:val="000000"/>
                <w:sz w:val="20"/>
                <w:szCs w:val="20"/>
              </w:rPr>
              <w:t>D)</w:t>
            </w:r>
          </w:p>
          <w:p w:rsidR="00C87401" w:rsidRPr="00EF7C3C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rozwiązywać niestandardowe zadania z</w:t>
            </w:r>
            <w:r w:rsidR="00B26BF0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kontekstem p</w:t>
            </w:r>
            <w:r w:rsidR="00B26BF0">
              <w:rPr>
                <w:iCs/>
                <w:color w:val="000000"/>
                <w:sz w:val="20"/>
                <w:szCs w:val="20"/>
              </w:rPr>
              <w:t>raktycznym z </w:t>
            </w:r>
            <w:r>
              <w:rPr>
                <w:iCs/>
                <w:color w:val="000000"/>
                <w:sz w:val="20"/>
                <w:szCs w:val="20"/>
              </w:rPr>
              <w:t>zastosowaniem własności wielkości odwrotnie proporcjonalnych (R</w:t>
            </w:r>
            <w:r w:rsidR="005D18D0">
              <w:rPr>
                <w:iCs/>
                <w:color w:val="000000"/>
                <w:sz w:val="20"/>
                <w:szCs w:val="20"/>
              </w:rPr>
              <w:t>-</w:t>
            </w:r>
            <w:r>
              <w:rPr>
                <w:iCs/>
                <w:color w:val="000000"/>
                <w:sz w:val="20"/>
                <w:szCs w:val="20"/>
              </w:rPr>
              <w:t>D)</w:t>
            </w:r>
          </w:p>
          <w:p w:rsidR="00C87401" w:rsidRPr="005A3475" w:rsidRDefault="00C87401" w:rsidP="00C87401">
            <w:pPr>
              <w:rPr>
                <w:iCs/>
                <w:color w:val="000000"/>
                <w:sz w:val="2"/>
                <w:szCs w:val="2"/>
              </w:rPr>
            </w:pP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nierówności</w:t>
            </w:r>
          </w:p>
        </w:tc>
        <w:tc>
          <w:tcPr>
            <w:tcW w:w="544" w:type="dxa"/>
            <w:shd w:val="clear" w:color="auto" w:fill="auto"/>
          </w:tcPr>
          <w:p w:rsidR="00C87401" w:rsidRPr="00173CB5" w:rsidRDefault="00B26BF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pojęcie nierówności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pojęcie zbioru rozwiązań nierówności (K) </w:t>
            </w:r>
          </w:p>
          <w:p w:rsidR="00C87401" w:rsidRDefault="00C87401" w:rsidP="00C87401">
            <w:pPr>
              <w:rPr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173CB5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jęcie nierówności równoważnej (K</w:t>
            </w:r>
            <w:r w:rsidRPr="00173CB5">
              <w:rPr>
                <w:sz w:val="20"/>
                <w:szCs w:val="20"/>
              </w:rPr>
              <w:t>)</w:t>
            </w:r>
          </w:p>
          <w:p w:rsidR="00C87401" w:rsidRPr="00EF7C3C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zasadę postępowania przy mnożeniu obu stron nierówności przez liczbę dodatnią albo ujemną (K)</w:t>
            </w:r>
          </w:p>
        </w:tc>
        <w:tc>
          <w:tcPr>
            <w:tcW w:w="3402" w:type="dxa"/>
            <w:shd w:val="clear" w:color="auto" w:fill="auto"/>
          </w:tcPr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interpretację geometryczną zbioru rozwiązań nierówności (P) </w:t>
            </w:r>
          </w:p>
          <w:p w:rsidR="00C87401" w:rsidRPr="00EF7C3C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zasadę postępowania przy mnożeniu obu stron nierówności przez liczbę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dodatnią albo ujemną (P)</w:t>
            </w:r>
          </w:p>
        </w:tc>
        <w:tc>
          <w:tcPr>
            <w:tcW w:w="3402" w:type="dxa"/>
            <w:shd w:val="clear" w:color="auto" w:fill="auto"/>
          </w:tcPr>
          <w:p w:rsidR="00C87401" w:rsidRPr="00331125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przekształcać nierówności (K)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rozwiązywać nierówności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podawać interpretację geometryczną zbioru rozwiązań nierówności </w:t>
            </w:r>
            <w:r w:rsidR="00FD328F">
              <w:rPr>
                <w:sz w:val="20"/>
                <w:szCs w:val="20"/>
              </w:rPr>
              <w:t>(P</w:t>
            </w:r>
            <w:r w:rsidR="005D18D0">
              <w:rPr>
                <w:sz w:val="20"/>
                <w:szCs w:val="20"/>
              </w:rPr>
              <w:t>-</w:t>
            </w:r>
            <w:r w:rsidR="00FD328F">
              <w:rPr>
                <w:sz w:val="20"/>
                <w:szCs w:val="20"/>
              </w:rPr>
              <w:t>R)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opisywać treści zadań za pomocą nierówności (P) </w:t>
            </w:r>
          </w:p>
          <w:p w:rsidR="00C87401" w:rsidRPr="00166E10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sprawdzać, czy dana liczba należy do zbioru rozwiązań nierówności (P)</w:t>
            </w:r>
          </w:p>
        </w:tc>
        <w:tc>
          <w:tcPr>
            <w:tcW w:w="3402" w:type="dxa"/>
            <w:shd w:val="clear" w:color="auto" w:fill="auto"/>
          </w:tcPr>
          <w:p w:rsidR="00FD328F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opisywać treści zadań problemowych i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niestandardowych za pomocą nierówności oraz podawać rozwiązania tych zadań (D)</w:t>
            </w:r>
          </w:p>
          <w:p w:rsidR="00C87401" w:rsidRDefault="00FD328F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D3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podawać zbiór rozwiązań spełniający jednocześnie dwie nierówności </w:t>
            </w:r>
            <w:r w:rsidRPr="00FD328F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328F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 w:rsidR="00C87401"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401" w:rsidRPr="005A3475" w:rsidRDefault="00C87401" w:rsidP="00C87401">
            <w:pPr>
              <w:pStyle w:val="Defaul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Układy równań</w:t>
            </w:r>
          </w:p>
        </w:tc>
        <w:tc>
          <w:tcPr>
            <w:tcW w:w="544" w:type="dxa"/>
            <w:shd w:val="clear" w:color="auto" w:fill="auto"/>
          </w:tcPr>
          <w:p w:rsidR="00C87401" w:rsidRPr="00173CB5" w:rsidRDefault="00B26BF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pojęcie układu dwóch równań liniowych z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dwiema niewiadomymi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pojęcie rozwiązania układu równań liniowych</w:t>
            </w:r>
          </w:p>
          <w:p w:rsidR="00C87401" w:rsidRPr="005A3475" w:rsidRDefault="00C87401" w:rsidP="006942EE">
            <w:pPr>
              <w:pStyle w:val="Default"/>
              <w:rPr>
                <w:rFonts w:ascii="Times New Roman" w:hAnsi="Times New Roman" w:cs="Times New Roman"/>
                <w:sz w:val="2"/>
                <w:szCs w:val="2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metody rozwiązywania układów równań liniowych: 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>podsta</w:t>
            </w:r>
            <w:r w:rsidR="00B26BF0" w:rsidRPr="00173CB5">
              <w:rPr>
                <w:rFonts w:ascii="Times New Roman" w:hAnsi="Times New Roman" w:cs="Times New Roman"/>
                <w:sz w:val="20"/>
                <w:szCs w:val="20"/>
              </w:rPr>
              <w:t>wiania</w:t>
            </w:r>
            <w:r w:rsidR="00B26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BF0" w:rsidRPr="00173CB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przeciwnych współczynników</w:t>
            </w:r>
            <w:r w:rsidR="006942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193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pojęcie rozwiązania układu równań (K)</w:t>
            </w:r>
          </w:p>
          <w:p w:rsidR="00C87401" w:rsidRPr="00173CB5" w:rsidRDefault="00C87401" w:rsidP="00720D18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sz w:val="20"/>
                <w:szCs w:val="20"/>
              </w:rPr>
              <w:t xml:space="preserve">sposoby </w:t>
            </w:r>
            <w:r w:rsidR="001751E5">
              <w:rPr>
                <w:sz w:val="20"/>
                <w:szCs w:val="20"/>
              </w:rPr>
              <w:t>r</w:t>
            </w:r>
            <w:r w:rsidRPr="00173CB5">
              <w:rPr>
                <w:sz w:val="20"/>
                <w:szCs w:val="20"/>
              </w:rPr>
              <w:t>ozwiązywania układów równ</w:t>
            </w:r>
            <w:r w:rsidR="004845F1">
              <w:rPr>
                <w:sz w:val="20"/>
                <w:szCs w:val="20"/>
              </w:rPr>
              <w:t xml:space="preserve">ań liniowych przy użyciu metod </w:t>
            </w:r>
            <w:r w:rsidRPr="00173CB5">
              <w:rPr>
                <w:sz w:val="20"/>
                <w:szCs w:val="20"/>
              </w:rPr>
              <w:t>podstawiania i</w:t>
            </w:r>
            <w:r w:rsidR="00720D18">
              <w:rPr>
                <w:sz w:val="20"/>
                <w:szCs w:val="20"/>
              </w:rPr>
              <w:t> </w:t>
            </w:r>
            <w:r w:rsidRPr="00173CB5">
              <w:rPr>
                <w:sz w:val="20"/>
                <w:szCs w:val="20"/>
              </w:rPr>
              <w:t>przeciwnych współczynników (K)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rozwiązywać układy równań liniowych metodą podstawiania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rozwiązywać układy równań liniowych metodą przeciwnych współczynników (P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sprawdzać, czy dana para liczba jest rozwiązaniem układu równań liniowych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C87401" w:rsidRPr="00173CB5" w:rsidRDefault="00C87401" w:rsidP="00C87401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sz w:val="20"/>
                <w:szCs w:val="20"/>
              </w:rPr>
              <w:t xml:space="preserve">zapisywać treści zadań w postaci układów równań </w:t>
            </w:r>
            <w:r w:rsidR="0042193C" w:rsidRPr="00173CB5">
              <w:rPr>
                <w:sz w:val="20"/>
                <w:szCs w:val="20"/>
              </w:rPr>
              <w:t xml:space="preserve">oraz przedstawiać ich rozwiązania </w:t>
            </w:r>
            <w:r w:rsidRPr="00173CB5">
              <w:rPr>
                <w:sz w:val="20"/>
                <w:szCs w:val="20"/>
              </w:rPr>
              <w:t>(P)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C87401" w:rsidP="00C87401">
            <w:pPr>
              <w:rPr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sz w:val="20"/>
                <w:szCs w:val="20"/>
              </w:rPr>
              <w:t>opisywać treści zadań problemowych i</w:t>
            </w:r>
            <w:r w:rsidR="0042193C">
              <w:rPr>
                <w:sz w:val="20"/>
                <w:szCs w:val="20"/>
              </w:rPr>
              <w:t> </w:t>
            </w:r>
            <w:r w:rsidR="0042193C" w:rsidRPr="00173CB5">
              <w:rPr>
                <w:sz w:val="20"/>
                <w:szCs w:val="20"/>
              </w:rPr>
              <w:t>niestandardowych za</w:t>
            </w:r>
            <w:r w:rsidRPr="00173CB5">
              <w:rPr>
                <w:sz w:val="20"/>
                <w:szCs w:val="20"/>
              </w:rPr>
              <w:t xml:space="preserve"> pomocą równań oraz przedstawiać ich </w:t>
            </w:r>
            <w:r w:rsidR="0042193C" w:rsidRPr="00173CB5">
              <w:rPr>
                <w:sz w:val="20"/>
                <w:szCs w:val="20"/>
              </w:rPr>
              <w:t>rozwiązania</w:t>
            </w:r>
            <w:r w:rsidR="006942EE">
              <w:rPr>
                <w:sz w:val="20"/>
                <w:szCs w:val="20"/>
              </w:rPr>
              <w:br/>
            </w:r>
            <w:r w:rsidR="00720D18">
              <w:rPr>
                <w:sz w:val="20"/>
                <w:szCs w:val="20"/>
              </w:rPr>
              <w:t>(</w:t>
            </w:r>
            <w:r w:rsidR="0042193C" w:rsidRPr="00173CB5">
              <w:rPr>
                <w:iCs/>
                <w:sz w:val="20"/>
                <w:szCs w:val="20"/>
              </w:rPr>
              <w:t>D</w:t>
            </w:r>
            <w:r w:rsidR="005D18D0">
              <w:rPr>
                <w:iCs/>
                <w:sz w:val="20"/>
                <w:szCs w:val="20"/>
              </w:rPr>
              <w:t>-</w:t>
            </w:r>
            <w:r w:rsidR="0042193C" w:rsidRPr="00173CB5">
              <w:rPr>
                <w:iCs/>
                <w:sz w:val="20"/>
                <w:szCs w:val="20"/>
              </w:rPr>
              <w:t>W)</w:t>
            </w:r>
          </w:p>
          <w:p w:rsidR="00C87401" w:rsidRPr="00173CB5" w:rsidRDefault="00C87401" w:rsidP="00C87401">
            <w:pPr>
              <w:rPr>
                <w:iCs/>
                <w:sz w:val="20"/>
                <w:szCs w:val="20"/>
              </w:rPr>
            </w:pP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shd w:val="clear" w:color="auto" w:fill="auto"/>
          </w:tcPr>
          <w:p w:rsidR="00C87401" w:rsidRPr="00173CB5" w:rsidRDefault="004845F1" w:rsidP="00720D1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Układy </w:t>
            </w:r>
            <w:r w:rsidR="000D0C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równań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oznaczone, nieoznaczone</w:t>
            </w:r>
            <w:r w:rsidR="00720D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87401"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720D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C87401"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sprzeczne</w:t>
            </w:r>
          </w:p>
        </w:tc>
        <w:tc>
          <w:tcPr>
            <w:tcW w:w="544" w:type="dxa"/>
            <w:shd w:val="clear" w:color="auto" w:fill="auto"/>
          </w:tcPr>
          <w:p w:rsidR="00C87401" w:rsidRPr="00173CB5" w:rsidRDefault="00B26BF0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9" w:type="dxa"/>
            <w:shd w:val="clear" w:color="auto" w:fill="auto"/>
          </w:tcPr>
          <w:p w:rsidR="00C87401" w:rsidRPr="00173CB5" w:rsidRDefault="00C87401" w:rsidP="00C87401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sz w:val="20"/>
                <w:szCs w:val="20"/>
              </w:rPr>
              <w:t>pojęcia: układ oznaczony, nieoznaczony, sprzeczny (P)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C87401" w:rsidP="00720D18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 w:rsidRPr="00173CB5">
              <w:rPr>
                <w:iCs/>
                <w:sz w:val="20"/>
                <w:szCs w:val="20"/>
              </w:rPr>
              <w:t xml:space="preserve"> sposób rozpoznawania układów równań oznaczonych, ni</w:t>
            </w:r>
            <w:r w:rsidR="0042193C">
              <w:rPr>
                <w:iCs/>
                <w:sz w:val="20"/>
                <w:szCs w:val="20"/>
              </w:rPr>
              <w:t>eoznaczonych</w:t>
            </w:r>
            <w:r w:rsidR="00720D18">
              <w:rPr>
                <w:iCs/>
                <w:sz w:val="20"/>
                <w:szCs w:val="20"/>
              </w:rPr>
              <w:t xml:space="preserve"> </w:t>
            </w:r>
            <w:r w:rsidR="0042193C">
              <w:rPr>
                <w:iCs/>
                <w:sz w:val="20"/>
                <w:szCs w:val="20"/>
              </w:rPr>
              <w:t>i</w:t>
            </w:r>
            <w:r w:rsidR="00720D18">
              <w:rPr>
                <w:iCs/>
                <w:sz w:val="20"/>
                <w:szCs w:val="20"/>
              </w:rPr>
              <w:t> </w:t>
            </w:r>
            <w:r w:rsidR="0042193C">
              <w:rPr>
                <w:iCs/>
                <w:sz w:val="20"/>
                <w:szCs w:val="20"/>
              </w:rPr>
              <w:t>sprzecznych (P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C87401" w:rsidP="00C87401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 w:rsidRPr="00173CB5">
              <w:rPr>
                <w:iCs/>
                <w:sz w:val="20"/>
                <w:szCs w:val="20"/>
              </w:rPr>
              <w:t xml:space="preserve"> rozpoznawać układy równań oznaczonych, nieoznaczonych i</w:t>
            </w:r>
            <w:r w:rsidR="00720D18">
              <w:rPr>
                <w:iCs/>
                <w:sz w:val="20"/>
                <w:szCs w:val="20"/>
              </w:rPr>
              <w:t> </w:t>
            </w:r>
            <w:r w:rsidRPr="00173CB5">
              <w:rPr>
                <w:iCs/>
                <w:sz w:val="20"/>
                <w:szCs w:val="20"/>
              </w:rPr>
              <w:t>sprzecznych (K)</w:t>
            </w:r>
          </w:p>
          <w:p w:rsidR="00C87401" w:rsidRPr="00173CB5" w:rsidRDefault="00C87401" w:rsidP="00C87401">
            <w:pPr>
              <w:rPr>
                <w:i/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o</w:t>
            </w:r>
            <w:r w:rsidRPr="00173CB5">
              <w:rPr>
                <w:iCs/>
                <w:sz w:val="20"/>
                <w:szCs w:val="20"/>
              </w:rPr>
              <w:t>pisywać zbiór rozwiązań układu nieoznaczonego (P)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42193C" w:rsidP="005C2CDF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 w:rsidRPr="00173CB5">
              <w:rPr>
                <w:iCs/>
                <w:sz w:val="20"/>
                <w:szCs w:val="20"/>
              </w:rPr>
              <w:t xml:space="preserve"> wyznaczać</w:t>
            </w:r>
            <w:r w:rsidR="00C87401" w:rsidRPr="00173CB5">
              <w:rPr>
                <w:iCs/>
                <w:sz w:val="20"/>
                <w:szCs w:val="20"/>
              </w:rPr>
              <w:t xml:space="preserve"> wartość parametru, dla którego podany układ równań jest nieoznaczony</w:t>
            </w:r>
            <w:r w:rsidR="005C2CDF">
              <w:rPr>
                <w:iCs/>
                <w:sz w:val="20"/>
                <w:szCs w:val="20"/>
              </w:rPr>
              <w:t xml:space="preserve"> </w:t>
            </w:r>
            <w:r w:rsidR="00C87401" w:rsidRPr="00173CB5">
              <w:rPr>
                <w:iCs/>
                <w:sz w:val="20"/>
                <w:szCs w:val="20"/>
              </w:rPr>
              <w:t>(D</w:t>
            </w:r>
            <w:r w:rsidR="005D18D0">
              <w:rPr>
                <w:iCs/>
                <w:sz w:val="20"/>
                <w:szCs w:val="20"/>
              </w:rPr>
              <w:t>-</w:t>
            </w:r>
            <w:r w:rsidR="00C87401" w:rsidRPr="00173CB5">
              <w:rPr>
                <w:iCs/>
                <w:sz w:val="20"/>
                <w:szCs w:val="20"/>
              </w:rPr>
              <w:t>W)</w:t>
            </w:r>
          </w:p>
        </w:tc>
      </w:tr>
      <w:tr w:rsidR="00C87401" w:rsidRPr="00BA1304" w:rsidTr="0093347B">
        <w:trPr>
          <w:trHeight w:val="687"/>
        </w:trPr>
        <w:tc>
          <w:tcPr>
            <w:tcW w:w="1733" w:type="dxa"/>
            <w:shd w:val="clear" w:color="auto" w:fill="auto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tekstowe</w:t>
            </w:r>
          </w:p>
        </w:tc>
        <w:tc>
          <w:tcPr>
            <w:tcW w:w="544" w:type="dxa"/>
            <w:shd w:val="clear" w:color="auto" w:fill="auto"/>
          </w:tcPr>
          <w:p w:rsidR="00C87401" w:rsidRPr="00173CB5" w:rsidRDefault="003174FE" w:rsidP="001751E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B26B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9" w:type="dxa"/>
            <w:shd w:val="clear" w:color="auto" w:fill="auto"/>
          </w:tcPr>
          <w:p w:rsidR="00C87401" w:rsidRPr="0076294B" w:rsidRDefault="00C87401" w:rsidP="00C87401">
            <w:pPr>
              <w:rPr>
                <w:iCs/>
                <w:sz w:val="20"/>
                <w:szCs w:val="20"/>
              </w:rPr>
            </w:pPr>
            <w:r w:rsidRPr="005A347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sposób przeprowadzania analizy zadania tekstowego (K)</w:t>
            </w:r>
          </w:p>
        </w:tc>
        <w:tc>
          <w:tcPr>
            <w:tcW w:w="3402" w:type="dxa"/>
            <w:shd w:val="clear" w:color="auto" w:fill="auto"/>
          </w:tcPr>
          <w:p w:rsidR="00C87401" w:rsidRPr="00173CB5" w:rsidRDefault="00C87401" w:rsidP="00C8740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87401" w:rsidRPr="005A347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34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5A3475">
              <w:rPr>
                <w:rFonts w:ascii="Times New Roman" w:hAnsi="Times New Roman" w:cs="Times New Roman"/>
                <w:sz w:val="20"/>
                <w:szCs w:val="20"/>
              </w:rPr>
              <w:t>opisywać treści zadań za pomocą równań (K)</w:t>
            </w:r>
          </w:p>
          <w:p w:rsidR="00C87401" w:rsidRPr="005A347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34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5A3475">
              <w:rPr>
                <w:rFonts w:ascii="Times New Roman" w:hAnsi="Times New Roman" w:cs="Times New Roman"/>
                <w:sz w:val="20"/>
                <w:szCs w:val="20"/>
              </w:rPr>
              <w:t>zapisywać treści zadań w postaci układów równań (P)</w:t>
            </w:r>
          </w:p>
          <w:p w:rsidR="00C87401" w:rsidRPr="0076294B" w:rsidRDefault="00C87401" w:rsidP="00720D18">
            <w:pPr>
              <w:pStyle w:val="Default"/>
              <w:rPr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A3475">
              <w:rPr>
                <w:iCs/>
                <w:sz w:val="20"/>
                <w:szCs w:val="20"/>
              </w:rPr>
              <w:t xml:space="preserve">rozwiązywać </w:t>
            </w:r>
            <w:r>
              <w:rPr>
                <w:iCs/>
                <w:sz w:val="20"/>
                <w:szCs w:val="20"/>
              </w:rPr>
              <w:t>standardowe zadania tekstowe z</w:t>
            </w:r>
            <w:r w:rsidR="007A565C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zastosowaniem równań i</w:t>
            </w:r>
            <w:r w:rsidR="00720D18">
              <w:rPr>
                <w:iCs/>
                <w:sz w:val="20"/>
                <w:szCs w:val="20"/>
              </w:rPr>
              <w:t> u</w:t>
            </w:r>
            <w:r>
              <w:rPr>
                <w:iCs/>
                <w:sz w:val="20"/>
                <w:szCs w:val="20"/>
              </w:rPr>
              <w:t>kładów (P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auto"/>
          </w:tcPr>
          <w:p w:rsidR="00C87401" w:rsidRPr="005A3475" w:rsidRDefault="00C87401" w:rsidP="00C87401">
            <w:pPr>
              <w:pStyle w:val="Default"/>
              <w:rPr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A3475">
              <w:rPr>
                <w:iCs/>
                <w:sz w:val="20"/>
                <w:szCs w:val="20"/>
              </w:rPr>
              <w:t xml:space="preserve">rozwiązywać </w:t>
            </w:r>
            <w:r>
              <w:rPr>
                <w:iCs/>
                <w:sz w:val="20"/>
                <w:szCs w:val="20"/>
              </w:rPr>
              <w:t>niestandardowe zadania te</w:t>
            </w:r>
            <w:r w:rsidR="007A565C">
              <w:rPr>
                <w:iCs/>
                <w:sz w:val="20"/>
                <w:szCs w:val="20"/>
              </w:rPr>
              <w:t xml:space="preserve">kstowe z zastosowaniem równań </w:t>
            </w:r>
            <w:r>
              <w:rPr>
                <w:iCs/>
                <w:sz w:val="20"/>
                <w:szCs w:val="20"/>
              </w:rPr>
              <w:t>i</w:t>
            </w:r>
            <w:r w:rsidR="007A565C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układów równań (R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D)</w:t>
            </w:r>
          </w:p>
          <w:p w:rsidR="00C87401" w:rsidRPr="00173CB5" w:rsidRDefault="00C87401" w:rsidP="00C8740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87401" w:rsidRPr="00BA1304" w:rsidTr="00BC6CED">
        <w:trPr>
          <w:trHeight w:val="794"/>
        </w:trPr>
        <w:tc>
          <w:tcPr>
            <w:tcW w:w="1733" w:type="dxa"/>
            <w:shd w:val="clear" w:color="auto" w:fill="auto"/>
          </w:tcPr>
          <w:p w:rsidR="00C87401" w:rsidRPr="0068379C" w:rsidRDefault="00C87401" w:rsidP="00720D18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68379C"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720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379C"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44" w:type="dxa"/>
            <w:shd w:val="clear" w:color="auto" w:fill="auto"/>
          </w:tcPr>
          <w:p w:rsidR="00C87401" w:rsidRPr="0068379C" w:rsidRDefault="009252E1" w:rsidP="009252E1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45" w:type="dxa"/>
            <w:gridSpan w:val="4"/>
            <w:shd w:val="clear" w:color="auto" w:fill="auto"/>
          </w:tcPr>
          <w:p w:rsidR="00C87401" w:rsidRPr="0068379C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37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="00342DA9" w:rsidRPr="0068379C">
              <w:rPr>
                <w:rFonts w:ascii="Times New Roman" w:hAnsi="Times New Roman" w:cs="Times New Roman"/>
                <w:iCs/>
                <w:sz w:val="20"/>
                <w:szCs w:val="20"/>
              </w:rPr>
              <w:t>wiadomości</w:t>
            </w:r>
            <w:r w:rsidRPr="006837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 w:rsidRPr="006837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Równania, nierówności, układy równań</w:t>
            </w:r>
          </w:p>
        </w:tc>
      </w:tr>
      <w:tr w:rsidR="00C87401" w:rsidRPr="00BA1304" w:rsidTr="00AD1C80">
        <w:trPr>
          <w:trHeight w:val="340"/>
        </w:trPr>
        <w:tc>
          <w:tcPr>
            <w:tcW w:w="15622" w:type="dxa"/>
            <w:gridSpan w:val="6"/>
            <w:shd w:val="clear" w:color="auto" w:fill="D9D9D9" w:themeFill="background1" w:themeFillShade="D9"/>
            <w:vAlign w:val="center"/>
          </w:tcPr>
          <w:p w:rsidR="00C87401" w:rsidRPr="00173CB5" w:rsidRDefault="00C87401" w:rsidP="005925AB">
            <w:pPr>
              <w:rPr>
                <w:b/>
                <w:iCs/>
                <w:sz w:val="20"/>
                <w:szCs w:val="20"/>
              </w:rPr>
            </w:pPr>
            <w:r w:rsidRPr="00173CB5">
              <w:rPr>
                <w:b/>
                <w:iCs/>
                <w:sz w:val="20"/>
                <w:szCs w:val="20"/>
              </w:rPr>
              <w:t>FUNKCJE</w:t>
            </w:r>
            <w:r w:rsidR="00B26BF0">
              <w:rPr>
                <w:b/>
                <w:iCs/>
                <w:sz w:val="20"/>
                <w:szCs w:val="20"/>
              </w:rPr>
              <w:t xml:space="preserve"> </w:t>
            </w:r>
            <w:r w:rsidR="00075F45">
              <w:rPr>
                <w:b/>
                <w:iCs/>
                <w:sz w:val="20"/>
                <w:szCs w:val="20"/>
              </w:rPr>
              <w:t xml:space="preserve">    1</w:t>
            </w:r>
            <w:r w:rsidR="009252E1">
              <w:rPr>
                <w:b/>
                <w:iCs/>
                <w:sz w:val="20"/>
                <w:szCs w:val="20"/>
              </w:rPr>
              <w:t>4</w:t>
            </w:r>
            <w:r w:rsidR="005925AB">
              <w:rPr>
                <w:b/>
                <w:iCs/>
                <w:sz w:val="20"/>
                <w:szCs w:val="20"/>
              </w:rPr>
              <w:t xml:space="preserve"> </w:t>
            </w:r>
            <w:r w:rsidR="005925AB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5925AB">
              <w:rPr>
                <w:b/>
                <w:iCs/>
                <w:sz w:val="20"/>
                <w:szCs w:val="20"/>
              </w:rPr>
              <w:t xml:space="preserve"> </w:t>
            </w:r>
            <w:r w:rsidR="00075F45">
              <w:rPr>
                <w:b/>
                <w:iCs/>
                <w:sz w:val="20"/>
                <w:szCs w:val="20"/>
              </w:rPr>
              <w:t>1</w:t>
            </w:r>
            <w:r w:rsidR="009252E1">
              <w:rPr>
                <w:b/>
                <w:iCs/>
                <w:sz w:val="20"/>
                <w:szCs w:val="20"/>
              </w:rPr>
              <w:t>8</w:t>
            </w:r>
            <w:r w:rsidR="00075F45">
              <w:rPr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C87401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funkcji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26BF0" w:rsidRDefault="00075F45" w:rsidP="001751E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B26BF0" w:rsidRPr="00B26BF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139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pojęcie funkcji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pojęcia: dziedzina funkcji, argument, wartość funkcji, zbiór wartości funkcji</w:t>
            </w:r>
            <w:r w:rsidR="00185247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pojęcie miejsca zerowego (K) </w:t>
            </w:r>
          </w:p>
          <w:p w:rsidR="00C87401" w:rsidRPr="00173CB5" w:rsidRDefault="00C87401" w:rsidP="00C87401">
            <w:pPr>
              <w:pStyle w:val="CM31"/>
              <w:spacing w:after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róż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ne sposoby opisywania funkcji (K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185247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CM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korzyści płynące ze stosowania różnych sposobów opisywania funkcji (P)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CM6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>rozpoznawać przyporządkowania, które są funkcjami (P)</w:t>
            </w:r>
          </w:p>
          <w:p w:rsidR="00C87401" w:rsidRPr="00173CB5" w:rsidRDefault="00C87401" w:rsidP="00C87401">
            <w:pPr>
              <w:pStyle w:val="CM6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określać dziedzinę funkcji, zbiór jej wartości </w:t>
            </w:r>
            <w:r w:rsidR="00185247">
              <w:rPr>
                <w:rFonts w:ascii="Times New Roman" w:hAnsi="Times New Roman" w:cs="Times New Roman"/>
                <w:iCs/>
                <w:sz w:val="20"/>
                <w:szCs w:val="20"/>
              </w:rPr>
              <w:t>(K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185247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="00185247"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 liczebność tych zbiorów (P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C87401" w:rsidRPr="00173CB5" w:rsidRDefault="00C87401" w:rsidP="00C87401">
            <w:pPr>
              <w:pStyle w:val="CM6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odczytywać wartości funkcji dla danego argumentu lub</w:t>
            </w:r>
            <w:r w:rsidR="00185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argument dla </w:t>
            </w:r>
            <w:r w:rsidR="00185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danej wartości z</w:t>
            </w:r>
            <w:r w:rsidR="00683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 tabelki</w:t>
            </w:r>
            <w:r w:rsidRPr="0017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grafu, wykresu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opisu słownego funkcji</w:t>
            </w:r>
            <w:r w:rsidRPr="0017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wskazywać miejsca zerowe funkcji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podawać argumenty, dla których funkcja przyjmuje wartości dodatnie lub ujemne (P) </w:t>
            </w:r>
          </w:p>
          <w:p w:rsidR="00C87401" w:rsidRPr="001B7F10" w:rsidRDefault="00C87401" w:rsidP="00185247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wskazywać wartość najmniejszą </w:t>
            </w:r>
            <w:r w:rsidR="00185247">
              <w:rPr>
                <w:rFonts w:ascii="Times New Roman" w:hAnsi="Times New Roman" w:cs="Times New Roman"/>
                <w:iCs/>
                <w:sz w:val="20"/>
                <w:szCs w:val="20"/>
              </w:rPr>
              <w:t>i 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>największą funkcji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185247">
              <w:rPr>
                <w:rFonts w:ascii="Times New Roman" w:hAnsi="Times New Roman" w:cs="Times New Roman"/>
                <w:sz w:val="20"/>
                <w:szCs w:val="20"/>
              </w:rPr>
              <w:t>podać argumenty, dla któ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rych wartości funkcji spełniają określone warunki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(R)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szkicować przykładowe wykresy funkcji spełniających określone własności (R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87401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Czytanie wykresów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26BF0" w:rsidRDefault="009252E1" w:rsidP="009252E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</w:tc>
        <w:tc>
          <w:tcPr>
            <w:tcW w:w="3139" w:type="dxa"/>
            <w:shd w:val="clear" w:color="auto" w:fill="FFFFFF" w:themeFill="background1"/>
          </w:tcPr>
          <w:p w:rsidR="00C87401" w:rsidRPr="00173CB5" w:rsidRDefault="00C87401" w:rsidP="00C87401">
            <w:pPr>
              <w:rPr>
                <w:b/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iCs/>
                <w:sz w:val="20"/>
                <w:szCs w:val="20"/>
              </w:rPr>
              <w:t xml:space="preserve">sposób opisu funkcji </w:t>
            </w:r>
            <w:r>
              <w:rPr>
                <w:iCs/>
                <w:sz w:val="20"/>
                <w:szCs w:val="20"/>
              </w:rPr>
              <w:t>za pomocą wykresu (K</w:t>
            </w:r>
            <w:r w:rsidRPr="00173CB5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C8740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odczytywać z wykresów funkcji ciągłych :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dziedzinę i zbiór wartości funkcji (K)</w:t>
            </w:r>
            <w:r w:rsidR="002C51A7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- miejsca zerowe funkcji (K)</w:t>
            </w:r>
            <w:r w:rsidR="002C51A7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- zbiór argumentów, dla których wartości funkcji są dodatnie lub ujemne (K)</w:t>
            </w:r>
            <w:r w:rsidR="002C51A7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- zbiór argumentów, dla których wartości funkcji są mniejsze lub większe od podanej liczby </w:t>
            </w:r>
            <w:r w:rsidR="0068379C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68379C">
              <w:rPr>
                <w:iCs/>
                <w:sz w:val="20"/>
                <w:szCs w:val="20"/>
              </w:rPr>
              <w:t>P)</w:t>
            </w:r>
            <w:r w:rsidR="002C51A7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- wartość największą i najmniejszą funkcji (K)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odczytywać z wykresów funkcji nieciągłych: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dziedzinę i</w:t>
            </w:r>
            <w:r w:rsidR="002C51A7">
              <w:rPr>
                <w:iCs/>
                <w:sz w:val="20"/>
                <w:szCs w:val="20"/>
              </w:rPr>
              <w:t> z</w:t>
            </w:r>
            <w:r>
              <w:rPr>
                <w:iCs/>
                <w:sz w:val="20"/>
                <w:szCs w:val="20"/>
              </w:rPr>
              <w:t xml:space="preserve">biór wartości funkcji </w:t>
            </w:r>
            <w:r w:rsidR="002C5A96">
              <w:rPr>
                <w:iCs/>
                <w:sz w:val="20"/>
                <w:szCs w:val="20"/>
              </w:rPr>
              <w:br/>
            </w:r>
            <w:r w:rsidR="0068379C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68379C">
              <w:rPr>
                <w:iCs/>
                <w:sz w:val="20"/>
                <w:szCs w:val="20"/>
              </w:rPr>
              <w:t>R)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miejsca zerowe funkcji (P)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zbiór argumentów, dla których wartości funkcji są dodatnie lub ujemne 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68379C">
              <w:rPr>
                <w:iCs/>
                <w:sz w:val="20"/>
                <w:szCs w:val="20"/>
              </w:rPr>
              <w:t>R</w:t>
            </w:r>
            <w:r>
              <w:rPr>
                <w:iCs/>
                <w:sz w:val="20"/>
                <w:szCs w:val="20"/>
              </w:rPr>
              <w:t>)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zbiór argumentów, dla których wartości funkcji są mniejsze lub większe od podanej liczby </w:t>
            </w:r>
            <w:r w:rsidR="0068379C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68379C">
              <w:rPr>
                <w:iCs/>
                <w:sz w:val="20"/>
                <w:szCs w:val="20"/>
              </w:rPr>
              <w:t>R)</w:t>
            </w:r>
          </w:p>
          <w:p w:rsidR="00C87401" w:rsidRPr="001B7F10" w:rsidRDefault="00C87401" w:rsidP="002C5A96">
            <w:pPr>
              <w:rPr>
                <w:b/>
                <w:iCs/>
                <w:sz w:val="10"/>
                <w:szCs w:val="10"/>
              </w:rPr>
            </w:pPr>
            <w:r>
              <w:rPr>
                <w:iCs/>
                <w:sz w:val="20"/>
                <w:szCs w:val="20"/>
              </w:rPr>
              <w:t>- wartość największą i najmniejszą funkcji</w:t>
            </w:r>
            <w:r w:rsidR="002C5A96">
              <w:rPr>
                <w:iCs/>
                <w:sz w:val="20"/>
                <w:szCs w:val="20"/>
              </w:rPr>
              <w:t xml:space="preserve"> </w:t>
            </w:r>
            <w:r w:rsidR="0068379C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68379C"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2C51A7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szkicować przykładowe wykresy funkcji spełniających określone własności (R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173CB5"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</w:p>
        </w:tc>
      </w:tr>
      <w:tr w:rsidR="00C87401" w:rsidRPr="00BA1304" w:rsidTr="006942EE">
        <w:trPr>
          <w:trHeight w:val="163"/>
        </w:trPr>
        <w:tc>
          <w:tcPr>
            <w:tcW w:w="1733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Monotoniczność funkcji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26BF0" w:rsidRDefault="001960A8" w:rsidP="001751E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pojęcia: funkcja rosnąca, malejąca, stała (K) </w:t>
            </w:r>
          </w:p>
          <w:p w:rsidR="00C87401" w:rsidRPr="00173CB5" w:rsidRDefault="00C87401" w:rsidP="002B2E8B">
            <w:pPr>
              <w:pStyle w:val="CM31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pojęcie monotoniczności funkcji (</w:t>
            </w:r>
            <w:r w:rsidR="002B2E8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pojęcia: funkcja rosnąca, malejąca, stała (K) </w:t>
            </w:r>
          </w:p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87401" w:rsidRDefault="002B2E8B" w:rsidP="002B2E8B">
            <w:pPr>
              <w:pStyle w:val="Default"/>
              <w:rPr>
                <w:iCs/>
                <w:sz w:val="20"/>
                <w:szCs w:val="20"/>
              </w:rPr>
            </w:pPr>
            <w:r w:rsidRPr="00173CB5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określać na podstawie wykresów lub opisów funkcji ich monotoniczność</w:t>
            </w:r>
            <w:r w:rsidR="006942EE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P)</w:t>
            </w:r>
          </w:p>
          <w:p w:rsidR="002B2E8B" w:rsidRPr="00173CB5" w:rsidRDefault="002B2E8B" w:rsidP="00694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wyznaczać przedziały monotoniczności funkcji na podstawie jej wykresu </w:t>
            </w:r>
            <w:r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P)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 xml:space="preserve">sporządzać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przykładowe 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wykresy funkcji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spełniających określone własności (R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73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45F1" w:rsidRPr="005A5D65" w:rsidRDefault="00C87401" w:rsidP="00F14B6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rozwiązywać zadania z</w:t>
            </w:r>
            <w:r w:rsidR="00A663A5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kontekstem praktycznym z zastosowaniem monotoniczności funkcji</w:t>
            </w:r>
            <w:r w:rsidR="00F14B6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(R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</w:p>
        </w:tc>
      </w:tr>
      <w:tr w:rsidR="00C87401" w:rsidRPr="00BA1304" w:rsidTr="006942EE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C87401" w:rsidRPr="00173CB5" w:rsidRDefault="00C87401" w:rsidP="00C72AE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Wzór i</w:t>
            </w:r>
            <w:r w:rsidR="00C72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wykres funkcji liniowej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26BF0" w:rsidRDefault="009252E1" w:rsidP="00075F4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2-3</w:t>
            </w:r>
          </w:p>
        </w:tc>
        <w:tc>
          <w:tcPr>
            <w:tcW w:w="3139" w:type="dxa"/>
            <w:shd w:val="clear" w:color="auto" w:fill="FFFFFF" w:themeFill="background1"/>
          </w:tcPr>
          <w:p w:rsidR="00C87401" w:rsidRDefault="00C87401" w:rsidP="00694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0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16202F">
              <w:rPr>
                <w:rFonts w:ascii="Times New Roman" w:hAnsi="Times New Roman" w:cs="Times New Roman"/>
                <w:sz w:val="20"/>
                <w:szCs w:val="20"/>
              </w:rPr>
              <w:t xml:space="preserve"> pojęcie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wzór</w:t>
            </w:r>
            <w:r w:rsidRPr="0016202F">
              <w:rPr>
                <w:rFonts w:ascii="Times New Roman" w:hAnsi="Times New Roman" w:cs="Times New Roman"/>
                <w:sz w:val="20"/>
                <w:szCs w:val="20"/>
              </w:rPr>
              <w:t xml:space="preserve"> funkcji liniowej (K)</w:t>
            </w:r>
          </w:p>
          <w:p w:rsidR="00C87401" w:rsidRPr="0016202F" w:rsidRDefault="00C87401" w:rsidP="00694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0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pojęcie współczynnika kierunkowego </w:t>
            </w:r>
            <w:r w:rsidR="00A2516B">
              <w:rPr>
                <w:rFonts w:ascii="Times New Roman" w:hAnsi="Times New Roman" w:cs="Times New Roman"/>
                <w:iCs/>
                <w:sz w:val="20"/>
                <w:szCs w:val="20"/>
              </w:rPr>
              <w:t>(K)</w:t>
            </w:r>
          </w:p>
          <w:p w:rsidR="00C87401" w:rsidRDefault="00C87401" w:rsidP="006942E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20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zależność monotoniczności funkcji liniowej od współczynnika kierunkowego (</w:t>
            </w:r>
            <w:r w:rsidR="00A2516B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C87401" w:rsidRPr="0016202F" w:rsidRDefault="00C87401" w:rsidP="006942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0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zależność współrzędnych punktu przecięcia wykresu funkcji liniowej z osią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oMath>
            <w:r w:rsidR="003D54DE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od współczynnika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oMath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A2516B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:rsidR="00C87401" w:rsidRPr="00164691" w:rsidRDefault="00C87401" w:rsidP="006942EE">
            <w:pPr>
              <w:rPr>
                <w:iCs/>
                <w:sz w:val="20"/>
                <w:szCs w:val="20"/>
              </w:rPr>
            </w:pPr>
            <w:r w:rsidRPr="0016202F">
              <w:rPr>
                <w:i/>
                <w:iCs/>
                <w:sz w:val="20"/>
                <w:szCs w:val="20"/>
              </w:rPr>
              <w:t>•</w:t>
            </w:r>
            <w:r w:rsidRPr="0016202F">
              <w:rPr>
                <w:iCs/>
                <w:sz w:val="20"/>
                <w:szCs w:val="20"/>
              </w:rPr>
              <w:t xml:space="preserve"> warunek równoległości wykresów funkcji</w:t>
            </w:r>
            <w:r>
              <w:rPr>
                <w:iCs/>
                <w:sz w:val="20"/>
                <w:szCs w:val="20"/>
              </w:rPr>
              <w:t xml:space="preserve"> liniowej</w:t>
            </w:r>
            <w:r w:rsidRPr="0016202F">
              <w:rPr>
                <w:iCs/>
                <w:sz w:val="20"/>
                <w:szCs w:val="20"/>
              </w:rPr>
              <w:t xml:space="preserve"> (K)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87401" w:rsidRPr="00173CB5" w:rsidRDefault="00C87401" w:rsidP="00C8740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87401" w:rsidRPr="004900A0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00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4900A0">
              <w:rPr>
                <w:rFonts w:ascii="Times New Roman" w:hAnsi="Times New Roman" w:cs="Times New Roman"/>
                <w:sz w:val="20"/>
                <w:szCs w:val="20"/>
              </w:rPr>
              <w:t xml:space="preserve"> sporządzać wykres funkcji liniowej (K)</w:t>
            </w:r>
          </w:p>
          <w:p w:rsidR="00C87401" w:rsidRPr="004900A0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00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4900A0">
              <w:rPr>
                <w:rFonts w:ascii="Times New Roman" w:hAnsi="Times New Roman" w:cs="Times New Roman"/>
                <w:sz w:val="20"/>
                <w:szCs w:val="20"/>
              </w:rPr>
              <w:t xml:space="preserve"> określać monotoniczność funkcji liniowej na podstawie </w:t>
            </w:r>
            <w:r w:rsidR="00A663A5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4900A0">
              <w:rPr>
                <w:rFonts w:ascii="Times New Roman" w:hAnsi="Times New Roman" w:cs="Times New Roman"/>
                <w:sz w:val="20"/>
                <w:szCs w:val="20"/>
              </w:rPr>
              <w:t>wzoru 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00A0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:rsidR="00A2516B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20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wyznaczać współrzędne punktu przecięcia wykresu funkcji liniowej z</w:t>
            </w:r>
            <w:r w:rsidR="006942EE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osią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oMath>
            <w:r w:rsidR="002C51A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 </w:t>
            </w:r>
            <w:r w:rsidR="00B26BF0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odstawie wzoru (K)</w:t>
            </w:r>
          </w:p>
          <w:p w:rsidR="00C87401" w:rsidRPr="0016202F" w:rsidRDefault="00A2516B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dopasowywać wzory funkcji do ich wykresów (K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P)</w:t>
            </w:r>
          </w:p>
          <w:p w:rsidR="00C87401" w:rsidRPr="00AF308F" w:rsidRDefault="00C87401" w:rsidP="003D54DE">
            <w:pPr>
              <w:rPr>
                <w:b/>
                <w:iCs/>
                <w:sz w:val="20"/>
                <w:szCs w:val="20"/>
              </w:rPr>
            </w:pPr>
            <w:r w:rsidRPr="0016202F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ustalać na podstawie współczynników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oMath>
            <w:r w:rsidR="003D54DE">
              <w:rPr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i</w:t>
            </w:r>
            <w:r w:rsidR="003D54DE">
              <w:rPr>
                <w:iCs/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b</m:t>
              </m:r>
            </m:oMath>
            <w:r>
              <w:rPr>
                <w:iCs/>
                <w:sz w:val="20"/>
                <w:szCs w:val="20"/>
              </w:rPr>
              <w:t>, przez które ćwiartki układu współrzędnych przechodzi wykres funkcji liniowej (P)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DF23BA">
            <w:pPr>
              <w:rPr>
                <w:b/>
                <w:iCs/>
                <w:sz w:val="20"/>
                <w:szCs w:val="20"/>
              </w:rPr>
            </w:pPr>
            <w:r w:rsidRPr="004900A0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A2516B">
              <w:rPr>
                <w:iCs/>
                <w:sz w:val="20"/>
                <w:szCs w:val="20"/>
              </w:rPr>
              <w:t>dowodzić określon</w:t>
            </w:r>
            <w:r w:rsidR="00A663A5">
              <w:rPr>
                <w:iCs/>
                <w:sz w:val="20"/>
                <w:szCs w:val="20"/>
              </w:rPr>
              <w:t>ą</w:t>
            </w:r>
            <w:r w:rsidR="00A2516B">
              <w:rPr>
                <w:iCs/>
                <w:sz w:val="20"/>
                <w:szCs w:val="20"/>
              </w:rPr>
              <w:t xml:space="preserve"> własnoś</w:t>
            </w:r>
            <w:r w:rsidR="00A663A5">
              <w:rPr>
                <w:iCs/>
                <w:sz w:val="20"/>
                <w:szCs w:val="20"/>
              </w:rPr>
              <w:t>ć</w:t>
            </w:r>
            <w:r>
              <w:rPr>
                <w:iCs/>
                <w:sz w:val="20"/>
                <w:szCs w:val="20"/>
              </w:rPr>
              <w:t xml:space="preserve"> funkcji</w:t>
            </w:r>
            <w:r w:rsidR="00DF23BA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>(R</w:t>
            </w:r>
            <w:r w:rsidR="005D18D0">
              <w:rPr>
                <w:iCs/>
                <w:sz w:val="20"/>
                <w:szCs w:val="20"/>
              </w:rPr>
              <w:t>-</w:t>
            </w:r>
            <w:r w:rsidR="00DF23BA">
              <w:rPr>
                <w:iCs/>
                <w:sz w:val="20"/>
                <w:szCs w:val="20"/>
              </w:rPr>
              <w:t>D</w:t>
            </w:r>
            <w:r>
              <w:rPr>
                <w:iCs/>
                <w:sz w:val="20"/>
                <w:szCs w:val="20"/>
              </w:rPr>
              <w:t>)</w:t>
            </w:r>
          </w:p>
        </w:tc>
      </w:tr>
      <w:tr w:rsidR="00C87401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C87401" w:rsidRPr="00173CB5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Własności funkcji liniowej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26BF0" w:rsidRDefault="00075F45" w:rsidP="001751E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9252E1">
              <w:rPr>
                <w:iCs/>
                <w:sz w:val="20"/>
                <w:szCs w:val="20"/>
              </w:rPr>
              <w:t>-3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 w:rsidR="00C87401" w:rsidRPr="00173CB5" w:rsidRDefault="00C87401" w:rsidP="00C8740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87401" w:rsidRPr="00173CB5" w:rsidRDefault="00C87401" w:rsidP="00C8740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 w:rsidRPr="004900A0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obliczać i odczytywać z wykresu miejsce zerowe funkcji liniowej </w:t>
            </w:r>
            <w:r w:rsidR="00A663A5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A663A5">
              <w:rPr>
                <w:iCs/>
                <w:sz w:val="20"/>
                <w:szCs w:val="20"/>
              </w:rPr>
              <w:t>P)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 w:rsidRPr="004900A0">
              <w:rPr>
                <w:i/>
                <w:iCs/>
                <w:sz w:val="20"/>
                <w:szCs w:val="20"/>
              </w:rPr>
              <w:t>•</w:t>
            </w:r>
            <w:r>
              <w:rPr>
                <w:iCs/>
                <w:sz w:val="20"/>
                <w:szCs w:val="20"/>
              </w:rPr>
              <w:t xml:space="preserve"> obliczać argument, dla którego funkcja liniowa osiąga podaną wartość </w:t>
            </w:r>
            <w:r w:rsidR="00A663A5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A663A5">
              <w:rPr>
                <w:iCs/>
                <w:sz w:val="20"/>
                <w:szCs w:val="20"/>
              </w:rPr>
              <w:t>P)</w:t>
            </w:r>
          </w:p>
          <w:p w:rsidR="00C87401" w:rsidRPr="009342D6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4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 xml:space="preserve"> obliczać i</w:t>
            </w:r>
            <w:r w:rsidR="002C51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>odczytywać z</w:t>
            </w:r>
            <w:r w:rsidR="002C51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>wykresu argumenty, dla których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funkcji są dodatnie lub ujemne</w:t>
            </w:r>
            <w:r w:rsidR="00A663A5">
              <w:rPr>
                <w:rFonts w:ascii="Times New Roman" w:hAnsi="Times New Roman" w:cs="Times New Roman"/>
                <w:sz w:val="20"/>
                <w:szCs w:val="20"/>
              </w:rPr>
              <w:t xml:space="preserve"> (P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4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 xml:space="preserve"> znając wzór funkcji liniowej, określać jej monotoniczność i</w:t>
            </w:r>
            <w:r w:rsidR="002C51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>znajdować współrzędne punktów przecięcia wykresu z</w:t>
            </w:r>
            <w:r w:rsidR="002C51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>osiami (K)</w:t>
            </w:r>
          </w:p>
          <w:p w:rsidR="00C87401" w:rsidRPr="009342D6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4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 xml:space="preserve">podawać wzór funkcji liniowej, której </w:t>
            </w:r>
            <w:r w:rsidR="009B700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 xml:space="preserve">ykres: </w:t>
            </w:r>
          </w:p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>przechodzi przez dane dwa punkty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  <w:r w:rsidR="002C51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 xml:space="preserve">przechodzi przez dany punkt i jest równoległy do wykresu innej funkcji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C51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podanym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 xml:space="preserve"> wzorze (P)</w:t>
            </w:r>
            <w:r w:rsidR="002C51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 xml:space="preserve">- jest narysowany </w:t>
            </w:r>
            <w:r w:rsidR="00A663A5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A663A5">
              <w:rPr>
                <w:iCs/>
                <w:sz w:val="20"/>
                <w:szCs w:val="20"/>
              </w:rPr>
              <w:t>R)</w:t>
            </w:r>
          </w:p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42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9342D6">
              <w:rPr>
                <w:rFonts w:ascii="Times New Roman" w:hAnsi="Times New Roman" w:cs="Times New Roman"/>
                <w:sz w:val="20"/>
                <w:szCs w:val="20"/>
              </w:rPr>
              <w:t>obliczać współrzędne punktu przecięcia wykresów funkcji liniowych (P)</w:t>
            </w:r>
          </w:p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42D6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sprawdzać, czy trzy podane punkty są współliniowe (R)</w:t>
            </w:r>
          </w:p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42D6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obliczać pole trójkąta ograniczoneg</w:t>
            </w:r>
            <w:r w:rsidR="00FE7CBB">
              <w:rPr>
                <w:rFonts w:ascii="Times New Roman" w:hAnsi="Times New Roman" w:cs="Times New Roman"/>
                <w:iCs/>
                <w:sz w:val="20"/>
                <w:szCs w:val="20"/>
              </w:rPr>
              <w:t>o osiami układu współrzędnych i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wykresem funkcji liniowej (P)</w:t>
            </w:r>
          </w:p>
          <w:p w:rsidR="00C87401" w:rsidRPr="00FC5977" w:rsidRDefault="00C87401" w:rsidP="002C5A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42D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rozwiązywać zadania z kontekstem praktycznym dotyczące funkcji liniowej</w:t>
            </w:r>
            <w:r w:rsidR="002C5A9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(P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DF23BA">
            <w:pPr>
              <w:rPr>
                <w:b/>
                <w:iCs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lastRenderedPageBreak/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rozwiązywać trudniejsze zad</w:t>
            </w:r>
            <w:r w:rsidR="00B26BF0">
              <w:rPr>
                <w:iCs/>
                <w:sz w:val="20"/>
                <w:szCs w:val="20"/>
              </w:rPr>
              <w:t>ania z </w:t>
            </w:r>
            <w:r>
              <w:rPr>
                <w:iCs/>
                <w:sz w:val="20"/>
                <w:szCs w:val="20"/>
              </w:rPr>
              <w:t>kontekstem praktycznym dotyczące funkcji liniowej (D)</w:t>
            </w:r>
          </w:p>
        </w:tc>
      </w:tr>
      <w:tr w:rsidR="00C87401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C87401" w:rsidRPr="00173CB5" w:rsidRDefault="00C87401" w:rsidP="00C72AE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Proporcjonalność prosta i</w:t>
            </w:r>
            <w:r w:rsidR="00C72A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73C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odwrotna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26BF0" w:rsidRDefault="00B26BF0" w:rsidP="001751E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FFFFFF" w:themeFill="background1"/>
          </w:tcPr>
          <w:p w:rsidR="00C87401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wzór proporcjonalności prostej i</w:t>
            </w:r>
            <w:r w:rsidR="003D54DE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określenie współczynnika proporcjonalności prostej (K)</w:t>
            </w:r>
          </w:p>
          <w:p w:rsidR="00C87401" w:rsidRPr="00173CB5" w:rsidRDefault="00C87401" w:rsidP="00FE7CBB">
            <w:pPr>
              <w:rPr>
                <w:b/>
                <w:iCs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wzór proporcjonalności odwrotnej i</w:t>
            </w:r>
            <w:r w:rsidR="00FE7CBB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określenie współczynnika proporcjonalności odwrotnej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FE7CBB">
            <w:pPr>
              <w:rPr>
                <w:b/>
                <w:iCs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różnice między wielkościami wprost proporcjonalnymi a</w:t>
            </w:r>
            <w:r w:rsidR="00FE7CBB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wielkościami odwrotnie proporcjonalnymi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rozpoznać wielkości wprost proporcjonalne i</w:t>
            </w:r>
            <w:r w:rsidR="00FE7CBB">
              <w:rPr>
                <w:iCs/>
                <w:color w:val="000000"/>
                <w:sz w:val="20"/>
                <w:szCs w:val="20"/>
              </w:rPr>
              <w:t> </w:t>
            </w:r>
            <w:r>
              <w:rPr>
                <w:iCs/>
                <w:color w:val="000000"/>
                <w:sz w:val="20"/>
                <w:szCs w:val="20"/>
              </w:rPr>
              <w:t>wielkości odwrotnie proporcjonalne (K)</w:t>
            </w:r>
          </w:p>
          <w:p w:rsidR="00C87401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zapisać zależność między wielkościami wprost proporcjonalnymi </w:t>
            </w:r>
            <w:r w:rsidR="004B457E">
              <w:rPr>
                <w:iCs/>
                <w:color w:val="000000"/>
                <w:sz w:val="20"/>
                <w:szCs w:val="20"/>
              </w:rPr>
              <w:t xml:space="preserve">za pomocą </w:t>
            </w:r>
            <w:r w:rsidR="004845F1">
              <w:rPr>
                <w:iCs/>
                <w:color w:val="000000"/>
                <w:sz w:val="20"/>
                <w:szCs w:val="20"/>
              </w:rPr>
              <w:t>wzor</w:t>
            </w:r>
            <w:r w:rsidR="004B457E">
              <w:rPr>
                <w:iCs/>
                <w:color w:val="000000"/>
                <w:sz w:val="20"/>
                <w:szCs w:val="20"/>
              </w:rPr>
              <w:t>u</w:t>
            </w:r>
            <w:r>
              <w:rPr>
                <w:iCs/>
                <w:color w:val="000000"/>
                <w:sz w:val="20"/>
                <w:szCs w:val="20"/>
              </w:rPr>
              <w:t xml:space="preserve"> (K)</w:t>
            </w:r>
          </w:p>
          <w:p w:rsidR="00C87401" w:rsidRPr="00FE7CBB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9342D6">
              <w:rPr>
                <w:iCs/>
                <w:color w:val="000000"/>
                <w:sz w:val="20"/>
                <w:szCs w:val="20"/>
              </w:rPr>
              <w:t>•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E7CBB">
              <w:rPr>
                <w:iCs/>
                <w:color w:val="000000"/>
                <w:sz w:val="20"/>
                <w:szCs w:val="20"/>
              </w:rPr>
              <w:t xml:space="preserve">zapisać zależność między wielkościami odwrotnie proporcjonalnymi za pomocą wzoru </w:t>
            </w:r>
            <w:r w:rsidR="00051D6F" w:rsidRPr="00FE7CBB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051D6F" w:rsidRPr="00FE7CBB">
              <w:rPr>
                <w:iCs/>
                <w:sz w:val="20"/>
                <w:szCs w:val="20"/>
              </w:rPr>
              <w:t>P)</w:t>
            </w:r>
          </w:p>
          <w:p w:rsidR="00C87401" w:rsidRPr="00FE7CBB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FE7CBB">
              <w:rPr>
                <w:iCs/>
                <w:color w:val="000000"/>
                <w:sz w:val="20"/>
                <w:szCs w:val="20"/>
              </w:rPr>
              <w:t>• opisać zależność między</w:t>
            </w:r>
            <w:r w:rsidR="002C5A96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E7CBB">
              <w:rPr>
                <w:iCs/>
                <w:color w:val="000000"/>
                <w:sz w:val="20"/>
                <w:szCs w:val="20"/>
              </w:rPr>
              <w:t>wielkościami wprost proporcjonalnymi za pomocą wykresu (P)</w:t>
            </w:r>
          </w:p>
          <w:p w:rsidR="00C87401" w:rsidRPr="00FE7CBB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FE7CBB">
              <w:rPr>
                <w:iCs/>
                <w:color w:val="000000"/>
                <w:sz w:val="20"/>
                <w:szCs w:val="20"/>
              </w:rPr>
              <w:t>• opisać zależność między wielkościami odwrotnie proporcjonalnymi za pomocą wykresu (P)</w:t>
            </w:r>
          </w:p>
          <w:p w:rsidR="00C87401" w:rsidRPr="00FE7CBB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  <w:r w:rsidRPr="00FE7CBB">
              <w:rPr>
                <w:iCs/>
                <w:color w:val="000000"/>
                <w:sz w:val="20"/>
                <w:szCs w:val="20"/>
              </w:rPr>
              <w:t>• obliczyć współczynnik proporcjonalności prostej i</w:t>
            </w:r>
            <w:r w:rsidR="00FE7CBB">
              <w:rPr>
                <w:iCs/>
                <w:color w:val="000000"/>
                <w:sz w:val="20"/>
                <w:szCs w:val="20"/>
              </w:rPr>
              <w:t> </w:t>
            </w:r>
            <w:r w:rsidRPr="00FE7CBB">
              <w:rPr>
                <w:iCs/>
                <w:color w:val="000000"/>
                <w:sz w:val="20"/>
                <w:szCs w:val="20"/>
              </w:rPr>
              <w:t>podać jej wzór na podstawie wykresu</w:t>
            </w:r>
            <w:r w:rsidR="00051D6F" w:rsidRPr="00FE7CBB">
              <w:rPr>
                <w:iCs/>
                <w:color w:val="000000"/>
                <w:sz w:val="20"/>
                <w:szCs w:val="20"/>
              </w:rPr>
              <w:t xml:space="preserve"> proporcjonalności</w:t>
            </w:r>
            <w:r w:rsidRPr="00FE7CBB">
              <w:rPr>
                <w:iCs/>
                <w:color w:val="000000"/>
                <w:sz w:val="20"/>
                <w:szCs w:val="20"/>
              </w:rPr>
              <w:t xml:space="preserve"> (P</w:t>
            </w:r>
            <w:r w:rsidR="005D18D0">
              <w:rPr>
                <w:sz w:val="20"/>
                <w:szCs w:val="20"/>
              </w:rPr>
              <w:t>-</w:t>
            </w:r>
            <w:r w:rsidRPr="00FE7CBB">
              <w:rPr>
                <w:iCs/>
                <w:color w:val="000000"/>
                <w:sz w:val="20"/>
                <w:szCs w:val="20"/>
              </w:rPr>
              <w:t>R)</w:t>
            </w:r>
          </w:p>
          <w:p w:rsidR="00C87401" w:rsidRPr="00D55A3B" w:rsidRDefault="00C87401" w:rsidP="00FE7CBB">
            <w:pPr>
              <w:rPr>
                <w:iCs/>
                <w:color w:val="000000"/>
                <w:sz w:val="20"/>
                <w:szCs w:val="20"/>
              </w:rPr>
            </w:pPr>
            <w:r w:rsidRPr="00FE7CBB">
              <w:rPr>
                <w:iCs/>
                <w:color w:val="000000"/>
                <w:sz w:val="20"/>
                <w:szCs w:val="20"/>
              </w:rPr>
              <w:t>• obliczyć współczynnik proporcjonalności odwrotnej i</w:t>
            </w:r>
            <w:r w:rsidR="00FE7CBB">
              <w:rPr>
                <w:iCs/>
                <w:color w:val="000000"/>
                <w:sz w:val="20"/>
                <w:szCs w:val="20"/>
              </w:rPr>
              <w:t> </w:t>
            </w:r>
            <w:r w:rsidRPr="00FE7CBB">
              <w:rPr>
                <w:iCs/>
                <w:color w:val="000000"/>
                <w:sz w:val="20"/>
                <w:szCs w:val="20"/>
              </w:rPr>
              <w:t>podać jej wzór na podstawie wykresu proporcjonalności (P</w:t>
            </w:r>
            <w:r w:rsidR="005D18D0">
              <w:rPr>
                <w:sz w:val="20"/>
                <w:szCs w:val="20"/>
              </w:rPr>
              <w:t>-</w:t>
            </w:r>
            <w:r w:rsidRPr="00FE7CBB">
              <w:rPr>
                <w:iCs/>
                <w:color w:val="000000"/>
                <w:sz w:val="20"/>
                <w:szCs w:val="20"/>
              </w:rPr>
              <w:t>R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173CB5" w:rsidRDefault="00C87401" w:rsidP="00C87401">
            <w:pPr>
              <w:rPr>
                <w:b/>
                <w:iCs/>
                <w:sz w:val="20"/>
                <w:szCs w:val="20"/>
              </w:rPr>
            </w:pPr>
          </w:p>
        </w:tc>
      </w:tr>
      <w:tr w:rsidR="00C87401" w:rsidRPr="00BA1304" w:rsidTr="00BC6CED">
        <w:trPr>
          <w:trHeight w:val="794"/>
        </w:trPr>
        <w:tc>
          <w:tcPr>
            <w:tcW w:w="1733" w:type="dxa"/>
            <w:shd w:val="clear" w:color="auto" w:fill="FFFFFF" w:themeFill="background1"/>
          </w:tcPr>
          <w:p w:rsidR="00C87401" w:rsidRPr="00B9666C" w:rsidRDefault="00C87401" w:rsidP="00FE7CBB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FE7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26BF0" w:rsidRDefault="00B26BF0" w:rsidP="001751E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45" w:type="dxa"/>
            <w:gridSpan w:val="4"/>
            <w:shd w:val="clear" w:color="auto" w:fill="FFFFFF" w:themeFill="background1"/>
          </w:tcPr>
          <w:p w:rsidR="00C87401" w:rsidRPr="00E307E5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="00051D6F" w:rsidRPr="00AD5F32">
              <w:rPr>
                <w:iCs/>
                <w:color w:val="auto"/>
                <w:sz w:val="20"/>
                <w:szCs w:val="20"/>
              </w:rPr>
              <w:t>wiadomości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Funkcje</w:t>
            </w:r>
          </w:p>
        </w:tc>
      </w:tr>
      <w:tr w:rsidR="00C87401" w:rsidRPr="00BA1304" w:rsidTr="00AD1C80">
        <w:trPr>
          <w:trHeight w:val="340"/>
        </w:trPr>
        <w:tc>
          <w:tcPr>
            <w:tcW w:w="15622" w:type="dxa"/>
            <w:gridSpan w:val="6"/>
            <w:shd w:val="clear" w:color="auto" w:fill="D9D9D9" w:themeFill="background1" w:themeFillShade="D9"/>
          </w:tcPr>
          <w:p w:rsidR="00C87401" w:rsidRPr="009D0C7A" w:rsidRDefault="00C87401" w:rsidP="009252E1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9D0C7A">
              <w:rPr>
                <w:b/>
                <w:iCs/>
                <w:color w:val="000000"/>
                <w:sz w:val="20"/>
                <w:szCs w:val="20"/>
              </w:rPr>
              <w:t>RÓWNANIA KWADRATOWE</w:t>
            </w:r>
            <w:r w:rsidR="001960A8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075F45">
              <w:rPr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="004845F1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9252E1">
              <w:rPr>
                <w:b/>
                <w:iCs/>
                <w:color w:val="000000"/>
                <w:sz w:val="20"/>
                <w:szCs w:val="20"/>
              </w:rPr>
              <w:t>8</w:t>
            </w:r>
            <w:r w:rsidR="001960A8">
              <w:rPr>
                <w:b/>
                <w:iCs/>
                <w:color w:val="000000"/>
                <w:sz w:val="20"/>
                <w:szCs w:val="20"/>
              </w:rPr>
              <w:t xml:space="preserve"> h</w:t>
            </w:r>
          </w:p>
        </w:tc>
      </w:tr>
      <w:tr w:rsidR="00C87401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  <w:vAlign w:val="center"/>
          </w:tcPr>
          <w:p w:rsidR="00C87401" w:rsidRDefault="00C87401" w:rsidP="00FE7CB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Równania kwadra</w:t>
            </w:r>
            <w:r w:rsidR="004845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towe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FE7C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najprostszej postaci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1960A8" w:rsidRDefault="001960A8" w:rsidP="001751E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FFFFFF" w:themeFill="background1"/>
          </w:tcPr>
          <w:p w:rsidR="00C87401" w:rsidRPr="002A4ECC" w:rsidRDefault="00C87401" w:rsidP="00EA5485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0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0223B">
              <w:rPr>
                <w:rFonts w:ascii="Times New Roman" w:hAnsi="Times New Roman" w:cs="Times New Roman"/>
                <w:sz w:val="20"/>
                <w:szCs w:val="20"/>
              </w:rPr>
              <w:t>pojęcie równania kwadratowego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9342D6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87401" w:rsidRPr="0060223B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0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0223B">
              <w:rPr>
                <w:rFonts w:ascii="Times New Roman" w:hAnsi="Times New Roman" w:cs="Times New Roman"/>
                <w:sz w:val="20"/>
                <w:szCs w:val="20"/>
              </w:rPr>
              <w:t>rozwiązywać równania kwadratowe postaci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2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401" w:rsidRPr="0060223B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+c=0</m:t>
              </m:r>
            </m:oMath>
            <w:r w:rsidRPr="00602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a≠0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60223B">
              <w:rPr>
                <w:rFonts w:ascii="Times New Roman" w:hAnsi="Times New Roman" w:cs="Times New Roman"/>
                <w:sz w:val="20"/>
                <w:szCs w:val="20"/>
              </w:rPr>
              <w:t xml:space="preserve">(K) </w:t>
            </w:r>
          </w:p>
          <w:p w:rsidR="00C87401" w:rsidRPr="00410353" w:rsidRDefault="00C87401" w:rsidP="001960A8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+bx=0</m:t>
              </m:r>
            </m:oMath>
            <w:r w:rsidRPr="00602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a≠0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="0008243C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08243C">
              <w:rPr>
                <w:iCs/>
                <w:sz w:val="20"/>
                <w:szCs w:val="20"/>
              </w:rPr>
              <w:t>P)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9342D6" w:rsidRDefault="00C87401" w:rsidP="00EA5485">
            <w:pPr>
              <w:pStyle w:val="CM8"/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32761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327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rozwiązywać zadania tekstowe z</w:t>
            </w:r>
            <w:r w:rsidR="00FE7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7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zastosowaniem równań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postaci:</w:t>
            </w:r>
            <w:r w:rsidR="00FE7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+c=0</m:t>
              </m:r>
            </m:oMath>
            <w:r w:rsidR="00FE7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CBB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+bx=0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a≠0</m:t>
                  </m:r>
                </m:e>
              </m:d>
            </m:oMath>
            <w:r w:rsidR="00EA5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8243C" w:rsidRPr="00EA5485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5D18D0" w:rsidRPr="00E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243C" w:rsidRPr="00EA5485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C87401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C87401" w:rsidRDefault="00C87401" w:rsidP="00C8740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Wyróżnik równania kwadratowego. Rozwiązywanie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równań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1960A8" w:rsidRDefault="009252E1" w:rsidP="001751E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3139" w:type="dxa"/>
            <w:shd w:val="clear" w:color="auto" w:fill="FFFFFF" w:themeFill="background1"/>
          </w:tcPr>
          <w:p w:rsidR="00C87401" w:rsidRPr="00327612" w:rsidRDefault="00C87401" w:rsidP="00C87401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327612">
              <w:rPr>
                <w:rFonts w:ascii="Times New Roman" w:hAnsi="Times New Roman" w:cs="Times New Roman"/>
                <w:sz w:val="20"/>
                <w:szCs w:val="20"/>
              </w:rPr>
              <w:t>wzór na wyróżnik równania kwadratowego (K)</w:t>
            </w:r>
            <w:r w:rsidRPr="003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87401" w:rsidRPr="00327612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wzory na rozwiązania</w:t>
            </w:r>
            <w:r w:rsidR="001960A8">
              <w:rPr>
                <w:rFonts w:ascii="Times New Roman" w:hAnsi="Times New Roman" w:cs="Times New Roman"/>
                <w:sz w:val="20"/>
                <w:szCs w:val="20"/>
              </w:rPr>
              <w:t xml:space="preserve"> rów</w:t>
            </w:r>
            <w:r w:rsidRPr="00327612">
              <w:rPr>
                <w:rFonts w:ascii="Times New Roman" w:hAnsi="Times New Roman" w:cs="Times New Roman"/>
                <w:sz w:val="20"/>
                <w:szCs w:val="20"/>
              </w:rPr>
              <w:t>nania kwadratowego (K)</w:t>
            </w:r>
          </w:p>
          <w:p w:rsidR="00C87401" w:rsidRPr="009342D6" w:rsidRDefault="00C87401" w:rsidP="00FA19D4">
            <w:pPr>
              <w:rPr>
                <w:iCs/>
                <w:color w:val="000000"/>
                <w:sz w:val="20"/>
                <w:szCs w:val="20"/>
              </w:rPr>
            </w:pPr>
            <w:r w:rsidRPr="00327612">
              <w:rPr>
                <w:i/>
                <w:iCs/>
                <w:sz w:val="20"/>
                <w:szCs w:val="20"/>
              </w:rPr>
              <w:lastRenderedPageBreak/>
              <w:t>•</w:t>
            </w:r>
            <w:r>
              <w:rPr>
                <w:iCs/>
                <w:sz w:val="20"/>
                <w:szCs w:val="20"/>
              </w:rPr>
              <w:t xml:space="preserve"> zależność pomiędzy wartością wyróżnika równania kwadratowego a</w:t>
            </w:r>
            <w:r w:rsidR="00FA19D4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liczbą jego rozwiązań</w:t>
            </w:r>
            <w:r w:rsidRPr="00327612">
              <w:rPr>
                <w:iCs/>
                <w:sz w:val="20"/>
                <w:szCs w:val="20"/>
              </w:rPr>
              <w:t xml:space="preserve">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9342D6" w:rsidRDefault="00C87401" w:rsidP="00C87401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87401" w:rsidRPr="00327612" w:rsidRDefault="00C87401" w:rsidP="00C874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327612">
              <w:rPr>
                <w:rFonts w:ascii="Times New Roman" w:hAnsi="Times New Roman" w:cs="Times New Roman"/>
                <w:sz w:val="20"/>
                <w:szCs w:val="20"/>
              </w:rPr>
              <w:t>rozwiązywać równania postaci</w:t>
            </w:r>
            <w:r w:rsidR="00FE7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E7CBB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px+q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=r, (p≠0)</m:t>
              </m:r>
            </m:oMath>
            <w:r w:rsidRPr="0032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27612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7612">
              <w:rPr>
                <w:rFonts w:ascii="Times New Roman" w:hAnsi="Times New Roman" w:cs="Times New Roman"/>
                <w:sz w:val="20"/>
                <w:szCs w:val="20"/>
              </w:rPr>
              <w:t xml:space="preserve">P) </w:t>
            </w:r>
          </w:p>
          <w:p w:rsidR="00C87401" w:rsidRDefault="00C87401" w:rsidP="00C87401">
            <w:pPr>
              <w:rPr>
                <w:sz w:val="20"/>
                <w:szCs w:val="20"/>
              </w:rPr>
            </w:pPr>
            <w:r w:rsidRPr="00327612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>
              <w:rPr>
                <w:sz w:val="20"/>
                <w:szCs w:val="20"/>
              </w:rPr>
              <w:t>przekształcać</w:t>
            </w:r>
            <w:r w:rsidRPr="00327612">
              <w:rPr>
                <w:sz w:val="20"/>
                <w:szCs w:val="20"/>
              </w:rPr>
              <w:t xml:space="preserve"> równania</w:t>
            </w:r>
            <w:r>
              <w:rPr>
                <w:sz w:val="20"/>
                <w:szCs w:val="20"/>
              </w:rPr>
              <w:t xml:space="preserve"> kwadratowe</w:t>
            </w:r>
            <w:r w:rsidR="00FE7CBB">
              <w:rPr>
                <w:sz w:val="20"/>
                <w:szCs w:val="20"/>
              </w:rPr>
              <w:t xml:space="preserve"> </w:t>
            </w:r>
            <w:r w:rsidRPr="00327612">
              <w:rPr>
                <w:sz w:val="20"/>
                <w:szCs w:val="20"/>
              </w:rPr>
              <w:t>z</w:t>
            </w:r>
            <w:r w:rsidR="00FE7CBB">
              <w:rPr>
                <w:sz w:val="20"/>
                <w:szCs w:val="20"/>
              </w:rPr>
              <w:t> </w:t>
            </w:r>
            <w:r w:rsidRPr="00327612">
              <w:rPr>
                <w:sz w:val="20"/>
                <w:szCs w:val="20"/>
              </w:rPr>
              <w:t>postaci ogólnej do postaci</w:t>
            </w:r>
            <w:r>
              <w:rPr>
                <w:sz w:val="20"/>
                <w:szCs w:val="20"/>
              </w:rPr>
              <w:t>:</w:t>
            </w:r>
            <w:r w:rsidR="00EA5485">
              <w:rPr>
                <w:sz w:val="20"/>
                <w:szCs w:val="20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px+q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=r</m:t>
              </m:r>
            </m:oMath>
            <w:r>
              <w:rPr>
                <w:i/>
                <w:iCs/>
                <w:sz w:val="20"/>
                <w:szCs w:val="20"/>
              </w:rPr>
              <w:t>,</w:t>
            </w:r>
            <w:r w:rsidR="00EA5485">
              <w:rPr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(p≠0)</m:t>
              </m:r>
            </m:oMath>
            <w:r w:rsidRPr="00327612">
              <w:rPr>
                <w:i/>
                <w:iCs/>
                <w:sz w:val="20"/>
                <w:szCs w:val="20"/>
              </w:rPr>
              <w:t xml:space="preserve"> </w:t>
            </w:r>
            <w:r w:rsidR="0008243C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08243C">
              <w:rPr>
                <w:iCs/>
                <w:sz w:val="20"/>
                <w:szCs w:val="20"/>
              </w:rPr>
              <w:t>R)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 w:rsidRPr="00327612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określać liczbę rozwiązań równania na podstawie wartości wyróżnika (K)</w:t>
            </w:r>
          </w:p>
          <w:p w:rsidR="00C87401" w:rsidRDefault="00C87401" w:rsidP="00C87401">
            <w:pPr>
              <w:rPr>
                <w:iCs/>
                <w:sz w:val="20"/>
                <w:szCs w:val="20"/>
              </w:rPr>
            </w:pPr>
            <w:r w:rsidRPr="00327612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rozwiązywać równania kwadratowe z</w:t>
            </w:r>
            <w:r w:rsidR="00FE7CBB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zastosowaniem wzorów na rozwiązania równania kwadratowego (K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P)</w:t>
            </w:r>
          </w:p>
          <w:p w:rsidR="00C87401" w:rsidRPr="000132CA" w:rsidRDefault="00C87401" w:rsidP="00EA5485">
            <w:pPr>
              <w:rPr>
                <w:iCs/>
                <w:color w:val="000000"/>
                <w:sz w:val="20"/>
                <w:szCs w:val="20"/>
              </w:rPr>
            </w:pPr>
            <w:r w:rsidRPr="0060223B">
              <w:rPr>
                <w:i/>
                <w:iCs/>
                <w:sz w:val="20"/>
                <w:szCs w:val="20"/>
              </w:rPr>
              <w:t>•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przekształcać złożone równanie kwadratowe do postaci:</w:t>
            </w:r>
            <w:r w:rsidR="00EA5485">
              <w:rPr>
                <w:iCs/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+bx+c=0</m:t>
              </m:r>
            </m:oMath>
            <w:r>
              <w:rPr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a≠0</m:t>
                  </m:r>
                </m:e>
              </m:d>
            </m:oMath>
            <w:r>
              <w:rPr>
                <w:sz w:val="20"/>
                <w:szCs w:val="20"/>
              </w:rPr>
              <w:t xml:space="preserve"> (P</w:t>
            </w:r>
            <w:r w:rsidR="005D18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C87401" w:rsidRPr="00FE7CBB" w:rsidRDefault="00C87401" w:rsidP="00EA5485">
            <w:pPr>
              <w:pStyle w:val="CM8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C7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9D0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rozwiązywać zadania tekstowe z</w:t>
            </w:r>
            <w:r w:rsidR="00FE7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D0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zastosowaniem równań kwadratowych</w:t>
            </w:r>
            <w:r w:rsidR="00EA5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0C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(R - D) </w:t>
            </w:r>
          </w:p>
        </w:tc>
      </w:tr>
      <w:tr w:rsidR="00C87401" w:rsidRPr="00BA1304" w:rsidTr="00BC6CED">
        <w:trPr>
          <w:trHeight w:val="794"/>
        </w:trPr>
        <w:tc>
          <w:tcPr>
            <w:tcW w:w="1733" w:type="dxa"/>
            <w:shd w:val="clear" w:color="auto" w:fill="FFFFFF" w:themeFill="background1"/>
          </w:tcPr>
          <w:p w:rsidR="00C87401" w:rsidRPr="00B9666C" w:rsidRDefault="00C87401" w:rsidP="00C72AE2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Powtórzenie, praca klasowa i</w:t>
            </w:r>
            <w:r w:rsidR="00C72A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9666C" w:rsidRDefault="001960A8" w:rsidP="001751E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45" w:type="dxa"/>
            <w:gridSpan w:val="4"/>
            <w:shd w:val="clear" w:color="auto" w:fill="FFFFFF" w:themeFill="background1"/>
          </w:tcPr>
          <w:p w:rsidR="00C87401" w:rsidRPr="00E307E5" w:rsidRDefault="00C87401" w:rsidP="00C87401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="00051D6F" w:rsidRPr="00AD5F32">
              <w:rPr>
                <w:iCs/>
                <w:color w:val="auto"/>
                <w:sz w:val="20"/>
                <w:szCs w:val="20"/>
              </w:rPr>
              <w:t>wiadomości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Równania kwadratowe</w:t>
            </w:r>
          </w:p>
        </w:tc>
      </w:tr>
      <w:tr w:rsidR="00C87401" w:rsidRPr="00BA1304" w:rsidTr="00AD1C80">
        <w:trPr>
          <w:trHeight w:val="340"/>
        </w:trPr>
        <w:tc>
          <w:tcPr>
            <w:tcW w:w="15622" w:type="dxa"/>
            <w:gridSpan w:val="6"/>
            <w:shd w:val="clear" w:color="auto" w:fill="D9D9D9" w:themeFill="background1" w:themeFillShade="D9"/>
          </w:tcPr>
          <w:p w:rsidR="00C87401" w:rsidRPr="00C943C7" w:rsidRDefault="0047752E" w:rsidP="005925A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FUNKCJA KWADRATOWA</w:t>
            </w:r>
            <w:r w:rsidR="001960A8">
              <w:rPr>
                <w:b/>
                <w:iCs/>
                <w:sz w:val="20"/>
                <w:szCs w:val="20"/>
              </w:rPr>
              <w:t xml:space="preserve"> </w:t>
            </w:r>
            <w:r w:rsidR="007B7834">
              <w:rPr>
                <w:b/>
                <w:iCs/>
                <w:sz w:val="20"/>
                <w:szCs w:val="20"/>
              </w:rPr>
              <w:t xml:space="preserve">   </w:t>
            </w:r>
            <w:r w:rsidR="001960A8">
              <w:rPr>
                <w:b/>
                <w:iCs/>
                <w:sz w:val="20"/>
                <w:szCs w:val="20"/>
              </w:rPr>
              <w:t xml:space="preserve"> </w:t>
            </w:r>
            <w:r w:rsidR="007B7834">
              <w:rPr>
                <w:b/>
                <w:iCs/>
                <w:sz w:val="20"/>
                <w:szCs w:val="20"/>
              </w:rPr>
              <w:t>1</w:t>
            </w:r>
            <w:r w:rsidR="009252E1">
              <w:rPr>
                <w:b/>
                <w:iCs/>
                <w:sz w:val="20"/>
                <w:szCs w:val="20"/>
              </w:rPr>
              <w:t>5</w:t>
            </w:r>
            <w:r w:rsidR="007B7834">
              <w:rPr>
                <w:b/>
                <w:iCs/>
                <w:sz w:val="20"/>
                <w:szCs w:val="20"/>
              </w:rPr>
              <w:t xml:space="preserve"> </w:t>
            </w:r>
            <w:r w:rsidR="005B7100">
              <w:rPr>
                <w:b/>
                <w:iCs/>
                <w:sz w:val="20"/>
                <w:szCs w:val="20"/>
              </w:rPr>
              <w:t xml:space="preserve">h </w:t>
            </w:r>
            <w:r w:rsidR="005925AB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7B7834">
              <w:rPr>
                <w:b/>
                <w:iCs/>
                <w:sz w:val="20"/>
                <w:szCs w:val="20"/>
              </w:rPr>
              <w:t xml:space="preserve"> </w:t>
            </w:r>
            <w:r w:rsidR="001960A8">
              <w:rPr>
                <w:b/>
                <w:iCs/>
                <w:sz w:val="20"/>
                <w:szCs w:val="20"/>
              </w:rPr>
              <w:t>1</w:t>
            </w:r>
            <w:r w:rsidR="009252E1">
              <w:rPr>
                <w:b/>
                <w:iCs/>
                <w:sz w:val="20"/>
                <w:szCs w:val="20"/>
              </w:rPr>
              <w:t>8</w:t>
            </w:r>
            <w:r w:rsidR="001960A8">
              <w:rPr>
                <w:b/>
                <w:iCs/>
                <w:sz w:val="20"/>
                <w:szCs w:val="20"/>
              </w:rPr>
              <w:t xml:space="preserve"> h</w:t>
            </w:r>
          </w:p>
        </w:tc>
      </w:tr>
      <w:tr w:rsidR="0047752E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Parabola</w:t>
            </w:r>
          </w:p>
        </w:tc>
        <w:tc>
          <w:tcPr>
            <w:tcW w:w="544" w:type="dxa"/>
            <w:shd w:val="clear" w:color="auto" w:fill="FFFFFF" w:themeFill="background1"/>
          </w:tcPr>
          <w:p w:rsidR="0047752E" w:rsidRDefault="0047752E" w:rsidP="001751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pojęcia: parabola, wierzchołek p</w:t>
            </w:r>
            <w:r w:rsidR="009B423E">
              <w:rPr>
                <w:rFonts w:ascii="Times New Roman" w:hAnsi="Times New Roman" w:cs="Times New Roman"/>
                <w:sz w:val="20"/>
                <w:szCs w:val="20"/>
              </w:rPr>
              <w:t xml:space="preserve">araboli, ramiona paraboli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(K) 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położenie wykresu funkcji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="00FA1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zależności od wartości współczynnika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oMath>
            <w:r w:rsidR="004B457E">
              <w:rPr>
                <w:rFonts w:ascii="Times New Roman" w:hAnsi="Times New Roman" w:cs="Times New Roman"/>
                <w:sz w:val="20"/>
                <w:szCs w:val="20"/>
              </w:rPr>
              <w:t xml:space="preserve"> (K)</w:t>
            </w:r>
            <w:r w:rsidR="001960A8"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położenia parabol:</w:t>
            </w:r>
          </w:p>
          <w:p w:rsidR="0047752E" w:rsidRPr="004F3804" w:rsidRDefault="0047752E" w:rsidP="00FA19D4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4F3804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oMath>
            <w:r w:rsidRPr="004F3804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4F3804" w:rsidRDefault="0047752E" w:rsidP="0047752E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CM8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sporządzać wykresy funkcji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(K) 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wykorzystywać zasady przesuwania wykresów funkcji do rysowania wykresów funkcji o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wzorach: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oMath>
            <w:r w:rsidRPr="004F3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23E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9B423E">
              <w:rPr>
                <w:iCs/>
                <w:sz w:val="20"/>
                <w:szCs w:val="20"/>
              </w:rPr>
              <w:t>R)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podawać wzór paraboli o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danym wierzchołku i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przechodzącej przez dany punkt (P)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podawać wzór funkcji, której wykresem jest dana parabola </w:t>
            </w:r>
            <w:r w:rsidR="00C246CE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C246CE">
              <w:rPr>
                <w:iCs/>
                <w:sz w:val="20"/>
                <w:szCs w:val="20"/>
              </w:rPr>
              <w:t>R)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określać współrzędne wierzchołka parabol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podanych wzorem: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+q</m:t>
              </m:r>
            </m:oMath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="00EA5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F3804">
              <w:rPr>
                <w:rFonts w:ascii="Times New Roman" w:hAnsi="Times New Roman" w:cs="Times New Roman"/>
                <w:sz w:val="20"/>
                <w:szCs w:val="20"/>
              </w:rPr>
              <w:t>(K),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oMath>
            <w:r w:rsidRPr="004F3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23E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9B423E">
              <w:rPr>
                <w:iCs/>
                <w:sz w:val="20"/>
                <w:szCs w:val="20"/>
              </w:rPr>
              <w:t>P)</w:t>
            </w:r>
          </w:p>
          <w:p w:rsidR="0047752E" w:rsidRPr="00DE3561" w:rsidRDefault="0047752E" w:rsidP="00FA19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określać zbiór wartości i</w:t>
            </w:r>
            <w:r w:rsidR="00FA19D4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przedziały monotoniczności funkcji kwadratowej podanej wzorem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oMath>
            <w:r w:rsidRPr="004F3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FA19D4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podawać wzór funkcji, kwadratowej, której wykres został przesunięty o</w:t>
            </w:r>
            <w:r w:rsidR="00FA19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podany wektor (R)</w:t>
            </w:r>
          </w:p>
        </w:tc>
      </w:tr>
      <w:tr w:rsidR="0047752E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47752E" w:rsidRPr="00DE3561" w:rsidRDefault="0047752E" w:rsidP="007B78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</w:t>
            </w:r>
            <w:r w:rsidR="007B78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postaci ogólnej i</w:t>
            </w:r>
            <w:r w:rsidR="007B78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kanonicznej</w:t>
            </w:r>
          </w:p>
        </w:tc>
        <w:tc>
          <w:tcPr>
            <w:tcW w:w="544" w:type="dxa"/>
            <w:shd w:val="clear" w:color="auto" w:fill="FFFFFF" w:themeFill="background1"/>
          </w:tcPr>
          <w:p w:rsidR="0047752E" w:rsidRDefault="001960A8" w:rsidP="001751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3D54DE">
              <w:rPr>
                <w:rFonts w:ascii="Times New Roman" w:hAnsi="Times New Roman" w:cs="Times New Roman"/>
                <w:sz w:val="20"/>
                <w:szCs w:val="20"/>
              </w:rPr>
              <w:t>pojęcie funkcji kwadrato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>wej (K)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wzory określające współ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>rzędne wierzchołka paraboli (K)</w:t>
            </w:r>
          </w:p>
          <w:p w:rsidR="0047752E" w:rsidRPr="00DE3561" w:rsidRDefault="0047752E" w:rsidP="002E55D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postać ogólną i</w:t>
            </w:r>
            <w:r w:rsidR="002E5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postać kanoniczną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funkcji kwadratowej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933364">
            <w:pPr>
              <w:pStyle w:val="CM8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związek między wzorami określającymi współrzędne wierzchołka paraboli i</w:t>
            </w:r>
            <w:r w:rsidR="00C24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postac</w:t>
            </w:r>
            <w:r w:rsidR="0019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ią kanoniczną wzoru funkcji kwa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dratowej 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(P)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zapisywać wzór funkcji kwadratowej w</w:t>
            </w:r>
            <w:r w:rsidR="002E5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>postaci kanonicznej (P)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znajdować współrzędne wierzchołka paraboli (K)</w:t>
            </w:r>
          </w:p>
          <w:p w:rsidR="0047752E" w:rsidRPr="00DE3561" w:rsidRDefault="0047752E" w:rsidP="0047752E">
            <w:pPr>
              <w:pStyle w:val="Default"/>
              <w:rPr>
                <w:iCs/>
                <w:sz w:val="20"/>
                <w:szCs w:val="20"/>
              </w:rPr>
            </w:pPr>
            <w:r w:rsidRPr="00DE3561">
              <w:rPr>
                <w:i/>
                <w:iCs/>
                <w:sz w:val="20"/>
                <w:szCs w:val="20"/>
              </w:rPr>
              <w:lastRenderedPageBreak/>
              <w:t>•</w:t>
            </w:r>
            <w:r w:rsidR="00C246CE">
              <w:rPr>
                <w:i/>
                <w:iCs/>
                <w:sz w:val="20"/>
                <w:szCs w:val="20"/>
              </w:rPr>
              <w:t xml:space="preserve"> </w:t>
            </w:r>
            <w:r w:rsidRPr="00DE3561">
              <w:rPr>
                <w:iCs/>
                <w:sz w:val="20"/>
                <w:szCs w:val="20"/>
              </w:rPr>
              <w:t>badać monotoniczność funkcji kwadratowej (K</w:t>
            </w:r>
            <w:r w:rsidR="005D18D0">
              <w:rPr>
                <w:sz w:val="20"/>
                <w:szCs w:val="20"/>
              </w:rPr>
              <w:t>-</w:t>
            </w:r>
            <w:r w:rsidRPr="00DE3561">
              <w:rPr>
                <w:iCs/>
                <w:sz w:val="20"/>
                <w:szCs w:val="20"/>
              </w:rPr>
              <w:t>P)</w:t>
            </w:r>
          </w:p>
          <w:p w:rsidR="0047752E" w:rsidRPr="00DE3561" w:rsidRDefault="0047752E" w:rsidP="0047752E">
            <w:pPr>
              <w:pStyle w:val="Default"/>
              <w:rPr>
                <w:iCs/>
                <w:sz w:val="20"/>
                <w:szCs w:val="20"/>
              </w:rPr>
            </w:pPr>
            <w:r w:rsidRPr="00DE3561">
              <w:rPr>
                <w:i/>
                <w:iCs/>
                <w:sz w:val="20"/>
                <w:szCs w:val="20"/>
              </w:rPr>
              <w:t>•</w:t>
            </w:r>
            <w:r w:rsidRPr="00DE3561">
              <w:rPr>
                <w:iCs/>
                <w:sz w:val="20"/>
                <w:szCs w:val="20"/>
              </w:rPr>
              <w:t xml:space="preserve"> obliczać największą (najmniejszą) wartość funkcji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kwadratowej</w:t>
            </w:r>
            <w:r w:rsidRPr="00DE3561">
              <w:rPr>
                <w:iCs/>
                <w:sz w:val="20"/>
                <w:szCs w:val="20"/>
              </w:rPr>
              <w:t xml:space="preserve"> (</w:t>
            </w:r>
            <w:r w:rsidR="00456322">
              <w:rPr>
                <w:iCs/>
                <w:sz w:val="20"/>
                <w:szCs w:val="20"/>
              </w:rPr>
              <w:t>P</w:t>
            </w:r>
            <w:r w:rsidRPr="00DE3561">
              <w:rPr>
                <w:iCs/>
                <w:sz w:val="20"/>
                <w:szCs w:val="20"/>
              </w:rPr>
              <w:t>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obliczać punkty przecięcia paraboli z</w:t>
            </w:r>
            <w:r w:rsidR="003D54DE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osiami układu współrzędnych (P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R)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zapisywać wzór funkcji kwadratowej spełniającej dane warunki (P</w:t>
            </w:r>
            <w:r w:rsidR="002C5A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R) </w:t>
            </w:r>
          </w:p>
          <w:p w:rsidR="0047752E" w:rsidRPr="00DE3561" w:rsidRDefault="0047752E" w:rsidP="002C5A9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obliczać, dla jakich argumentów funkcja kwadratowa przyjmuje podaną wartość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2C5A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933364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obli</w:t>
            </w:r>
            <w:r w:rsidR="001960A8">
              <w:rPr>
                <w:rFonts w:ascii="Times New Roman" w:hAnsi="Times New Roman" w:cs="Times New Roman"/>
                <w:sz w:val="20"/>
                <w:szCs w:val="20"/>
              </w:rPr>
              <w:t>czać pola figur umieszczonych w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układzie współrzędnych i</w:t>
            </w:r>
            <w:r w:rsidR="002E5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powiązanych z</w:t>
            </w:r>
            <w:r w:rsidR="001960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parabolą</w:t>
            </w:r>
            <w:r w:rsidR="00196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47752E" w:rsidRPr="00BA1304" w:rsidTr="0093347B">
        <w:trPr>
          <w:trHeight w:val="259"/>
        </w:trPr>
        <w:tc>
          <w:tcPr>
            <w:tcW w:w="1733" w:type="dxa"/>
            <w:shd w:val="clear" w:color="auto" w:fill="FFFFFF" w:themeFill="background1"/>
          </w:tcPr>
          <w:p w:rsidR="0047752E" w:rsidRPr="00DE3561" w:rsidRDefault="0047752E" w:rsidP="002E55D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Wzór funkcji kwadratowej w</w:t>
            </w:r>
            <w:r w:rsidR="002E55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postaci iloczynowej</w:t>
            </w:r>
          </w:p>
        </w:tc>
        <w:tc>
          <w:tcPr>
            <w:tcW w:w="544" w:type="dxa"/>
            <w:shd w:val="clear" w:color="auto" w:fill="FFFFFF" w:themeFill="background1"/>
          </w:tcPr>
          <w:p w:rsidR="0047752E" w:rsidRDefault="007B7834" w:rsidP="007B78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139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• wzory na miejsca zerowe funkcji kwadratowej (K)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postać iloczynową funkcji kwadratowej (K)</w:t>
            </w:r>
          </w:p>
          <w:p w:rsidR="0047752E" w:rsidRPr="00DE3561" w:rsidRDefault="0047752E" w:rsidP="002E55DA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wzór na pierwszą współrzędną wierzchołka paraboli wykorzystujący miejsca zerowe funkcji kwadratowej (</w:t>
            </w:r>
            <w:r w:rsidR="00456322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CM8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CM1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obliczać miejsca zerowe funkcji </w:t>
            </w:r>
            <w:r w:rsidR="00456322"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kwadratowej</w:t>
            </w:r>
            <w:r w:rsidR="00456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6322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456322">
              <w:rPr>
                <w:iCs/>
                <w:sz w:val="20"/>
                <w:szCs w:val="20"/>
              </w:rPr>
              <w:t>P)</w:t>
            </w:r>
          </w:p>
          <w:p w:rsidR="0047752E" w:rsidRPr="00DE3561" w:rsidRDefault="0047752E" w:rsidP="0047752E">
            <w:pPr>
              <w:pStyle w:val="CM8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określać liczbę miejsc zerowych funkcji kwadratowej w</w:t>
            </w:r>
            <w:r w:rsidR="002E5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zależności od wartości wyróżnika </w:t>
            </w:r>
            <w:r w:rsidR="00456322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456322">
              <w:rPr>
                <w:iCs/>
                <w:sz w:val="20"/>
                <w:szCs w:val="20"/>
              </w:rPr>
              <w:t>P)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odczytywać miejsca zerowe funkcji kwadratowej podanej wzorem </w:t>
            </w:r>
            <w:r w:rsidR="00456322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="002E55DA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4563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iloczynow</w:t>
            </w:r>
            <w:r w:rsidR="00933364">
              <w:rPr>
                <w:rFonts w:ascii="Times New Roman" w:hAnsi="Times New Roman" w:cs="Times New Roman"/>
                <w:iCs/>
                <w:sz w:val="20"/>
                <w:szCs w:val="20"/>
              </w:rPr>
              <w:t>ej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(K</w:t>
            </w:r>
            <w:r w:rsidR="005D18D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P)</w:t>
            </w:r>
          </w:p>
          <w:p w:rsidR="0047752E" w:rsidRPr="00DE3561" w:rsidRDefault="0047752E" w:rsidP="0047752E">
            <w:pPr>
              <w:pStyle w:val="Default"/>
              <w:rPr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zapisywać wzór funkcji kwadratowej, znając jej miejsca zerowe oraz punkt należący do jej wykresu (P)</w:t>
            </w:r>
          </w:p>
          <w:p w:rsidR="0047752E" w:rsidRPr="00DE3561" w:rsidRDefault="0047752E" w:rsidP="009333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zapisywać wzór funkcji kwadratowej spełniającej dane warunki (P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</w:tr>
      <w:tr w:rsidR="0047752E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47752E" w:rsidRPr="00DE3561" w:rsidRDefault="0047752E" w:rsidP="005B710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Funkcja kwadratowa </w:t>
            </w:r>
            <w:r w:rsidR="005B7100">
              <w:rPr>
                <w:rFonts w:ascii="Calibri" w:hAnsi="Calibri" w:cs="Calibri"/>
                <w:color w:val="auto"/>
                <w:sz w:val="20"/>
                <w:szCs w:val="20"/>
              </w:rPr>
              <w:t>–</w:t>
            </w: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podsumowanie</w:t>
            </w:r>
          </w:p>
        </w:tc>
        <w:tc>
          <w:tcPr>
            <w:tcW w:w="544" w:type="dxa"/>
            <w:shd w:val="clear" w:color="auto" w:fill="FFFFFF" w:themeFill="background1"/>
          </w:tcPr>
          <w:p w:rsidR="0047752E" w:rsidRDefault="007B7834" w:rsidP="001751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4775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139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Tak</w:t>
            </w:r>
            <w:r w:rsidR="009B700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jak we wcześniejszych trzech tematach działu </w:t>
            </w: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Funkcja kwadratowa </w:t>
            </w:r>
            <w:r w:rsidRPr="001960A8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492EF0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dodatkowo: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• schemat wyznaczania wartości największej (najmniejszej) funkcji kwadratowej w przedziale domkniętym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Tak</w:t>
            </w:r>
            <w:r w:rsidR="009B700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jak we wcześniejszych trzech tematach działu </w:t>
            </w: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Funkcja kwadratowa </w:t>
            </w:r>
            <w:r w:rsidRPr="001960A8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492EF0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1960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dodatkowo: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• schemat wyznaczania wartości największej (najm</w:t>
            </w:r>
            <w:r w:rsidR="001960A8">
              <w:rPr>
                <w:rFonts w:ascii="Times New Roman" w:hAnsi="Times New Roman" w:cs="Times New Roman"/>
                <w:iCs/>
                <w:sz w:val="20"/>
                <w:szCs w:val="20"/>
              </w:rPr>
              <w:t>niejszej) funkcji kwadratowej w 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przedziale domkniętym (P)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Tak</w:t>
            </w:r>
            <w:r w:rsidR="009B700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jak we wcześniejszych trzech tematach działu </w:t>
            </w: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Funkcja kwadratowa </w:t>
            </w:r>
            <w:r w:rsidRPr="001960A8"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="00EA5485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dodatkowo: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FC58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sprawdza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ć, czy wierzchołek paraboli należy do podanego przedziału domkniętego (K)</w:t>
            </w:r>
          </w:p>
          <w:p w:rsidR="0047752E" w:rsidRPr="00DE3561" w:rsidRDefault="00456322" w:rsidP="00BE6C5D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• wyznaczyć</w:t>
            </w:r>
            <w:r w:rsidR="0047752E"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wartość największą (najmniejszą) funkcji kwadratowej zapisanej wzorem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="00BE6C5D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</w:t>
            </w:r>
            <w:r w:rsidR="0047752E"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ogóln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ej</w:t>
            </w:r>
            <w:r w:rsidR="0047752E"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, kanoniczn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ej</w:t>
            </w:r>
            <w:r w:rsidR="0047752E"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</w:t>
            </w:r>
            <w:r w:rsidR="00FC58C7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47752E"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iloczynow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ej</w:t>
            </w:r>
            <w:r w:rsidR="00FC58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</w:t>
            </w:r>
            <w:r w:rsidR="00BE6C5D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FC58C7">
              <w:rPr>
                <w:rFonts w:ascii="Times New Roman" w:hAnsi="Times New Roman" w:cs="Times New Roman"/>
                <w:iCs/>
                <w:sz w:val="20"/>
                <w:szCs w:val="20"/>
              </w:rPr>
              <w:t>podanym przedziale</w:t>
            </w:r>
            <w:r w:rsidR="0047752E"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3C005E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obliczać pola figur umieszczonych w</w:t>
            </w:r>
            <w:r w:rsidR="001960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układzie współrzędnych i</w:t>
            </w:r>
            <w:r w:rsidR="00BE6C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powiązanych z</w:t>
            </w:r>
            <w:r w:rsidR="001960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parabolą</w:t>
            </w:r>
            <w:r w:rsidR="00196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005E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47752E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Nierówności kwadratowe</w:t>
            </w:r>
          </w:p>
        </w:tc>
        <w:tc>
          <w:tcPr>
            <w:tcW w:w="544" w:type="dxa"/>
            <w:shd w:val="clear" w:color="auto" w:fill="FFFFFF" w:themeFill="background1"/>
          </w:tcPr>
          <w:p w:rsidR="0047752E" w:rsidRDefault="001960A8" w:rsidP="001751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7B78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</w:t>
            </w:r>
          </w:p>
        </w:tc>
        <w:tc>
          <w:tcPr>
            <w:tcW w:w="3139" w:type="dxa"/>
            <w:shd w:val="clear" w:color="auto" w:fill="FFFFFF" w:themeFill="background1"/>
          </w:tcPr>
          <w:p w:rsidR="0047752E" w:rsidRPr="00DE3561" w:rsidRDefault="0047752E" w:rsidP="00EA548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pojęcie nierówności kwadratowej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nierówności kwadratowe </w:t>
            </w:r>
            <w:r w:rsidR="00FC58C7">
              <w:rPr>
                <w:iCs/>
                <w:sz w:val="20"/>
                <w:szCs w:val="20"/>
              </w:rPr>
              <w:t>(K</w:t>
            </w:r>
            <w:r w:rsidR="005D18D0">
              <w:rPr>
                <w:iCs/>
                <w:sz w:val="20"/>
                <w:szCs w:val="20"/>
              </w:rPr>
              <w:t>-</w:t>
            </w:r>
            <w:r w:rsidR="00FC58C7">
              <w:rPr>
                <w:iCs/>
                <w:sz w:val="20"/>
                <w:szCs w:val="20"/>
              </w:rPr>
              <w:t>P)</w:t>
            </w:r>
          </w:p>
          <w:p w:rsidR="0047752E" w:rsidRPr="00DE3561" w:rsidRDefault="0047752E" w:rsidP="00FC58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określać argumenty, dla których wartości jednej funkcji są większe od wartości drugiej </w:t>
            </w:r>
            <w:r w:rsidR="00FC58C7"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funkcji </w:t>
            </w:r>
            <w:r w:rsidR="00FC58C7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Default="0047752E" w:rsidP="00FC58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rozwiązywać zadania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tekstowe prowadzące do nierówności kwadratowych</w:t>
            </w:r>
            <w:r w:rsidR="00FC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(D</w:t>
            </w:r>
            <w:r w:rsidR="005D18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  <w:p w:rsidR="00FC58C7" w:rsidRPr="00DE3561" w:rsidRDefault="00FC58C7" w:rsidP="001960A8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rozwiązywać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układ dwóch nierówności, z</w:t>
            </w:r>
            <w:r w:rsidR="001960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których jedna jest </w:t>
            </w:r>
            <w:r w:rsidRPr="00EA5485">
              <w:rPr>
                <w:rFonts w:ascii="Times New Roman" w:hAnsi="Times New Roman" w:cs="Times New Roman"/>
                <w:sz w:val="20"/>
                <w:szCs w:val="20"/>
              </w:rPr>
              <w:t xml:space="preserve">kwadratowa </w:t>
            </w:r>
            <w:r w:rsidRPr="00EA5485">
              <w:rPr>
                <w:sz w:val="20"/>
                <w:szCs w:val="20"/>
              </w:rPr>
              <w:t>(R</w:t>
            </w:r>
            <w:r w:rsidR="005D18D0" w:rsidRPr="00EA5485">
              <w:rPr>
                <w:sz w:val="20"/>
                <w:szCs w:val="20"/>
              </w:rPr>
              <w:t>-</w:t>
            </w:r>
            <w:r w:rsidRPr="00EA5485">
              <w:rPr>
                <w:sz w:val="20"/>
                <w:szCs w:val="20"/>
              </w:rPr>
              <w:t>D)</w:t>
            </w:r>
          </w:p>
        </w:tc>
      </w:tr>
      <w:tr w:rsidR="0047752E" w:rsidRPr="00BA1304" w:rsidTr="0093347B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47752E" w:rsidRPr="00DE3561" w:rsidRDefault="0047752E" w:rsidP="000D0CD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Zastosowani</w:t>
            </w:r>
            <w:r w:rsidR="000D0C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DE35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funkcji kwadratowej</w:t>
            </w:r>
          </w:p>
        </w:tc>
        <w:tc>
          <w:tcPr>
            <w:tcW w:w="544" w:type="dxa"/>
            <w:shd w:val="clear" w:color="auto" w:fill="FFFFFF" w:themeFill="background1"/>
          </w:tcPr>
          <w:p w:rsidR="0047752E" w:rsidRDefault="007B7834" w:rsidP="001751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9252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</w:t>
            </w:r>
          </w:p>
        </w:tc>
        <w:tc>
          <w:tcPr>
            <w:tcW w:w="3139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schemat rozwiązania zadania optymalizacyjnego wykorzystującego własności funkcji kwadratowej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FC58C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schemat rozwiązania zadania </w:t>
            </w:r>
            <w:r w:rsidR="00FC58C7">
              <w:rPr>
                <w:rFonts w:ascii="Times New Roman" w:hAnsi="Times New Roman" w:cs="Times New Roman"/>
                <w:iCs/>
                <w:sz w:val="20"/>
                <w:szCs w:val="20"/>
              </w:rPr>
              <w:t>o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>ptymalizacyjnego wykorzystującego własności funkcji kwadratowej (K)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opisywać zależności między wielkościami za</w:t>
            </w:r>
            <w:r w:rsidR="00E43CEE">
              <w:rPr>
                <w:rFonts w:ascii="Times New Roman" w:hAnsi="Times New Roman" w:cs="Times New Roman"/>
                <w:sz w:val="20"/>
                <w:szCs w:val="20"/>
              </w:rPr>
              <w:t xml:space="preserve"> pomocą funkcji kwadratowej (P)</w:t>
            </w:r>
          </w:p>
          <w:p w:rsidR="0047752E" w:rsidRPr="00DE3561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rozwiązywać typowe zadania tekstowe z</w:t>
            </w:r>
            <w:r w:rsidR="00FC58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 xml:space="preserve">kontekstem praktycznym, stosując własności funkcji kwadratowej </w:t>
            </w:r>
            <w:r w:rsidR="00FC58C7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FC58C7">
              <w:rPr>
                <w:iCs/>
                <w:sz w:val="20"/>
                <w:szCs w:val="20"/>
              </w:rPr>
              <w:t>R)</w:t>
            </w:r>
          </w:p>
          <w:p w:rsidR="0047752E" w:rsidRPr="001960A8" w:rsidRDefault="0047752E" w:rsidP="004775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rozwiązywać typowe zadania optymalizacyjne wykorzystujące własności funkcji kwadratowej </w:t>
            </w:r>
            <w:r w:rsidR="00FC58C7">
              <w:rPr>
                <w:iCs/>
                <w:sz w:val="20"/>
                <w:szCs w:val="20"/>
              </w:rPr>
              <w:t>(P</w:t>
            </w:r>
            <w:r w:rsidR="005D18D0">
              <w:rPr>
                <w:iCs/>
                <w:sz w:val="20"/>
                <w:szCs w:val="20"/>
              </w:rPr>
              <w:t>-</w:t>
            </w:r>
            <w:r w:rsidR="00FC58C7">
              <w:rPr>
                <w:iCs/>
                <w:sz w:val="20"/>
                <w:szCs w:val="20"/>
              </w:rPr>
              <w:t>R)</w:t>
            </w:r>
          </w:p>
        </w:tc>
        <w:tc>
          <w:tcPr>
            <w:tcW w:w="3402" w:type="dxa"/>
            <w:shd w:val="clear" w:color="auto" w:fill="FFFFFF" w:themeFill="background1"/>
          </w:tcPr>
          <w:p w:rsidR="0047752E" w:rsidRPr="00DE3561" w:rsidRDefault="0047752E" w:rsidP="0047752E">
            <w:pPr>
              <w:pStyle w:val="CM8"/>
              <w:spacing w:line="240" w:lineRule="auto"/>
              <w:ind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opisywać zależności między wielkościami za pomocą funkcji kwadratowej w</w:t>
            </w:r>
            <w:r w:rsidR="0019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A5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sytuacjach nietypowych (R-D)</w:t>
            </w:r>
          </w:p>
          <w:p w:rsidR="0047752E" w:rsidRPr="00DE3561" w:rsidRDefault="0047752E" w:rsidP="00EA5485">
            <w:pPr>
              <w:pStyle w:val="Default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E3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BE6C5D">
              <w:rPr>
                <w:rFonts w:ascii="Times New Roman" w:hAnsi="Times New Roman" w:cs="Times New Roman"/>
                <w:sz w:val="20"/>
                <w:szCs w:val="20"/>
              </w:rPr>
              <w:t>związywać nietypowe zadania tek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stowe z</w:t>
            </w:r>
            <w:r w:rsidR="00BE6C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3561">
              <w:rPr>
                <w:rFonts w:ascii="Times New Roman" w:hAnsi="Times New Roman" w:cs="Times New Roman"/>
                <w:sz w:val="20"/>
                <w:szCs w:val="20"/>
              </w:rPr>
              <w:t>kontekstem praktycznym, stosując własn</w:t>
            </w:r>
            <w:r w:rsidR="00FC58C7">
              <w:rPr>
                <w:rFonts w:ascii="Times New Roman" w:hAnsi="Times New Roman" w:cs="Times New Roman"/>
                <w:sz w:val="20"/>
                <w:szCs w:val="20"/>
              </w:rPr>
              <w:t>ości funkcji kwadratowej (R</w:t>
            </w:r>
            <w:r w:rsidR="00E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C58C7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C87401" w:rsidRPr="00BA1304" w:rsidTr="00BC6CED">
        <w:trPr>
          <w:trHeight w:val="454"/>
        </w:trPr>
        <w:tc>
          <w:tcPr>
            <w:tcW w:w="1733" w:type="dxa"/>
            <w:shd w:val="clear" w:color="auto" w:fill="FFFFFF" w:themeFill="background1"/>
          </w:tcPr>
          <w:p w:rsidR="00C87401" w:rsidRPr="00B9666C" w:rsidRDefault="00C87401" w:rsidP="00492EF0">
            <w:pPr>
              <w:pStyle w:val="Defaul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Powtórzenie, praca klasowa i</w:t>
            </w:r>
            <w:r w:rsidR="00492E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jej omówienie</w:t>
            </w:r>
          </w:p>
        </w:tc>
        <w:tc>
          <w:tcPr>
            <w:tcW w:w="544" w:type="dxa"/>
            <w:shd w:val="clear" w:color="auto" w:fill="FFFFFF" w:themeFill="background1"/>
          </w:tcPr>
          <w:p w:rsidR="00C87401" w:rsidRPr="00B9666C" w:rsidRDefault="009252E1" w:rsidP="001751E5">
            <w:pPr>
              <w:pStyle w:val="Defaul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45" w:type="dxa"/>
            <w:gridSpan w:val="4"/>
            <w:shd w:val="clear" w:color="auto" w:fill="FFFFFF" w:themeFill="background1"/>
          </w:tcPr>
          <w:p w:rsidR="00C87401" w:rsidRPr="00E307E5" w:rsidRDefault="00C87401" w:rsidP="00C3520B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Utrwalenie i usystematyzowanie oraz sprawdzenie </w:t>
            </w:r>
            <w:r w:rsidR="00C3520B">
              <w:rPr>
                <w:iCs/>
                <w:sz w:val="20"/>
                <w:szCs w:val="20"/>
              </w:rPr>
              <w:t>wiadomości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umiejętności dotyczących działu </w:t>
            </w:r>
            <w:r w:rsidR="00C352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Funkcja kwadratowa</w:t>
            </w:r>
          </w:p>
        </w:tc>
      </w:tr>
    </w:tbl>
    <w:p w:rsidR="009F54D7" w:rsidRPr="00BA1304" w:rsidRDefault="009F54D7">
      <w:pPr>
        <w:rPr>
          <w:sz w:val="20"/>
          <w:szCs w:val="20"/>
        </w:rPr>
      </w:pPr>
    </w:p>
    <w:sectPr w:rsidR="009F54D7" w:rsidRPr="00BA1304" w:rsidSect="00C3520B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D2" w:rsidRDefault="00027CD2" w:rsidP="003F344B">
      <w:r>
        <w:separator/>
      </w:r>
    </w:p>
  </w:endnote>
  <w:endnote w:type="continuationSeparator" w:id="0">
    <w:p w:rsidR="00027CD2" w:rsidRDefault="00027CD2" w:rsidP="003F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574" w:rsidRPr="00620E14" w:rsidRDefault="00161574" w:rsidP="00BC4B5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Dokument pochodzi ze </w:t>
    </w:r>
    <w:r w:rsidRPr="0011041C">
      <w:rPr>
        <w:sz w:val="20"/>
        <w:szCs w:val="20"/>
      </w:rPr>
      <w:t>strony</w:t>
    </w:r>
    <w:r w:rsidRPr="0011041C">
      <w:rPr>
        <w:b/>
        <w:color w:val="008000"/>
        <w:sz w:val="20"/>
        <w:szCs w:val="20"/>
      </w:rPr>
      <w:t xml:space="preserve">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D2" w:rsidRDefault="00027CD2" w:rsidP="003F344B">
      <w:r>
        <w:separator/>
      </w:r>
    </w:p>
  </w:footnote>
  <w:footnote w:type="continuationSeparator" w:id="0">
    <w:p w:rsidR="00027CD2" w:rsidRDefault="00027CD2" w:rsidP="003F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574" w:rsidRPr="00C94877" w:rsidRDefault="00161574" w:rsidP="00843086">
    <w:pPr>
      <w:pStyle w:val="Nagwek"/>
      <w:tabs>
        <w:tab w:val="left" w:pos="5996"/>
        <w:tab w:val="right" w:pos="15398"/>
      </w:tabs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tab/>
    </w:r>
    <w:r>
      <w:rPr>
        <w:rStyle w:val="Numerstrony"/>
        <w:sz w:val="20"/>
        <w:szCs w:val="20"/>
      </w:rPr>
      <w:tab/>
    </w:r>
    <w:r>
      <w:rPr>
        <w:rStyle w:val="Numerstrony"/>
        <w:sz w:val="20"/>
        <w:szCs w:val="20"/>
      </w:rPr>
      <w:tab/>
    </w:r>
    <w:r>
      <w:rPr>
        <w:rStyle w:val="Numerstrony"/>
        <w:sz w:val="20"/>
        <w:szCs w:val="20"/>
      </w:rPr>
      <w:tab/>
    </w:r>
    <w:r w:rsidRPr="00C94877">
      <w:rPr>
        <w:rStyle w:val="Numerstrony"/>
        <w:sz w:val="20"/>
        <w:szCs w:val="20"/>
      </w:rPr>
      <w:fldChar w:fldCharType="begin"/>
    </w:r>
    <w:r w:rsidRPr="00C94877">
      <w:rPr>
        <w:rStyle w:val="Numerstrony"/>
        <w:sz w:val="20"/>
        <w:szCs w:val="20"/>
      </w:rPr>
      <w:instrText xml:space="preserve"> PAGE </w:instrText>
    </w:r>
    <w:r w:rsidRPr="00C94877">
      <w:rPr>
        <w:rStyle w:val="Numerstrony"/>
        <w:sz w:val="20"/>
        <w:szCs w:val="20"/>
      </w:rPr>
      <w:fldChar w:fldCharType="separate"/>
    </w:r>
    <w:r w:rsidR="002C5A96">
      <w:rPr>
        <w:rStyle w:val="Numerstrony"/>
        <w:noProof/>
        <w:sz w:val="20"/>
        <w:szCs w:val="20"/>
      </w:rPr>
      <w:t>17</w:t>
    </w:r>
    <w:r w:rsidRPr="00C94877">
      <w:rPr>
        <w:rStyle w:val="Numerstrony"/>
        <w:sz w:val="20"/>
        <w:szCs w:val="20"/>
      </w:rPr>
      <w:fldChar w:fldCharType="end"/>
    </w:r>
  </w:p>
  <w:p w:rsidR="00161574" w:rsidRDefault="00161574" w:rsidP="00BC4B52">
    <w:pPr>
      <w:pStyle w:val="Nagwek"/>
      <w:jc w:val="center"/>
      <w:rPr>
        <w:rStyle w:val="Numerstrony"/>
        <w:sz w:val="20"/>
        <w:szCs w:val="20"/>
      </w:rPr>
    </w:pPr>
    <w:r w:rsidRPr="0011041C">
      <w:rPr>
        <w:rStyle w:val="Numerstrony"/>
        <w:b/>
        <w:i/>
        <w:color w:val="FF0000"/>
        <w:sz w:val="20"/>
        <w:szCs w:val="20"/>
      </w:rPr>
      <w:t>Matematyka z plusem</w:t>
    </w:r>
    <w:r>
      <w:rPr>
        <w:rStyle w:val="Numerstrony"/>
        <w:sz w:val="20"/>
        <w:szCs w:val="20"/>
      </w:rPr>
      <w:t xml:space="preserve"> dla szkoły ponadpodstawowej</w:t>
    </w:r>
  </w:p>
  <w:p w:rsidR="00161574" w:rsidRPr="0011041C" w:rsidRDefault="00161574" w:rsidP="00BC4B52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5966"/>
    <w:multiLevelType w:val="hybridMultilevel"/>
    <w:tmpl w:val="DC7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D7"/>
    <w:rsid w:val="000077DB"/>
    <w:rsid w:val="000132CA"/>
    <w:rsid w:val="00027CD2"/>
    <w:rsid w:val="00034401"/>
    <w:rsid w:val="00037F53"/>
    <w:rsid w:val="00044B38"/>
    <w:rsid w:val="00044DD7"/>
    <w:rsid w:val="00044F91"/>
    <w:rsid w:val="00051D6F"/>
    <w:rsid w:val="00060504"/>
    <w:rsid w:val="00063CD1"/>
    <w:rsid w:val="00065A4E"/>
    <w:rsid w:val="00071137"/>
    <w:rsid w:val="00075F45"/>
    <w:rsid w:val="0008243C"/>
    <w:rsid w:val="000A0893"/>
    <w:rsid w:val="000A1E97"/>
    <w:rsid w:val="000B42C4"/>
    <w:rsid w:val="000B5DCA"/>
    <w:rsid w:val="000C5CA0"/>
    <w:rsid w:val="000C7908"/>
    <w:rsid w:val="000D0CD7"/>
    <w:rsid w:val="000D47F6"/>
    <w:rsid w:val="000D5F07"/>
    <w:rsid w:val="000E10C4"/>
    <w:rsid w:val="000E5DAD"/>
    <w:rsid w:val="00102068"/>
    <w:rsid w:val="001101C8"/>
    <w:rsid w:val="0011244D"/>
    <w:rsid w:val="00115858"/>
    <w:rsid w:val="00116158"/>
    <w:rsid w:val="001276E9"/>
    <w:rsid w:val="00135DDD"/>
    <w:rsid w:val="00142DBF"/>
    <w:rsid w:val="00161574"/>
    <w:rsid w:val="0016202F"/>
    <w:rsid w:val="00164691"/>
    <w:rsid w:val="00166E10"/>
    <w:rsid w:val="00167E0A"/>
    <w:rsid w:val="00170D3A"/>
    <w:rsid w:val="00173CB5"/>
    <w:rsid w:val="001751E5"/>
    <w:rsid w:val="00185247"/>
    <w:rsid w:val="001960A8"/>
    <w:rsid w:val="001A1524"/>
    <w:rsid w:val="001B2474"/>
    <w:rsid w:val="001B41EF"/>
    <w:rsid w:val="001B7F10"/>
    <w:rsid w:val="001F0E2C"/>
    <w:rsid w:val="00204E7F"/>
    <w:rsid w:val="0021102F"/>
    <w:rsid w:val="00214640"/>
    <w:rsid w:val="00224551"/>
    <w:rsid w:val="00224E84"/>
    <w:rsid w:val="0025479A"/>
    <w:rsid w:val="002B2E8B"/>
    <w:rsid w:val="002B4EC0"/>
    <w:rsid w:val="002C51A7"/>
    <w:rsid w:val="002C5A96"/>
    <w:rsid w:val="002C6768"/>
    <w:rsid w:val="002D4AC3"/>
    <w:rsid w:val="002E051A"/>
    <w:rsid w:val="002E53CC"/>
    <w:rsid w:val="002E55DA"/>
    <w:rsid w:val="002E5A74"/>
    <w:rsid w:val="0030156A"/>
    <w:rsid w:val="00302B5E"/>
    <w:rsid w:val="00306433"/>
    <w:rsid w:val="003174FE"/>
    <w:rsid w:val="00317EE8"/>
    <w:rsid w:val="00327612"/>
    <w:rsid w:val="00331125"/>
    <w:rsid w:val="003331A4"/>
    <w:rsid w:val="003355AD"/>
    <w:rsid w:val="00342DA9"/>
    <w:rsid w:val="00373D4A"/>
    <w:rsid w:val="003C005E"/>
    <w:rsid w:val="003C6EA4"/>
    <w:rsid w:val="003D5140"/>
    <w:rsid w:val="003D54DE"/>
    <w:rsid w:val="003D7911"/>
    <w:rsid w:val="003F344B"/>
    <w:rsid w:val="003F3D3F"/>
    <w:rsid w:val="003F6DB0"/>
    <w:rsid w:val="00405AB7"/>
    <w:rsid w:val="004067C1"/>
    <w:rsid w:val="00410353"/>
    <w:rsid w:val="0042193C"/>
    <w:rsid w:val="004266B2"/>
    <w:rsid w:val="00427A97"/>
    <w:rsid w:val="004334D9"/>
    <w:rsid w:val="00450EA4"/>
    <w:rsid w:val="00456322"/>
    <w:rsid w:val="0047752E"/>
    <w:rsid w:val="004845F1"/>
    <w:rsid w:val="004900A0"/>
    <w:rsid w:val="004924E7"/>
    <w:rsid w:val="00492EF0"/>
    <w:rsid w:val="00493F6F"/>
    <w:rsid w:val="004A6014"/>
    <w:rsid w:val="004B457E"/>
    <w:rsid w:val="004F1CD1"/>
    <w:rsid w:val="004F3804"/>
    <w:rsid w:val="004F62BC"/>
    <w:rsid w:val="004F6814"/>
    <w:rsid w:val="00505DD3"/>
    <w:rsid w:val="00512887"/>
    <w:rsid w:val="0051445C"/>
    <w:rsid w:val="00517017"/>
    <w:rsid w:val="00532F1A"/>
    <w:rsid w:val="00585498"/>
    <w:rsid w:val="005925AB"/>
    <w:rsid w:val="0059770C"/>
    <w:rsid w:val="005A3475"/>
    <w:rsid w:val="005A5D65"/>
    <w:rsid w:val="005B7100"/>
    <w:rsid w:val="005C2CDF"/>
    <w:rsid w:val="005C2DD8"/>
    <w:rsid w:val="005D18D0"/>
    <w:rsid w:val="005E69E8"/>
    <w:rsid w:val="005E70A5"/>
    <w:rsid w:val="0060223B"/>
    <w:rsid w:val="00622B33"/>
    <w:rsid w:val="00625664"/>
    <w:rsid w:val="006367F0"/>
    <w:rsid w:val="0064651C"/>
    <w:rsid w:val="00660121"/>
    <w:rsid w:val="006661D0"/>
    <w:rsid w:val="0068379C"/>
    <w:rsid w:val="006843FD"/>
    <w:rsid w:val="006942EE"/>
    <w:rsid w:val="00696B3B"/>
    <w:rsid w:val="006C48DF"/>
    <w:rsid w:val="006D0C2B"/>
    <w:rsid w:val="006E50A6"/>
    <w:rsid w:val="0070057C"/>
    <w:rsid w:val="007039A0"/>
    <w:rsid w:val="00707339"/>
    <w:rsid w:val="007161BE"/>
    <w:rsid w:val="00717BA9"/>
    <w:rsid w:val="00720D18"/>
    <w:rsid w:val="007256BC"/>
    <w:rsid w:val="00726326"/>
    <w:rsid w:val="00735E10"/>
    <w:rsid w:val="00752BB9"/>
    <w:rsid w:val="0076294B"/>
    <w:rsid w:val="00767179"/>
    <w:rsid w:val="00780E69"/>
    <w:rsid w:val="007843CA"/>
    <w:rsid w:val="007926D4"/>
    <w:rsid w:val="007A1062"/>
    <w:rsid w:val="007A565C"/>
    <w:rsid w:val="007B7834"/>
    <w:rsid w:val="007C74B9"/>
    <w:rsid w:val="007D2631"/>
    <w:rsid w:val="007D5B7F"/>
    <w:rsid w:val="007E3759"/>
    <w:rsid w:val="00817C09"/>
    <w:rsid w:val="0082275E"/>
    <w:rsid w:val="008308E1"/>
    <w:rsid w:val="008324E3"/>
    <w:rsid w:val="0083388B"/>
    <w:rsid w:val="00835E4E"/>
    <w:rsid w:val="00843086"/>
    <w:rsid w:val="00843530"/>
    <w:rsid w:val="008451F7"/>
    <w:rsid w:val="00857099"/>
    <w:rsid w:val="00860338"/>
    <w:rsid w:val="0086072D"/>
    <w:rsid w:val="008718C3"/>
    <w:rsid w:val="008746DA"/>
    <w:rsid w:val="0087590C"/>
    <w:rsid w:val="00884525"/>
    <w:rsid w:val="00895CAE"/>
    <w:rsid w:val="008A550E"/>
    <w:rsid w:val="008B1E07"/>
    <w:rsid w:val="008D0DBF"/>
    <w:rsid w:val="008D6AA7"/>
    <w:rsid w:val="008D6C6E"/>
    <w:rsid w:val="008D7018"/>
    <w:rsid w:val="00916D7E"/>
    <w:rsid w:val="009252E1"/>
    <w:rsid w:val="009311F3"/>
    <w:rsid w:val="00933364"/>
    <w:rsid w:val="0093347B"/>
    <w:rsid w:val="009342D6"/>
    <w:rsid w:val="009463E0"/>
    <w:rsid w:val="009B3D1D"/>
    <w:rsid w:val="009B423E"/>
    <w:rsid w:val="009B7008"/>
    <w:rsid w:val="009D0C7A"/>
    <w:rsid w:val="009F54D7"/>
    <w:rsid w:val="009F7CDD"/>
    <w:rsid w:val="00A15FB7"/>
    <w:rsid w:val="00A2516B"/>
    <w:rsid w:val="00A55B3E"/>
    <w:rsid w:val="00A663A5"/>
    <w:rsid w:val="00A94306"/>
    <w:rsid w:val="00AB4A9B"/>
    <w:rsid w:val="00AB7A71"/>
    <w:rsid w:val="00AD1C80"/>
    <w:rsid w:val="00AD5F32"/>
    <w:rsid w:val="00AF2555"/>
    <w:rsid w:val="00AF308F"/>
    <w:rsid w:val="00B111E0"/>
    <w:rsid w:val="00B21383"/>
    <w:rsid w:val="00B26BF0"/>
    <w:rsid w:val="00B319BE"/>
    <w:rsid w:val="00B5722E"/>
    <w:rsid w:val="00B8152F"/>
    <w:rsid w:val="00B9666C"/>
    <w:rsid w:val="00BA1304"/>
    <w:rsid w:val="00BA1967"/>
    <w:rsid w:val="00BA1A26"/>
    <w:rsid w:val="00BB06B2"/>
    <w:rsid w:val="00BB3BE3"/>
    <w:rsid w:val="00BC119B"/>
    <w:rsid w:val="00BC4B52"/>
    <w:rsid w:val="00BC6CED"/>
    <w:rsid w:val="00BD1288"/>
    <w:rsid w:val="00BD546E"/>
    <w:rsid w:val="00BD6CB5"/>
    <w:rsid w:val="00BE6C5D"/>
    <w:rsid w:val="00BF782B"/>
    <w:rsid w:val="00C12C9D"/>
    <w:rsid w:val="00C12FDB"/>
    <w:rsid w:val="00C20BDC"/>
    <w:rsid w:val="00C23D0A"/>
    <w:rsid w:val="00C246CE"/>
    <w:rsid w:val="00C33525"/>
    <w:rsid w:val="00C3520B"/>
    <w:rsid w:val="00C7202E"/>
    <w:rsid w:val="00C72AE2"/>
    <w:rsid w:val="00C87401"/>
    <w:rsid w:val="00C943C7"/>
    <w:rsid w:val="00CA4A2F"/>
    <w:rsid w:val="00CC0D6C"/>
    <w:rsid w:val="00CC1CB4"/>
    <w:rsid w:val="00CC49F5"/>
    <w:rsid w:val="00CD04E7"/>
    <w:rsid w:val="00CD10F8"/>
    <w:rsid w:val="00CE0658"/>
    <w:rsid w:val="00CE2C7C"/>
    <w:rsid w:val="00CE339E"/>
    <w:rsid w:val="00D02C27"/>
    <w:rsid w:val="00D062D6"/>
    <w:rsid w:val="00D12F3C"/>
    <w:rsid w:val="00D15096"/>
    <w:rsid w:val="00D23FEE"/>
    <w:rsid w:val="00D25081"/>
    <w:rsid w:val="00D25A7A"/>
    <w:rsid w:val="00D3353C"/>
    <w:rsid w:val="00D55A3B"/>
    <w:rsid w:val="00D71B91"/>
    <w:rsid w:val="00D74CAE"/>
    <w:rsid w:val="00D82C02"/>
    <w:rsid w:val="00D82FDC"/>
    <w:rsid w:val="00D86679"/>
    <w:rsid w:val="00DD0453"/>
    <w:rsid w:val="00DE1103"/>
    <w:rsid w:val="00DF23BA"/>
    <w:rsid w:val="00E078BC"/>
    <w:rsid w:val="00E07DAA"/>
    <w:rsid w:val="00E15435"/>
    <w:rsid w:val="00E1556D"/>
    <w:rsid w:val="00E1585E"/>
    <w:rsid w:val="00E307E5"/>
    <w:rsid w:val="00E3302A"/>
    <w:rsid w:val="00E43CEE"/>
    <w:rsid w:val="00E5133C"/>
    <w:rsid w:val="00E54A82"/>
    <w:rsid w:val="00E63618"/>
    <w:rsid w:val="00E91264"/>
    <w:rsid w:val="00E958AE"/>
    <w:rsid w:val="00EA5485"/>
    <w:rsid w:val="00EB6002"/>
    <w:rsid w:val="00EB61B3"/>
    <w:rsid w:val="00EC3062"/>
    <w:rsid w:val="00ED35B1"/>
    <w:rsid w:val="00ED7A97"/>
    <w:rsid w:val="00EF1511"/>
    <w:rsid w:val="00EF7C3C"/>
    <w:rsid w:val="00F10D50"/>
    <w:rsid w:val="00F14B67"/>
    <w:rsid w:val="00F23E94"/>
    <w:rsid w:val="00F25A17"/>
    <w:rsid w:val="00F449AF"/>
    <w:rsid w:val="00F75BBC"/>
    <w:rsid w:val="00F95108"/>
    <w:rsid w:val="00F97C96"/>
    <w:rsid w:val="00FA19D4"/>
    <w:rsid w:val="00FB045C"/>
    <w:rsid w:val="00FB5AAE"/>
    <w:rsid w:val="00FC2D45"/>
    <w:rsid w:val="00FC58C7"/>
    <w:rsid w:val="00FC5977"/>
    <w:rsid w:val="00FC5CCC"/>
    <w:rsid w:val="00FD328F"/>
    <w:rsid w:val="00FE0C7A"/>
    <w:rsid w:val="00FE2708"/>
    <w:rsid w:val="00FE7CBB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6A6D1F-E8C5-4E8C-83CF-E44456F8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F54D7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9F54D7"/>
    <w:pPr>
      <w:spacing w:line="33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9F54D7"/>
    <w:pPr>
      <w:spacing w:after="180"/>
    </w:pPr>
    <w:rPr>
      <w:color w:val="auto"/>
    </w:rPr>
  </w:style>
  <w:style w:type="paragraph" w:customStyle="1" w:styleId="CM25">
    <w:name w:val="CM25"/>
    <w:basedOn w:val="Default"/>
    <w:next w:val="Default"/>
    <w:rsid w:val="009F54D7"/>
    <w:pPr>
      <w:spacing w:after="295"/>
    </w:pPr>
    <w:rPr>
      <w:color w:val="auto"/>
    </w:rPr>
  </w:style>
  <w:style w:type="paragraph" w:customStyle="1" w:styleId="CM22">
    <w:name w:val="CM22"/>
    <w:basedOn w:val="Default"/>
    <w:next w:val="Default"/>
    <w:rsid w:val="009F54D7"/>
    <w:pPr>
      <w:spacing w:after="405"/>
    </w:pPr>
    <w:rPr>
      <w:color w:val="auto"/>
    </w:rPr>
  </w:style>
  <w:style w:type="paragraph" w:customStyle="1" w:styleId="CM24">
    <w:name w:val="CM24"/>
    <w:basedOn w:val="Default"/>
    <w:next w:val="Default"/>
    <w:rsid w:val="009F54D7"/>
    <w:pPr>
      <w:spacing w:after="565"/>
    </w:pPr>
    <w:rPr>
      <w:color w:val="auto"/>
    </w:rPr>
  </w:style>
  <w:style w:type="paragraph" w:customStyle="1" w:styleId="CM4">
    <w:name w:val="CM4"/>
    <w:basedOn w:val="Default"/>
    <w:next w:val="Default"/>
    <w:rsid w:val="009F54D7"/>
    <w:pPr>
      <w:spacing w:line="23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F54D7"/>
    <w:pPr>
      <w:spacing w:line="19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9F54D7"/>
    <w:pPr>
      <w:spacing w:line="191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9F54D7"/>
    <w:pPr>
      <w:spacing w:after="118"/>
    </w:pPr>
    <w:rPr>
      <w:color w:val="auto"/>
    </w:rPr>
  </w:style>
  <w:style w:type="paragraph" w:styleId="Nagwek">
    <w:name w:val="header"/>
    <w:basedOn w:val="Normalny"/>
    <w:link w:val="NagwekZnak"/>
    <w:rsid w:val="009F5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54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5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5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F54D7"/>
  </w:style>
  <w:style w:type="character" w:styleId="Tekstzastpczy">
    <w:name w:val="Placeholder Text"/>
    <w:basedOn w:val="Domylnaczcionkaakapitu"/>
    <w:uiPriority w:val="99"/>
    <w:semiHidden/>
    <w:rsid w:val="007843C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3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3CA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32F1A"/>
    <w:rPr>
      <w:i/>
      <w:iCs/>
      <w:color w:val="808080" w:themeColor="text1" w:themeTint="7F"/>
    </w:rPr>
  </w:style>
  <w:style w:type="paragraph" w:customStyle="1" w:styleId="CM5">
    <w:name w:val="CM5"/>
    <w:basedOn w:val="Default"/>
    <w:next w:val="Default"/>
    <w:rsid w:val="00037F53"/>
    <w:rPr>
      <w:color w:val="auto"/>
    </w:rPr>
  </w:style>
  <w:style w:type="paragraph" w:customStyle="1" w:styleId="CM31">
    <w:name w:val="CM31"/>
    <w:basedOn w:val="Default"/>
    <w:next w:val="Default"/>
    <w:rsid w:val="00037F53"/>
    <w:pPr>
      <w:spacing w:after="1525"/>
    </w:pPr>
    <w:rPr>
      <w:color w:val="auto"/>
    </w:rPr>
  </w:style>
  <w:style w:type="paragraph" w:customStyle="1" w:styleId="CM13">
    <w:name w:val="CM13"/>
    <w:basedOn w:val="Default"/>
    <w:next w:val="Default"/>
    <w:rsid w:val="0047752E"/>
    <w:pPr>
      <w:spacing w:line="193" w:lineRule="atLeast"/>
    </w:pPr>
    <w:rPr>
      <w:color w:val="auto"/>
    </w:rPr>
  </w:style>
  <w:style w:type="table" w:styleId="Tabela-Siatka">
    <w:name w:val="Table Grid"/>
    <w:basedOn w:val="Standardowy"/>
    <w:uiPriority w:val="59"/>
    <w:rsid w:val="00D1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F4F1-2BEB-4AEB-90B6-4E7AA620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17</Pages>
  <Words>4599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Sajko</cp:lastModifiedBy>
  <cp:revision>36</cp:revision>
  <cp:lastPrinted>2024-06-27T11:15:00Z</cp:lastPrinted>
  <dcterms:created xsi:type="dcterms:W3CDTF">2019-01-31T14:19:00Z</dcterms:created>
  <dcterms:modified xsi:type="dcterms:W3CDTF">2024-08-06T05:50:00Z</dcterms:modified>
</cp:coreProperties>
</file>