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85" w:rsidRDefault="007C6185" w:rsidP="007C618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Film</w:t>
      </w:r>
    </w:p>
    <w:p w:rsidR="007C6185" w:rsidRDefault="00661722" w:rsidP="007C6185">
      <w:pPr>
        <w:spacing w:after="0" w:line="360" w:lineRule="auto"/>
        <w:jc w:val="both"/>
        <w:rPr>
          <w:sz w:val="24"/>
        </w:rPr>
      </w:pPr>
      <w:hyperlink r:id="rId4" w:history="1">
        <w:r w:rsidR="007C6185" w:rsidRPr="007C6185">
          <w:rPr>
            <w:rStyle w:val="Hipercze"/>
            <w:rFonts w:ascii="Times New Roman" w:hAnsi="Times New Roman" w:cs="Times New Roman"/>
            <w:sz w:val="28"/>
          </w:rPr>
          <w:t>https://gwo.pl/osiagniecia-ii-rp-p4606</w:t>
        </w:r>
      </w:hyperlink>
    </w:p>
    <w:p w:rsidR="00D736AB" w:rsidRPr="00BD7B78" w:rsidRDefault="00D736AB" w:rsidP="007C6185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D736AB" w:rsidRPr="00BD7B78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B7273"/>
    <w:rsid w:val="0005485B"/>
    <w:rsid w:val="00075D42"/>
    <w:rsid w:val="000D6DE4"/>
    <w:rsid w:val="00484E92"/>
    <w:rsid w:val="004E25D1"/>
    <w:rsid w:val="005B7273"/>
    <w:rsid w:val="00661722"/>
    <w:rsid w:val="007C6185"/>
    <w:rsid w:val="00990A5B"/>
    <w:rsid w:val="00BD7B78"/>
    <w:rsid w:val="00D736AB"/>
    <w:rsid w:val="00E16DC7"/>
    <w:rsid w:val="00ED7A2F"/>
    <w:rsid w:val="00FC5E4B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B7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osiagniecia-ii-rp-p4606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9</cp:revision>
  <dcterms:created xsi:type="dcterms:W3CDTF">2020-05-10T06:52:00Z</dcterms:created>
  <dcterms:modified xsi:type="dcterms:W3CDTF">2020-05-25T08:55:00Z</dcterms:modified>
</cp:coreProperties>
</file>