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3B" w:rsidRPr="00625D7F" w:rsidRDefault="00B5703B">
      <w:pPr>
        <w:rPr>
          <w:sz w:val="28"/>
          <w:szCs w:val="28"/>
        </w:rPr>
      </w:pPr>
    </w:p>
    <w:p w:rsidR="00B5703B" w:rsidRPr="00625D7F" w:rsidRDefault="00B5703B">
      <w:pPr>
        <w:rPr>
          <w:sz w:val="28"/>
          <w:szCs w:val="28"/>
        </w:rPr>
      </w:pPr>
    </w:p>
    <w:p w:rsidR="00B5703B" w:rsidRPr="00625D7F" w:rsidRDefault="00B5703B">
      <w:pPr>
        <w:rPr>
          <w:sz w:val="28"/>
          <w:szCs w:val="28"/>
        </w:rPr>
      </w:pPr>
    </w:p>
    <w:p w:rsidR="0085752E" w:rsidRPr="00625D7F" w:rsidRDefault="0085752E" w:rsidP="00DB0D46">
      <w:pPr>
        <w:jc w:val="center"/>
        <w:rPr>
          <w:sz w:val="28"/>
          <w:szCs w:val="28"/>
        </w:rPr>
      </w:pP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85752E" w:rsidRPr="001703CE" w:rsidRDefault="0085752E" w:rsidP="00DC6362">
      <w:pPr>
        <w:jc w:val="center"/>
        <w:rPr>
          <w:b/>
          <w:sz w:val="56"/>
          <w:szCs w:val="56"/>
        </w:rPr>
      </w:pPr>
      <w:r w:rsidRPr="001703CE">
        <w:rPr>
          <w:b/>
          <w:sz w:val="56"/>
          <w:szCs w:val="56"/>
        </w:rPr>
        <w:t>Matematyka z plusem</w:t>
      </w:r>
    </w:p>
    <w:p w:rsidR="0085752E" w:rsidRPr="00625D7F" w:rsidRDefault="0085752E" w:rsidP="00DB0D46">
      <w:pPr>
        <w:jc w:val="center"/>
        <w:rPr>
          <w:sz w:val="36"/>
          <w:szCs w:val="36"/>
        </w:rPr>
      </w:pPr>
      <w:r w:rsidRPr="00625D7F">
        <w:rPr>
          <w:sz w:val="36"/>
          <w:szCs w:val="36"/>
        </w:rPr>
        <w:t>Program nauczania matematyki</w:t>
      </w:r>
    </w:p>
    <w:p w:rsidR="0085752E" w:rsidRPr="00625D7F" w:rsidRDefault="0085752E" w:rsidP="00DB0D46">
      <w:pPr>
        <w:jc w:val="center"/>
        <w:rPr>
          <w:sz w:val="36"/>
          <w:szCs w:val="36"/>
        </w:rPr>
      </w:pPr>
      <w:r w:rsidRPr="00625D7F">
        <w:rPr>
          <w:sz w:val="36"/>
          <w:szCs w:val="36"/>
        </w:rPr>
        <w:t>dla drugiego etapu edukacyjnego</w:t>
      </w:r>
    </w:p>
    <w:p w:rsidR="0085752E" w:rsidRPr="00625D7F" w:rsidRDefault="0085752E" w:rsidP="00DB0D46">
      <w:pPr>
        <w:jc w:val="center"/>
        <w:rPr>
          <w:sz w:val="36"/>
          <w:szCs w:val="36"/>
        </w:rPr>
      </w:pPr>
      <w:r w:rsidRPr="00625D7F">
        <w:rPr>
          <w:sz w:val="36"/>
          <w:szCs w:val="36"/>
        </w:rPr>
        <w:t>(klasy IV – VI</w:t>
      </w:r>
      <w:r w:rsidR="00697D0C" w:rsidRPr="00625D7F">
        <w:rPr>
          <w:sz w:val="36"/>
          <w:szCs w:val="36"/>
        </w:rPr>
        <w:t>II</w:t>
      </w:r>
      <w:r w:rsidRPr="00625D7F">
        <w:rPr>
          <w:sz w:val="36"/>
          <w:szCs w:val="36"/>
        </w:rPr>
        <w:t xml:space="preserve"> szkoły podstawowej)</w:t>
      </w:r>
    </w:p>
    <w:p w:rsidR="001F4A6A" w:rsidRPr="00625D7F" w:rsidRDefault="001F4A6A" w:rsidP="00DB0D46">
      <w:pPr>
        <w:jc w:val="center"/>
        <w:rPr>
          <w:sz w:val="14"/>
          <w:szCs w:val="14"/>
          <w:shd w:val="clear" w:color="auto" w:fill="FFFFFF"/>
        </w:rPr>
      </w:pPr>
    </w:p>
    <w:p w:rsidR="001F4A6A" w:rsidRPr="00625D7F" w:rsidRDefault="001F4A6A" w:rsidP="00DB0D46">
      <w:pPr>
        <w:jc w:val="center"/>
        <w:rPr>
          <w:sz w:val="14"/>
          <w:szCs w:val="14"/>
          <w:shd w:val="clear" w:color="auto" w:fill="FFFFFF"/>
        </w:rPr>
      </w:pPr>
    </w:p>
    <w:p w:rsidR="001F4A6A" w:rsidRPr="00625D7F" w:rsidRDefault="001F4A6A" w:rsidP="00DB0D46">
      <w:pPr>
        <w:jc w:val="center"/>
        <w:rPr>
          <w:sz w:val="14"/>
          <w:szCs w:val="14"/>
          <w:shd w:val="clear" w:color="auto" w:fill="FFFFFF"/>
        </w:rPr>
      </w:pPr>
    </w:p>
    <w:p w:rsidR="001F4A6A" w:rsidRPr="00625D7F" w:rsidRDefault="001F4A6A" w:rsidP="00DB0D46">
      <w:pPr>
        <w:jc w:val="center"/>
        <w:rPr>
          <w:sz w:val="14"/>
          <w:szCs w:val="14"/>
          <w:shd w:val="clear" w:color="auto" w:fill="FFFFFF"/>
        </w:rPr>
      </w:pPr>
    </w:p>
    <w:p w:rsidR="001F4A6A" w:rsidRPr="00625D7F" w:rsidRDefault="001F4A6A" w:rsidP="00DB0D46">
      <w:pPr>
        <w:jc w:val="center"/>
        <w:rPr>
          <w:sz w:val="14"/>
          <w:szCs w:val="14"/>
          <w:shd w:val="clear" w:color="auto" w:fill="FFFFFF"/>
        </w:rPr>
      </w:pPr>
    </w:p>
    <w:p w:rsidR="001F4A6A" w:rsidRPr="00625D7F" w:rsidRDefault="001F4A6A" w:rsidP="00DB0D46">
      <w:pPr>
        <w:jc w:val="center"/>
        <w:rPr>
          <w:sz w:val="14"/>
          <w:szCs w:val="14"/>
          <w:shd w:val="clear" w:color="auto" w:fill="FFFFFF"/>
        </w:rPr>
      </w:pPr>
    </w:p>
    <w:p w:rsidR="001F4A6A" w:rsidRPr="00625D7F" w:rsidRDefault="001F4A6A" w:rsidP="00DB0D46">
      <w:pPr>
        <w:jc w:val="center"/>
        <w:rPr>
          <w:sz w:val="14"/>
          <w:szCs w:val="14"/>
          <w:shd w:val="clear" w:color="auto" w:fill="FFFFFF"/>
        </w:rPr>
      </w:pPr>
    </w:p>
    <w:p w:rsidR="001F4A6A" w:rsidRPr="00625D7F" w:rsidRDefault="001F4A6A" w:rsidP="00DB0D46">
      <w:pPr>
        <w:jc w:val="center"/>
        <w:rPr>
          <w:sz w:val="14"/>
          <w:szCs w:val="14"/>
          <w:shd w:val="clear" w:color="auto" w:fill="FFFFFF"/>
        </w:rPr>
      </w:pPr>
    </w:p>
    <w:p w:rsidR="001F4A6A" w:rsidRPr="00625D7F" w:rsidRDefault="001F4A6A" w:rsidP="00DB0D46">
      <w:pPr>
        <w:jc w:val="center"/>
        <w:rPr>
          <w:sz w:val="14"/>
          <w:szCs w:val="14"/>
          <w:shd w:val="clear" w:color="auto" w:fill="FFFFFF"/>
        </w:rPr>
      </w:pPr>
    </w:p>
    <w:p w:rsidR="001F4A6A" w:rsidRPr="00625D7F" w:rsidRDefault="001F4A6A" w:rsidP="00DB0D46">
      <w:pPr>
        <w:jc w:val="center"/>
        <w:rPr>
          <w:sz w:val="14"/>
          <w:szCs w:val="14"/>
          <w:shd w:val="clear" w:color="auto" w:fill="FFFFFF"/>
        </w:rPr>
      </w:pPr>
    </w:p>
    <w:p w:rsidR="001F4A6A" w:rsidRPr="00625D7F" w:rsidRDefault="001F4A6A" w:rsidP="00DB0D46">
      <w:pPr>
        <w:jc w:val="center"/>
        <w:rPr>
          <w:sz w:val="14"/>
          <w:szCs w:val="14"/>
          <w:shd w:val="clear" w:color="auto" w:fill="FFFFFF"/>
        </w:rPr>
      </w:pPr>
    </w:p>
    <w:p w:rsidR="001F4A6A" w:rsidRPr="00625D7F" w:rsidRDefault="001F4A6A" w:rsidP="00DB0D46">
      <w:pPr>
        <w:jc w:val="center"/>
        <w:rPr>
          <w:sz w:val="14"/>
          <w:szCs w:val="14"/>
          <w:shd w:val="clear" w:color="auto" w:fill="FFFFFF"/>
        </w:rPr>
      </w:pPr>
    </w:p>
    <w:p w:rsidR="001F4A6A" w:rsidRPr="00625D7F" w:rsidRDefault="001F4A6A" w:rsidP="001F4A6A">
      <w:pPr>
        <w:rPr>
          <w:sz w:val="14"/>
          <w:szCs w:val="14"/>
          <w:shd w:val="clear" w:color="auto" w:fill="FFFFFF"/>
        </w:rPr>
      </w:pPr>
    </w:p>
    <w:p w:rsidR="001F4A6A" w:rsidRPr="00625D7F" w:rsidRDefault="001F4A6A" w:rsidP="001F4A6A">
      <w:pPr>
        <w:jc w:val="center"/>
        <w:rPr>
          <w:shd w:val="clear" w:color="auto" w:fill="FFFFFF"/>
        </w:rPr>
      </w:pPr>
      <w:r w:rsidRPr="00625D7F">
        <w:rPr>
          <w:shd w:val="clear" w:color="auto" w:fill="FFFFFF"/>
        </w:rPr>
        <w:t>Program z</w:t>
      </w:r>
      <w:r w:rsidR="00A5185F">
        <w:rPr>
          <w:shd w:val="clear" w:color="auto" w:fill="FFFFFF"/>
        </w:rPr>
        <w:t>godn</w:t>
      </w:r>
      <w:r w:rsidRPr="00625D7F">
        <w:rPr>
          <w:shd w:val="clear" w:color="auto" w:fill="FFFFFF"/>
        </w:rPr>
        <w:t xml:space="preserve">y z rozporządzeniem Ministra Edukacji </w:t>
      </w:r>
    </w:p>
    <w:p w:rsidR="00B5703B" w:rsidRPr="00625D7F" w:rsidRDefault="001F4A6A" w:rsidP="001F4A6A">
      <w:pPr>
        <w:jc w:val="center"/>
        <w:rPr>
          <w:shd w:val="clear" w:color="auto" w:fill="FFFFFF"/>
        </w:rPr>
      </w:pPr>
      <w:r w:rsidRPr="00625D7F">
        <w:rPr>
          <w:shd w:val="clear" w:color="auto" w:fill="FFFFFF"/>
        </w:rPr>
        <w:t xml:space="preserve">Narodowej z </w:t>
      </w:r>
      <w:r w:rsidR="000738BC" w:rsidRPr="00A5185F">
        <w:rPr>
          <w:shd w:val="clear" w:color="auto" w:fill="FFFFFF"/>
        </w:rPr>
        <w:t>14 lutego 2017</w:t>
      </w:r>
      <w:r w:rsidRPr="00625D7F">
        <w:rPr>
          <w:shd w:val="clear" w:color="auto" w:fill="FFFFFF"/>
        </w:rPr>
        <w:t xml:space="preserve"> r. w sprawie podstaw</w:t>
      </w:r>
      <w:r w:rsidR="008712F7" w:rsidRPr="00625D7F">
        <w:rPr>
          <w:shd w:val="clear" w:color="auto" w:fill="FFFFFF"/>
        </w:rPr>
        <w:t>y</w:t>
      </w:r>
      <w:r w:rsidRPr="00625D7F">
        <w:rPr>
          <w:shd w:val="clear" w:color="auto" w:fill="FFFFFF"/>
        </w:rPr>
        <w:t xml:space="preserve"> </w:t>
      </w:r>
      <w:r w:rsidR="008712F7" w:rsidRPr="00625D7F">
        <w:rPr>
          <w:shd w:val="clear" w:color="auto" w:fill="FFFFFF"/>
        </w:rPr>
        <w:t>programowej</w:t>
      </w:r>
      <w:r w:rsidR="00A5185F">
        <w:rPr>
          <w:shd w:val="clear" w:color="auto" w:fill="FFFFFF"/>
        </w:rPr>
        <w:t xml:space="preserve"> z uwzględnieniem zmian wchodzących w życie od 1 września 2024 r.</w:t>
      </w: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91508B" w:rsidRPr="00625D7F" w:rsidRDefault="0091508B" w:rsidP="00DB0D46">
      <w:pPr>
        <w:jc w:val="center"/>
        <w:rPr>
          <w:sz w:val="28"/>
          <w:szCs w:val="28"/>
        </w:rPr>
      </w:pPr>
    </w:p>
    <w:p w:rsidR="0091508B" w:rsidRPr="00625D7F" w:rsidRDefault="0091508B" w:rsidP="00DB0D46">
      <w:pPr>
        <w:jc w:val="center"/>
        <w:rPr>
          <w:sz w:val="28"/>
          <w:szCs w:val="28"/>
        </w:rPr>
      </w:pPr>
    </w:p>
    <w:p w:rsidR="0091508B" w:rsidRPr="00625D7F" w:rsidRDefault="0091508B" w:rsidP="00DB0D46">
      <w:pPr>
        <w:jc w:val="center"/>
        <w:rPr>
          <w:sz w:val="28"/>
          <w:szCs w:val="28"/>
        </w:rPr>
      </w:pPr>
    </w:p>
    <w:p w:rsidR="0091508B" w:rsidRPr="00625D7F" w:rsidRDefault="0091508B" w:rsidP="00DB0D46">
      <w:pPr>
        <w:jc w:val="center"/>
        <w:rPr>
          <w:sz w:val="28"/>
          <w:szCs w:val="28"/>
        </w:rPr>
      </w:pPr>
    </w:p>
    <w:p w:rsidR="0091508B" w:rsidRPr="00625D7F" w:rsidRDefault="0091508B" w:rsidP="00DB0D46">
      <w:pPr>
        <w:jc w:val="center"/>
        <w:rPr>
          <w:sz w:val="28"/>
          <w:szCs w:val="28"/>
        </w:rPr>
      </w:pPr>
    </w:p>
    <w:p w:rsidR="0091508B" w:rsidRPr="00625D7F" w:rsidRDefault="00DC6362" w:rsidP="00DB0D46">
      <w:pPr>
        <w:jc w:val="center"/>
        <w:rPr>
          <w:sz w:val="28"/>
          <w:szCs w:val="28"/>
        </w:rPr>
      </w:pPr>
      <w:r w:rsidRPr="00625D7F">
        <w:rPr>
          <w:sz w:val="28"/>
          <w:szCs w:val="28"/>
        </w:rPr>
        <w:t xml:space="preserve">Gdańsk, 1 września </w:t>
      </w:r>
      <w:r w:rsidRPr="000667EF">
        <w:rPr>
          <w:sz w:val="28"/>
          <w:szCs w:val="28"/>
        </w:rPr>
        <w:t>202</w:t>
      </w:r>
      <w:r w:rsidR="000667EF" w:rsidRPr="000667EF">
        <w:rPr>
          <w:sz w:val="28"/>
          <w:szCs w:val="28"/>
        </w:rPr>
        <w:t>4</w:t>
      </w: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B5703B" w:rsidRPr="00625D7F" w:rsidRDefault="0091508B" w:rsidP="00DB0D46">
      <w:pPr>
        <w:jc w:val="center"/>
        <w:rPr>
          <w:sz w:val="28"/>
          <w:szCs w:val="28"/>
        </w:rPr>
      </w:pPr>
      <w:r w:rsidRPr="00625D7F">
        <w:rPr>
          <w:noProof/>
          <w:sz w:val="28"/>
          <w:szCs w:val="28"/>
        </w:rPr>
        <w:drawing>
          <wp:inline distT="0" distB="0" distL="0" distR="0">
            <wp:extent cx="1955410" cy="893461"/>
            <wp:effectExtent l="0" t="0" r="6985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469" cy="89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B5703B" w:rsidRPr="00625D7F" w:rsidRDefault="00B5703B" w:rsidP="00DB0D46">
      <w:pPr>
        <w:jc w:val="center"/>
        <w:rPr>
          <w:sz w:val="28"/>
          <w:szCs w:val="28"/>
        </w:rPr>
      </w:pPr>
    </w:p>
    <w:p w:rsidR="0085752E" w:rsidRPr="00625D7F" w:rsidRDefault="00691EF7" w:rsidP="00B5703B">
      <w:pPr>
        <w:jc w:val="center"/>
        <w:rPr>
          <w:b/>
          <w:color w:val="0D0D0D" w:themeColor="text1" w:themeTint="F2"/>
          <w:sz w:val="32"/>
          <w:szCs w:val="32"/>
        </w:rPr>
      </w:pPr>
      <w:r w:rsidRPr="00625D7F">
        <w:rPr>
          <w:b/>
          <w:color w:val="0D0D0D" w:themeColor="text1" w:themeTint="F2"/>
          <w:sz w:val="32"/>
          <w:szCs w:val="32"/>
        </w:rPr>
        <w:lastRenderedPageBreak/>
        <w:t>S</w:t>
      </w:r>
      <w:r w:rsidR="0085752E" w:rsidRPr="00625D7F">
        <w:rPr>
          <w:b/>
          <w:color w:val="0D0D0D" w:themeColor="text1" w:themeTint="F2"/>
          <w:sz w:val="32"/>
          <w:szCs w:val="32"/>
        </w:rPr>
        <w:t>PIS TREŚCI</w:t>
      </w:r>
    </w:p>
    <w:p w:rsidR="00B5703B" w:rsidRPr="00625D7F" w:rsidRDefault="00B5703B" w:rsidP="0085752E">
      <w:pPr>
        <w:rPr>
          <w:sz w:val="28"/>
          <w:szCs w:val="28"/>
        </w:rPr>
      </w:pPr>
    </w:p>
    <w:p w:rsidR="00B5703B" w:rsidRPr="00625D7F" w:rsidRDefault="00B5703B" w:rsidP="0085752E">
      <w:pPr>
        <w:rPr>
          <w:sz w:val="28"/>
          <w:szCs w:val="28"/>
        </w:rPr>
      </w:pPr>
    </w:p>
    <w:p w:rsidR="0085752E" w:rsidRPr="00625D7F" w:rsidRDefault="00B5703B" w:rsidP="0085752E">
      <w:r w:rsidRPr="00625D7F">
        <w:t xml:space="preserve">Uwagi </w:t>
      </w:r>
      <w:r w:rsidR="0085752E" w:rsidRPr="00625D7F">
        <w:t>wstępne</w:t>
      </w:r>
      <w:r w:rsidRPr="00625D7F">
        <w:t>………...……………………………………………………</w:t>
      </w:r>
      <w:r w:rsidR="00D23B5E" w:rsidRPr="00625D7F">
        <w:t>......</w:t>
      </w:r>
      <w:r w:rsidR="004411EA" w:rsidRPr="00625D7F">
        <w:t>.</w:t>
      </w:r>
      <w:r w:rsidR="00D23B5E" w:rsidRPr="00625D7F">
        <w:t>.</w:t>
      </w:r>
      <w:r w:rsidR="006B7B4A" w:rsidRPr="00625D7F">
        <w:t>.............................</w:t>
      </w:r>
      <w:r w:rsidR="00D23B5E" w:rsidRPr="00625D7F">
        <w:t>....</w:t>
      </w:r>
      <w:r w:rsidR="0085752E" w:rsidRPr="00625D7F">
        <w:t>3</w:t>
      </w:r>
    </w:p>
    <w:p w:rsidR="00B5703B" w:rsidRPr="00625D7F" w:rsidRDefault="00B5703B" w:rsidP="0085752E"/>
    <w:p w:rsidR="00CD582B" w:rsidRPr="00625D7F" w:rsidRDefault="00CD582B" w:rsidP="0085752E"/>
    <w:p w:rsidR="00C765D0" w:rsidRPr="00625D7F" w:rsidRDefault="00C765D0" w:rsidP="0085752E">
      <w:pPr>
        <w:rPr>
          <w:b/>
          <w:color w:val="0D0D0D" w:themeColor="text1" w:themeTint="F2"/>
        </w:rPr>
      </w:pPr>
      <w:r w:rsidRPr="00625D7F">
        <w:rPr>
          <w:b/>
          <w:color w:val="0D0D0D" w:themeColor="text1" w:themeTint="F2"/>
        </w:rPr>
        <w:t>Klasy IV-VI</w:t>
      </w:r>
    </w:p>
    <w:p w:rsidR="00C765D0" w:rsidRPr="00625D7F" w:rsidRDefault="00C765D0" w:rsidP="0085752E"/>
    <w:p w:rsidR="006F69EE" w:rsidRPr="00625D7F" w:rsidRDefault="006F69EE" w:rsidP="006F69EE">
      <w:r w:rsidRPr="00625D7F">
        <w:t>Cele edukacyjne ……………………………………………………………...........................</w:t>
      </w:r>
      <w:r>
        <w:t>..4</w:t>
      </w:r>
    </w:p>
    <w:p w:rsidR="00B5703B" w:rsidRPr="00625D7F" w:rsidRDefault="00B5703B" w:rsidP="0085752E"/>
    <w:p w:rsidR="0085752E" w:rsidRPr="00625D7F" w:rsidRDefault="0085752E" w:rsidP="0085752E">
      <w:r w:rsidRPr="00625D7F">
        <w:t xml:space="preserve">Ramowy rozkład materiału </w:t>
      </w:r>
      <w:r w:rsidR="00B5703B" w:rsidRPr="00625D7F">
        <w:t>……………………………………</w:t>
      </w:r>
      <w:r w:rsidR="00625D7F">
        <w:t>.</w:t>
      </w:r>
      <w:r w:rsidR="00B5703B" w:rsidRPr="00625D7F">
        <w:t>………………...</w:t>
      </w:r>
      <w:r w:rsidR="006B7B4A" w:rsidRPr="00625D7F">
        <w:t>..........</w:t>
      </w:r>
      <w:r w:rsidR="00D23B5E" w:rsidRPr="00625D7F">
        <w:t>....</w:t>
      </w:r>
      <w:r w:rsidR="004411EA" w:rsidRPr="00625D7F">
        <w:t>.</w:t>
      </w:r>
      <w:r w:rsidR="00D23B5E" w:rsidRPr="00625D7F">
        <w:t>.....</w:t>
      </w:r>
      <w:r w:rsidR="00C54993" w:rsidRPr="00625D7F">
        <w:t>7</w:t>
      </w:r>
    </w:p>
    <w:p w:rsidR="00B5703B" w:rsidRPr="00625D7F" w:rsidRDefault="00B5703B" w:rsidP="0085752E">
      <w:pPr>
        <w:rPr>
          <w:color w:val="FF0000"/>
        </w:rPr>
      </w:pPr>
    </w:p>
    <w:p w:rsidR="0085752E" w:rsidRPr="00625D7F" w:rsidRDefault="0085752E" w:rsidP="0085752E">
      <w:r w:rsidRPr="00625D7F">
        <w:t>Materiał nauczania</w:t>
      </w:r>
    </w:p>
    <w:p w:rsidR="00564066" w:rsidRPr="00625D7F" w:rsidRDefault="00564066" w:rsidP="0085752E">
      <w:r w:rsidRPr="00625D7F">
        <w:tab/>
      </w:r>
      <w:r w:rsidR="0085752E" w:rsidRPr="00625D7F">
        <w:t>Klasa IV</w:t>
      </w:r>
      <w:r w:rsidR="00B5703B" w:rsidRPr="00625D7F">
        <w:t>…………………………………</w:t>
      </w:r>
      <w:r w:rsidR="00625D7F">
        <w:t>..</w:t>
      </w:r>
      <w:r w:rsidR="00B5703B" w:rsidRPr="00625D7F">
        <w:t>..</w:t>
      </w:r>
      <w:r w:rsidRPr="00625D7F">
        <w:t>....</w:t>
      </w:r>
      <w:r w:rsidR="006B7B4A" w:rsidRPr="00625D7F">
        <w:t>............</w:t>
      </w:r>
      <w:r w:rsidR="00DE2B74">
        <w:t>.</w:t>
      </w:r>
      <w:r w:rsidR="006B7B4A" w:rsidRPr="00625D7F">
        <w:t>...</w:t>
      </w:r>
      <w:r w:rsidR="00625D7F">
        <w:t>.</w:t>
      </w:r>
      <w:r w:rsidR="006B7B4A" w:rsidRPr="00625D7F">
        <w:t>..........</w:t>
      </w:r>
      <w:r w:rsidRPr="00625D7F">
        <w:t>............</w:t>
      </w:r>
      <w:r w:rsidR="00DE2B74">
        <w:t>..</w:t>
      </w:r>
      <w:r w:rsidR="00D23B5E" w:rsidRPr="00625D7F">
        <w:t>................</w:t>
      </w:r>
      <w:r w:rsidR="004411EA" w:rsidRPr="00625D7F">
        <w:t>...</w:t>
      </w:r>
      <w:r w:rsidR="00D23B5E" w:rsidRPr="00625D7F">
        <w:t>..</w:t>
      </w:r>
      <w:r w:rsidR="00C54993" w:rsidRPr="00625D7F">
        <w:t>8</w:t>
      </w:r>
    </w:p>
    <w:p w:rsidR="0085752E" w:rsidRPr="00625D7F" w:rsidRDefault="00564066" w:rsidP="0085752E">
      <w:r w:rsidRPr="00625D7F">
        <w:tab/>
      </w:r>
      <w:r w:rsidR="00B5703B" w:rsidRPr="00625D7F">
        <w:t>Klasa V……………………………………………………</w:t>
      </w:r>
      <w:r w:rsidR="00625D7F">
        <w:t>...</w:t>
      </w:r>
      <w:r w:rsidR="006B7B4A" w:rsidRPr="00625D7F">
        <w:t>………</w:t>
      </w:r>
      <w:r w:rsidR="00625D7F">
        <w:t>….</w:t>
      </w:r>
      <w:r w:rsidR="006B7B4A" w:rsidRPr="00625D7F">
        <w:t>…</w:t>
      </w:r>
      <w:r w:rsidRPr="00625D7F">
        <w:t>…….</w:t>
      </w:r>
      <w:r w:rsidR="00D23B5E" w:rsidRPr="00625D7F">
        <w:t>…….</w:t>
      </w:r>
      <w:r w:rsidR="00C54993" w:rsidRPr="00625D7F">
        <w:t>1</w:t>
      </w:r>
      <w:r w:rsidR="001703CE">
        <w:t>0</w:t>
      </w:r>
    </w:p>
    <w:p w:rsidR="00DB0D46" w:rsidRPr="00625D7F" w:rsidRDefault="00564066" w:rsidP="0085752E">
      <w:r w:rsidRPr="00625D7F">
        <w:tab/>
      </w:r>
      <w:r w:rsidR="00B5703B" w:rsidRPr="00625D7F">
        <w:t>Klasa VI……………………………………………</w:t>
      </w:r>
      <w:r w:rsidR="00D23B5E" w:rsidRPr="00625D7F">
        <w:t>...</w:t>
      </w:r>
      <w:r w:rsidRPr="00625D7F">
        <w:t>...........</w:t>
      </w:r>
      <w:r w:rsidR="006B7B4A" w:rsidRPr="00625D7F">
        <w:t>........................</w:t>
      </w:r>
      <w:r w:rsidRPr="00625D7F">
        <w:t>.........</w:t>
      </w:r>
      <w:r w:rsidR="00D23B5E" w:rsidRPr="00625D7F">
        <w:t>....</w:t>
      </w:r>
      <w:r w:rsidR="004411EA" w:rsidRPr="00625D7F">
        <w:t>.</w:t>
      </w:r>
      <w:r w:rsidR="00D23B5E" w:rsidRPr="00625D7F">
        <w:t>.</w:t>
      </w:r>
      <w:r w:rsidR="00C54993" w:rsidRPr="00625D7F">
        <w:t>1</w:t>
      </w:r>
      <w:r w:rsidR="001703CE">
        <w:t>2</w:t>
      </w:r>
    </w:p>
    <w:p w:rsidR="00DB0D46" w:rsidRPr="00625D7F" w:rsidRDefault="00DB0D46" w:rsidP="0085752E"/>
    <w:p w:rsidR="0085752E" w:rsidRPr="00625D7F" w:rsidRDefault="0085752E" w:rsidP="0085752E">
      <w:r w:rsidRPr="00625D7F">
        <w:t>Realizacja treści podstawy programowej</w:t>
      </w:r>
      <w:r w:rsidR="00D32DF5" w:rsidRPr="00625D7F">
        <w:t>………………………………………</w:t>
      </w:r>
      <w:r w:rsidR="006B7B4A" w:rsidRPr="00625D7F">
        <w:t>…………</w:t>
      </w:r>
      <w:r w:rsidR="00625D7F">
        <w:t>..</w:t>
      </w:r>
      <w:r w:rsidR="004411EA" w:rsidRPr="00625D7F">
        <w:t>.</w:t>
      </w:r>
      <w:r w:rsidR="00D23B5E" w:rsidRPr="00625D7F">
        <w:t>...</w:t>
      </w:r>
      <w:r w:rsidR="00C54993" w:rsidRPr="00625D7F">
        <w:t>1</w:t>
      </w:r>
      <w:r w:rsidR="001703CE">
        <w:t>4</w:t>
      </w:r>
    </w:p>
    <w:p w:rsidR="00B5703B" w:rsidRPr="00625D7F" w:rsidRDefault="00B5703B" w:rsidP="0085752E">
      <w:pPr>
        <w:rPr>
          <w:color w:val="FF0000"/>
        </w:rPr>
      </w:pPr>
    </w:p>
    <w:p w:rsidR="00D23B5E" w:rsidRPr="00625D7F" w:rsidRDefault="00D23B5E" w:rsidP="0085752E">
      <w:r w:rsidRPr="00625D7F">
        <w:t>Opis założonych osiągnięć ucznia i pro</w:t>
      </w:r>
      <w:r w:rsidR="006D1211" w:rsidRPr="00625D7F">
        <w:t>pozycje metod oceniania …….…</w:t>
      </w:r>
      <w:r w:rsidR="00184202" w:rsidRPr="00625D7F">
        <w:t>……</w:t>
      </w:r>
      <w:r w:rsidR="00625D7F">
        <w:t>……..</w:t>
      </w:r>
      <w:r w:rsidR="006B7B4A" w:rsidRPr="00625D7F">
        <w:t>..</w:t>
      </w:r>
      <w:r w:rsidR="00184202" w:rsidRPr="00625D7F">
        <w:t>……</w:t>
      </w:r>
      <w:r w:rsidR="00DE2B74">
        <w:t>..1</w:t>
      </w:r>
      <w:r w:rsidR="001703CE">
        <w:t>9</w:t>
      </w:r>
    </w:p>
    <w:p w:rsidR="00D23B5E" w:rsidRPr="00625D7F" w:rsidRDefault="00D23B5E" w:rsidP="0085752E">
      <w:pPr>
        <w:rPr>
          <w:color w:val="FF0000"/>
        </w:rPr>
      </w:pPr>
    </w:p>
    <w:p w:rsidR="0085752E" w:rsidRPr="00625D7F" w:rsidRDefault="0085752E" w:rsidP="0085752E">
      <w:r w:rsidRPr="00625D7F">
        <w:t>Procedury osią</w:t>
      </w:r>
      <w:r w:rsidR="00B5703B" w:rsidRPr="00625D7F">
        <w:t>gania celów…………………………</w:t>
      </w:r>
      <w:r w:rsidR="00625D7F">
        <w:t>…..</w:t>
      </w:r>
      <w:r w:rsidR="00B5703B" w:rsidRPr="00625D7F">
        <w:t>….....</w:t>
      </w:r>
      <w:r w:rsidR="00D23B5E" w:rsidRPr="00625D7F">
        <w:t>....</w:t>
      </w:r>
      <w:r w:rsidR="006B7B4A" w:rsidRPr="00625D7F">
        <w:t>.....................</w:t>
      </w:r>
      <w:r w:rsidR="00D23B5E" w:rsidRPr="00625D7F">
        <w:t>................</w:t>
      </w:r>
      <w:r w:rsidR="004411EA" w:rsidRPr="00625D7F">
        <w:t>.</w:t>
      </w:r>
      <w:r w:rsidR="00D23B5E" w:rsidRPr="00625D7F">
        <w:t>.</w:t>
      </w:r>
      <w:r w:rsidR="00B5703B" w:rsidRPr="00625D7F">
        <w:t>....</w:t>
      </w:r>
      <w:r w:rsidR="00F77C14" w:rsidRPr="00625D7F">
        <w:t>.2</w:t>
      </w:r>
      <w:r w:rsidR="001703CE">
        <w:t>4</w:t>
      </w:r>
    </w:p>
    <w:p w:rsidR="00B5703B" w:rsidRPr="00625D7F" w:rsidRDefault="00B5703B" w:rsidP="0085752E">
      <w:pPr>
        <w:rPr>
          <w:sz w:val="28"/>
          <w:szCs w:val="28"/>
        </w:rPr>
      </w:pPr>
    </w:p>
    <w:p w:rsidR="00B5703B" w:rsidRPr="00625D7F" w:rsidRDefault="00B5703B" w:rsidP="0085752E">
      <w:pPr>
        <w:rPr>
          <w:sz w:val="28"/>
          <w:szCs w:val="28"/>
        </w:rPr>
      </w:pPr>
    </w:p>
    <w:p w:rsidR="00691EF7" w:rsidRPr="00625D7F" w:rsidRDefault="00691EF7" w:rsidP="00691EF7">
      <w:pPr>
        <w:rPr>
          <w:b/>
          <w:color w:val="0D0D0D" w:themeColor="text1" w:themeTint="F2"/>
        </w:rPr>
      </w:pPr>
      <w:r w:rsidRPr="00625D7F">
        <w:rPr>
          <w:b/>
          <w:color w:val="0D0D0D" w:themeColor="text1" w:themeTint="F2"/>
        </w:rPr>
        <w:t>Klasy VII-VIII</w:t>
      </w:r>
    </w:p>
    <w:p w:rsidR="00691EF7" w:rsidRPr="00625D7F" w:rsidRDefault="00691EF7" w:rsidP="00691EF7"/>
    <w:p w:rsidR="00691EF7" w:rsidRPr="00625D7F" w:rsidRDefault="00137ADD" w:rsidP="00691EF7">
      <w:r w:rsidRPr="00625D7F">
        <w:t>Cele edukacyjne …………………………</w:t>
      </w:r>
      <w:r w:rsidR="00691EF7" w:rsidRPr="00625D7F">
        <w:t>…………………………………...</w:t>
      </w:r>
      <w:r w:rsidR="006B7B4A" w:rsidRPr="00625D7F">
        <w:t>...........</w:t>
      </w:r>
      <w:r w:rsidR="00691EF7" w:rsidRPr="00625D7F">
        <w:t>...</w:t>
      </w:r>
      <w:r w:rsidR="004411EA" w:rsidRPr="00625D7F">
        <w:t>...</w:t>
      </w:r>
      <w:r w:rsidR="00691EF7" w:rsidRPr="00625D7F">
        <w:t>.</w:t>
      </w:r>
      <w:r w:rsidR="00EA4678" w:rsidRPr="00625D7F">
        <w:t>......</w:t>
      </w:r>
      <w:r w:rsidR="001703CE">
        <w:t>27</w:t>
      </w:r>
    </w:p>
    <w:p w:rsidR="00691EF7" w:rsidRPr="00625D7F" w:rsidRDefault="00691EF7" w:rsidP="00691EF7"/>
    <w:p w:rsidR="00691EF7" w:rsidRPr="00625D7F" w:rsidRDefault="00691EF7" w:rsidP="00691EF7">
      <w:r w:rsidRPr="00625D7F">
        <w:t>Ramowy rozkład materiału ………………………………</w:t>
      </w:r>
      <w:r w:rsidR="00137ADD" w:rsidRPr="00625D7F">
        <w:t>…………………</w:t>
      </w:r>
      <w:r w:rsidR="006B7B4A" w:rsidRPr="00625D7F">
        <w:t>………</w:t>
      </w:r>
      <w:r w:rsidR="00137ADD" w:rsidRPr="00625D7F">
        <w:t>.........</w:t>
      </w:r>
      <w:r w:rsidR="004411EA" w:rsidRPr="00625D7F">
        <w:t>..</w:t>
      </w:r>
      <w:r w:rsidR="00CF2C8C" w:rsidRPr="00625D7F">
        <w:t>..3</w:t>
      </w:r>
      <w:r w:rsidR="001703CE">
        <w:t>0</w:t>
      </w:r>
    </w:p>
    <w:p w:rsidR="00691EF7" w:rsidRPr="00625D7F" w:rsidRDefault="00691EF7" w:rsidP="00691EF7">
      <w:pPr>
        <w:rPr>
          <w:color w:val="FF0000"/>
        </w:rPr>
      </w:pPr>
    </w:p>
    <w:p w:rsidR="00691EF7" w:rsidRPr="00625D7F" w:rsidRDefault="00691EF7" w:rsidP="00691EF7">
      <w:r w:rsidRPr="00625D7F">
        <w:t>Materiał nauczania</w:t>
      </w:r>
    </w:p>
    <w:p w:rsidR="00691EF7" w:rsidRPr="00625D7F" w:rsidRDefault="00691EF7" w:rsidP="00691EF7">
      <w:r w:rsidRPr="00625D7F">
        <w:tab/>
        <w:t>Klasa VI</w:t>
      </w:r>
      <w:r w:rsidR="00A9308F" w:rsidRPr="00625D7F">
        <w:t>I</w:t>
      </w:r>
      <w:r w:rsidRPr="00625D7F">
        <w:t>………………………………………………….....................</w:t>
      </w:r>
      <w:r w:rsidR="006B7B4A" w:rsidRPr="00625D7F">
        <w:t>......</w:t>
      </w:r>
      <w:r w:rsidR="004411EA" w:rsidRPr="00625D7F">
        <w:t>.........</w:t>
      </w:r>
      <w:r w:rsidR="00075E02" w:rsidRPr="00625D7F">
        <w:t>...</w:t>
      </w:r>
      <w:r w:rsidR="004411EA" w:rsidRPr="00625D7F">
        <w:t>...</w:t>
      </w:r>
      <w:r w:rsidR="00CF2C8C" w:rsidRPr="00625D7F">
        <w:t>3</w:t>
      </w:r>
      <w:r w:rsidR="001703CE">
        <w:t>1</w:t>
      </w:r>
    </w:p>
    <w:p w:rsidR="00691EF7" w:rsidRPr="00625D7F" w:rsidRDefault="00691EF7" w:rsidP="00691EF7">
      <w:r w:rsidRPr="00625D7F">
        <w:tab/>
        <w:t>Klasa VIII……………………………………………………</w:t>
      </w:r>
      <w:r w:rsidR="00625D7F">
        <w:t>..</w:t>
      </w:r>
      <w:r w:rsidR="006B7B4A" w:rsidRPr="00625D7F">
        <w:t>……..</w:t>
      </w:r>
      <w:r w:rsidRPr="00625D7F">
        <w:t>…..</w:t>
      </w:r>
      <w:r w:rsidR="00EA4678" w:rsidRPr="00625D7F">
        <w:t>…….…</w:t>
      </w:r>
      <w:r w:rsidR="004411EA" w:rsidRPr="00625D7F">
        <w:t>.</w:t>
      </w:r>
      <w:r w:rsidR="00EA4678" w:rsidRPr="00625D7F">
        <w:t>….</w:t>
      </w:r>
      <w:r w:rsidR="00CF2C8C" w:rsidRPr="00625D7F">
        <w:t>3</w:t>
      </w:r>
      <w:r w:rsidR="001703CE">
        <w:t>2</w:t>
      </w:r>
    </w:p>
    <w:p w:rsidR="00691EF7" w:rsidRPr="00625D7F" w:rsidRDefault="00691EF7" w:rsidP="00691EF7"/>
    <w:p w:rsidR="00691EF7" w:rsidRPr="00625D7F" w:rsidRDefault="00691EF7" w:rsidP="00691EF7">
      <w:r w:rsidRPr="00625D7F">
        <w:t>Realizacja treści podstawy programowej………………</w:t>
      </w:r>
      <w:r w:rsidR="00EA4678" w:rsidRPr="00625D7F">
        <w:t>…………………</w:t>
      </w:r>
      <w:r w:rsidR="006B7B4A" w:rsidRPr="00625D7F">
        <w:t>…</w:t>
      </w:r>
      <w:r w:rsidR="00625D7F">
        <w:t>...........</w:t>
      </w:r>
      <w:r w:rsidR="00EA4678" w:rsidRPr="00625D7F">
        <w:t>.........</w:t>
      </w:r>
      <w:r w:rsidR="004411EA" w:rsidRPr="00625D7F">
        <w:t>.</w:t>
      </w:r>
      <w:r w:rsidR="00EA4678" w:rsidRPr="00625D7F">
        <w:t>....</w:t>
      </w:r>
      <w:r w:rsidR="00CF2C8C" w:rsidRPr="00625D7F">
        <w:t>3</w:t>
      </w:r>
      <w:r w:rsidR="001703CE">
        <w:t>4</w:t>
      </w:r>
    </w:p>
    <w:p w:rsidR="00691EF7" w:rsidRPr="00625D7F" w:rsidRDefault="00691EF7" w:rsidP="00691EF7">
      <w:pPr>
        <w:rPr>
          <w:color w:val="FF0000"/>
        </w:rPr>
      </w:pPr>
    </w:p>
    <w:p w:rsidR="00691EF7" w:rsidRPr="00625D7F" w:rsidRDefault="00691EF7" w:rsidP="00691EF7">
      <w:r w:rsidRPr="00625D7F">
        <w:t>Opis założonych osiągnięć ucznia i propozycje metod oceniania …………</w:t>
      </w:r>
      <w:r w:rsidR="006B7B4A" w:rsidRPr="00625D7F">
        <w:t>……</w:t>
      </w:r>
      <w:r w:rsidR="00625D7F">
        <w:t>...........</w:t>
      </w:r>
      <w:r w:rsidRPr="00625D7F">
        <w:t>.</w:t>
      </w:r>
      <w:r w:rsidR="00EA4678" w:rsidRPr="00625D7F">
        <w:t>…..</w:t>
      </w:r>
      <w:r w:rsidR="001703CE">
        <w:t>37</w:t>
      </w:r>
    </w:p>
    <w:p w:rsidR="00691EF7" w:rsidRPr="00625D7F" w:rsidRDefault="00691EF7" w:rsidP="00691EF7">
      <w:pPr>
        <w:rPr>
          <w:color w:val="FF0000"/>
        </w:rPr>
      </w:pPr>
    </w:p>
    <w:p w:rsidR="00691EF7" w:rsidRPr="00625D7F" w:rsidRDefault="00691EF7" w:rsidP="00691EF7">
      <w:r w:rsidRPr="00625D7F">
        <w:t>Procedury osiągania celów………………………………………………</w:t>
      </w:r>
      <w:r w:rsidR="00625D7F">
        <w:t>……</w:t>
      </w:r>
      <w:r w:rsidR="006B7B4A" w:rsidRPr="00625D7F">
        <w:t>.........</w:t>
      </w:r>
      <w:r w:rsidR="00EA4678" w:rsidRPr="00625D7F">
        <w:t>.......</w:t>
      </w:r>
      <w:r w:rsidR="004411EA" w:rsidRPr="00625D7F">
        <w:t>.</w:t>
      </w:r>
      <w:r w:rsidR="00EA4678" w:rsidRPr="00625D7F">
        <w:t>.....</w:t>
      </w:r>
      <w:r w:rsidR="009D32B0" w:rsidRPr="00625D7F">
        <w:t>4</w:t>
      </w:r>
      <w:r w:rsidR="001703CE">
        <w:t>1</w:t>
      </w:r>
    </w:p>
    <w:p w:rsidR="00B5703B" w:rsidRPr="00625D7F" w:rsidRDefault="00B5703B" w:rsidP="0085752E">
      <w:pPr>
        <w:rPr>
          <w:sz w:val="28"/>
          <w:szCs w:val="28"/>
        </w:rPr>
      </w:pPr>
    </w:p>
    <w:p w:rsidR="00B5703B" w:rsidRPr="00625D7F" w:rsidRDefault="00B5703B" w:rsidP="0085752E">
      <w:pPr>
        <w:rPr>
          <w:sz w:val="28"/>
          <w:szCs w:val="28"/>
        </w:rPr>
      </w:pPr>
    </w:p>
    <w:p w:rsidR="00B5703B" w:rsidRDefault="00B5703B" w:rsidP="0085752E">
      <w:pPr>
        <w:rPr>
          <w:sz w:val="28"/>
          <w:szCs w:val="28"/>
        </w:rPr>
      </w:pPr>
    </w:p>
    <w:p w:rsidR="00625D7F" w:rsidRDefault="00625D7F" w:rsidP="0085752E">
      <w:pPr>
        <w:rPr>
          <w:sz w:val="28"/>
          <w:szCs w:val="28"/>
        </w:rPr>
      </w:pPr>
    </w:p>
    <w:p w:rsidR="00625D7F" w:rsidRDefault="00625D7F" w:rsidP="0085752E">
      <w:pPr>
        <w:rPr>
          <w:sz w:val="28"/>
          <w:szCs w:val="28"/>
        </w:rPr>
      </w:pPr>
    </w:p>
    <w:p w:rsidR="00625D7F" w:rsidRPr="00625D7F" w:rsidRDefault="00625D7F" w:rsidP="0085752E">
      <w:pPr>
        <w:rPr>
          <w:sz w:val="28"/>
          <w:szCs w:val="28"/>
        </w:rPr>
      </w:pPr>
    </w:p>
    <w:p w:rsidR="00B5703B" w:rsidRPr="00625D7F" w:rsidRDefault="00B5703B" w:rsidP="0085752E">
      <w:pPr>
        <w:rPr>
          <w:sz w:val="28"/>
          <w:szCs w:val="28"/>
        </w:rPr>
      </w:pPr>
    </w:p>
    <w:p w:rsidR="009118FB" w:rsidRDefault="009118FB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br w:type="page"/>
      </w:r>
    </w:p>
    <w:p w:rsidR="0085752E" w:rsidRPr="00625D7F" w:rsidRDefault="0085752E" w:rsidP="005D4FC9">
      <w:pPr>
        <w:rPr>
          <w:b/>
          <w:color w:val="0D0D0D" w:themeColor="text1" w:themeTint="F2"/>
          <w:sz w:val="32"/>
          <w:szCs w:val="32"/>
        </w:rPr>
      </w:pPr>
      <w:r w:rsidRPr="00625D7F">
        <w:rPr>
          <w:b/>
          <w:color w:val="0D0D0D" w:themeColor="text1" w:themeTint="F2"/>
          <w:sz w:val="32"/>
          <w:szCs w:val="32"/>
        </w:rPr>
        <w:lastRenderedPageBreak/>
        <w:t>UWAGI WSTĘPNE</w:t>
      </w:r>
    </w:p>
    <w:p w:rsidR="00D666D7" w:rsidRPr="00625D7F" w:rsidRDefault="00D666D7" w:rsidP="0085752E">
      <w:pPr>
        <w:rPr>
          <w:sz w:val="28"/>
          <w:szCs w:val="28"/>
        </w:rPr>
      </w:pPr>
    </w:p>
    <w:p w:rsidR="0085752E" w:rsidRPr="00625D7F" w:rsidRDefault="000738BC" w:rsidP="00564066">
      <w:pPr>
        <w:jc w:val="both"/>
      </w:pPr>
      <w:r w:rsidRPr="00625D7F">
        <w:t>P</w:t>
      </w:r>
      <w:r w:rsidR="0085752E" w:rsidRPr="00625D7F">
        <w:t>rogram ułożono zgodnie ze sprawdzoną i stosowaną od wielu lat zasadą spiralności.</w:t>
      </w:r>
      <w:r w:rsidR="00B5703B" w:rsidRPr="00625D7F">
        <w:t xml:space="preserve"> </w:t>
      </w:r>
      <w:r w:rsidR="0085752E" w:rsidRPr="00625D7F">
        <w:t>Przez powtarzanie podobnych (a czasami wręcz tych samych) zagadnień na coraz</w:t>
      </w:r>
      <w:r w:rsidR="00D666D7" w:rsidRPr="00625D7F">
        <w:t xml:space="preserve"> </w:t>
      </w:r>
      <w:r w:rsidR="0085752E" w:rsidRPr="00625D7F">
        <w:t>wyższym poziomie nauczyciel ma możliwość utrwalania i pogłębiania wiedzy uczniów.</w:t>
      </w:r>
      <w:r w:rsidR="00D666D7" w:rsidRPr="00625D7F">
        <w:t xml:space="preserve"> </w:t>
      </w:r>
      <w:r w:rsidR="0085752E" w:rsidRPr="00625D7F">
        <w:t>Przy konstruowaniu programu szczególnie zadbano o podzielenie treści nauczania</w:t>
      </w:r>
      <w:r w:rsidR="00D666D7" w:rsidRPr="00625D7F">
        <w:t xml:space="preserve"> </w:t>
      </w:r>
      <w:r w:rsidR="0085752E" w:rsidRPr="00625D7F">
        <w:t>między poszczególne klasy tak, aby nauczyciel miał wystarczająco dużo czasu na</w:t>
      </w:r>
      <w:r w:rsidR="00D666D7" w:rsidRPr="00625D7F">
        <w:t xml:space="preserve"> </w:t>
      </w:r>
      <w:r w:rsidR="0085752E" w:rsidRPr="00625D7F">
        <w:t>realizację danego zagadnienia. Wymagania podstawowe i wyższe dla poszczególnych</w:t>
      </w:r>
      <w:r w:rsidR="00D666D7" w:rsidRPr="00625D7F">
        <w:t xml:space="preserve"> </w:t>
      </w:r>
      <w:r w:rsidR="0085752E" w:rsidRPr="00625D7F">
        <w:t>klas zostały dostosowane do możliwości percepcyjnych i poziomu intelektualnego</w:t>
      </w:r>
      <w:r w:rsidR="00D666D7" w:rsidRPr="00625D7F">
        <w:t xml:space="preserve"> </w:t>
      </w:r>
      <w:r w:rsidR="0085752E" w:rsidRPr="00625D7F">
        <w:t>uczniów.</w:t>
      </w:r>
    </w:p>
    <w:p w:rsidR="00D666D7" w:rsidRPr="00625D7F" w:rsidRDefault="00D666D7" w:rsidP="00564066">
      <w:pPr>
        <w:jc w:val="both"/>
        <w:rPr>
          <w:i/>
        </w:rPr>
      </w:pPr>
    </w:p>
    <w:p w:rsidR="0085752E" w:rsidRPr="00625D7F" w:rsidRDefault="00D666D7" w:rsidP="00564066">
      <w:pPr>
        <w:jc w:val="both"/>
      </w:pPr>
      <w:r w:rsidRPr="00625D7F">
        <w:rPr>
          <w:i/>
        </w:rPr>
        <w:t xml:space="preserve">Matematyka z plusem </w:t>
      </w:r>
      <w:r w:rsidR="0085752E" w:rsidRPr="00625D7F">
        <w:t>jest programem zgodnym z obowiązującą podstawą programową</w:t>
      </w:r>
      <w:r w:rsidRPr="00625D7F">
        <w:t xml:space="preserve"> </w:t>
      </w:r>
      <w:r w:rsidR="0085752E" w:rsidRPr="00625D7F">
        <w:t xml:space="preserve">dla </w:t>
      </w:r>
      <w:r w:rsidR="00564066" w:rsidRPr="00625D7F">
        <w:br/>
      </w:r>
      <w:r w:rsidR="0085752E" w:rsidRPr="00625D7F">
        <w:t>II etapu edu</w:t>
      </w:r>
      <w:r w:rsidR="009003C4" w:rsidRPr="00625D7F">
        <w:t xml:space="preserve">kacyjnego. Może być realizowany </w:t>
      </w:r>
      <w:r w:rsidR="0085752E" w:rsidRPr="00625D7F">
        <w:t>jako kontynuacja dowolnego</w:t>
      </w:r>
      <w:r w:rsidRPr="00625D7F">
        <w:t xml:space="preserve"> </w:t>
      </w:r>
      <w:r w:rsidR="000738BC" w:rsidRPr="00625D7F">
        <w:t>programu zgodnego z podstawą</w:t>
      </w:r>
      <w:r w:rsidR="0085752E" w:rsidRPr="00625D7F">
        <w:t xml:space="preserve"> </w:t>
      </w:r>
      <w:r w:rsidR="000738BC" w:rsidRPr="00625D7F">
        <w:t>programową</w:t>
      </w:r>
      <w:r w:rsidR="006E1E00">
        <w:t xml:space="preserve"> dla I etapu edukacyjnego.</w:t>
      </w:r>
    </w:p>
    <w:p w:rsidR="00D666D7" w:rsidRPr="00625D7F" w:rsidRDefault="00D666D7" w:rsidP="00564066">
      <w:pPr>
        <w:jc w:val="both"/>
      </w:pPr>
    </w:p>
    <w:p w:rsidR="0085752E" w:rsidRPr="00625D7F" w:rsidRDefault="0085752E" w:rsidP="00564066">
      <w:pPr>
        <w:jc w:val="both"/>
      </w:pPr>
      <w:r w:rsidRPr="00625D7F">
        <w:t xml:space="preserve">Do programu </w:t>
      </w:r>
      <w:r w:rsidR="00D666D7" w:rsidRPr="00625D7F">
        <w:rPr>
          <w:i/>
        </w:rPr>
        <w:t xml:space="preserve">Matematyka z plusem </w:t>
      </w:r>
      <w:r w:rsidRPr="00625D7F">
        <w:t>wydawane są przez Gdańskie Wydawnictwo Oświatowe</w:t>
      </w:r>
      <w:r w:rsidR="00D666D7" w:rsidRPr="00625D7F">
        <w:t xml:space="preserve"> </w:t>
      </w:r>
      <w:r w:rsidRPr="00625D7F">
        <w:t>podręczniki, zeszyty ćwiczeń i zbiory zadań. Nauczyciele mogą także skorzystać</w:t>
      </w:r>
      <w:r w:rsidR="00D666D7" w:rsidRPr="00625D7F">
        <w:t xml:space="preserve"> </w:t>
      </w:r>
      <w:r w:rsidRPr="00625D7F">
        <w:t>z innych pomocy metodycznych przygotowanych przez</w:t>
      </w:r>
      <w:r w:rsidR="00D666D7" w:rsidRPr="00625D7F">
        <w:t xml:space="preserve"> </w:t>
      </w:r>
      <w:r w:rsidRPr="00625D7F">
        <w:t xml:space="preserve">Wydawcę (w tym programów multimedialnych </w:t>
      </w:r>
      <w:r w:rsidRPr="00625D7F">
        <w:rPr>
          <w:i/>
        </w:rPr>
        <w:t>Kompozytor klasówek</w:t>
      </w:r>
      <w:r w:rsidR="008712F7" w:rsidRPr="00625D7F">
        <w:rPr>
          <w:i/>
        </w:rPr>
        <w:t xml:space="preserve"> i kart pracy</w:t>
      </w:r>
      <w:r w:rsidR="008712F7" w:rsidRPr="00625D7F">
        <w:t xml:space="preserve">, </w:t>
      </w:r>
      <w:proofErr w:type="spellStart"/>
      <w:r w:rsidRPr="00625D7F">
        <w:rPr>
          <w:i/>
        </w:rPr>
        <w:t>Matlandia</w:t>
      </w:r>
      <w:proofErr w:type="spellEnd"/>
      <w:r w:rsidR="008712F7" w:rsidRPr="00625D7F">
        <w:rPr>
          <w:i/>
        </w:rPr>
        <w:t xml:space="preserve"> i </w:t>
      </w:r>
      <w:proofErr w:type="spellStart"/>
      <w:r w:rsidR="008712F7" w:rsidRPr="00625D7F">
        <w:rPr>
          <w:i/>
        </w:rPr>
        <w:t>Powtórkomat</w:t>
      </w:r>
      <w:proofErr w:type="spellEnd"/>
      <w:r w:rsidRPr="00625D7F">
        <w:t>).</w:t>
      </w:r>
    </w:p>
    <w:p w:rsidR="00D666D7" w:rsidRPr="00625D7F" w:rsidRDefault="00D666D7" w:rsidP="00564066">
      <w:pPr>
        <w:jc w:val="both"/>
      </w:pPr>
    </w:p>
    <w:p w:rsidR="0085752E" w:rsidRPr="00625D7F" w:rsidRDefault="0085752E" w:rsidP="00564066">
      <w:pPr>
        <w:jc w:val="both"/>
      </w:pPr>
      <w:r w:rsidRPr="00625D7F">
        <w:t>Gdańskie Wydawnictwo Oświatowe, publikując program na stronie www.gwo.pl, wyraża</w:t>
      </w:r>
      <w:r w:rsidR="00D666D7" w:rsidRPr="00625D7F">
        <w:t xml:space="preserve"> </w:t>
      </w:r>
      <w:r w:rsidRPr="00625D7F">
        <w:t>tym samym zgodę na bezpłatne wykorzystanie przez nauczycieli niniejszego</w:t>
      </w:r>
      <w:r w:rsidR="00D666D7" w:rsidRPr="00625D7F">
        <w:t xml:space="preserve"> </w:t>
      </w:r>
      <w:r w:rsidRPr="00625D7F">
        <w:t xml:space="preserve">programu do pracy </w:t>
      </w:r>
      <w:r w:rsidR="00564066" w:rsidRPr="00625D7F">
        <w:br/>
      </w:r>
      <w:r w:rsidRPr="00625D7F">
        <w:t>z uczniami.</w:t>
      </w:r>
    </w:p>
    <w:p w:rsidR="00D666D7" w:rsidRPr="00625D7F" w:rsidRDefault="00D666D7" w:rsidP="00564066">
      <w:pPr>
        <w:jc w:val="both"/>
      </w:pPr>
    </w:p>
    <w:p w:rsidR="00F77C14" w:rsidRPr="00625D7F" w:rsidRDefault="0085752E" w:rsidP="00F77C14">
      <w:pPr>
        <w:jc w:val="both"/>
        <w:rPr>
          <w:i/>
        </w:rPr>
      </w:pPr>
      <w:r w:rsidRPr="00625D7F">
        <w:t>Gdańskie Wydawnictwo Oświatowe wyraża także zgodę na tworzenie przez nauczycieli</w:t>
      </w:r>
      <w:r w:rsidR="00D666D7" w:rsidRPr="00625D7F">
        <w:t xml:space="preserve"> </w:t>
      </w:r>
      <w:r w:rsidRPr="00625D7F">
        <w:t xml:space="preserve">autorskich programów nauczania w oparciu o program nauczania </w:t>
      </w:r>
      <w:r w:rsidRPr="00625D7F">
        <w:rPr>
          <w:i/>
        </w:rPr>
        <w:t>Matematyka</w:t>
      </w:r>
      <w:r w:rsidR="00D666D7" w:rsidRPr="00625D7F">
        <w:rPr>
          <w:i/>
        </w:rPr>
        <w:t xml:space="preserve"> </w:t>
      </w:r>
      <w:r w:rsidRPr="00625D7F">
        <w:rPr>
          <w:i/>
        </w:rPr>
        <w:t>z plusem</w:t>
      </w:r>
      <w:r w:rsidRPr="00625D7F">
        <w:t xml:space="preserve"> pod warunkiem, że w przygotowanym materiale zostanie zapisana informacja,</w:t>
      </w:r>
      <w:r w:rsidR="00D666D7" w:rsidRPr="00625D7F">
        <w:t xml:space="preserve"> </w:t>
      </w:r>
      <w:r w:rsidRPr="00625D7F">
        <w:t xml:space="preserve">iż powstał on na podstawie programu </w:t>
      </w:r>
      <w:r w:rsidR="00D666D7" w:rsidRPr="00625D7F">
        <w:rPr>
          <w:i/>
        </w:rPr>
        <w:t>Matematyka z plusem</w:t>
      </w:r>
      <w:r w:rsidR="008712F7" w:rsidRPr="00625D7F">
        <w:rPr>
          <w:i/>
        </w:rPr>
        <w:t>.</w:t>
      </w:r>
    </w:p>
    <w:p w:rsidR="00F77C14" w:rsidRPr="00625D7F" w:rsidRDefault="00F77C14" w:rsidP="00F77C14">
      <w:pPr>
        <w:jc w:val="both"/>
        <w:rPr>
          <w:i/>
        </w:rPr>
      </w:pPr>
    </w:p>
    <w:p w:rsidR="00F77C14" w:rsidRPr="00625D7F" w:rsidRDefault="00F77C14" w:rsidP="00F77C14">
      <w:pPr>
        <w:jc w:val="both"/>
        <w:rPr>
          <w:i/>
        </w:rPr>
      </w:pPr>
    </w:p>
    <w:p w:rsidR="00F77C14" w:rsidRPr="00625D7F" w:rsidRDefault="00F77C14" w:rsidP="00F77C14">
      <w:pPr>
        <w:jc w:val="both"/>
        <w:rPr>
          <w:i/>
        </w:rPr>
      </w:pPr>
    </w:p>
    <w:p w:rsidR="00F77C14" w:rsidRPr="00625D7F" w:rsidRDefault="00F77C14" w:rsidP="00F77C14">
      <w:pPr>
        <w:jc w:val="both"/>
        <w:rPr>
          <w:i/>
        </w:rPr>
      </w:pPr>
    </w:p>
    <w:p w:rsidR="00F77C14" w:rsidRDefault="00F77C14" w:rsidP="00F77C14">
      <w:pPr>
        <w:jc w:val="both"/>
        <w:rPr>
          <w:i/>
        </w:rPr>
      </w:pPr>
    </w:p>
    <w:p w:rsidR="009E5222" w:rsidRDefault="009E5222" w:rsidP="00F77C14">
      <w:pPr>
        <w:jc w:val="both"/>
        <w:rPr>
          <w:i/>
        </w:rPr>
      </w:pPr>
    </w:p>
    <w:p w:rsidR="009E5222" w:rsidRDefault="009E5222" w:rsidP="00F77C14">
      <w:pPr>
        <w:jc w:val="both"/>
        <w:rPr>
          <w:i/>
        </w:rPr>
      </w:pPr>
    </w:p>
    <w:p w:rsidR="009E5222" w:rsidRDefault="009E5222" w:rsidP="00F77C14">
      <w:pPr>
        <w:jc w:val="both"/>
        <w:rPr>
          <w:i/>
        </w:rPr>
      </w:pPr>
    </w:p>
    <w:p w:rsidR="009E5222" w:rsidRDefault="009E5222" w:rsidP="00F77C14">
      <w:pPr>
        <w:jc w:val="both"/>
        <w:rPr>
          <w:i/>
        </w:rPr>
      </w:pPr>
    </w:p>
    <w:p w:rsidR="009E5222" w:rsidRDefault="009E5222" w:rsidP="00F77C14">
      <w:pPr>
        <w:jc w:val="both"/>
        <w:rPr>
          <w:i/>
        </w:rPr>
      </w:pPr>
    </w:p>
    <w:p w:rsidR="009E5222" w:rsidRDefault="009E5222" w:rsidP="00F77C14">
      <w:pPr>
        <w:jc w:val="both"/>
        <w:rPr>
          <w:i/>
        </w:rPr>
      </w:pPr>
    </w:p>
    <w:p w:rsidR="009E5222" w:rsidRDefault="009E5222" w:rsidP="00F77C14">
      <w:pPr>
        <w:jc w:val="both"/>
        <w:rPr>
          <w:i/>
        </w:rPr>
      </w:pPr>
    </w:p>
    <w:p w:rsidR="009E5222" w:rsidRPr="00625D7F" w:rsidRDefault="009E5222" w:rsidP="00F77C14">
      <w:pPr>
        <w:jc w:val="both"/>
        <w:rPr>
          <w:i/>
        </w:rPr>
      </w:pPr>
    </w:p>
    <w:p w:rsidR="00F77C14" w:rsidRPr="00625D7F" w:rsidRDefault="00F77C14" w:rsidP="00F77C14">
      <w:pPr>
        <w:jc w:val="both"/>
        <w:rPr>
          <w:i/>
        </w:rPr>
      </w:pPr>
    </w:p>
    <w:p w:rsidR="00F77C14" w:rsidRPr="00625D7F" w:rsidRDefault="00F77C14" w:rsidP="00F77C14">
      <w:pPr>
        <w:jc w:val="both"/>
        <w:rPr>
          <w:i/>
        </w:rPr>
      </w:pPr>
    </w:p>
    <w:p w:rsidR="00F77C14" w:rsidRPr="00625D7F" w:rsidRDefault="00F77C14" w:rsidP="00F77C14">
      <w:pPr>
        <w:jc w:val="both"/>
        <w:rPr>
          <w:i/>
        </w:rPr>
      </w:pPr>
    </w:p>
    <w:p w:rsidR="00F77C14" w:rsidRPr="00625D7F" w:rsidRDefault="00F77C14" w:rsidP="00F77C14">
      <w:pPr>
        <w:jc w:val="both"/>
        <w:rPr>
          <w:i/>
        </w:rPr>
      </w:pPr>
    </w:p>
    <w:p w:rsidR="00F77C14" w:rsidRPr="00625D7F" w:rsidRDefault="00F77C14" w:rsidP="00F77C14">
      <w:pPr>
        <w:jc w:val="center"/>
        <w:rPr>
          <w:sz w:val="28"/>
          <w:szCs w:val="28"/>
        </w:rPr>
      </w:pPr>
      <w:r w:rsidRPr="00625D7F">
        <w:rPr>
          <w:sz w:val="28"/>
          <w:szCs w:val="28"/>
        </w:rPr>
        <w:t>Gdańskie Wydawnictwo Oświatowe</w:t>
      </w:r>
    </w:p>
    <w:p w:rsidR="00F77C14" w:rsidRPr="00625D7F" w:rsidRDefault="00F77C14" w:rsidP="00F77C14">
      <w:pPr>
        <w:jc w:val="center"/>
        <w:rPr>
          <w:sz w:val="28"/>
          <w:szCs w:val="28"/>
        </w:rPr>
      </w:pPr>
      <w:r w:rsidRPr="00625D7F">
        <w:rPr>
          <w:sz w:val="28"/>
          <w:szCs w:val="28"/>
        </w:rPr>
        <w:t>skry</w:t>
      </w:r>
      <w:r w:rsidR="00F716B3" w:rsidRPr="00625D7F">
        <w:rPr>
          <w:sz w:val="28"/>
          <w:szCs w:val="28"/>
        </w:rPr>
        <w:t>tka pocztowa 80, 80–305 Gdańsk 5</w:t>
      </w:r>
    </w:p>
    <w:p w:rsidR="00F77C14" w:rsidRPr="00625D7F" w:rsidRDefault="00F77C14" w:rsidP="00F77C14">
      <w:pPr>
        <w:jc w:val="center"/>
        <w:rPr>
          <w:sz w:val="28"/>
          <w:szCs w:val="28"/>
          <w:lang w:val="en-US"/>
        </w:rPr>
      </w:pPr>
      <w:proofErr w:type="spellStart"/>
      <w:r w:rsidRPr="00625D7F">
        <w:rPr>
          <w:sz w:val="28"/>
          <w:szCs w:val="28"/>
          <w:lang w:val="en-US"/>
        </w:rPr>
        <w:t>tel</w:t>
      </w:r>
      <w:proofErr w:type="spellEnd"/>
      <w:r w:rsidRPr="00625D7F">
        <w:rPr>
          <w:sz w:val="28"/>
          <w:szCs w:val="28"/>
          <w:lang w:val="en-US"/>
        </w:rPr>
        <w:t xml:space="preserve"> 801 64 39 17, 58 340 63 63</w:t>
      </w:r>
    </w:p>
    <w:p w:rsidR="00F77C14" w:rsidRPr="00625D7F" w:rsidRDefault="00F77C14" w:rsidP="00F77C14">
      <w:pPr>
        <w:jc w:val="center"/>
        <w:rPr>
          <w:sz w:val="28"/>
          <w:szCs w:val="28"/>
          <w:lang w:val="en-US"/>
        </w:rPr>
      </w:pPr>
      <w:r w:rsidRPr="00625D7F">
        <w:rPr>
          <w:sz w:val="28"/>
          <w:szCs w:val="28"/>
          <w:lang w:val="en-US"/>
        </w:rPr>
        <w:t>fax. 58 340 63 61, 58 340 63 66</w:t>
      </w:r>
    </w:p>
    <w:p w:rsidR="00F77C14" w:rsidRPr="00625D7F" w:rsidRDefault="00F77C14" w:rsidP="00F77C14">
      <w:pPr>
        <w:jc w:val="center"/>
        <w:rPr>
          <w:sz w:val="28"/>
          <w:szCs w:val="28"/>
          <w:lang w:val="en-US"/>
        </w:rPr>
      </w:pPr>
      <w:r w:rsidRPr="00625D7F">
        <w:rPr>
          <w:sz w:val="28"/>
          <w:szCs w:val="28"/>
          <w:lang w:val="en-US"/>
        </w:rPr>
        <w:t>http://www.gwo.pl       e-mail: gwo@gwo.pl</w:t>
      </w:r>
    </w:p>
    <w:p w:rsidR="0085752E" w:rsidRPr="00625D7F" w:rsidRDefault="0085752E" w:rsidP="00D666D7">
      <w:pPr>
        <w:jc w:val="center"/>
        <w:rPr>
          <w:b/>
          <w:color w:val="0D0D0D" w:themeColor="text1" w:themeTint="F2"/>
          <w:sz w:val="32"/>
          <w:szCs w:val="32"/>
        </w:rPr>
      </w:pPr>
      <w:r w:rsidRPr="00625D7F">
        <w:rPr>
          <w:b/>
          <w:color w:val="0D0D0D" w:themeColor="text1" w:themeTint="F2"/>
          <w:sz w:val="32"/>
          <w:szCs w:val="32"/>
        </w:rPr>
        <w:lastRenderedPageBreak/>
        <w:t>CELE EDUKACYJNE</w:t>
      </w:r>
      <w:r w:rsidR="002D482B" w:rsidRPr="00625D7F">
        <w:rPr>
          <w:b/>
          <w:color w:val="0D0D0D" w:themeColor="text1" w:themeTint="F2"/>
          <w:sz w:val="32"/>
          <w:szCs w:val="32"/>
        </w:rPr>
        <w:t xml:space="preserve"> W KLASACH IV-VI</w:t>
      </w:r>
    </w:p>
    <w:p w:rsidR="00D666D7" w:rsidRPr="00625D7F" w:rsidRDefault="00D666D7" w:rsidP="0085752E">
      <w:pPr>
        <w:rPr>
          <w:sz w:val="28"/>
          <w:szCs w:val="28"/>
        </w:rPr>
      </w:pPr>
    </w:p>
    <w:p w:rsidR="0085752E" w:rsidRPr="00625D7F" w:rsidRDefault="0085752E" w:rsidP="0085752E">
      <w:pPr>
        <w:rPr>
          <w:b/>
          <w:color w:val="0D0D0D" w:themeColor="text1" w:themeTint="F2"/>
          <w:sz w:val="28"/>
          <w:szCs w:val="28"/>
        </w:rPr>
      </w:pPr>
      <w:r w:rsidRPr="00625D7F">
        <w:rPr>
          <w:b/>
          <w:color w:val="0D0D0D" w:themeColor="text1" w:themeTint="F2"/>
          <w:sz w:val="28"/>
          <w:szCs w:val="28"/>
        </w:rPr>
        <w:t>CELE EDUKACYJNE — WYCHOWANIE</w:t>
      </w:r>
    </w:p>
    <w:p w:rsidR="00D666D7" w:rsidRPr="00625D7F" w:rsidRDefault="00D666D7" w:rsidP="0085752E">
      <w:pPr>
        <w:rPr>
          <w:sz w:val="16"/>
          <w:szCs w:val="16"/>
        </w:rPr>
      </w:pPr>
    </w:p>
    <w:p w:rsidR="0085752E" w:rsidRPr="00625D7F" w:rsidRDefault="0085752E" w:rsidP="00EA4678">
      <w:pPr>
        <w:jc w:val="both"/>
      </w:pPr>
      <w:r w:rsidRPr="00625D7F">
        <w:t>Matematyka jest jednym z głównych przedmiotów nauczania w szkole między innymi</w:t>
      </w:r>
      <w:r w:rsidR="00D666D7" w:rsidRPr="00625D7F">
        <w:t xml:space="preserve"> </w:t>
      </w:r>
      <w:r w:rsidR="000738BC" w:rsidRPr="00625D7F">
        <w:t xml:space="preserve">dlatego, </w:t>
      </w:r>
      <w:r w:rsidRPr="00625D7F">
        <w:t>że służy stymulowaniu rozwoju intelektualnego uczniów. Oprócz dążenia</w:t>
      </w:r>
      <w:r w:rsidR="00D666D7" w:rsidRPr="00625D7F">
        <w:t xml:space="preserve"> </w:t>
      </w:r>
      <w:r w:rsidRPr="00625D7F">
        <w:t>do nabycia przez uczniów umiejętności dotyczących treści matematycznych, które</w:t>
      </w:r>
      <w:r w:rsidR="00D666D7" w:rsidRPr="00625D7F">
        <w:t xml:space="preserve"> </w:t>
      </w:r>
      <w:r w:rsidRPr="00625D7F">
        <w:t>opisane są w następnym rozdziale, nauczyciel powinien wyznaczyć sobie następujące</w:t>
      </w:r>
      <w:r w:rsidR="00D666D7" w:rsidRPr="00625D7F">
        <w:t xml:space="preserve"> </w:t>
      </w:r>
      <w:r w:rsidRPr="00625D7F">
        <w:t>zadania związane z kształceniem i wychowaniem:</w:t>
      </w:r>
    </w:p>
    <w:p w:rsidR="00D666D7" w:rsidRPr="00625D7F" w:rsidRDefault="00D666D7" w:rsidP="00EA4678">
      <w:pPr>
        <w:jc w:val="both"/>
        <w:rPr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Rozwijanie myślenia</w:t>
      </w:r>
    </w:p>
    <w:p w:rsidR="0085752E" w:rsidRPr="00625D7F" w:rsidRDefault="0085752E" w:rsidP="00EA46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25D7F">
        <w:t>Rozwijanie pamięci oraz umiejętności myślenia abstrakcyjnego i logicznego rozumowania.</w:t>
      </w:r>
    </w:p>
    <w:p w:rsidR="00697D0C" w:rsidRPr="00625D7F" w:rsidRDefault="0085752E" w:rsidP="00EA46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25D7F">
        <w:t>Rozwijanie umiejętności czytania tekstu ze zrozumieniem. Przygotowanie do korzystania</w:t>
      </w:r>
      <w:r w:rsidR="00D666D7" w:rsidRPr="00625D7F">
        <w:t xml:space="preserve"> </w:t>
      </w:r>
    </w:p>
    <w:p w:rsidR="0085752E" w:rsidRPr="00625D7F" w:rsidRDefault="0085752E" w:rsidP="00EA4678">
      <w:pPr>
        <w:ind w:left="360"/>
        <w:jc w:val="both"/>
      </w:pPr>
      <w:r w:rsidRPr="00625D7F">
        <w:t>z tekstów dotyczących różnych dziedzin wiedzy oraz tekstów użytkowych.</w:t>
      </w:r>
    </w:p>
    <w:p w:rsidR="0085752E" w:rsidRPr="00625D7F" w:rsidRDefault="0085752E" w:rsidP="00EA46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25D7F">
        <w:t>Rozwijanie umiejętności interpretowania informacji.</w:t>
      </w:r>
    </w:p>
    <w:p w:rsidR="0085752E" w:rsidRPr="00625D7F" w:rsidRDefault="0085752E" w:rsidP="00EA46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25D7F">
        <w:t>Rozwijanie zdolności i zainteresowań matematycznych.</w:t>
      </w:r>
    </w:p>
    <w:p w:rsidR="0085752E" w:rsidRPr="00625D7F" w:rsidRDefault="0085752E" w:rsidP="00EA46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25D7F">
        <w:t>Uczenie dostrzegania prawidłowości matematycznych w otaczającym świecie.</w:t>
      </w:r>
    </w:p>
    <w:p w:rsidR="0085752E" w:rsidRPr="00625D7F" w:rsidRDefault="0085752E" w:rsidP="00EA46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25D7F">
        <w:t>Kształtowanie umiejętności stosowania schematów, symboli literowych i rysunków</w:t>
      </w:r>
      <w:r w:rsidR="00D666D7" w:rsidRPr="00625D7F">
        <w:t xml:space="preserve"> </w:t>
      </w:r>
      <w:r w:rsidRPr="00625D7F">
        <w:t>przy rozwiązywaniu różnych zadań i problemów w sytuacjach codziennych.</w:t>
      </w:r>
    </w:p>
    <w:p w:rsidR="001D6EB2" w:rsidRPr="00625D7F" w:rsidRDefault="001D6EB2" w:rsidP="00EA4678">
      <w:pPr>
        <w:tabs>
          <w:tab w:val="num" w:pos="360"/>
        </w:tabs>
        <w:ind w:left="360" w:hanging="360"/>
        <w:jc w:val="both"/>
        <w:rPr>
          <w:b/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Rozwijanie osobowości</w:t>
      </w:r>
    </w:p>
    <w:p w:rsidR="0085752E" w:rsidRPr="00625D7F" w:rsidRDefault="0085752E" w:rsidP="00EA4678">
      <w:pPr>
        <w:numPr>
          <w:ilvl w:val="0"/>
          <w:numId w:val="3"/>
        </w:numPr>
        <w:tabs>
          <w:tab w:val="clear" w:pos="1480"/>
          <w:tab w:val="num" w:pos="360"/>
        </w:tabs>
        <w:ind w:left="360"/>
        <w:jc w:val="both"/>
      </w:pPr>
      <w:r w:rsidRPr="00625D7F">
        <w:t>Kształtowanie pozytywnego nastawienia do podejmowania wysiłku intelektualnego</w:t>
      </w:r>
      <w:r w:rsidR="00D666D7" w:rsidRPr="00625D7F">
        <w:t xml:space="preserve"> </w:t>
      </w:r>
      <w:r w:rsidRPr="00625D7F">
        <w:t>oraz postawy dociekliwości.</w:t>
      </w:r>
    </w:p>
    <w:p w:rsidR="0085752E" w:rsidRPr="00625D7F" w:rsidRDefault="0085752E" w:rsidP="00EA4678">
      <w:pPr>
        <w:numPr>
          <w:ilvl w:val="0"/>
          <w:numId w:val="3"/>
        </w:numPr>
        <w:tabs>
          <w:tab w:val="clear" w:pos="1480"/>
          <w:tab w:val="num" w:pos="360"/>
        </w:tabs>
        <w:ind w:left="360"/>
        <w:jc w:val="both"/>
      </w:pPr>
      <w:r w:rsidRPr="00625D7F">
        <w:t>Wyrabianie nawyku obserwacji i eksperymentowania.</w:t>
      </w:r>
    </w:p>
    <w:p w:rsidR="0085752E" w:rsidRPr="00625D7F" w:rsidRDefault="0085752E" w:rsidP="00EA4678">
      <w:pPr>
        <w:numPr>
          <w:ilvl w:val="0"/>
          <w:numId w:val="3"/>
        </w:numPr>
        <w:tabs>
          <w:tab w:val="clear" w:pos="1480"/>
          <w:tab w:val="num" w:pos="360"/>
        </w:tabs>
        <w:ind w:left="360"/>
        <w:jc w:val="both"/>
      </w:pPr>
      <w:r w:rsidRPr="00625D7F">
        <w:t>Rozwijanie samodzielności w poszukiwaniu i zdobywaniu informacji.</w:t>
      </w:r>
    </w:p>
    <w:p w:rsidR="0085752E" w:rsidRPr="00625D7F" w:rsidRDefault="0085752E" w:rsidP="00932D62">
      <w:pPr>
        <w:numPr>
          <w:ilvl w:val="0"/>
          <w:numId w:val="3"/>
        </w:numPr>
        <w:tabs>
          <w:tab w:val="clear" w:pos="1480"/>
          <w:tab w:val="num" w:pos="360"/>
        </w:tabs>
        <w:ind w:left="360"/>
      </w:pPr>
      <w:r w:rsidRPr="00625D7F">
        <w:t>Nauczanie dobrej organizacji pracy, wyrabianie systematyczności, pracowitości</w:t>
      </w:r>
      <w:r w:rsidR="00D666D7" w:rsidRPr="00625D7F">
        <w:t xml:space="preserve"> </w:t>
      </w:r>
      <w:r w:rsidR="00564066" w:rsidRPr="00625D7F">
        <w:br/>
      </w:r>
      <w:r w:rsidRPr="00625D7F">
        <w:t>i wytrwałości.</w:t>
      </w:r>
    </w:p>
    <w:p w:rsidR="0085752E" w:rsidRPr="00625D7F" w:rsidRDefault="0085752E" w:rsidP="00EA4678">
      <w:pPr>
        <w:numPr>
          <w:ilvl w:val="0"/>
          <w:numId w:val="3"/>
        </w:numPr>
        <w:tabs>
          <w:tab w:val="clear" w:pos="1480"/>
          <w:tab w:val="num" w:pos="360"/>
        </w:tabs>
        <w:ind w:left="360"/>
        <w:jc w:val="both"/>
      </w:pPr>
      <w:r w:rsidRPr="00625D7F">
        <w:t>Rozwijanie umiejętności współdziałania w grupie.</w:t>
      </w:r>
    </w:p>
    <w:p w:rsidR="0085752E" w:rsidRPr="00625D7F" w:rsidRDefault="0085752E" w:rsidP="00EA4678">
      <w:pPr>
        <w:numPr>
          <w:ilvl w:val="0"/>
          <w:numId w:val="3"/>
        </w:numPr>
        <w:tabs>
          <w:tab w:val="clear" w:pos="1480"/>
          <w:tab w:val="num" w:pos="360"/>
        </w:tabs>
        <w:ind w:left="360"/>
        <w:jc w:val="both"/>
      </w:pPr>
      <w:r w:rsidRPr="00625D7F">
        <w:t>Nauczanie przedstawiania rozwiązań problemów i zadań w sposób czytelny.</w:t>
      </w:r>
    </w:p>
    <w:p w:rsidR="0085752E" w:rsidRPr="00625D7F" w:rsidRDefault="0085752E" w:rsidP="00EA4678">
      <w:pPr>
        <w:numPr>
          <w:ilvl w:val="0"/>
          <w:numId w:val="3"/>
        </w:numPr>
        <w:tabs>
          <w:tab w:val="clear" w:pos="1480"/>
          <w:tab w:val="num" w:pos="360"/>
        </w:tabs>
        <w:ind w:left="360"/>
        <w:jc w:val="both"/>
      </w:pPr>
      <w:r w:rsidRPr="00625D7F">
        <w:t>Wyrabianie nawyków sprawdzania otrzymanych odpowiedzi i korygowania błędów.</w:t>
      </w:r>
    </w:p>
    <w:p w:rsidR="00D666D7" w:rsidRPr="00625D7F" w:rsidRDefault="00D666D7" w:rsidP="00EA4678">
      <w:pPr>
        <w:jc w:val="both"/>
        <w:rPr>
          <w:sz w:val="28"/>
          <w:szCs w:val="28"/>
        </w:rPr>
      </w:pPr>
    </w:p>
    <w:p w:rsidR="00C54993" w:rsidRPr="00625D7F" w:rsidRDefault="00C54993" w:rsidP="00EA4678">
      <w:pPr>
        <w:jc w:val="both"/>
        <w:rPr>
          <w:sz w:val="28"/>
          <w:szCs w:val="28"/>
        </w:rPr>
      </w:pPr>
    </w:p>
    <w:p w:rsidR="0085752E" w:rsidRPr="00625D7F" w:rsidRDefault="0085752E" w:rsidP="00EA4678">
      <w:pPr>
        <w:jc w:val="both"/>
        <w:rPr>
          <w:b/>
          <w:color w:val="0D0D0D" w:themeColor="text1" w:themeTint="F2"/>
          <w:sz w:val="28"/>
          <w:szCs w:val="28"/>
        </w:rPr>
      </w:pPr>
      <w:r w:rsidRPr="00625D7F">
        <w:rPr>
          <w:b/>
          <w:color w:val="0D0D0D" w:themeColor="text1" w:themeTint="F2"/>
          <w:sz w:val="28"/>
          <w:szCs w:val="28"/>
        </w:rPr>
        <w:t>SZCZEGÓŁOWE CELE EDUKACYJNE — KSZTAŁCENIE</w:t>
      </w:r>
    </w:p>
    <w:p w:rsidR="001219AD" w:rsidRPr="00625D7F" w:rsidRDefault="001219AD" w:rsidP="00EA4678">
      <w:pPr>
        <w:jc w:val="both"/>
        <w:rPr>
          <w:color w:val="0D0D0D" w:themeColor="text1" w:themeTint="F2"/>
          <w:sz w:val="16"/>
          <w:szCs w:val="16"/>
        </w:rPr>
      </w:pPr>
    </w:p>
    <w:p w:rsidR="003A729A" w:rsidRPr="00625D7F" w:rsidRDefault="0085752E" w:rsidP="00EA4678">
      <w:pPr>
        <w:jc w:val="both"/>
        <w:rPr>
          <w:b/>
          <w:color w:val="0D0D0D" w:themeColor="text1" w:themeTint="F2"/>
          <w:sz w:val="28"/>
          <w:szCs w:val="28"/>
        </w:rPr>
      </w:pPr>
      <w:r w:rsidRPr="00625D7F">
        <w:rPr>
          <w:b/>
          <w:color w:val="0D0D0D" w:themeColor="text1" w:themeTint="F2"/>
          <w:sz w:val="28"/>
          <w:szCs w:val="28"/>
        </w:rPr>
        <w:t>KLASA IV</w:t>
      </w:r>
    </w:p>
    <w:p w:rsidR="001219AD" w:rsidRPr="00625D7F" w:rsidRDefault="001219AD" w:rsidP="00EA4678">
      <w:pPr>
        <w:jc w:val="both"/>
        <w:rPr>
          <w:b/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Rozwijanie sprawności rachunkowej</w:t>
      </w:r>
    </w:p>
    <w:p w:rsidR="0085752E" w:rsidRPr="00625D7F" w:rsidRDefault="0085752E" w:rsidP="009118FB">
      <w:pPr>
        <w:ind w:left="180" w:hanging="180"/>
        <w:jc w:val="both"/>
      </w:pPr>
      <w:r w:rsidRPr="00625D7F">
        <w:t>♦ Wykonywanie jednodziałaniowych obliczeń pamięciowych na liczbach naturalnych.</w:t>
      </w:r>
    </w:p>
    <w:p w:rsidR="0085752E" w:rsidRPr="00625D7F" w:rsidRDefault="0085752E" w:rsidP="009118FB">
      <w:pPr>
        <w:ind w:left="180" w:hanging="180"/>
        <w:jc w:val="both"/>
      </w:pPr>
      <w:r w:rsidRPr="00625D7F">
        <w:t>♦ Stosowanie reguł kolejności wykonywania działań.</w:t>
      </w:r>
    </w:p>
    <w:p w:rsidR="0085752E" w:rsidRPr="00625D7F" w:rsidRDefault="0085752E" w:rsidP="009118FB">
      <w:pPr>
        <w:ind w:left="180" w:hanging="180"/>
        <w:jc w:val="both"/>
      </w:pPr>
      <w:r w:rsidRPr="00625D7F">
        <w:t>♦ Porównywanie liczb naturalnych.</w:t>
      </w:r>
    </w:p>
    <w:p w:rsidR="0085752E" w:rsidRPr="00625D7F" w:rsidRDefault="0085752E" w:rsidP="009118FB">
      <w:pPr>
        <w:ind w:left="180" w:hanging="180"/>
        <w:jc w:val="both"/>
      </w:pPr>
      <w:r w:rsidRPr="00625D7F">
        <w:t>♦ Dzielenie z resztą liczb dwucyfrowych przez jednocyfrowe.</w:t>
      </w:r>
    </w:p>
    <w:p w:rsidR="0085752E" w:rsidRPr="00625D7F" w:rsidRDefault="0085752E" w:rsidP="009118FB">
      <w:pPr>
        <w:ind w:left="180" w:hanging="180"/>
        <w:jc w:val="both"/>
      </w:pPr>
      <w:r w:rsidRPr="00625D7F">
        <w:t>♦ Stosowanie algorytmów dodawania, odejmowania, mnożenia i dzielenia liczb naturalnych</w:t>
      </w:r>
      <w:r w:rsidR="003A729A" w:rsidRPr="00625D7F">
        <w:t xml:space="preserve"> </w:t>
      </w:r>
      <w:r w:rsidRPr="00625D7F">
        <w:t>sposobem pisemnym.</w:t>
      </w:r>
    </w:p>
    <w:p w:rsidR="0085752E" w:rsidRPr="00625D7F" w:rsidRDefault="0085752E" w:rsidP="009118FB">
      <w:pPr>
        <w:ind w:left="180" w:hanging="180"/>
        <w:jc w:val="both"/>
      </w:pPr>
      <w:r w:rsidRPr="00625D7F">
        <w:t>♦ Dodawanie i odejmowanie ułamków zwykłych o jednakowych mianownikach.</w:t>
      </w:r>
    </w:p>
    <w:p w:rsidR="0085752E" w:rsidRPr="00625D7F" w:rsidRDefault="009118FB" w:rsidP="009118FB">
      <w:pPr>
        <w:ind w:left="180" w:hanging="180"/>
      </w:pPr>
      <w:r>
        <w:t xml:space="preserve">♦ </w:t>
      </w:r>
      <w:r w:rsidR="0085752E" w:rsidRPr="00625D7F">
        <w:t>Stosowanie algorytmów dodawania i odejmowania ułamków dziesiętnych sposobem</w:t>
      </w:r>
      <w:r w:rsidR="003A729A" w:rsidRPr="00625D7F">
        <w:t xml:space="preserve"> </w:t>
      </w:r>
      <w:r w:rsidR="0085752E" w:rsidRPr="00625D7F">
        <w:t>pisemnym.</w:t>
      </w:r>
    </w:p>
    <w:p w:rsidR="003A729A" w:rsidRPr="00625D7F" w:rsidRDefault="003A729A" w:rsidP="00EA4678">
      <w:pPr>
        <w:jc w:val="both"/>
        <w:rPr>
          <w:b/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Kształtowanie sprawności manualnej i wyobraźni geometrycznej</w:t>
      </w:r>
    </w:p>
    <w:p w:rsidR="0085752E" w:rsidRPr="00625D7F" w:rsidRDefault="0085752E" w:rsidP="00EA4678">
      <w:pPr>
        <w:jc w:val="both"/>
      </w:pPr>
      <w:r w:rsidRPr="00625D7F">
        <w:t>♦ Rozpoznawanie i rysowanie prostych prostopadłych i prostych równoległych.</w:t>
      </w:r>
    </w:p>
    <w:p w:rsidR="0085752E" w:rsidRPr="00625D7F" w:rsidRDefault="0085752E" w:rsidP="00EA4678">
      <w:pPr>
        <w:jc w:val="both"/>
      </w:pPr>
      <w:r w:rsidRPr="00625D7F">
        <w:t>♦ Mierzenie odcinków i kątów.</w:t>
      </w:r>
    </w:p>
    <w:p w:rsidR="0085752E" w:rsidRPr="00625D7F" w:rsidRDefault="0085752E" w:rsidP="00EA4678">
      <w:pPr>
        <w:jc w:val="both"/>
      </w:pPr>
      <w:r w:rsidRPr="00625D7F">
        <w:lastRenderedPageBreak/>
        <w:t>♦ Rysowanie odcinków i prostokątów w skali.</w:t>
      </w:r>
    </w:p>
    <w:p w:rsidR="0085752E" w:rsidRPr="00625D7F" w:rsidRDefault="0085752E" w:rsidP="00EA4678">
      <w:pPr>
        <w:jc w:val="both"/>
      </w:pPr>
      <w:r w:rsidRPr="00625D7F">
        <w:t>♦ Rysowanie siatek prostopadłościanów i klejenie modeli.</w:t>
      </w:r>
    </w:p>
    <w:p w:rsidR="0085752E" w:rsidRPr="00625D7F" w:rsidRDefault="0085752E" w:rsidP="00EA4678">
      <w:pPr>
        <w:jc w:val="both"/>
      </w:pPr>
      <w:r w:rsidRPr="00625D7F">
        <w:t>♦ Wykorzystanie znajomości geometrii w sytuacjach praktycznych.</w:t>
      </w:r>
    </w:p>
    <w:p w:rsidR="003A729A" w:rsidRPr="00625D7F" w:rsidRDefault="003A729A" w:rsidP="00EA4678">
      <w:pPr>
        <w:jc w:val="both"/>
        <w:rPr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 xml:space="preserve">Kształtowanie pojęć matematycznych i rozwijanie umiejętności </w:t>
      </w:r>
      <w:r w:rsidR="00C765D0" w:rsidRPr="00625D7F">
        <w:rPr>
          <w:b/>
        </w:rPr>
        <w:t>p</w:t>
      </w:r>
      <w:r w:rsidRPr="00625D7F">
        <w:rPr>
          <w:b/>
        </w:rPr>
        <w:t>osługiwania</w:t>
      </w:r>
      <w:r w:rsidR="003A729A" w:rsidRPr="00625D7F">
        <w:rPr>
          <w:b/>
        </w:rPr>
        <w:t xml:space="preserve"> </w:t>
      </w:r>
      <w:r w:rsidRPr="00625D7F">
        <w:rPr>
          <w:b/>
        </w:rPr>
        <w:t>się nimi</w:t>
      </w:r>
    </w:p>
    <w:p w:rsidR="0085752E" w:rsidRPr="00625D7F" w:rsidRDefault="0085752E" w:rsidP="00EA4678">
      <w:pPr>
        <w:jc w:val="both"/>
      </w:pPr>
      <w:r w:rsidRPr="00625D7F">
        <w:t>♦ Posługiwanie się systemem dziesiątkowym.</w:t>
      </w:r>
    </w:p>
    <w:p w:rsidR="0085752E" w:rsidRPr="00625D7F" w:rsidRDefault="0085752E" w:rsidP="00EA4678">
      <w:pPr>
        <w:jc w:val="both"/>
      </w:pPr>
      <w:r w:rsidRPr="00625D7F">
        <w:t>♦ Posługiwanie się systemem rzymskim.</w:t>
      </w:r>
    </w:p>
    <w:p w:rsidR="0085752E" w:rsidRPr="00625D7F" w:rsidRDefault="0085752E" w:rsidP="00EA4678">
      <w:pPr>
        <w:jc w:val="both"/>
      </w:pPr>
      <w:r w:rsidRPr="00625D7F">
        <w:t>♦ Kształtowanie pojęcia ułamka zwykłego.</w:t>
      </w:r>
    </w:p>
    <w:p w:rsidR="0085752E" w:rsidRPr="00625D7F" w:rsidRDefault="0085752E" w:rsidP="00EA4678">
      <w:pPr>
        <w:jc w:val="both"/>
      </w:pPr>
      <w:r w:rsidRPr="00625D7F">
        <w:t>♦ Kształtowanie pojęcia ułamka dziesiętnego.</w:t>
      </w:r>
    </w:p>
    <w:p w:rsidR="00564066" w:rsidRPr="00625D7F" w:rsidRDefault="0085752E" w:rsidP="00CD0694">
      <w:pPr>
        <w:ind w:left="180" w:hanging="180"/>
      </w:pPr>
      <w:r w:rsidRPr="00625D7F">
        <w:t>♦ Rozumienie i używanie pojęć związanych z arytmetyką: suma, różnica, iloczyn,</w:t>
      </w:r>
      <w:r w:rsidR="003A729A" w:rsidRPr="00625D7F">
        <w:t xml:space="preserve"> </w:t>
      </w:r>
      <w:r w:rsidRPr="00625D7F">
        <w:t>iloraz, kwadrat i sześcian liczby, cyfra, oś liczbowa, ułamek zwykły,</w:t>
      </w:r>
      <w:r w:rsidR="003A729A" w:rsidRPr="00625D7F">
        <w:t xml:space="preserve"> </w:t>
      </w:r>
      <w:r w:rsidRPr="00625D7F">
        <w:t>ułamek właściwy, ułamek niewłaściwy, liczba mieszana, ułamek dziesiętny.</w:t>
      </w:r>
    </w:p>
    <w:p w:rsidR="0085752E" w:rsidRPr="00625D7F" w:rsidRDefault="00564066" w:rsidP="00EA4678">
      <w:pPr>
        <w:ind w:left="180" w:hanging="180"/>
        <w:jc w:val="both"/>
      </w:pPr>
      <w:r w:rsidRPr="00625D7F">
        <w:t xml:space="preserve">♦ </w:t>
      </w:r>
      <w:r w:rsidR="0085752E" w:rsidRPr="00625D7F">
        <w:t>Rozumienie i używanie pojęć związanych z geometrią: punkt, prosta, półprosta,</w:t>
      </w:r>
      <w:r w:rsidR="003A729A" w:rsidRPr="00625D7F">
        <w:t xml:space="preserve"> </w:t>
      </w:r>
      <w:r w:rsidR="0085752E" w:rsidRPr="00625D7F">
        <w:t>odcinek, kąt, kąt prosty, kąt ostry, kąt rozwarty, prostokąt, kwadrat, koło, okrąg,</w:t>
      </w:r>
      <w:r w:rsidR="003A729A" w:rsidRPr="00625D7F">
        <w:t xml:space="preserve"> p</w:t>
      </w:r>
      <w:r w:rsidR="0085752E" w:rsidRPr="00625D7F">
        <w:t>romień, średnica,</w:t>
      </w:r>
      <w:r w:rsidR="009003C4" w:rsidRPr="00625D7F">
        <w:t xml:space="preserve"> cięciwa, centymetr kwadratowy,</w:t>
      </w:r>
      <w:r w:rsidR="00697D0C" w:rsidRPr="00625D7F">
        <w:t xml:space="preserve"> </w:t>
      </w:r>
      <w:r w:rsidR="0085752E" w:rsidRPr="00625D7F">
        <w:t>metr kwadratowy, hektar,</w:t>
      </w:r>
      <w:r w:rsidR="003A729A" w:rsidRPr="00625D7F">
        <w:t xml:space="preserve"> </w:t>
      </w:r>
      <w:r w:rsidR="0085752E" w:rsidRPr="00625D7F">
        <w:t>ar, prostopadłościan, sześcian, wierzchołek, krawędź i ściana prostopadłościanu,</w:t>
      </w:r>
      <w:r w:rsidR="003A729A" w:rsidRPr="00625D7F">
        <w:t xml:space="preserve"> </w:t>
      </w:r>
      <w:r w:rsidR="0085752E" w:rsidRPr="00625D7F">
        <w:t>siatka prostopadłościanu.</w:t>
      </w:r>
    </w:p>
    <w:p w:rsidR="003A729A" w:rsidRPr="00625D7F" w:rsidRDefault="003A729A" w:rsidP="00EA4678">
      <w:pPr>
        <w:jc w:val="both"/>
        <w:rPr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Rozwijanie umiejętności stosowania matematyki</w:t>
      </w:r>
    </w:p>
    <w:p w:rsidR="0085752E" w:rsidRPr="00625D7F" w:rsidRDefault="00932D62" w:rsidP="00932D62">
      <w:pPr>
        <w:ind w:left="142" w:hanging="142"/>
      </w:pPr>
      <w:r w:rsidRPr="00625D7F">
        <w:t xml:space="preserve">♦ </w:t>
      </w:r>
      <w:r w:rsidR="0085752E" w:rsidRPr="00625D7F">
        <w:t>Rozwiązywanie nieskomplikowanych zadań tekstowych (w tym zadań dotyczących</w:t>
      </w:r>
      <w:r w:rsidRPr="00625D7F">
        <w:t xml:space="preserve"> </w:t>
      </w:r>
      <w:r w:rsidR="0085752E" w:rsidRPr="00625D7F">
        <w:t>porównywania różnicowego i ilorazowego).</w:t>
      </w:r>
    </w:p>
    <w:p w:rsidR="0085752E" w:rsidRPr="00625D7F" w:rsidRDefault="0085752E" w:rsidP="00EA4678">
      <w:pPr>
        <w:jc w:val="both"/>
      </w:pPr>
      <w:r w:rsidRPr="00625D7F">
        <w:t>♦ Korzystanie z informacji podanych za pomocą tabel.</w:t>
      </w:r>
    </w:p>
    <w:p w:rsidR="0085752E" w:rsidRPr="00625D7F" w:rsidRDefault="0085752E" w:rsidP="00EA4678">
      <w:pPr>
        <w:jc w:val="both"/>
      </w:pPr>
      <w:r w:rsidRPr="00625D7F">
        <w:t>♦ Posługiwanie się podstawowymi jednostkami długości, masy i pola.</w:t>
      </w:r>
    </w:p>
    <w:p w:rsidR="0085752E" w:rsidRPr="00625D7F" w:rsidRDefault="0085752E" w:rsidP="00EA4678">
      <w:pPr>
        <w:ind w:left="180" w:hanging="180"/>
        <w:jc w:val="both"/>
      </w:pPr>
      <w:r w:rsidRPr="00625D7F">
        <w:t>♦ Zamiana jednostek (np. kilometrów na metry, metrów na centymetry, kilogramów</w:t>
      </w:r>
      <w:r w:rsidR="001219AD" w:rsidRPr="00625D7F">
        <w:t xml:space="preserve"> </w:t>
      </w:r>
      <w:r w:rsidRPr="00625D7F">
        <w:t>na gramy) oraz zapisywanie wyrażeń dwumianowanych w postaci ułamków</w:t>
      </w:r>
      <w:r w:rsidR="001219AD" w:rsidRPr="00625D7F">
        <w:t xml:space="preserve"> </w:t>
      </w:r>
      <w:r w:rsidRPr="00625D7F">
        <w:t>dziesiętnych.</w:t>
      </w:r>
    </w:p>
    <w:p w:rsidR="0085752E" w:rsidRPr="00625D7F" w:rsidRDefault="0085752E" w:rsidP="00EA4678">
      <w:pPr>
        <w:jc w:val="both"/>
      </w:pPr>
      <w:r w:rsidRPr="00625D7F">
        <w:t>♦ Posługiwanie się skalą przy odczytywaniu odległości z mapy i z planu.</w:t>
      </w:r>
    </w:p>
    <w:p w:rsidR="0085752E" w:rsidRPr="00625D7F" w:rsidRDefault="0085752E" w:rsidP="00EA4678">
      <w:pPr>
        <w:ind w:left="180" w:hanging="180"/>
        <w:jc w:val="both"/>
      </w:pPr>
      <w:r w:rsidRPr="00625D7F">
        <w:t>♦ Obliczanie pól i obwodów prostokątów oraz pól powierzchni prostopadłościanów.</w:t>
      </w:r>
    </w:p>
    <w:p w:rsidR="001219AD" w:rsidRPr="00625D7F" w:rsidRDefault="001219AD" w:rsidP="00EA4678">
      <w:pPr>
        <w:jc w:val="both"/>
        <w:rPr>
          <w:b/>
          <w:sz w:val="16"/>
          <w:szCs w:val="16"/>
        </w:rPr>
      </w:pPr>
    </w:p>
    <w:p w:rsidR="001219AD" w:rsidRPr="00625D7F" w:rsidRDefault="001219AD" w:rsidP="00EA4678">
      <w:pPr>
        <w:jc w:val="both"/>
        <w:rPr>
          <w:b/>
          <w:sz w:val="16"/>
          <w:szCs w:val="16"/>
        </w:rPr>
      </w:pPr>
    </w:p>
    <w:p w:rsidR="001219AD" w:rsidRPr="00625D7F" w:rsidRDefault="0085752E" w:rsidP="00EA4678">
      <w:pPr>
        <w:jc w:val="both"/>
        <w:rPr>
          <w:color w:val="0D0D0D" w:themeColor="text1" w:themeTint="F2"/>
          <w:sz w:val="28"/>
          <w:szCs w:val="28"/>
        </w:rPr>
      </w:pPr>
      <w:r w:rsidRPr="00625D7F">
        <w:rPr>
          <w:b/>
          <w:color w:val="0D0D0D" w:themeColor="text1" w:themeTint="F2"/>
          <w:sz w:val="28"/>
          <w:szCs w:val="28"/>
        </w:rPr>
        <w:t>KLASA V</w:t>
      </w:r>
    </w:p>
    <w:p w:rsidR="001219AD" w:rsidRPr="00625D7F" w:rsidRDefault="001219AD" w:rsidP="00EA4678">
      <w:pPr>
        <w:jc w:val="both"/>
        <w:rPr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Rozwijanie sprawności rachunkowej</w:t>
      </w:r>
    </w:p>
    <w:p w:rsidR="0085752E" w:rsidRPr="00625D7F" w:rsidRDefault="0085752E" w:rsidP="00EA4678">
      <w:pPr>
        <w:jc w:val="both"/>
      </w:pPr>
      <w:r w:rsidRPr="00625D7F">
        <w:t>♦ Rozwijanie sprawności nabytych w klasie czwartej.</w:t>
      </w:r>
    </w:p>
    <w:p w:rsidR="0085752E" w:rsidRPr="00625D7F" w:rsidRDefault="0085752E" w:rsidP="00EA4678">
      <w:pPr>
        <w:ind w:left="180" w:hanging="180"/>
        <w:jc w:val="both"/>
      </w:pPr>
      <w:r w:rsidRPr="00625D7F">
        <w:t>♦ Wykonywanie dodawania, odejmowania, mnożenia i dzielenia liczb naturalnych</w:t>
      </w:r>
      <w:r w:rsidR="001219AD" w:rsidRPr="00625D7F">
        <w:t xml:space="preserve"> </w:t>
      </w:r>
      <w:r w:rsidR="008712F7" w:rsidRPr="00625D7F">
        <w:t>w pamięci i </w:t>
      </w:r>
      <w:r w:rsidRPr="00625D7F">
        <w:t>sposobem pisemnym oraz stosowanie reguł kolejności wykonywania</w:t>
      </w:r>
      <w:r w:rsidR="001219AD" w:rsidRPr="00625D7F">
        <w:t xml:space="preserve"> </w:t>
      </w:r>
      <w:r w:rsidRPr="00625D7F">
        <w:t>działań.</w:t>
      </w:r>
    </w:p>
    <w:p w:rsidR="0085752E" w:rsidRPr="00625D7F" w:rsidRDefault="0085752E" w:rsidP="00EA4678">
      <w:pPr>
        <w:jc w:val="both"/>
      </w:pPr>
      <w:r w:rsidRPr="00625D7F">
        <w:t>♦ Stosowanie cech podzielności liczb.</w:t>
      </w:r>
    </w:p>
    <w:p w:rsidR="0085752E" w:rsidRPr="00625D7F" w:rsidRDefault="00932D62" w:rsidP="00932D62">
      <w:pPr>
        <w:ind w:left="142" w:hanging="142"/>
      </w:pPr>
      <w:r w:rsidRPr="00625D7F">
        <w:t xml:space="preserve">♦ </w:t>
      </w:r>
      <w:r w:rsidR="0085752E" w:rsidRPr="00625D7F">
        <w:t>Skracanie i rozszerzanie ułamków, zamiana liczb mieszanych na ułamki niewłaściwe</w:t>
      </w:r>
      <w:r w:rsidR="001219AD" w:rsidRPr="00625D7F">
        <w:t xml:space="preserve"> </w:t>
      </w:r>
      <w:r w:rsidR="008712F7" w:rsidRPr="00625D7F">
        <w:t>i </w:t>
      </w:r>
      <w:r w:rsidR="0085752E" w:rsidRPr="00625D7F">
        <w:t>ułamków niewłaściwych na liczby mieszane, porównywanie ułamków</w:t>
      </w:r>
      <w:r w:rsidR="001219AD" w:rsidRPr="00625D7F">
        <w:t xml:space="preserve"> </w:t>
      </w:r>
      <w:r w:rsidR="0085752E" w:rsidRPr="00625D7F">
        <w:t>zwykłych, dodawanie i odejmowanie, mnożenie i dzielenie ułamków zwykłych</w:t>
      </w:r>
      <w:r w:rsidR="001219AD" w:rsidRPr="00625D7F">
        <w:t xml:space="preserve"> </w:t>
      </w:r>
      <w:r w:rsidR="0085752E" w:rsidRPr="00625D7F">
        <w:t xml:space="preserve">i liczb mieszanych, obliczanie ułamka danej </w:t>
      </w:r>
      <w:r w:rsidR="0085752E" w:rsidRPr="00CD0694">
        <w:t>liczby</w:t>
      </w:r>
      <w:r w:rsidR="00D57D77" w:rsidRPr="00CD0694">
        <w:t>, obliczanie liczby, której część jest podana</w:t>
      </w:r>
      <w:r w:rsidR="0085752E" w:rsidRPr="00CD0694">
        <w:t>.</w:t>
      </w:r>
    </w:p>
    <w:p w:rsidR="0085752E" w:rsidRPr="00625D7F" w:rsidRDefault="0085752E" w:rsidP="00932D62">
      <w:pPr>
        <w:ind w:left="180" w:hanging="180"/>
      </w:pPr>
      <w:r w:rsidRPr="00625D7F">
        <w:t>♦ Porównywanie ułamków dziesiętnych, dodawanie, odejmowanie, mnożenie i dzielenie</w:t>
      </w:r>
      <w:r w:rsidR="001219AD" w:rsidRPr="00625D7F">
        <w:t xml:space="preserve"> </w:t>
      </w:r>
      <w:r w:rsidRPr="00625D7F">
        <w:t xml:space="preserve">ułamków dziesiętnych sposobem </w:t>
      </w:r>
      <w:r w:rsidRPr="00CD0694">
        <w:t>pisemnym</w:t>
      </w:r>
      <w:r w:rsidR="00D57D77" w:rsidRPr="00CD0694">
        <w:t xml:space="preserve"> (w przypadku gdy składniki mają razem co najwyżej 6 cyfr różnych od zera) i za pomocą kalkulatora (w przykładach trudniejszych)</w:t>
      </w:r>
      <w:r w:rsidRPr="00CD0694">
        <w:t>.</w:t>
      </w:r>
    </w:p>
    <w:p w:rsidR="0085752E" w:rsidRPr="00625D7F" w:rsidRDefault="0085752E" w:rsidP="00932D62">
      <w:r w:rsidRPr="00625D7F">
        <w:t>♦ Szacowanie wyników działań.</w:t>
      </w:r>
    </w:p>
    <w:p w:rsidR="0085752E" w:rsidRPr="00625D7F" w:rsidRDefault="0085752E" w:rsidP="00932D62">
      <w:r w:rsidRPr="00625D7F">
        <w:t>♦ Dodawanie i odejmowanie liczb całkowitych.</w:t>
      </w:r>
    </w:p>
    <w:p w:rsidR="001219AD" w:rsidRPr="00625D7F" w:rsidRDefault="001219AD" w:rsidP="00932D62">
      <w:pPr>
        <w:rPr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Kształtowanie sprawności manualnej i wyobraźni geometrycznej</w:t>
      </w:r>
    </w:p>
    <w:p w:rsidR="0085752E" w:rsidRPr="00625D7F" w:rsidRDefault="0085752E" w:rsidP="00EA4678">
      <w:pPr>
        <w:jc w:val="both"/>
      </w:pPr>
      <w:r w:rsidRPr="00625D7F">
        <w:t>♦ Rozwijanie sprawności nabytych w klasie czwartej.</w:t>
      </w:r>
    </w:p>
    <w:p w:rsidR="0085752E" w:rsidRPr="00625D7F" w:rsidRDefault="0085752E" w:rsidP="00EA4678">
      <w:pPr>
        <w:jc w:val="both"/>
      </w:pPr>
      <w:r w:rsidRPr="00625D7F">
        <w:t>♦ Rozpoznawanie i rysowanie różnych rodzajów trójkątów i czworokątów.</w:t>
      </w:r>
    </w:p>
    <w:p w:rsidR="004B251C" w:rsidRPr="00CD0694" w:rsidRDefault="0085752E" w:rsidP="00EA4678">
      <w:pPr>
        <w:jc w:val="both"/>
      </w:pPr>
      <w:r w:rsidRPr="00CD0694">
        <w:t xml:space="preserve">♦ </w:t>
      </w:r>
      <w:r w:rsidR="004B251C" w:rsidRPr="00CD0694">
        <w:t>Rozpoznawanie figur osiowosymetrycznych oraz wskazywanie osi symetrii figur.</w:t>
      </w:r>
    </w:p>
    <w:p w:rsidR="003E2978" w:rsidRPr="00625D7F" w:rsidRDefault="003E2978" w:rsidP="00EA4678">
      <w:pPr>
        <w:jc w:val="both"/>
        <w:rPr>
          <w:b/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Kształtowanie pojęć matematycznych i rozwijanie umiejętności posługiwania</w:t>
      </w:r>
      <w:r w:rsidR="003E2978" w:rsidRPr="00625D7F">
        <w:rPr>
          <w:b/>
        </w:rPr>
        <w:t xml:space="preserve"> </w:t>
      </w:r>
      <w:r w:rsidRPr="00625D7F">
        <w:rPr>
          <w:b/>
        </w:rPr>
        <w:t>się nimi</w:t>
      </w:r>
    </w:p>
    <w:p w:rsidR="0085752E" w:rsidRPr="00625D7F" w:rsidRDefault="0085752E" w:rsidP="00EA4678">
      <w:pPr>
        <w:ind w:left="180" w:hanging="180"/>
        <w:jc w:val="both"/>
      </w:pPr>
      <w:r w:rsidRPr="00625D7F">
        <w:t>♦ Rozwijanie intuicji związanych z pojęciami matematycznymi poznanymi w klasie</w:t>
      </w:r>
      <w:r w:rsidR="003E2978" w:rsidRPr="00625D7F">
        <w:t xml:space="preserve"> </w:t>
      </w:r>
      <w:r w:rsidRPr="00625D7F">
        <w:t>czwartej.</w:t>
      </w:r>
    </w:p>
    <w:p w:rsidR="0085752E" w:rsidRPr="00625D7F" w:rsidRDefault="0085752E" w:rsidP="00EA4678">
      <w:pPr>
        <w:jc w:val="both"/>
      </w:pPr>
      <w:r w:rsidRPr="00625D7F">
        <w:lastRenderedPageBreak/>
        <w:t>♦ Kształtowanie intuicji związanych z liczbami całkowitymi.</w:t>
      </w:r>
    </w:p>
    <w:p w:rsidR="0085752E" w:rsidRPr="00625D7F" w:rsidRDefault="0085752E" w:rsidP="0036003F">
      <w:pPr>
        <w:ind w:left="180" w:hanging="180"/>
      </w:pPr>
      <w:r w:rsidRPr="00625D7F">
        <w:t>♦ Rozumienie i używanie nowych pojęć związanych z arytmetyką: wielokrotność</w:t>
      </w:r>
      <w:r w:rsidR="003E2978" w:rsidRPr="00625D7F">
        <w:t xml:space="preserve"> </w:t>
      </w:r>
      <w:r w:rsidRPr="00625D7F">
        <w:t>liczby, dzielnik liczby, liczba pierwsza, liczba złożona</w:t>
      </w:r>
      <w:r w:rsidR="00C765D0" w:rsidRPr="00625D7F">
        <w:t>.</w:t>
      </w:r>
    </w:p>
    <w:p w:rsidR="0085752E" w:rsidRPr="00625D7F" w:rsidRDefault="0085752E" w:rsidP="00EA4678">
      <w:pPr>
        <w:ind w:left="180" w:hanging="180"/>
        <w:jc w:val="both"/>
      </w:pPr>
      <w:r w:rsidRPr="00625D7F">
        <w:t>♦ Rozumienie i używanie nowych pojęć związanych z geometrią: kąt półpełny, kąt</w:t>
      </w:r>
      <w:r w:rsidR="003E2978" w:rsidRPr="00625D7F">
        <w:t xml:space="preserve"> </w:t>
      </w:r>
      <w:r w:rsidRPr="00625D7F">
        <w:t>pełny, kąty przyległe, kąty wierzchołkowe, trójkąt ostrokątny, prostokątny, rozwartokątny,</w:t>
      </w:r>
      <w:r w:rsidR="003E2978" w:rsidRPr="00625D7F">
        <w:t xml:space="preserve"> </w:t>
      </w:r>
      <w:r w:rsidRPr="00625D7F">
        <w:t>równoboczny i równoramienny, równoległobok, romb, trapez, trapez</w:t>
      </w:r>
      <w:r w:rsidR="003E2978" w:rsidRPr="00625D7F">
        <w:t xml:space="preserve"> </w:t>
      </w:r>
      <w:r w:rsidRPr="00625D7F">
        <w:t xml:space="preserve">prostokątny, trapez równoramienny, wysokość trójkąta, </w:t>
      </w:r>
      <w:r w:rsidR="00A37EF3" w:rsidRPr="000667EF">
        <w:t xml:space="preserve">wysokość </w:t>
      </w:r>
      <w:r w:rsidRPr="000667EF">
        <w:t xml:space="preserve">równoległoboku i </w:t>
      </w:r>
      <w:r w:rsidR="00A37EF3" w:rsidRPr="000667EF">
        <w:t xml:space="preserve">wysokość </w:t>
      </w:r>
      <w:r w:rsidRPr="000667EF">
        <w:t>trapezu.</w:t>
      </w:r>
    </w:p>
    <w:p w:rsidR="003E2978" w:rsidRPr="00625D7F" w:rsidRDefault="003E2978" w:rsidP="00EA4678">
      <w:pPr>
        <w:jc w:val="both"/>
        <w:rPr>
          <w:b/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Rozwijanie umiejętności stosowania matematyki</w:t>
      </w:r>
    </w:p>
    <w:p w:rsidR="0085752E" w:rsidRPr="00625D7F" w:rsidRDefault="0085752E" w:rsidP="00EA4678">
      <w:pPr>
        <w:jc w:val="both"/>
      </w:pPr>
      <w:r w:rsidRPr="00625D7F">
        <w:t>♦ Rozwiązywanie zadań tekstowych.</w:t>
      </w:r>
    </w:p>
    <w:p w:rsidR="0085752E" w:rsidRPr="00625D7F" w:rsidRDefault="0085752E" w:rsidP="00EA4678">
      <w:pPr>
        <w:jc w:val="both"/>
      </w:pPr>
      <w:r w:rsidRPr="00625D7F">
        <w:t>♦ Korzystanie z informacji podanych za pomocą tabel.</w:t>
      </w:r>
    </w:p>
    <w:p w:rsidR="0085752E" w:rsidRPr="00625D7F" w:rsidRDefault="0085752E" w:rsidP="00932D62">
      <w:pPr>
        <w:ind w:left="142" w:hanging="142"/>
      </w:pPr>
      <w:r w:rsidRPr="00625D7F">
        <w:t>♦ Posługiwanie się podstawowymi jednostkami długości, masy, pola</w:t>
      </w:r>
      <w:r w:rsidR="004B251C">
        <w:t>,</w:t>
      </w:r>
      <w:r w:rsidRPr="00625D7F">
        <w:t xml:space="preserve"> </w:t>
      </w:r>
      <w:r w:rsidRPr="0036003F">
        <w:t>objętości</w:t>
      </w:r>
      <w:r w:rsidR="004B251C" w:rsidRPr="0036003F">
        <w:t xml:space="preserve"> i pojemności</w:t>
      </w:r>
      <w:r w:rsidRPr="0036003F">
        <w:t>,</w:t>
      </w:r>
      <w:r w:rsidR="009003C4" w:rsidRPr="0036003F">
        <w:t xml:space="preserve"> </w:t>
      </w:r>
      <w:r w:rsidRPr="00625D7F">
        <w:t>zamiana jednostek.</w:t>
      </w:r>
    </w:p>
    <w:p w:rsidR="0085752E" w:rsidRPr="00625D7F" w:rsidRDefault="0085752E" w:rsidP="00932D62">
      <w:r w:rsidRPr="00625D7F">
        <w:t>♦ Zapisywanie wyrażeń dwumianowanych w postaci ułamków dziesiętnych.</w:t>
      </w:r>
    </w:p>
    <w:p w:rsidR="0085752E" w:rsidRPr="00625D7F" w:rsidRDefault="0085752E" w:rsidP="00932D62">
      <w:pPr>
        <w:ind w:left="180" w:hanging="180"/>
      </w:pPr>
      <w:r w:rsidRPr="00625D7F">
        <w:t>♦ Posługiwanie się liczbami (w szczególności ułamkami dziesiętnymi) w prostych</w:t>
      </w:r>
      <w:r w:rsidR="003E2978" w:rsidRPr="00625D7F">
        <w:t xml:space="preserve"> </w:t>
      </w:r>
      <w:r w:rsidRPr="00625D7F">
        <w:t>sytuacjach związanych z życiem codziennym.</w:t>
      </w:r>
    </w:p>
    <w:p w:rsidR="0085752E" w:rsidRPr="00625D7F" w:rsidRDefault="0085752E" w:rsidP="00932D62">
      <w:pPr>
        <w:ind w:left="180" w:hanging="180"/>
      </w:pPr>
      <w:r w:rsidRPr="00625D7F">
        <w:t>♦ Obliczanie pól i obwodów trójkąt</w:t>
      </w:r>
      <w:r w:rsidR="0036003F">
        <w:t xml:space="preserve">ów i czworokątów oraz </w:t>
      </w:r>
      <w:r w:rsidR="0036003F" w:rsidRPr="0036003F">
        <w:t>objętości</w:t>
      </w:r>
      <w:r w:rsidR="003E2978" w:rsidRPr="0036003F">
        <w:t xml:space="preserve"> </w:t>
      </w:r>
      <w:r w:rsidR="00043BCC">
        <w:t>sześcianów i </w:t>
      </w:r>
      <w:r w:rsidR="004B251C" w:rsidRPr="0036003F">
        <w:t>prostopadłościanów</w:t>
      </w:r>
      <w:r w:rsidRPr="0036003F">
        <w:t>.</w:t>
      </w:r>
    </w:p>
    <w:p w:rsidR="00BA4C89" w:rsidRPr="00625D7F" w:rsidRDefault="00BA4C89" w:rsidP="00EA4678">
      <w:pPr>
        <w:jc w:val="both"/>
        <w:rPr>
          <w:b/>
          <w:sz w:val="16"/>
          <w:szCs w:val="16"/>
        </w:rPr>
      </w:pPr>
    </w:p>
    <w:p w:rsidR="00BA4C89" w:rsidRPr="00625D7F" w:rsidRDefault="00BA4C89" w:rsidP="00EA4678">
      <w:pPr>
        <w:jc w:val="both"/>
        <w:rPr>
          <w:b/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  <w:color w:val="0D0D0D" w:themeColor="text1" w:themeTint="F2"/>
          <w:sz w:val="28"/>
          <w:szCs w:val="28"/>
        </w:rPr>
      </w:pPr>
      <w:r w:rsidRPr="00625D7F">
        <w:rPr>
          <w:b/>
          <w:color w:val="0D0D0D" w:themeColor="text1" w:themeTint="F2"/>
          <w:sz w:val="28"/>
          <w:szCs w:val="28"/>
        </w:rPr>
        <w:t>KLASA VI</w:t>
      </w:r>
    </w:p>
    <w:p w:rsidR="003E2978" w:rsidRPr="00625D7F" w:rsidRDefault="003E2978" w:rsidP="00EA4678">
      <w:pPr>
        <w:jc w:val="both"/>
        <w:rPr>
          <w:color w:val="C00000"/>
          <w:sz w:val="16"/>
          <w:szCs w:val="16"/>
        </w:rPr>
      </w:pPr>
    </w:p>
    <w:p w:rsidR="00644F7F" w:rsidRPr="00625D7F" w:rsidRDefault="0085752E" w:rsidP="00EA4678">
      <w:pPr>
        <w:jc w:val="both"/>
        <w:rPr>
          <w:b/>
        </w:rPr>
      </w:pPr>
      <w:r w:rsidRPr="00625D7F">
        <w:rPr>
          <w:b/>
        </w:rPr>
        <w:t>Rozwijanie sprawności rachunkowej</w:t>
      </w:r>
    </w:p>
    <w:p w:rsidR="0085752E" w:rsidRPr="00625D7F" w:rsidRDefault="0085752E" w:rsidP="00EA4678">
      <w:pPr>
        <w:jc w:val="both"/>
      </w:pPr>
      <w:r w:rsidRPr="00625D7F">
        <w:t>♦ Rozwijanie sprawności nabytych w klasie piątej.</w:t>
      </w:r>
    </w:p>
    <w:p w:rsidR="0085752E" w:rsidRPr="00625D7F" w:rsidRDefault="0085752E" w:rsidP="00EA4678">
      <w:pPr>
        <w:ind w:left="180" w:hanging="180"/>
        <w:jc w:val="both"/>
      </w:pPr>
      <w:r w:rsidRPr="00625D7F">
        <w:t>♦ Obliczanie wartości wyrażeń arytm</w:t>
      </w:r>
      <w:r w:rsidR="009003C4" w:rsidRPr="00625D7F">
        <w:t xml:space="preserve">etycznych (wielodziałaniowych), </w:t>
      </w:r>
      <w:r w:rsidRPr="00625D7F">
        <w:t>w których występują</w:t>
      </w:r>
      <w:r w:rsidR="00644F7F" w:rsidRPr="00625D7F">
        <w:t xml:space="preserve"> </w:t>
      </w:r>
      <w:r w:rsidRPr="00625D7F">
        <w:t>liczby całkowite, z zastosowaniem reguł kolejności wykonywania działań.</w:t>
      </w:r>
    </w:p>
    <w:p w:rsidR="0085752E" w:rsidRPr="00625D7F" w:rsidRDefault="0085752E" w:rsidP="00EA4678">
      <w:pPr>
        <w:ind w:left="180" w:hanging="180"/>
        <w:jc w:val="both"/>
      </w:pPr>
      <w:r w:rsidRPr="00625D7F">
        <w:t>♦ Wykonywanie dodawania, odejmowania, mnożenia i dzielenia liczb wymiernych.</w:t>
      </w:r>
    </w:p>
    <w:p w:rsidR="0085752E" w:rsidRPr="00625D7F" w:rsidRDefault="0085752E" w:rsidP="00EA4678">
      <w:pPr>
        <w:jc w:val="both"/>
      </w:pPr>
      <w:r w:rsidRPr="00625D7F">
        <w:t>♦ Zaokrąglanie liczb i szacowanie wyników działań.</w:t>
      </w:r>
    </w:p>
    <w:p w:rsidR="00644F7F" w:rsidRPr="00625D7F" w:rsidRDefault="00644F7F" w:rsidP="00EA4678">
      <w:pPr>
        <w:jc w:val="both"/>
        <w:rPr>
          <w:b/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Kształtowanie sprawności manualnej i wyobraźni geometrycznej</w:t>
      </w:r>
    </w:p>
    <w:p w:rsidR="0085752E" w:rsidRPr="00625D7F" w:rsidRDefault="0085752E" w:rsidP="00EA4678">
      <w:pPr>
        <w:jc w:val="both"/>
      </w:pPr>
      <w:r w:rsidRPr="00625D7F">
        <w:t>♦ Rozwijanie sprawności nabytych w klasie piątej.</w:t>
      </w:r>
    </w:p>
    <w:p w:rsidR="000B27A1" w:rsidRPr="00625D7F" w:rsidRDefault="000B27A1" w:rsidP="000B27A1">
      <w:pPr>
        <w:jc w:val="both"/>
      </w:pPr>
      <w:r w:rsidRPr="00625D7F">
        <w:t>♦ Rozpoznawanie i rysowanie graniastosłupów prostych.</w:t>
      </w:r>
    </w:p>
    <w:p w:rsidR="000B27A1" w:rsidRPr="00625D7F" w:rsidRDefault="000B27A1" w:rsidP="000B27A1">
      <w:pPr>
        <w:jc w:val="both"/>
      </w:pPr>
      <w:r w:rsidRPr="00625D7F">
        <w:t>♦ Wskazywanie w graniastosłupach par ścian oraz par krawędzi prostopadłych i równoległych.</w:t>
      </w:r>
    </w:p>
    <w:p w:rsidR="00C765D0" w:rsidRPr="00625D7F" w:rsidRDefault="00C765D0" w:rsidP="00EA4678">
      <w:pPr>
        <w:jc w:val="both"/>
        <w:rPr>
          <w:b/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Kształtowanie pojęć matematycznych i rozwijanie umiejętności posługiwania</w:t>
      </w:r>
      <w:r w:rsidR="00644F7F" w:rsidRPr="00625D7F">
        <w:rPr>
          <w:b/>
        </w:rPr>
        <w:t xml:space="preserve"> </w:t>
      </w:r>
      <w:r w:rsidRPr="00625D7F">
        <w:rPr>
          <w:b/>
        </w:rPr>
        <w:t>się nimi</w:t>
      </w:r>
    </w:p>
    <w:p w:rsidR="0085752E" w:rsidRPr="00625D7F" w:rsidRDefault="0085752E" w:rsidP="00EA4678">
      <w:pPr>
        <w:jc w:val="both"/>
      </w:pPr>
      <w:r w:rsidRPr="00625D7F">
        <w:t>♦ Rozwijanie intuicji związanych z pojęciami poznanymi w klasie piątej.</w:t>
      </w:r>
    </w:p>
    <w:p w:rsidR="00644F7F" w:rsidRPr="00625D7F" w:rsidRDefault="00644F7F" w:rsidP="00EA4678">
      <w:pPr>
        <w:jc w:val="both"/>
        <w:rPr>
          <w:b/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Rozwijanie umiejętności posługiwania się symbolami literowymi</w:t>
      </w:r>
    </w:p>
    <w:p w:rsidR="0085752E" w:rsidRPr="00625D7F" w:rsidRDefault="008712F7" w:rsidP="00AA6431">
      <w:pPr>
        <w:ind w:left="180" w:hanging="180"/>
      </w:pPr>
      <w:r w:rsidRPr="00625D7F">
        <w:t xml:space="preserve">♦ </w:t>
      </w:r>
      <w:r w:rsidR="0085752E" w:rsidRPr="00625D7F">
        <w:t>Rozumienie i używanie pojęć związanych z algebrą: wyrażenie algebraiczne, wartość</w:t>
      </w:r>
      <w:r w:rsidR="00644F7F" w:rsidRPr="00625D7F">
        <w:t xml:space="preserve"> </w:t>
      </w:r>
      <w:r w:rsidR="0085752E" w:rsidRPr="00625D7F">
        <w:t>wyrażenia algebraicznego, liczba spełniająca równanie.</w:t>
      </w:r>
    </w:p>
    <w:p w:rsidR="0085752E" w:rsidRPr="00625D7F" w:rsidRDefault="0085752E" w:rsidP="00EA4678">
      <w:pPr>
        <w:ind w:left="180" w:hanging="180"/>
        <w:jc w:val="both"/>
      </w:pPr>
      <w:r w:rsidRPr="00625D7F">
        <w:t>♦ Budowanie nieskomplikowanych wyrażeń algebraicznych i rozwiązywanie prostych</w:t>
      </w:r>
      <w:r w:rsidR="00644F7F" w:rsidRPr="00625D7F">
        <w:t xml:space="preserve"> </w:t>
      </w:r>
      <w:r w:rsidRPr="00625D7F">
        <w:t>równań.</w:t>
      </w:r>
    </w:p>
    <w:p w:rsidR="00644F7F" w:rsidRPr="00625D7F" w:rsidRDefault="00644F7F" w:rsidP="00EA4678">
      <w:pPr>
        <w:jc w:val="both"/>
        <w:rPr>
          <w:b/>
          <w:sz w:val="16"/>
          <w:szCs w:val="16"/>
        </w:rPr>
      </w:pPr>
    </w:p>
    <w:p w:rsidR="0085752E" w:rsidRPr="00625D7F" w:rsidRDefault="0085752E" w:rsidP="00EA4678">
      <w:pPr>
        <w:jc w:val="both"/>
        <w:rPr>
          <w:b/>
        </w:rPr>
      </w:pPr>
      <w:r w:rsidRPr="00625D7F">
        <w:rPr>
          <w:b/>
        </w:rPr>
        <w:t>Rozwijanie umiejętności stosowania matematyki</w:t>
      </w:r>
    </w:p>
    <w:p w:rsidR="0085752E" w:rsidRPr="00625D7F" w:rsidRDefault="0085752E" w:rsidP="00932D62">
      <w:pPr>
        <w:ind w:left="180" w:hanging="180"/>
      </w:pPr>
      <w:r w:rsidRPr="00625D7F">
        <w:t>♦ Rozwiązywanie zadań tekstowych (w tym także zadań wymagających umiejętności</w:t>
      </w:r>
      <w:r w:rsidR="00644F7F" w:rsidRPr="00625D7F">
        <w:t xml:space="preserve"> </w:t>
      </w:r>
      <w:r w:rsidRPr="00625D7F">
        <w:t>zapisania i rozwiązania prostego równania).</w:t>
      </w:r>
    </w:p>
    <w:p w:rsidR="0085752E" w:rsidRPr="00625D7F" w:rsidRDefault="0085752E" w:rsidP="00932D62">
      <w:pPr>
        <w:ind w:left="180" w:hanging="180"/>
      </w:pPr>
      <w:r w:rsidRPr="00625D7F">
        <w:t>♦ Odczytywanie danych podanych za pomocą tabel, diagramów i wykresów, porządkowanie</w:t>
      </w:r>
      <w:r w:rsidR="00644F7F" w:rsidRPr="00625D7F">
        <w:t xml:space="preserve"> </w:t>
      </w:r>
      <w:r w:rsidR="009003C4" w:rsidRPr="00625D7F">
        <w:t>i </w:t>
      </w:r>
      <w:r w:rsidRPr="00625D7F">
        <w:t>przedstawianie danych.</w:t>
      </w:r>
    </w:p>
    <w:p w:rsidR="0085752E" w:rsidRPr="00625D7F" w:rsidRDefault="0085752E" w:rsidP="00932D62">
      <w:r w:rsidRPr="00625D7F">
        <w:t>♦ Posługiwanie się kalkulatorem przy wykonywaniu obliczeń (w tym także przy</w:t>
      </w:r>
      <w:r w:rsidR="009003C4" w:rsidRPr="00625D7F">
        <w:t xml:space="preserve"> </w:t>
      </w:r>
      <w:r w:rsidRPr="00625D7F">
        <w:t>obliczaniu wartości wyrażeń) oraz przy sprawdzaniu wyników szacowania.</w:t>
      </w:r>
    </w:p>
    <w:p w:rsidR="0085752E" w:rsidRPr="00625D7F" w:rsidRDefault="0085752E" w:rsidP="00932D62">
      <w:pPr>
        <w:ind w:left="142" w:hanging="142"/>
      </w:pPr>
      <w:r w:rsidRPr="00625D7F">
        <w:t>♦ Posługiwanie się podstawowymi jednostkami długości, masy, pola (w tym ar</w:t>
      </w:r>
      <w:r w:rsidR="00644F7F" w:rsidRPr="00625D7F">
        <w:t xml:space="preserve"> </w:t>
      </w:r>
      <w:r w:rsidR="004B251C">
        <w:t xml:space="preserve">i hektar), </w:t>
      </w:r>
      <w:r w:rsidR="004B251C" w:rsidRPr="00AA6431">
        <w:t>objętości i pojemności,</w:t>
      </w:r>
      <w:r w:rsidRPr="00AA6431">
        <w:t xml:space="preserve"> </w:t>
      </w:r>
      <w:r w:rsidRPr="00625D7F">
        <w:t>zamiana jednostek.</w:t>
      </w:r>
    </w:p>
    <w:p w:rsidR="0085752E" w:rsidRPr="00625D7F" w:rsidRDefault="0085752E" w:rsidP="00932D62">
      <w:r w:rsidRPr="00625D7F">
        <w:t>♦ Rozwiązywanie zadań dotyczących prędkości, drogi i czasu.</w:t>
      </w:r>
    </w:p>
    <w:p w:rsidR="00644F7F" w:rsidRPr="00625D7F" w:rsidRDefault="00644F7F" w:rsidP="0085752E"/>
    <w:p w:rsidR="002D482B" w:rsidRPr="00625D7F" w:rsidRDefault="0085752E" w:rsidP="00644F7F">
      <w:pPr>
        <w:jc w:val="center"/>
        <w:rPr>
          <w:b/>
          <w:color w:val="0D0D0D" w:themeColor="text1" w:themeTint="F2"/>
          <w:sz w:val="32"/>
          <w:szCs w:val="32"/>
        </w:rPr>
      </w:pPr>
      <w:r w:rsidRPr="00625D7F">
        <w:rPr>
          <w:b/>
          <w:color w:val="0D0D0D" w:themeColor="text1" w:themeTint="F2"/>
          <w:sz w:val="32"/>
          <w:szCs w:val="32"/>
        </w:rPr>
        <w:lastRenderedPageBreak/>
        <w:t>RAMOWY ROZKŁAD MATERIAŁU</w:t>
      </w:r>
      <w:r w:rsidR="002D482B" w:rsidRPr="00625D7F">
        <w:rPr>
          <w:b/>
          <w:color w:val="0D0D0D" w:themeColor="text1" w:themeTint="F2"/>
          <w:sz w:val="32"/>
          <w:szCs w:val="32"/>
        </w:rPr>
        <w:t xml:space="preserve"> </w:t>
      </w:r>
    </w:p>
    <w:p w:rsidR="0085752E" w:rsidRPr="00625D7F" w:rsidRDefault="002D482B" w:rsidP="00644F7F">
      <w:pPr>
        <w:jc w:val="center"/>
        <w:rPr>
          <w:b/>
          <w:color w:val="0D0D0D" w:themeColor="text1" w:themeTint="F2"/>
          <w:sz w:val="32"/>
          <w:szCs w:val="32"/>
        </w:rPr>
      </w:pPr>
      <w:r w:rsidRPr="00625D7F">
        <w:rPr>
          <w:b/>
          <w:color w:val="0D0D0D" w:themeColor="text1" w:themeTint="F2"/>
          <w:sz w:val="32"/>
          <w:szCs w:val="32"/>
        </w:rPr>
        <w:t>W KLASACH IV-VI</w:t>
      </w:r>
    </w:p>
    <w:p w:rsidR="00644F7F" w:rsidRPr="00625D7F" w:rsidRDefault="00644F7F" w:rsidP="0085752E">
      <w:pPr>
        <w:rPr>
          <w:sz w:val="28"/>
          <w:szCs w:val="28"/>
        </w:rPr>
      </w:pPr>
    </w:p>
    <w:p w:rsidR="00564066" w:rsidRPr="00625D7F" w:rsidRDefault="0085752E" w:rsidP="00091B69">
      <w:pPr>
        <w:jc w:val="both"/>
      </w:pPr>
      <w:r w:rsidRPr="00625D7F">
        <w:t>Poniższa tabela przedstawia podział głównych treści programowych między poszczególne</w:t>
      </w:r>
      <w:r w:rsidR="00644F7F" w:rsidRPr="00625D7F">
        <w:t xml:space="preserve"> </w:t>
      </w:r>
      <w:r w:rsidRPr="00625D7F">
        <w:t>klasy oraz orientacyjną liczbę godzin potrzebnych na ich realizację.</w:t>
      </w:r>
      <w:r w:rsidR="00644F7F" w:rsidRPr="00625D7F">
        <w:t xml:space="preserve"> </w:t>
      </w:r>
    </w:p>
    <w:p w:rsidR="00564066" w:rsidRPr="00625D7F" w:rsidRDefault="00564066" w:rsidP="00091B69">
      <w:pPr>
        <w:jc w:val="both"/>
      </w:pPr>
    </w:p>
    <w:p w:rsidR="00564066" w:rsidRDefault="00564066" w:rsidP="00091B69">
      <w:pPr>
        <w:jc w:val="both"/>
      </w:pPr>
      <w:r w:rsidRPr="00625D7F">
        <w:t xml:space="preserve">Dokładniejsze rozkłady materiału z uwzględnieniem przydziału godzin stanowią element obudowy programu. </w:t>
      </w:r>
    </w:p>
    <w:p w:rsidR="000338D2" w:rsidRDefault="000338D2" w:rsidP="00091B69">
      <w:pPr>
        <w:jc w:val="both"/>
      </w:pPr>
    </w:p>
    <w:p w:rsidR="0085752E" w:rsidRPr="00625D7F" w:rsidRDefault="000338D2" w:rsidP="00713DA5">
      <w:pPr>
        <w:jc w:val="both"/>
      </w:pPr>
      <w:r>
        <w:rPr>
          <w:color w:val="1B1B1B"/>
          <w:shd w:val="clear" w:color="auto" w:fill="FFFFFF"/>
        </w:rPr>
        <w:t>L</w:t>
      </w:r>
      <w:r w:rsidRPr="000338D2">
        <w:rPr>
          <w:color w:val="1B1B1B"/>
          <w:shd w:val="clear" w:color="auto" w:fill="FFFFFF"/>
        </w:rPr>
        <w:t xml:space="preserve">iczba faktycznych tygodni nauki w każdym roku szkolnym wynosi </w:t>
      </w:r>
      <w:r>
        <w:rPr>
          <w:color w:val="1B1B1B"/>
          <w:shd w:val="clear" w:color="auto" w:fill="FFFFFF"/>
        </w:rPr>
        <w:t xml:space="preserve">około 36 tygodni, przy czym minimalnie muszą to być 32 tygodnie. </w:t>
      </w:r>
      <w:r w:rsidR="00713DA5">
        <w:rPr>
          <w:color w:val="1B1B1B"/>
          <w:shd w:val="clear" w:color="auto" w:fill="FFFFFF"/>
        </w:rPr>
        <w:t>Przyjmując</w:t>
      </w:r>
      <w:r>
        <w:rPr>
          <w:color w:val="1B1B1B"/>
          <w:shd w:val="clear" w:color="auto" w:fill="FFFFFF"/>
        </w:rPr>
        <w:t xml:space="preserve"> 4 </w:t>
      </w:r>
      <w:r w:rsidR="00713DA5">
        <w:rPr>
          <w:color w:val="1B1B1B"/>
          <w:shd w:val="clear" w:color="auto" w:fill="FFFFFF"/>
        </w:rPr>
        <w:t>godziny</w:t>
      </w:r>
      <w:r>
        <w:rPr>
          <w:color w:val="1B1B1B"/>
          <w:shd w:val="clear" w:color="auto" w:fill="FFFFFF"/>
        </w:rPr>
        <w:t xml:space="preserve"> </w:t>
      </w:r>
      <w:r w:rsidR="00713DA5">
        <w:rPr>
          <w:color w:val="1B1B1B"/>
          <w:shd w:val="clear" w:color="auto" w:fill="FFFFFF"/>
        </w:rPr>
        <w:t xml:space="preserve">matematyki </w:t>
      </w:r>
      <w:r>
        <w:rPr>
          <w:color w:val="1B1B1B"/>
          <w:shd w:val="clear" w:color="auto" w:fill="FFFFFF"/>
        </w:rPr>
        <w:t xml:space="preserve">tygodniowo </w:t>
      </w:r>
      <w:r w:rsidR="00713DA5" w:rsidRPr="00625D7F">
        <w:t xml:space="preserve">nauczyciel może przeznaczyć na realizację materiału od </w:t>
      </w:r>
      <w:r w:rsidR="00713DA5">
        <w:t>128</w:t>
      </w:r>
      <w:r w:rsidR="00713DA5" w:rsidRPr="00625D7F">
        <w:t xml:space="preserve"> do </w:t>
      </w:r>
      <w:r w:rsidR="00713DA5">
        <w:t>144</w:t>
      </w:r>
      <w:r w:rsidR="00713DA5" w:rsidRPr="00625D7F">
        <w:t xml:space="preserve"> jednostek lekcyjnych w</w:t>
      </w:r>
      <w:r w:rsidR="00713DA5">
        <w:t> </w:t>
      </w:r>
      <w:r w:rsidR="00713DA5" w:rsidRPr="00625D7F">
        <w:t>każdej klasie</w:t>
      </w:r>
      <w:r w:rsidR="00713DA5">
        <w:t>.</w:t>
      </w:r>
    </w:p>
    <w:p w:rsidR="00644F7F" w:rsidRPr="00625D7F" w:rsidRDefault="00644F7F" w:rsidP="0085752E">
      <w:pPr>
        <w:rPr>
          <w:sz w:val="28"/>
          <w:szCs w:val="28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321AB0" w:rsidRPr="00713DA5" w:rsidTr="00000A87">
        <w:trPr>
          <w:trHeight w:val="240"/>
          <w:jc w:val="center"/>
        </w:trPr>
        <w:tc>
          <w:tcPr>
            <w:tcW w:w="3070" w:type="dxa"/>
            <w:shd w:val="clear" w:color="auto" w:fill="808080" w:themeFill="background1" w:themeFillShade="80"/>
            <w:vAlign w:val="center"/>
          </w:tcPr>
          <w:p w:rsidR="00EF4633" w:rsidRPr="00713DA5" w:rsidRDefault="00EF4633" w:rsidP="005B57F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13DA5">
              <w:rPr>
                <w:b/>
                <w:color w:val="FFFFFF" w:themeColor="background1"/>
                <w:sz w:val="28"/>
                <w:szCs w:val="28"/>
              </w:rPr>
              <w:t>KLASA IV</w:t>
            </w:r>
          </w:p>
        </w:tc>
        <w:tc>
          <w:tcPr>
            <w:tcW w:w="3071" w:type="dxa"/>
            <w:shd w:val="clear" w:color="auto" w:fill="808080" w:themeFill="background1" w:themeFillShade="80"/>
            <w:vAlign w:val="center"/>
          </w:tcPr>
          <w:p w:rsidR="00AA2E76" w:rsidRPr="00713DA5" w:rsidRDefault="00EF4633" w:rsidP="000667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13DA5">
              <w:rPr>
                <w:b/>
                <w:color w:val="FFFFFF" w:themeColor="background1"/>
                <w:sz w:val="28"/>
                <w:szCs w:val="28"/>
              </w:rPr>
              <w:t>KLASA V</w:t>
            </w:r>
            <w:r w:rsidR="000667EF" w:rsidRPr="00713D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:rsidR="00EF4633" w:rsidRPr="00713DA5" w:rsidRDefault="000667EF" w:rsidP="000667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13DA5">
              <w:rPr>
                <w:b/>
                <w:color w:val="FFFFFF" w:themeColor="background1"/>
                <w:sz w:val="28"/>
                <w:szCs w:val="28"/>
              </w:rPr>
              <w:t>od roku szkolnego 2024/2025</w:t>
            </w:r>
          </w:p>
        </w:tc>
        <w:tc>
          <w:tcPr>
            <w:tcW w:w="3071" w:type="dxa"/>
            <w:shd w:val="clear" w:color="auto" w:fill="808080" w:themeFill="background1" w:themeFillShade="80"/>
            <w:vAlign w:val="center"/>
          </w:tcPr>
          <w:p w:rsidR="00EF4633" w:rsidRPr="00713DA5" w:rsidRDefault="00EF4633" w:rsidP="005B57F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13DA5">
              <w:rPr>
                <w:b/>
                <w:color w:val="FFFFFF" w:themeColor="background1"/>
                <w:sz w:val="28"/>
                <w:szCs w:val="28"/>
              </w:rPr>
              <w:t>KLASA VI</w:t>
            </w:r>
          </w:p>
          <w:p w:rsidR="000B27A1" w:rsidRPr="00713DA5" w:rsidRDefault="000B27A1" w:rsidP="005B57F8">
            <w:pPr>
              <w:jc w:val="center"/>
              <w:rPr>
                <w:b/>
                <w:strike/>
                <w:color w:val="FFFFFF" w:themeColor="background1"/>
                <w:sz w:val="28"/>
                <w:szCs w:val="28"/>
              </w:rPr>
            </w:pPr>
          </w:p>
        </w:tc>
      </w:tr>
      <w:tr w:rsidR="00645D0A" w:rsidRPr="00713DA5" w:rsidTr="00000A87">
        <w:trPr>
          <w:trHeight w:val="240"/>
          <w:jc w:val="center"/>
        </w:trPr>
        <w:tc>
          <w:tcPr>
            <w:tcW w:w="3070" w:type="dxa"/>
            <w:shd w:val="clear" w:color="auto" w:fill="BFBFBF" w:themeFill="background1" w:themeFillShade="BF"/>
          </w:tcPr>
          <w:p w:rsidR="00645D0A" w:rsidRPr="00713DA5" w:rsidRDefault="00645D0A" w:rsidP="00D8190F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713DA5">
              <w:rPr>
                <w:b/>
              </w:rPr>
              <w:t>ARYTMETYKA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645D0A" w:rsidRPr="00713DA5" w:rsidRDefault="00645D0A" w:rsidP="00D8190F">
            <w:pPr>
              <w:jc w:val="center"/>
              <w:rPr>
                <w:b/>
              </w:rPr>
            </w:pPr>
            <w:r w:rsidRPr="00713DA5">
              <w:rPr>
                <w:b/>
              </w:rPr>
              <w:t>ARYTMETYKA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645D0A" w:rsidRPr="00713DA5" w:rsidRDefault="00645D0A" w:rsidP="00D8190F">
            <w:pPr>
              <w:jc w:val="center"/>
              <w:rPr>
                <w:b/>
              </w:rPr>
            </w:pPr>
            <w:r w:rsidRPr="00713DA5">
              <w:rPr>
                <w:b/>
              </w:rPr>
              <w:t>ARYTMETYKA</w:t>
            </w:r>
          </w:p>
        </w:tc>
      </w:tr>
      <w:tr w:rsidR="00EF4633" w:rsidRPr="00713DA5" w:rsidTr="00000A87">
        <w:trPr>
          <w:trHeight w:val="240"/>
          <w:jc w:val="center"/>
        </w:trPr>
        <w:tc>
          <w:tcPr>
            <w:tcW w:w="3070" w:type="dxa"/>
          </w:tcPr>
          <w:p w:rsidR="00EF4633" w:rsidRPr="00713DA5" w:rsidRDefault="00EF4633" w:rsidP="00EF4633">
            <w:r w:rsidRPr="00713DA5">
              <w:t xml:space="preserve">Liczby naturalne        </w:t>
            </w:r>
            <w:r w:rsidR="002D482B" w:rsidRPr="00713DA5">
              <w:t xml:space="preserve">     </w:t>
            </w:r>
            <w:r w:rsidR="00C27D5A" w:rsidRPr="00713DA5">
              <w:t xml:space="preserve">  </w:t>
            </w:r>
            <w:r w:rsidR="00000A87">
              <w:t>56</w:t>
            </w:r>
          </w:p>
          <w:p w:rsidR="002D482B" w:rsidRPr="00713DA5" w:rsidRDefault="002D482B" w:rsidP="00EF4633"/>
          <w:p w:rsidR="00EF4633" w:rsidRPr="00713DA5" w:rsidRDefault="00EF4633" w:rsidP="00EF4633">
            <w:r w:rsidRPr="00713DA5">
              <w:t xml:space="preserve">Ułamki zwykłe        </w:t>
            </w:r>
            <w:r w:rsidR="00BD23B0" w:rsidRPr="00713DA5">
              <w:t xml:space="preserve">     </w:t>
            </w:r>
            <w:r w:rsidR="002D482B" w:rsidRPr="00713DA5">
              <w:t xml:space="preserve">     </w:t>
            </w:r>
            <w:r w:rsidR="00713DA5">
              <w:t>2</w:t>
            </w:r>
            <w:r w:rsidR="00000A87">
              <w:t>1</w:t>
            </w:r>
          </w:p>
          <w:p w:rsidR="002D482B" w:rsidRPr="00713DA5" w:rsidRDefault="002D482B" w:rsidP="00EF4633"/>
          <w:p w:rsidR="00EF4633" w:rsidRPr="00713DA5" w:rsidRDefault="00EF4633" w:rsidP="00EF4633">
            <w:r w:rsidRPr="00713DA5">
              <w:t xml:space="preserve">Ułamki dziesiętne      </w:t>
            </w:r>
            <w:r w:rsidR="00625D7F" w:rsidRPr="00713DA5">
              <w:t xml:space="preserve"> </w:t>
            </w:r>
            <w:r w:rsidR="002D482B" w:rsidRPr="00713DA5">
              <w:t xml:space="preserve">      </w:t>
            </w:r>
            <w:r w:rsidRPr="00713DA5">
              <w:t>1</w:t>
            </w:r>
            <w:r w:rsidR="00000A87">
              <w:t>7</w:t>
            </w:r>
          </w:p>
          <w:p w:rsidR="00EF4633" w:rsidRPr="00713DA5" w:rsidRDefault="00EF4633" w:rsidP="00C05016"/>
        </w:tc>
        <w:tc>
          <w:tcPr>
            <w:tcW w:w="3071" w:type="dxa"/>
          </w:tcPr>
          <w:p w:rsidR="00EF4633" w:rsidRPr="00713DA5" w:rsidRDefault="00EF4633" w:rsidP="00EF4633">
            <w:r w:rsidRPr="00713DA5">
              <w:t xml:space="preserve">Liczby naturalne        </w:t>
            </w:r>
            <w:r w:rsidR="00BD23B0" w:rsidRPr="00713DA5">
              <w:t xml:space="preserve">   </w:t>
            </w:r>
            <w:r w:rsidR="002D482B" w:rsidRPr="00713DA5">
              <w:t xml:space="preserve">    </w:t>
            </w:r>
            <w:r w:rsidR="00C27D5A" w:rsidRPr="00713DA5">
              <w:t>34</w:t>
            </w:r>
          </w:p>
          <w:p w:rsidR="002D482B" w:rsidRPr="00713DA5" w:rsidRDefault="002D482B" w:rsidP="00EF4633"/>
          <w:p w:rsidR="00EF4633" w:rsidRPr="00713DA5" w:rsidRDefault="00EF4633" w:rsidP="00EF4633">
            <w:r w:rsidRPr="00713DA5">
              <w:t xml:space="preserve">Ułamki zwykłe          </w:t>
            </w:r>
            <w:r w:rsidR="002D482B" w:rsidRPr="00713DA5">
              <w:t xml:space="preserve"> </w:t>
            </w:r>
            <w:r w:rsidR="00BD23B0" w:rsidRPr="00713DA5">
              <w:t xml:space="preserve">  </w:t>
            </w:r>
            <w:r w:rsidR="002D482B" w:rsidRPr="00713DA5">
              <w:t xml:space="preserve">    </w:t>
            </w:r>
            <w:r w:rsidRPr="00713DA5">
              <w:t xml:space="preserve"> 2</w:t>
            </w:r>
            <w:r w:rsidR="00C27D5A" w:rsidRPr="00713DA5">
              <w:t>4</w:t>
            </w:r>
          </w:p>
          <w:p w:rsidR="002D482B" w:rsidRPr="00713DA5" w:rsidRDefault="002D482B" w:rsidP="00EF4633"/>
          <w:p w:rsidR="00EF4633" w:rsidRPr="00713DA5" w:rsidRDefault="00EF4633" w:rsidP="00EF4633">
            <w:r w:rsidRPr="00713DA5">
              <w:t xml:space="preserve">Ułamki dziesiętne     </w:t>
            </w:r>
            <w:r w:rsidR="00BD23B0" w:rsidRPr="00713DA5">
              <w:t xml:space="preserve"> </w:t>
            </w:r>
            <w:r w:rsidRPr="00713DA5">
              <w:t xml:space="preserve">  </w:t>
            </w:r>
            <w:r w:rsidR="002D482B" w:rsidRPr="00713DA5">
              <w:t xml:space="preserve">     </w:t>
            </w:r>
            <w:r w:rsidRPr="00713DA5">
              <w:t>2</w:t>
            </w:r>
            <w:r w:rsidR="00000A87">
              <w:t>3</w:t>
            </w:r>
          </w:p>
          <w:p w:rsidR="002D482B" w:rsidRPr="00713DA5" w:rsidRDefault="002D482B" w:rsidP="00EF4633"/>
          <w:p w:rsidR="00EF4633" w:rsidRPr="00713DA5" w:rsidRDefault="00EF4633" w:rsidP="00C27D5A">
            <w:r w:rsidRPr="00713DA5">
              <w:t xml:space="preserve">Liczby całkowite      </w:t>
            </w:r>
            <w:r w:rsidR="00BD23B0" w:rsidRPr="00713DA5">
              <w:t xml:space="preserve">  </w:t>
            </w:r>
            <w:r w:rsidRPr="00713DA5">
              <w:t xml:space="preserve">  </w:t>
            </w:r>
            <w:r w:rsidR="002D482B" w:rsidRPr="00713DA5">
              <w:t xml:space="preserve">     </w:t>
            </w:r>
            <w:r w:rsidR="00C27D5A" w:rsidRPr="00713DA5">
              <w:t>9</w:t>
            </w:r>
          </w:p>
        </w:tc>
        <w:tc>
          <w:tcPr>
            <w:tcW w:w="3071" w:type="dxa"/>
          </w:tcPr>
          <w:p w:rsidR="00EF4633" w:rsidRPr="00713DA5" w:rsidRDefault="00EF4633" w:rsidP="00EF4633">
            <w:r w:rsidRPr="00713DA5">
              <w:t xml:space="preserve">Liczby wymierne   </w:t>
            </w:r>
            <w:r w:rsidR="00BD23B0" w:rsidRPr="00713DA5">
              <w:t xml:space="preserve">   </w:t>
            </w:r>
            <w:r w:rsidRPr="00713DA5">
              <w:t xml:space="preserve">   </w:t>
            </w:r>
            <w:r w:rsidR="002D482B" w:rsidRPr="00713DA5">
              <w:t xml:space="preserve">     </w:t>
            </w:r>
            <w:r w:rsidRPr="00713DA5">
              <w:t>2</w:t>
            </w:r>
            <w:r w:rsidR="00000A87">
              <w:t>6</w:t>
            </w:r>
          </w:p>
          <w:p w:rsidR="002D482B" w:rsidRPr="00713DA5" w:rsidRDefault="002D482B" w:rsidP="00EF4633"/>
          <w:p w:rsidR="00EF4633" w:rsidRPr="00713DA5" w:rsidRDefault="00EF4633" w:rsidP="00EF4633">
            <w:r w:rsidRPr="00713DA5">
              <w:t xml:space="preserve">Liczby na co dzień     </w:t>
            </w:r>
            <w:r w:rsidR="002D482B" w:rsidRPr="00713DA5">
              <w:t xml:space="preserve">  </w:t>
            </w:r>
            <w:r w:rsidR="00BD23B0" w:rsidRPr="00713DA5">
              <w:t xml:space="preserve">     </w:t>
            </w:r>
            <w:r w:rsidR="004413D6" w:rsidRPr="00713DA5">
              <w:t>2</w:t>
            </w:r>
            <w:r w:rsidR="000B27A1" w:rsidRPr="00713DA5">
              <w:t>6</w:t>
            </w:r>
          </w:p>
          <w:p w:rsidR="002D482B" w:rsidRPr="00713DA5" w:rsidRDefault="002D482B" w:rsidP="00EF4633"/>
          <w:p w:rsidR="00EF4633" w:rsidRPr="00713DA5" w:rsidRDefault="00EF4633" w:rsidP="00EF4633">
            <w:r w:rsidRPr="00713DA5">
              <w:t>Procenty</w:t>
            </w:r>
            <w:r w:rsidR="004413D6" w:rsidRPr="00713DA5">
              <w:t xml:space="preserve">          </w:t>
            </w:r>
            <w:r w:rsidRPr="00713DA5">
              <w:t xml:space="preserve">   </w:t>
            </w:r>
            <w:r w:rsidR="00BD23B0" w:rsidRPr="00713DA5">
              <w:t xml:space="preserve">     </w:t>
            </w:r>
            <w:r w:rsidRPr="00713DA5">
              <w:t xml:space="preserve">     </w:t>
            </w:r>
            <w:r w:rsidR="002D482B" w:rsidRPr="00713DA5">
              <w:t xml:space="preserve">     </w:t>
            </w:r>
            <w:r w:rsidR="004413D6" w:rsidRPr="00713DA5">
              <w:t>1</w:t>
            </w:r>
            <w:r w:rsidR="00000A87">
              <w:t>7</w:t>
            </w:r>
          </w:p>
          <w:p w:rsidR="002D482B" w:rsidRPr="00713DA5" w:rsidRDefault="002D482B" w:rsidP="00EF4633"/>
          <w:p w:rsidR="00EF4633" w:rsidRPr="00713DA5" w:rsidRDefault="00EF4633" w:rsidP="000B27A1"/>
        </w:tc>
      </w:tr>
      <w:tr w:rsidR="00645D0A" w:rsidRPr="00713DA5" w:rsidTr="00000A87">
        <w:trPr>
          <w:trHeight w:val="240"/>
          <w:jc w:val="center"/>
        </w:trPr>
        <w:tc>
          <w:tcPr>
            <w:tcW w:w="3070" w:type="dxa"/>
            <w:shd w:val="clear" w:color="auto" w:fill="BFBFBF" w:themeFill="background1" w:themeFillShade="BF"/>
          </w:tcPr>
          <w:p w:rsidR="00645D0A" w:rsidRPr="00713DA5" w:rsidRDefault="00645D0A" w:rsidP="00645D0A">
            <w:pPr>
              <w:jc w:val="center"/>
              <w:rPr>
                <w:b/>
              </w:rPr>
            </w:pPr>
            <w:r w:rsidRPr="00713DA5">
              <w:rPr>
                <w:b/>
              </w:rPr>
              <w:t>GEOMETRIA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645D0A" w:rsidRPr="00713DA5" w:rsidRDefault="00645D0A" w:rsidP="00645D0A">
            <w:pPr>
              <w:jc w:val="center"/>
              <w:rPr>
                <w:b/>
              </w:rPr>
            </w:pPr>
            <w:r w:rsidRPr="00713DA5">
              <w:rPr>
                <w:b/>
              </w:rPr>
              <w:t>GEOMETRIA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645D0A" w:rsidRPr="00713DA5" w:rsidRDefault="00645D0A" w:rsidP="00645D0A">
            <w:pPr>
              <w:jc w:val="center"/>
              <w:rPr>
                <w:b/>
              </w:rPr>
            </w:pPr>
            <w:r w:rsidRPr="00713DA5">
              <w:rPr>
                <w:b/>
              </w:rPr>
              <w:t>GEOMETRIA</w:t>
            </w:r>
          </w:p>
        </w:tc>
      </w:tr>
      <w:tr w:rsidR="00EF4633" w:rsidRPr="00713DA5" w:rsidTr="00000A87">
        <w:trPr>
          <w:trHeight w:val="240"/>
          <w:jc w:val="center"/>
        </w:trPr>
        <w:tc>
          <w:tcPr>
            <w:tcW w:w="3070" w:type="dxa"/>
          </w:tcPr>
          <w:p w:rsidR="00EF4633" w:rsidRPr="00713DA5" w:rsidRDefault="00EF4633" w:rsidP="00EF4633">
            <w:r w:rsidRPr="00713DA5">
              <w:t>Figury na</w:t>
            </w:r>
            <w:r w:rsidR="002D482B" w:rsidRPr="00713DA5">
              <w:t xml:space="preserve"> p</w:t>
            </w:r>
            <w:r w:rsidRPr="00713DA5">
              <w:t xml:space="preserve">łaszczyźnie </w:t>
            </w:r>
            <w:r w:rsidR="00BD23B0" w:rsidRPr="00713DA5">
              <w:t xml:space="preserve">  </w:t>
            </w:r>
            <w:r w:rsidRPr="00713DA5">
              <w:t xml:space="preserve">  </w:t>
            </w:r>
            <w:r w:rsidR="004413D6" w:rsidRPr="00713DA5">
              <w:t>3</w:t>
            </w:r>
            <w:r w:rsidR="00000A87">
              <w:t>2</w:t>
            </w:r>
          </w:p>
          <w:p w:rsidR="002D482B" w:rsidRPr="00713DA5" w:rsidRDefault="002D482B" w:rsidP="00EF4633"/>
          <w:p w:rsidR="00EF4633" w:rsidRPr="00713DA5" w:rsidRDefault="00EF4633" w:rsidP="00EF4633">
            <w:r w:rsidRPr="00713DA5">
              <w:t>Prostopadłościany</w:t>
            </w:r>
          </w:p>
          <w:p w:rsidR="00EF4633" w:rsidRPr="00713DA5" w:rsidRDefault="00EF4633" w:rsidP="00000A87">
            <w:r w:rsidRPr="00713DA5">
              <w:t xml:space="preserve">i sześciany                </w:t>
            </w:r>
            <w:r w:rsidR="00BD23B0" w:rsidRPr="00713DA5">
              <w:t xml:space="preserve">     </w:t>
            </w:r>
            <w:r w:rsidR="002D482B" w:rsidRPr="00713DA5">
              <w:t xml:space="preserve">   </w:t>
            </w:r>
            <w:r w:rsidRPr="00713DA5">
              <w:t xml:space="preserve"> </w:t>
            </w:r>
            <w:r w:rsidR="00000A87">
              <w:t>8</w:t>
            </w:r>
          </w:p>
        </w:tc>
        <w:tc>
          <w:tcPr>
            <w:tcW w:w="3071" w:type="dxa"/>
          </w:tcPr>
          <w:p w:rsidR="00EF4633" w:rsidRPr="00713DA5" w:rsidRDefault="00EF4633" w:rsidP="00EF4633">
            <w:r w:rsidRPr="00713DA5">
              <w:t xml:space="preserve">Figury na </w:t>
            </w:r>
            <w:r w:rsidR="002D482B" w:rsidRPr="00713DA5">
              <w:t>p</w:t>
            </w:r>
            <w:r w:rsidR="004413D6" w:rsidRPr="00713DA5">
              <w:t>łasz</w:t>
            </w:r>
            <w:r w:rsidR="002D482B" w:rsidRPr="00713DA5">
              <w:t xml:space="preserve">czyźnie   </w:t>
            </w:r>
            <w:r w:rsidR="00BD23B0" w:rsidRPr="00713DA5">
              <w:t xml:space="preserve"> </w:t>
            </w:r>
            <w:r w:rsidR="002D482B" w:rsidRPr="00713DA5">
              <w:t xml:space="preserve"> </w:t>
            </w:r>
            <w:r w:rsidRPr="00713DA5">
              <w:t>3</w:t>
            </w:r>
            <w:r w:rsidR="00000A87">
              <w:t>8</w:t>
            </w:r>
          </w:p>
          <w:p w:rsidR="002D482B" w:rsidRPr="00713DA5" w:rsidRDefault="002D482B" w:rsidP="00EF4633"/>
          <w:p w:rsidR="00EF4633" w:rsidRPr="00713DA5" w:rsidRDefault="00630D71" w:rsidP="00EF4633">
            <w:r w:rsidRPr="00713DA5">
              <w:t>Objętość figury</w:t>
            </w:r>
            <w:r w:rsidR="00EF4633" w:rsidRPr="00713DA5">
              <w:t xml:space="preserve">         </w:t>
            </w:r>
            <w:r w:rsidR="00BD23B0" w:rsidRPr="00713DA5">
              <w:t xml:space="preserve"> </w:t>
            </w:r>
            <w:r w:rsidR="00EF4633" w:rsidRPr="00713DA5">
              <w:t xml:space="preserve"> </w:t>
            </w:r>
            <w:r w:rsidR="002D482B" w:rsidRPr="00713DA5">
              <w:t xml:space="preserve">      </w:t>
            </w:r>
            <w:r w:rsidR="00C27D5A" w:rsidRPr="00713DA5">
              <w:t>7</w:t>
            </w:r>
          </w:p>
          <w:p w:rsidR="00EF4633" w:rsidRPr="00713DA5" w:rsidRDefault="00EF4633" w:rsidP="004413D6"/>
        </w:tc>
        <w:tc>
          <w:tcPr>
            <w:tcW w:w="3071" w:type="dxa"/>
          </w:tcPr>
          <w:p w:rsidR="004413D6" w:rsidRPr="00713DA5" w:rsidRDefault="00D46413" w:rsidP="00D46413">
            <w:r w:rsidRPr="00713DA5">
              <w:t>Figury na płaszczyźnie</w:t>
            </w:r>
            <w:r w:rsidR="004413D6" w:rsidRPr="00713DA5">
              <w:t xml:space="preserve">   </w:t>
            </w:r>
            <w:r w:rsidR="00BD23B0" w:rsidRPr="00713DA5">
              <w:t xml:space="preserve"> </w:t>
            </w:r>
            <w:r w:rsidR="002D482B" w:rsidRPr="00713DA5">
              <w:t xml:space="preserve"> </w:t>
            </w:r>
            <w:r w:rsidR="004413D6" w:rsidRPr="00713DA5">
              <w:t>2</w:t>
            </w:r>
            <w:r w:rsidR="00000A87">
              <w:t>4</w:t>
            </w:r>
          </w:p>
          <w:p w:rsidR="002D482B" w:rsidRPr="00713DA5" w:rsidRDefault="002D482B" w:rsidP="00D46413"/>
          <w:p w:rsidR="00EF4633" w:rsidRPr="00713DA5" w:rsidRDefault="00EF4633" w:rsidP="00D46413">
            <w:r w:rsidRPr="00713DA5">
              <w:t xml:space="preserve">Bryły                     </w:t>
            </w:r>
            <w:r w:rsidR="002D482B" w:rsidRPr="00713DA5">
              <w:t xml:space="preserve">   </w:t>
            </w:r>
            <w:r w:rsidR="00BD23B0" w:rsidRPr="00713DA5">
              <w:t xml:space="preserve">      </w:t>
            </w:r>
            <w:r w:rsidR="002D482B" w:rsidRPr="00713DA5">
              <w:t xml:space="preserve">   </w:t>
            </w:r>
            <w:r w:rsidR="00000A87">
              <w:t>21</w:t>
            </w:r>
          </w:p>
          <w:p w:rsidR="00EF4633" w:rsidRPr="00713DA5" w:rsidRDefault="00EF4633" w:rsidP="000B27A1"/>
        </w:tc>
      </w:tr>
      <w:tr w:rsidR="00645D0A" w:rsidRPr="00713DA5" w:rsidTr="00000A87">
        <w:trPr>
          <w:trHeight w:val="240"/>
          <w:jc w:val="center"/>
        </w:trPr>
        <w:tc>
          <w:tcPr>
            <w:tcW w:w="3070" w:type="dxa"/>
            <w:shd w:val="clear" w:color="auto" w:fill="BFBFBF" w:themeFill="background1" w:themeFillShade="BF"/>
          </w:tcPr>
          <w:p w:rsidR="00645D0A" w:rsidRPr="00713DA5" w:rsidRDefault="00645D0A" w:rsidP="00EF4633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:rsidR="00645D0A" w:rsidRPr="00713DA5" w:rsidRDefault="00645D0A" w:rsidP="00EF4633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:rsidR="00645D0A" w:rsidRPr="00713DA5" w:rsidRDefault="00645D0A" w:rsidP="00645D0A">
            <w:pPr>
              <w:jc w:val="center"/>
              <w:rPr>
                <w:b/>
              </w:rPr>
            </w:pPr>
            <w:r w:rsidRPr="00713DA5">
              <w:rPr>
                <w:b/>
              </w:rPr>
              <w:t>ALGEBRA</w:t>
            </w:r>
          </w:p>
        </w:tc>
      </w:tr>
      <w:tr w:rsidR="00EF4633" w:rsidRPr="00625D7F" w:rsidTr="00000A87">
        <w:trPr>
          <w:trHeight w:val="240"/>
          <w:jc w:val="center"/>
        </w:trPr>
        <w:tc>
          <w:tcPr>
            <w:tcW w:w="3070" w:type="dxa"/>
          </w:tcPr>
          <w:p w:rsidR="00EF4633" w:rsidRPr="00713DA5" w:rsidRDefault="00EF4633" w:rsidP="00C05016"/>
        </w:tc>
        <w:tc>
          <w:tcPr>
            <w:tcW w:w="3071" w:type="dxa"/>
          </w:tcPr>
          <w:p w:rsidR="00EF4633" w:rsidRPr="00713DA5" w:rsidRDefault="00EF4633" w:rsidP="00C05016"/>
        </w:tc>
        <w:tc>
          <w:tcPr>
            <w:tcW w:w="3071" w:type="dxa"/>
          </w:tcPr>
          <w:p w:rsidR="009003C4" w:rsidRPr="00713DA5" w:rsidRDefault="00EF4633" w:rsidP="00EF4633">
            <w:r w:rsidRPr="00713DA5">
              <w:t>Wyrażenia algebraiczne</w:t>
            </w:r>
            <w:r w:rsidR="009003C4" w:rsidRPr="00713DA5">
              <w:t xml:space="preserve"> </w:t>
            </w:r>
          </w:p>
          <w:p w:rsidR="00EF4633" w:rsidRPr="00625D7F" w:rsidRDefault="009003C4" w:rsidP="00625D7F">
            <w:r w:rsidRPr="00713DA5">
              <w:t> </w:t>
            </w:r>
            <w:r w:rsidR="00EF4633" w:rsidRPr="00713DA5">
              <w:t xml:space="preserve">i równania               </w:t>
            </w:r>
            <w:r w:rsidR="002D482B" w:rsidRPr="00713DA5">
              <w:t xml:space="preserve"> </w:t>
            </w:r>
            <w:r w:rsidR="00BD23B0" w:rsidRPr="00713DA5">
              <w:t xml:space="preserve">   </w:t>
            </w:r>
            <w:r w:rsidR="002D482B" w:rsidRPr="00713DA5">
              <w:t xml:space="preserve">    </w:t>
            </w:r>
            <w:r w:rsidR="00EF4633" w:rsidRPr="00713DA5">
              <w:t xml:space="preserve"> </w:t>
            </w:r>
            <w:r w:rsidR="004413D6" w:rsidRPr="00713DA5">
              <w:t>1</w:t>
            </w:r>
            <w:r w:rsidR="00645D0A" w:rsidRPr="00713DA5">
              <w:t>8</w:t>
            </w:r>
          </w:p>
        </w:tc>
      </w:tr>
    </w:tbl>
    <w:p w:rsidR="009003C4" w:rsidRPr="00625D7F" w:rsidRDefault="009003C4" w:rsidP="0085752E"/>
    <w:p w:rsidR="00403668" w:rsidRPr="00625D7F" w:rsidRDefault="00403668">
      <w:pPr>
        <w:rPr>
          <w:sz w:val="28"/>
          <w:szCs w:val="28"/>
        </w:rPr>
      </w:pPr>
      <w:r w:rsidRPr="00625D7F">
        <w:rPr>
          <w:sz w:val="28"/>
          <w:szCs w:val="28"/>
        </w:rPr>
        <w:br w:type="page"/>
      </w:r>
    </w:p>
    <w:p w:rsidR="0085752E" w:rsidRPr="00625D7F" w:rsidRDefault="0085752E" w:rsidP="00364DBC">
      <w:pPr>
        <w:jc w:val="center"/>
        <w:rPr>
          <w:b/>
          <w:color w:val="000000" w:themeColor="text1"/>
          <w:sz w:val="32"/>
          <w:szCs w:val="32"/>
        </w:rPr>
      </w:pPr>
      <w:r w:rsidRPr="00625D7F">
        <w:rPr>
          <w:b/>
          <w:color w:val="000000" w:themeColor="text1"/>
          <w:sz w:val="32"/>
          <w:szCs w:val="32"/>
        </w:rPr>
        <w:lastRenderedPageBreak/>
        <w:t>MATERIAŁ NAUCZANIA</w:t>
      </w:r>
      <w:r w:rsidR="002D482B" w:rsidRPr="00625D7F">
        <w:rPr>
          <w:b/>
          <w:color w:val="000000" w:themeColor="text1"/>
          <w:sz w:val="32"/>
          <w:szCs w:val="32"/>
        </w:rPr>
        <w:t xml:space="preserve"> W KLASACH IV-VI</w:t>
      </w:r>
    </w:p>
    <w:p w:rsidR="00364DBC" w:rsidRPr="00625D7F" w:rsidRDefault="00364DBC" w:rsidP="0085752E">
      <w:pPr>
        <w:rPr>
          <w:color w:val="000000" w:themeColor="text1"/>
          <w:sz w:val="28"/>
          <w:szCs w:val="28"/>
        </w:rPr>
      </w:pPr>
    </w:p>
    <w:p w:rsidR="0085752E" w:rsidRPr="00625D7F" w:rsidRDefault="0085752E" w:rsidP="00091B69">
      <w:pPr>
        <w:jc w:val="both"/>
        <w:rPr>
          <w:color w:val="000000" w:themeColor="text1"/>
        </w:rPr>
      </w:pPr>
      <w:r w:rsidRPr="00625D7F">
        <w:rPr>
          <w:color w:val="000000" w:themeColor="text1"/>
        </w:rPr>
        <w:t>Kursywą zapisano treści, które w danej klasie są nieobowiązkowe. Na ogół takie</w:t>
      </w:r>
      <w:r w:rsidR="00117703" w:rsidRPr="00625D7F">
        <w:rPr>
          <w:color w:val="000000" w:themeColor="text1"/>
        </w:rPr>
        <w:t xml:space="preserve"> </w:t>
      </w:r>
      <w:r w:rsidRPr="00625D7F">
        <w:rPr>
          <w:color w:val="000000" w:themeColor="text1"/>
        </w:rPr>
        <w:t>same treści stają się obowiązkowe w klasie wyższej. Nauczyciel może zrealizować je</w:t>
      </w:r>
      <w:r w:rsidR="00364DBC" w:rsidRPr="00625D7F">
        <w:rPr>
          <w:color w:val="000000" w:themeColor="text1"/>
        </w:rPr>
        <w:t xml:space="preserve"> </w:t>
      </w:r>
      <w:r w:rsidRPr="00625D7F">
        <w:rPr>
          <w:color w:val="000000" w:themeColor="text1"/>
        </w:rPr>
        <w:t>wcześniej, jeśli pozwoli mu na to czas i poziom klasy. Gwiazdką oznaczono treści</w:t>
      </w:r>
      <w:r w:rsidR="00364DBC" w:rsidRPr="00625D7F">
        <w:rPr>
          <w:color w:val="000000" w:themeColor="text1"/>
        </w:rPr>
        <w:t xml:space="preserve"> </w:t>
      </w:r>
      <w:r w:rsidRPr="00625D7F">
        <w:rPr>
          <w:color w:val="000000" w:themeColor="text1"/>
        </w:rPr>
        <w:t>wykraczające poza podstawę programową.</w:t>
      </w:r>
    </w:p>
    <w:p w:rsidR="00364DBC" w:rsidRPr="00625D7F" w:rsidRDefault="00364DBC" w:rsidP="0085752E">
      <w:pPr>
        <w:rPr>
          <w:color w:val="000000" w:themeColor="text1"/>
          <w:sz w:val="28"/>
          <w:szCs w:val="28"/>
        </w:rPr>
      </w:pPr>
    </w:p>
    <w:p w:rsidR="0085752E" w:rsidRPr="00625D7F" w:rsidRDefault="0085752E" w:rsidP="0085752E">
      <w:pPr>
        <w:rPr>
          <w:b/>
          <w:color w:val="000000" w:themeColor="text1"/>
          <w:sz w:val="28"/>
          <w:szCs w:val="28"/>
        </w:rPr>
      </w:pPr>
      <w:r w:rsidRPr="00625D7F">
        <w:rPr>
          <w:b/>
          <w:color w:val="000000" w:themeColor="text1"/>
          <w:sz w:val="28"/>
          <w:szCs w:val="28"/>
        </w:rPr>
        <w:t>KLASA IV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305"/>
        <w:gridCol w:w="5757"/>
      </w:tblGrid>
      <w:tr w:rsidR="00321AB0" w:rsidRPr="00625D7F" w:rsidTr="00321AB0">
        <w:trPr>
          <w:trHeight w:val="105"/>
        </w:trPr>
        <w:tc>
          <w:tcPr>
            <w:tcW w:w="3305" w:type="dxa"/>
            <w:shd w:val="clear" w:color="auto" w:fill="808080" w:themeFill="background1" w:themeFillShade="80"/>
          </w:tcPr>
          <w:p w:rsidR="008651FD" w:rsidRPr="00625D7F" w:rsidRDefault="008651FD" w:rsidP="008651FD">
            <w:pPr>
              <w:jc w:val="center"/>
              <w:rPr>
                <w:b/>
                <w:color w:val="FFFFFF" w:themeColor="background1"/>
              </w:rPr>
            </w:pPr>
            <w:r w:rsidRPr="00625D7F">
              <w:rPr>
                <w:b/>
                <w:color w:val="FFFFFF" w:themeColor="background1"/>
              </w:rPr>
              <w:t>Treści</w:t>
            </w:r>
          </w:p>
        </w:tc>
        <w:tc>
          <w:tcPr>
            <w:tcW w:w="5757" w:type="dxa"/>
            <w:shd w:val="clear" w:color="auto" w:fill="808080" w:themeFill="background1" w:themeFillShade="80"/>
          </w:tcPr>
          <w:p w:rsidR="008651FD" w:rsidRPr="00625D7F" w:rsidRDefault="008651FD" w:rsidP="008651FD">
            <w:pPr>
              <w:jc w:val="center"/>
              <w:rPr>
                <w:b/>
                <w:color w:val="FFFFFF" w:themeColor="background1"/>
              </w:rPr>
            </w:pPr>
            <w:r w:rsidRPr="00625D7F">
              <w:rPr>
                <w:b/>
                <w:color w:val="FFFFFF" w:themeColor="background1"/>
              </w:rPr>
              <w:t>Komentarze</w:t>
            </w:r>
          </w:p>
        </w:tc>
      </w:tr>
      <w:tr w:rsidR="008651FD" w:rsidRPr="00625D7F" w:rsidTr="00321AB0">
        <w:trPr>
          <w:trHeight w:val="105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:rsidR="008651FD" w:rsidRPr="00625D7F" w:rsidRDefault="008651FD" w:rsidP="008651FD">
            <w:pPr>
              <w:jc w:val="center"/>
              <w:rPr>
                <w:b/>
              </w:rPr>
            </w:pPr>
            <w:r w:rsidRPr="00625D7F">
              <w:rPr>
                <w:b/>
              </w:rPr>
              <w:t>ARYTMETYKA</w:t>
            </w:r>
          </w:p>
        </w:tc>
      </w:tr>
      <w:tr w:rsidR="00321AB0" w:rsidRPr="00625D7F" w:rsidTr="00BC0344">
        <w:trPr>
          <w:trHeight w:val="10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pPr>
              <w:rPr>
                <w:b/>
              </w:rPr>
            </w:pPr>
            <w:r w:rsidRPr="00625D7F">
              <w:rPr>
                <w:b/>
              </w:rPr>
              <w:t>Liczby naturalne</w:t>
            </w:r>
          </w:p>
        </w:tc>
      </w:tr>
      <w:tr w:rsidR="007C16FA" w:rsidRPr="00625D7F" w:rsidTr="00BC0344">
        <w:trPr>
          <w:trHeight w:val="18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r w:rsidRPr="00625D7F">
              <w:t>Rachunek pamięciowy w zakresie 100.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r w:rsidRPr="00625D7F">
              <w:t xml:space="preserve">Dodawanie i odejmowanie w pamięci liczb dwucyfrowych. Mnożenie i dzielenie przez liczby jednocyfrowe (działania typu </w:t>
            </w:r>
            <m:oMath>
              <m:r>
                <w:rPr>
                  <w:rFonts w:ascii="Cambria Math" w:hAnsi="Cambria Math"/>
                </w:rPr>
                <m:t>2·27</m:t>
              </m:r>
            </m:oMath>
            <w:r w:rsidRPr="00625D7F">
              <w:t xml:space="preserve">, </w:t>
            </w:r>
            <m:oMath>
              <m:r>
                <w:rPr>
                  <w:rFonts w:ascii="Cambria Math" w:hAnsi="Cambria Math"/>
                </w:rPr>
                <m:t>68:2</m:t>
              </m:r>
            </m:oMath>
            <w:r w:rsidRPr="00625D7F">
              <w:t>).</w:t>
            </w:r>
          </w:p>
          <w:p w:rsidR="007C16FA" w:rsidRPr="00625D7F" w:rsidRDefault="007C16FA" w:rsidP="007C16FA">
            <w:r w:rsidRPr="00625D7F">
              <w:t>Dzielenie z resztą.</w:t>
            </w:r>
          </w:p>
        </w:tc>
      </w:tr>
      <w:tr w:rsidR="007C16FA" w:rsidRPr="00625D7F" w:rsidTr="00BC0344">
        <w:trPr>
          <w:trHeight w:val="18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r w:rsidRPr="00625D7F">
              <w:t xml:space="preserve">Porównywanie różnicowe </w:t>
            </w:r>
          </w:p>
          <w:p w:rsidR="007C16FA" w:rsidRPr="00625D7F" w:rsidRDefault="007C16FA" w:rsidP="007C16FA">
            <w:r w:rsidRPr="00625D7F">
              <w:t>i ilorazowe.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r w:rsidRPr="00625D7F">
              <w:t>Znajdowanie liczby, która jest od danej liczby o 15 większa, o 7 mniejsza, 3 razy większa, 2 razy mniejsza, itp. Rozwiązywanie zadań tekstowych.</w:t>
            </w:r>
          </w:p>
        </w:tc>
      </w:tr>
      <w:tr w:rsidR="007C16FA" w:rsidRPr="00625D7F" w:rsidTr="00BC0344">
        <w:trPr>
          <w:trHeight w:val="18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r w:rsidRPr="00625D7F">
              <w:t>Kwadraty i sześciany liczb.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r w:rsidRPr="00625D7F">
              <w:t>Przykłady obliczania drugiej i trzeciej potęgi liczb naturalnych.</w:t>
            </w:r>
          </w:p>
        </w:tc>
      </w:tr>
      <w:tr w:rsidR="007C16FA" w:rsidRPr="00625D7F" w:rsidTr="00BC0344">
        <w:trPr>
          <w:trHeight w:val="18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r w:rsidRPr="00625D7F">
              <w:t>Kolejność wykonywania działań.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r w:rsidRPr="00625D7F">
              <w:t>Obliczanie wartości prostych wyrażeń arytmetycznych.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</w:tr>
      <w:tr w:rsidR="007C16FA" w:rsidRPr="00625D7F" w:rsidTr="00BC0344">
        <w:trPr>
          <w:trHeight w:val="18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r w:rsidRPr="00625D7F">
              <w:t>Zadania tekstowe.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r w:rsidRPr="00625D7F">
              <w:t>Rozwiązywanie i układanie prostych zadań tekstowych wymagających obliczeń pamięciowych.</w:t>
            </w:r>
          </w:p>
        </w:tc>
      </w:tr>
      <w:tr w:rsidR="007C16FA" w:rsidRPr="00625D7F" w:rsidTr="00BC0344">
        <w:trPr>
          <w:trHeight w:val="185"/>
        </w:trPr>
        <w:tc>
          <w:tcPr>
            <w:tcW w:w="3305" w:type="dxa"/>
            <w:tcBorders>
              <w:top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r w:rsidRPr="00625D7F">
              <w:t>Oś liczbowa.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tcBorders>
              <w:top w:val="single" w:sz="4" w:space="0" w:color="auto"/>
            </w:tcBorders>
            <w:shd w:val="clear" w:color="auto" w:fill="auto"/>
          </w:tcPr>
          <w:p w:rsidR="007C16FA" w:rsidRPr="00625D7F" w:rsidRDefault="007C16FA" w:rsidP="007C16FA">
            <w:r w:rsidRPr="00625D7F">
              <w:t xml:space="preserve">Zaznaczanie liczb na osi liczbowej (także liczb wielocyfrowych typu 100, 200, 350 czy 500, 1000). Odczytywanie współrzędnych punktów na osi. </w:t>
            </w:r>
          </w:p>
        </w:tc>
      </w:tr>
      <w:tr w:rsidR="007C16F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7C16FA" w:rsidRPr="00625D7F" w:rsidRDefault="007C16FA" w:rsidP="007C16FA">
            <w:r w:rsidRPr="00625D7F">
              <w:t>System dziesiątkowy.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7C16FA" w:rsidRPr="00625D7F" w:rsidRDefault="007C16FA" w:rsidP="007C16FA">
            <w:r w:rsidRPr="00625D7F">
              <w:t>Zapisywanie i odczytywanie liczb. Zapisywanie liczb słowami.</w:t>
            </w:r>
          </w:p>
        </w:tc>
      </w:tr>
      <w:tr w:rsidR="007C16F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7C16FA" w:rsidRPr="00625D7F" w:rsidRDefault="007C16FA" w:rsidP="007C16FA">
            <w:r w:rsidRPr="00625D7F">
              <w:t>Porównywanie liczb naturalnych.</w:t>
            </w:r>
          </w:p>
        </w:tc>
        <w:tc>
          <w:tcPr>
            <w:tcW w:w="5757" w:type="dxa"/>
            <w:shd w:val="clear" w:color="auto" w:fill="auto"/>
          </w:tcPr>
          <w:p w:rsidR="007C16FA" w:rsidRPr="00625D7F" w:rsidRDefault="00305268" w:rsidP="007C16FA">
            <w:r>
              <w:t>Stosowanie</w:t>
            </w:r>
            <w:r w:rsidR="007C16FA" w:rsidRPr="00625D7F">
              <w:t xml:space="preserve"> znaków nierówności </w:t>
            </w:r>
            <m:oMath>
              <m:r>
                <w:rPr>
                  <w:rFonts w:ascii="Cambria Math" w:hAnsi="Cambria Math"/>
                </w:rPr>
                <m:t>&lt;</m:t>
              </m:r>
            </m:oMath>
            <w:r w:rsidR="007C16FA" w:rsidRPr="00625D7F">
              <w:t xml:space="preserve"> i </w:t>
            </w:r>
            <m:oMath>
              <m:r>
                <w:rPr>
                  <w:rFonts w:ascii="Cambria Math" w:hAnsi="Cambria Math"/>
                </w:rPr>
                <m:t>&gt;</m:t>
              </m:r>
            </m:oMath>
            <w:r w:rsidR="007C16FA" w:rsidRPr="00625D7F">
              <w:t>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</w:tr>
      <w:tr w:rsidR="007C16F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7C16FA" w:rsidRPr="00625D7F" w:rsidRDefault="007C16FA" w:rsidP="007C16FA">
            <w:r w:rsidRPr="00625D7F">
              <w:t>Działania na dużych liczbach.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7C16FA" w:rsidRPr="00625D7F" w:rsidRDefault="007C16FA" w:rsidP="0018392D">
            <w:r w:rsidRPr="00625D7F">
              <w:t xml:space="preserve">Proste działania na dużych liczbach – dodawanie i odejmowanie typu: </w:t>
            </w:r>
            <m:oMath>
              <m:r>
                <w:rPr>
                  <w:rFonts w:ascii="Cambria Math" w:hAnsi="Cambria Math"/>
                </w:rPr>
                <m:t>2500+400</m:t>
              </m:r>
            </m:oMath>
            <w:r w:rsidRPr="00625D7F">
              <w:t xml:space="preserve">, </w:t>
            </w:r>
            <m:oMath>
              <m:r>
                <w:rPr>
                  <w:rFonts w:ascii="Cambria Math" w:hAnsi="Cambria Math"/>
                </w:rPr>
                <m:t>5000-4700</m:t>
              </m:r>
            </m:oMath>
            <w:r w:rsidRPr="00625D7F">
              <w:t xml:space="preserve"> oraz mnożenie i dzielenie przez 10, 100, 1000. Posługiwanie się jednostkami długości i jednostkami masy.</w:t>
            </w:r>
            <w:r w:rsidR="00497A27">
              <w:t xml:space="preserve"> Posługiwanie się j</w:t>
            </w:r>
            <w:r w:rsidR="00043BCC">
              <w:t>ednostkami monetarnymi (złote i </w:t>
            </w:r>
            <w:r w:rsidR="00497A27">
              <w:t>grosze).</w:t>
            </w:r>
          </w:p>
        </w:tc>
      </w:tr>
      <w:tr w:rsidR="007C16F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7C16FA" w:rsidRPr="00625D7F" w:rsidRDefault="007C16FA" w:rsidP="007C16FA">
            <w:r w:rsidRPr="00625D7F">
              <w:t>System rzymski.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7C16FA" w:rsidRPr="00625D7F" w:rsidRDefault="007C16FA" w:rsidP="007C16FA">
            <w:r w:rsidRPr="00625D7F">
              <w:t>Zapisywanie liczb naturalnych w systemie rzymskim. Odczytywanie liczb zapisanych w systemie rzymskim.</w:t>
            </w:r>
          </w:p>
        </w:tc>
      </w:tr>
      <w:tr w:rsidR="007C16F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7C16FA" w:rsidRPr="00625D7F" w:rsidRDefault="007C16FA" w:rsidP="007C16FA">
            <w:r w:rsidRPr="00625D7F">
              <w:t>Kalendarz i czas.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7C16FA" w:rsidRPr="00625D7F" w:rsidRDefault="007C16FA" w:rsidP="007C16FA">
            <w:r w:rsidRPr="00625D7F">
              <w:t>Posługiwanie się zegarami — tradycyjnym   </w:t>
            </w:r>
          </w:p>
          <w:p w:rsidR="007C16FA" w:rsidRPr="00625D7F" w:rsidRDefault="007C16FA" w:rsidP="007C16FA">
            <w:r w:rsidRPr="00625D7F">
              <w:t>i elektronicznym. Obliczenia związane z liczbą dni w tygodniu, w miesiącu i w roku.</w:t>
            </w:r>
          </w:p>
        </w:tc>
      </w:tr>
      <w:tr w:rsidR="007C16F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7C16FA" w:rsidRPr="00625D7F" w:rsidRDefault="007C16FA" w:rsidP="007C16FA">
            <w:r w:rsidRPr="00625D7F">
              <w:t>Dodawanie i odejmowanie liczb sposobem pisemnym.</w:t>
            </w:r>
          </w:p>
        </w:tc>
        <w:tc>
          <w:tcPr>
            <w:tcW w:w="5757" w:type="dxa"/>
            <w:shd w:val="clear" w:color="auto" w:fill="auto"/>
          </w:tcPr>
          <w:p w:rsidR="007C16FA" w:rsidRPr="00625D7F" w:rsidRDefault="007C16FA" w:rsidP="007C16FA">
            <w:r w:rsidRPr="00625D7F">
              <w:t>Dodawanie i odejmowanie liczb wielocyfrowych.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</w:tr>
      <w:tr w:rsidR="007C16F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7C16FA" w:rsidRPr="00625D7F" w:rsidRDefault="007C16FA" w:rsidP="007C16FA">
            <w:r w:rsidRPr="00625D7F">
              <w:t>Mnożenie i dzielenie liczb sposobem pisemnym.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7C16FA" w:rsidRPr="00625D7F" w:rsidRDefault="00BC0344" w:rsidP="0018392D">
            <w:pPr>
              <w:rPr>
                <w:i/>
              </w:rPr>
            </w:pPr>
            <w:r w:rsidRPr="00625D7F">
              <w:t>Mnożenie i dzielenie liczb wielocyfrowych przez liczby jednocyfrowe [</w:t>
            </w:r>
            <w:r w:rsidRPr="00625D7F">
              <w:rPr>
                <w:i/>
              </w:rPr>
              <w:t xml:space="preserve">i dwucyfrowe oraz mnożenie i dzielenie typu </w:t>
            </w:r>
            <m:oMath>
              <m:r>
                <w:rPr>
                  <w:rFonts w:ascii="Cambria Math" w:hAnsi="Cambria Math"/>
                </w:rPr>
                <m:t>3570·2500</m:t>
              </m:r>
            </m:oMath>
            <w:r w:rsidRPr="00625D7F">
              <w:rPr>
                <w:i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225 000:1500</m:t>
              </m:r>
            </m:oMath>
            <w:r w:rsidRPr="00625D7F">
              <w:t>]</w:t>
            </w:r>
            <w:r w:rsidRPr="00625D7F">
              <w:rPr>
                <w:i/>
              </w:rPr>
              <w:t>.</w:t>
            </w:r>
          </w:p>
        </w:tc>
      </w:tr>
      <w:tr w:rsidR="007C16F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BC0344" w:rsidRPr="00625D7F" w:rsidRDefault="00BC0344" w:rsidP="00BC0344">
            <w:r w:rsidRPr="00625D7F">
              <w:lastRenderedPageBreak/>
              <w:t>Zastosowanie algorytmów działań pisemnych.</w:t>
            </w:r>
          </w:p>
          <w:p w:rsidR="007C16FA" w:rsidRPr="00625D7F" w:rsidRDefault="007C16F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7C16FA" w:rsidRPr="00625D7F" w:rsidRDefault="00BC0344" w:rsidP="0018392D">
            <w:r w:rsidRPr="00625D7F">
              <w:t>Obliczanie wartości prostych w</w:t>
            </w:r>
            <w:r w:rsidR="0018392D">
              <w:t xml:space="preserve">yrażeń arytmetycznych (typu </w:t>
            </w:r>
            <m:oMath>
              <m:r>
                <w:rPr>
                  <w:rFonts w:ascii="Cambria Math" w:hAnsi="Cambria Math"/>
                </w:rPr>
                <m:t>375∙8 + 3216:6</m:t>
              </m:r>
            </m:oMath>
            <w:r w:rsidRPr="00625D7F">
              <w:t>). Rozwiązywanie zadań tekstowych.</w:t>
            </w:r>
          </w:p>
        </w:tc>
      </w:tr>
      <w:tr w:rsidR="00321AB0" w:rsidRPr="00625D7F" w:rsidTr="00000939">
        <w:trPr>
          <w:trHeight w:val="185"/>
        </w:trPr>
        <w:tc>
          <w:tcPr>
            <w:tcW w:w="9062" w:type="dxa"/>
            <w:gridSpan w:val="2"/>
            <w:shd w:val="clear" w:color="auto" w:fill="auto"/>
          </w:tcPr>
          <w:p w:rsidR="00BC0344" w:rsidRPr="00625D7F" w:rsidRDefault="00BC0344" w:rsidP="007C16FA">
            <w:pPr>
              <w:rPr>
                <w:b/>
              </w:rPr>
            </w:pPr>
            <w:r w:rsidRPr="00625D7F">
              <w:rPr>
                <w:b/>
              </w:rPr>
              <w:t>Ułamki zwykłe</w:t>
            </w:r>
          </w:p>
        </w:tc>
      </w:tr>
      <w:tr w:rsidR="00BC0344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BC0344" w:rsidRPr="00625D7F" w:rsidRDefault="00BC0344" w:rsidP="00BC0344">
            <w:r w:rsidRPr="00625D7F">
              <w:t>Ułamek jako część całości.</w:t>
            </w:r>
          </w:p>
          <w:p w:rsidR="00BC0344" w:rsidRPr="00625D7F" w:rsidRDefault="00BC0344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BC0344" w:rsidRPr="00625D7F" w:rsidRDefault="00BC0344" w:rsidP="007C16FA">
            <w:r w:rsidRPr="00625D7F">
              <w:t>Opisywanie części figury lub części zbioru skończonego za pomocą ułamka.</w:t>
            </w:r>
          </w:p>
        </w:tc>
      </w:tr>
      <w:tr w:rsidR="00BC0344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BC0344" w:rsidRPr="00625D7F" w:rsidRDefault="00BC0344" w:rsidP="007C16FA">
            <w:pPr>
              <w:rPr>
                <w:b/>
                <w:color w:val="C00000"/>
              </w:rPr>
            </w:pPr>
            <w:r w:rsidRPr="00625D7F">
              <w:t>Ułamki właściwe i ułamki niewłaściwe. Liczby mieszane.</w:t>
            </w:r>
          </w:p>
        </w:tc>
        <w:tc>
          <w:tcPr>
            <w:tcW w:w="5757" w:type="dxa"/>
            <w:shd w:val="clear" w:color="auto" w:fill="auto"/>
          </w:tcPr>
          <w:p w:rsidR="00BC0344" w:rsidRPr="00625D7F" w:rsidRDefault="00BC0344" w:rsidP="007C16FA">
            <w:r w:rsidRPr="00625D7F">
              <w:t xml:space="preserve">Interpretowanie ułamków niewłaściwych i liczb mieszanych za pomocą rysunków. Zaznaczanie ułamków i liczb mieszanych na osi liczbowej. </w:t>
            </w:r>
          </w:p>
        </w:tc>
      </w:tr>
      <w:tr w:rsidR="00BC0344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BC0344" w:rsidRPr="00625D7F" w:rsidRDefault="00BC0344" w:rsidP="00BC0344">
            <w:r w:rsidRPr="00625D7F">
              <w:t>[</w:t>
            </w:r>
            <w:r w:rsidRPr="00625D7F">
              <w:rPr>
                <w:i/>
              </w:rPr>
              <w:t>Ułamek jako iloraz liczb naturalnych</w:t>
            </w:r>
            <w:r w:rsidRPr="00625D7F">
              <w:t>].</w:t>
            </w:r>
          </w:p>
          <w:p w:rsidR="00BC0344" w:rsidRPr="00625D7F" w:rsidRDefault="00BC0344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BC0344" w:rsidRPr="00625D7F" w:rsidRDefault="00BC0344" w:rsidP="007C16FA">
            <w:pPr>
              <w:rPr>
                <w:i/>
              </w:rPr>
            </w:pPr>
            <w:r w:rsidRPr="00625D7F">
              <w:t>[</w:t>
            </w:r>
            <w:r w:rsidRPr="00625D7F">
              <w:rPr>
                <w:i/>
              </w:rPr>
              <w:t>Zamiana liczb mieszanych na ułamki niewłaściwe</w:t>
            </w:r>
            <w:r w:rsidRPr="00625D7F">
              <w:t xml:space="preserve">. </w:t>
            </w:r>
            <w:r w:rsidRPr="00625D7F">
              <w:rPr>
                <w:i/>
              </w:rPr>
              <w:t>Zapisywanie ułamków w postaci ilorazu i odwrotnie. Zamiana ułamków niewłaściwych na liczby mieszane</w:t>
            </w:r>
            <w:r w:rsidRPr="00625D7F">
              <w:t>].</w:t>
            </w:r>
          </w:p>
        </w:tc>
      </w:tr>
      <w:tr w:rsidR="00BC0344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BC0344" w:rsidRPr="00625D7F" w:rsidRDefault="00BC0344" w:rsidP="007C16FA">
            <w:r w:rsidRPr="00625D7F">
              <w:t>Skracanie i rozszerzanie ułamków. Ułamki nieskracalne.</w:t>
            </w:r>
          </w:p>
        </w:tc>
        <w:tc>
          <w:tcPr>
            <w:tcW w:w="5757" w:type="dxa"/>
            <w:shd w:val="clear" w:color="auto" w:fill="auto"/>
          </w:tcPr>
          <w:p w:rsidR="00BC0344" w:rsidRPr="00625D7F" w:rsidRDefault="00BC0344" w:rsidP="007C16FA">
            <w:r w:rsidRPr="00625D7F">
              <w:t>Proste przykłady skracania i rozszerzania ułamków. Zapisywanie ułamków w postaci nieskracalnej.</w:t>
            </w:r>
          </w:p>
        </w:tc>
      </w:tr>
      <w:tr w:rsidR="00BC0344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BC0344" w:rsidRPr="00625D7F" w:rsidRDefault="00BC0344" w:rsidP="00BC0344">
            <w:r w:rsidRPr="00625D7F">
              <w:t>Porównywanie ułamków.</w:t>
            </w:r>
          </w:p>
          <w:p w:rsidR="00BC0344" w:rsidRPr="00625D7F" w:rsidRDefault="00BC0344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BC0344" w:rsidRPr="00625D7F" w:rsidRDefault="00BC0344" w:rsidP="00501956">
            <w:r w:rsidRPr="00625D7F">
              <w:t>Porównywanie ułamków o jednakowych mianownikach (np.</w:t>
            </w:r>
            <w:r w:rsidR="0018392D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18392D">
              <w:t xml:space="preserve"> 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625D7F">
              <w:t>) i  jednakowych licznikach (np.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18392D">
              <w:t xml:space="preserve"> 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74</m:t>
                  </m:r>
                </m:den>
              </m:f>
            </m:oMath>
            <w:r w:rsidRPr="00625D7F">
              <w:t>).</w:t>
            </w:r>
          </w:p>
        </w:tc>
      </w:tr>
      <w:tr w:rsidR="00BC0344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BC0344" w:rsidRPr="00625D7F" w:rsidRDefault="00BC0344" w:rsidP="00BC0344">
            <w:pPr>
              <w:rPr>
                <w:i/>
              </w:rPr>
            </w:pPr>
            <w:r w:rsidRPr="00625D7F">
              <w:t>[</w:t>
            </w:r>
            <w:r w:rsidRPr="00625D7F">
              <w:rPr>
                <w:i/>
              </w:rPr>
              <w:t>Dodawanie i odejmowanie ułamków o jednakowych mianownikach</w:t>
            </w:r>
            <w:r w:rsidRPr="00625D7F">
              <w:t>]</w:t>
            </w:r>
            <w:r w:rsidRPr="00625D7F">
              <w:rPr>
                <w:i/>
              </w:rPr>
              <w:t>.</w:t>
            </w:r>
          </w:p>
          <w:p w:rsidR="00BC0344" w:rsidRPr="00625D7F" w:rsidRDefault="00BC0344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BC0344" w:rsidRPr="00625D7F" w:rsidRDefault="00BC0344" w:rsidP="00BC0344">
            <w:pPr>
              <w:rPr>
                <w:i/>
              </w:rPr>
            </w:pPr>
            <w:r w:rsidRPr="00625D7F">
              <w:t>[</w:t>
            </w:r>
            <w:r w:rsidRPr="00625D7F">
              <w:rPr>
                <w:i/>
              </w:rPr>
              <w:t>Dodawanie i odejmowanie dwóch ułamków  </w:t>
            </w:r>
          </w:p>
          <w:p w:rsidR="00043BCC" w:rsidRDefault="00BC0344" w:rsidP="00501956">
            <w:pPr>
              <w:rPr>
                <w:i/>
              </w:rPr>
            </w:pPr>
            <w:r w:rsidRPr="00625D7F">
              <w:rPr>
                <w:i/>
              </w:rPr>
              <w:t xml:space="preserve">o jednakowych mianownikach (przykłady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501956">
              <w:rPr>
                <w:i/>
              </w:rPr>
              <w:t>,</w:t>
            </w:r>
          </w:p>
          <w:p w:rsidR="00BC0344" w:rsidRPr="00625D7F" w:rsidRDefault="00501956" w:rsidP="00501956">
            <w:pPr>
              <w:rPr>
                <w:i/>
              </w:rPr>
            </w:pPr>
            <w:r>
              <w:rPr>
                <w:i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>
              <w:rPr>
                <w:i/>
              </w:rPr>
              <w:t xml:space="preserve">, </w:t>
            </w:r>
            <w:r w:rsidR="00BC0344" w:rsidRPr="00625D7F">
              <w:rPr>
                <w:i/>
              </w:rPr>
              <w:t xml:space="preserve">a także </w:t>
            </w:r>
            <m:oMath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i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BC0344" w:rsidRPr="00625D7F">
              <w:rPr>
                <w:i/>
              </w:rPr>
              <w:t>)</w:t>
            </w:r>
            <w:r w:rsidR="00BC0344" w:rsidRPr="00625D7F">
              <w:t>]</w:t>
            </w:r>
            <w:r w:rsidR="00BC0344" w:rsidRPr="00625D7F">
              <w:rPr>
                <w:i/>
              </w:rPr>
              <w:t>.</w:t>
            </w:r>
          </w:p>
        </w:tc>
      </w:tr>
      <w:tr w:rsidR="00321AB0" w:rsidRPr="00625D7F" w:rsidTr="00000939">
        <w:trPr>
          <w:trHeight w:val="185"/>
        </w:trPr>
        <w:tc>
          <w:tcPr>
            <w:tcW w:w="9062" w:type="dxa"/>
            <w:gridSpan w:val="2"/>
            <w:shd w:val="clear" w:color="auto" w:fill="auto"/>
          </w:tcPr>
          <w:p w:rsidR="00BC0344" w:rsidRPr="00625D7F" w:rsidRDefault="00BC0344" w:rsidP="007C16FA">
            <w:pPr>
              <w:rPr>
                <w:b/>
              </w:rPr>
            </w:pPr>
            <w:r w:rsidRPr="00625D7F">
              <w:rPr>
                <w:b/>
              </w:rPr>
              <w:t>Ułamki dziesiętne</w:t>
            </w:r>
          </w:p>
        </w:tc>
      </w:tr>
      <w:tr w:rsidR="00BC0344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01406C" w:rsidRPr="00625D7F" w:rsidRDefault="0001406C" w:rsidP="0001406C">
            <w:r w:rsidRPr="00625D7F">
              <w:t xml:space="preserve">Ułamki o mianownikach </w:t>
            </w:r>
          </w:p>
          <w:p w:rsidR="0001406C" w:rsidRPr="00625D7F" w:rsidRDefault="0001406C" w:rsidP="0001406C">
            <w:r w:rsidRPr="00625D7F">
              <w:t>10, 100, 1000.</w:t>
            </w:r>
          </w:p>
          <w:p w:rsidR="00BC0344" w:rsidRPr="00625D7F" w:rsidRDefault="00BC0344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BC0344" w:rsidRPr="00625D7F" w:rsidRDefault="0001406C" w:rsidP="007C16FA">
            <w:r w:rsidRPr="00625D7F">
              <w:t>Zapisywanie ułamków o mianownikach 10, 100, 1000 w postaci dziesiętnej. Zamiana ułamków dziesiętnych na ułamki zwykłe nieskracalne. Przedstawianie ułamków dziesiętnych na osi liczbowej. Porównywanie ułamków dziesiętnych.</w:t>
            </w:r>
          </w:p>
        </w:tc>
      </w:tr>
      <w:tr w:rsidR="00BC0344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01406C" w:rsidRPr="00625D7F" w:rsidRDefault="0001406C" w:rsidP="0001406C">
            <w:r w:rsidRPr="00625D7F">
              <w:t>Wyrażenia dwumianowane.</w:t>
            </w:r>
          </w:p>
          <w:p w:rsidR="00BC0344" w:rsidRPr="00625D7F" w:rsidRDefault="00BC0344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01406C" w:rsidRPr="00625D7F" w:rsidRDefault="0001406C" w:rsidP="0001406C">
            <w:r w:rsidRPr="00625D7F">
              <w:t xml:space="preserve">Zamiana jednostek (np.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625D7F">
                <w:t>1 cm</w:t>
              </w:r>
            </w:smartTag>
            <w:r w:rsidRPr="00625D7F">
              <w:t xml:space="preserve"> = </w:t>
            </w:r>
            <m:oMath>
              <m:r>
                <w:rPr>
                  <w:rFonts w:ascii="Cambria Math" w:hAnsi="Cambria Math"/>
                </w:rPr>
                <m:t>0,01</m:t>
              </m:r>
            </m:oMath>
            <w:r w:rsidRPr="00625D7F">
              <w:t xml:space="preserve"> m, 35 gr = </w:t>
            </w:r>
            <m:oMath>
              <m:r>
                <w:rPr>
                  <w:rFonts w:ascii="Cambria Math" w:hAnsi="Cambria Math"/>
                </w:rPr>
                <m:t>0,35</m:t>
              </m:r>
            </m:oMath>
            <w:r w:rsidRPr="00625D7F">
              <w:t xml:space="preserve"> zł).</w:t>
            </w:r>
          </w:p>
          <w:p w:rsidR="00E90A1E" w:rsidRDefault="0001406C" w:rsidP="007C16FA">
            <w:r w:rsidRPr="00625D7F">
              <w:t>Zapisywanie wyrażeń dwumianowanych w postaci ułamków dziesiętnych</w:t>
            </w:r>
            <w:r w:rsidR="00E90A1E">
              <w:t xml:space="preserve"> </w:t>
            </w:r>
            <w:r w:rsidRPr="00625D7F">
              <w:t xml:space="preserve">(np.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25D7F">
                <w:t>1 kg</w:t>
              </w:r>
            </w:smartTag>
            <w:r w:rsidRPr="00625D7F"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625D7F">
                <w:t>125 g</w:t>
              </w:r>
            </w:smartTag>
            <w:r w:rsidRPr="00625D7F">
              <w:t xml:space="preserve"> = </w:t>
            </w:r>
            <m:oMath>
              <m:r>
                <w:rPr>
                  <w:rFonts w:ascii="Cambria Math" w:hAnsi="Cambria Math"/>
                </w:rPr>
                <m:t>1,125</m:t>
              </m:r>
            </m:oMath>
            <w:r w:rsidRPr="00625D7F">
              <w:t xml:space="preserve"> kg, </w:t>
            </w:r>
          </w:p>
          <w:p w:rsidR="00BC0344" w:rsidRPr="00625D7F" w:rsidRDefault="0001406C" w:rsidP="007C16FA">
            <w:smartTag w:uri="urn:schemas-microsoft-com:office:smarttags" w:element="metricconverter">
              <w:smartTagPr>
                <w:attr w:name="ProductID" w:val="1 m"/>
              </w:smartTagPr>
              <w:r w:rsidRPr="00625D7F">
                <w:t>1 m</w:t>
              </w:r>
            </w:smartTag>
            <w:r w:rsidRPr="00625D7F">
              <w:t xml:space="preserve">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25D7F">
                <w:t>6 cm</w:t>
              </w:r>
            </w:smartTag>
            <w:r w:rsidRPr="00625D7F">
              <w:t xml:space="preserve"> = </w:t>
            </w:r>
            <m:oMath>
              <m:r>
                <w:rPr>
                  <w:rFonts w:ascii="Cambria Math" w:hAnsi="Cambria Math"/>
                </w:rPr>
                <m:t>1,06</m:t>
              </m:r>
            </m:oMath>
            <w:r w:rsidRPr="00625D7F">
              <w:t xml:space="preserve"> m).</w:t>
            </w:r>
          </w:p>
        </w:tc>
      </w:tr>
      <w:tr w:rsidR="0001406C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01406C" w:rsidRPr="00625D7F" w:rsidRDefault="0001406C" w:rsidP="007C16FA">
            <w:pPr>
              <w:rPr>
                <w:b/>
                <w:color w:val="C00000"/>
              </w:rPr>
            </w:pPr>
            <w:r w:rsidRPr="00625D7F">
              <w:t>[</w:t>
            </w:r>
            <w:r w:rsidRPr="00625D7F">
              <w:rPr>
                <w:i/>
              </w:rPr>
              <w:t>Dodawanie i odejmowanie ułamków dziesiętnych</w:t>
            </w:r>
            <w:r w:rsidRPr="00625D7F">
              <w:t>].</w:t>
            </w:r>
          </w:p>
        </w:tc>
        <w:tc>
          <w:tcPr>
            <w:tcW w:w="5757" w:type="dxa"/>
            <w:shd w:val="clear" w:color="auto" w:fill="auto"/>
          </w:tcPr>
          <w:p w:rsidR="0001406C" w:rsidRPr="00625D7F" w:rsidRDefault="00712E14" w:rsidP="00712E14">
            <w:r>
              <w:t>[</w:t>
            </w:r>
            <w:r w:rsidR="00A1763A" w:rsidRPr="00712E14">
              <w:rPr>
                <w:i/>
              </w:rPr>
              <w:t xml:space="preserve">Działania pamięciowe typu </w:t>
            </w:r>
            <m:oMath>
              <m:r>
                <w:rPr>
                  <w:rFonts w:ascii="Cambria Math" w:hAnsi="Cambria Math"/>
                </w:rPr>
                <m:t>0,2+0,3</m:t>
              </m:r>
            </m:oMath>
            <w:r w:rsidR="00A1763A" w:rsidRPr="00712E14">
              <w:rPr>
                <w:i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1,7-0,6</m:t>
              </m:r>
            </m:oMath>
            <w:r w:rsidR="00A1763A" w:rsidRPr="00712E14">
              <w:rPr>
                <w:i/>
              </w:rPr>
              <w:t>. Dodawanie i odejmo</w:t>
            </w:r>
            <w:proofErr w:type="spellStart"/>
            <w:r w:rsidR="00A1763A" w:rsidRPr="00712E14">
              <w:rPr>
                <w:i/>
              </w:rPr>
              <w:t>wanie</w:t>
            </w:r>
            <w:proofErr w:type="spellEnd"/>
            <w:r w:rsidR="00A1763A" w:rsidRPr="00712E14">
              <w:rPr>
                <w:i/>
              </w:rPr>
              <w:t xml:space="preserve"> ułamków dziesiętnych sposobem pisemnym</w:t>
            </w:r>
            <w:r>
              <w:t>].</w:t>
            </w:r>
          </w:p>
        </w:tc>
      </w:tr>
      <w:tr w:rsidR="00A1763A" w:rsidRPr="00625D7F" w:rsidTr="00321AB0">
        <w:trPr>
          <w:trHeight w:val="185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A1763A" w:rsidRPr="00625D7F" w:rsidRDefault="00A1763A" w:rsidP="00A1763A">
            <w:pPr>
              <w:jc w:val="center"/>
              <w:rPr>
                <w:b/>
                <w:color w:val="C00000"/>
              </w:rPr>
            </w:pPr>
            <w:r w:rsidRPr="00625D7F">
              <w:rPr>
                <w:b/>
              </w:rPr>
              <w:t>GEOMETRIA</w:t>
            </w:r>
          </w:p>
        </w:tc>
      </w:tr>
      <w:tr w:rsidR="00321AB0" w:rsidRPr="00625D7F" w:rsidTr="00000939">
        <w:trPr>
          <w:trHeight w:val="185"/>
        </w:trPr>
        <w:tc>
          <w:tcPr>
            <w:tcW w:w="9062" w:type="dxa"/>
            <w:gridSpan w:val="2"/>
            <w:shd w:val="clear" w:color="auto" w:fill="auto"/>
          </w:tcPr>
          <w:p w:rsidR="0085104E" w:rsidRPr="00625D7F" w:rsidRDefault="0085104E" w:rsidP="007C16FA">
            <w:pPr>
              <w:rPr>
                <w:b/>
              </w:rPr>
            </w:pPr>
            <w:r w:rsidRPr="00625D7F">
              <w:rPr>
                <w:b/>
              </w:rPr>
              <w:t>Figury na płaszczyźnie</w:t>
            </w:r>
          </w:p>
        </w:tc>
      </w:tr>
      <w:tr w:rsidR="0001406C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A1763A" w:rsidRPr="00625D7F" w:rsidRDefault="00A1763A" w:rsidP="00A1763A">
            <w:r w:rsidRPr="00625D7F">
              <w:t>Podstawowe figury płaskie.</w:t>
            </w:r>
          </w:p>
          <w:p w:rsidR="0001406C" w:rsidRPr="00625D7F" w:rsidRDefault="0001406C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01406C" w:rsidRPr="00625D7F" w:rsidRDefault="00A1763A" w:rsidP="007C16FA">
            <w:r w:rsidRPr="00625D7F">
              <w:t>Rozpoznawanie, rysowanie i oznaczanie podstawowych figur — punkt, prosta, półprosta, odcinek. Mierzenie długości odcinków.</w:t>
            </w:r>
          </w:p>
        </w:tc>
      </w:tr>
      <w:tr w:rsidR="0001406C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A1763A" w:rsidRPr="00625D7F" w:rsidRDefault="00A1763A" w:rsidP="00A1763A">
            <w:r w:rsidRPr="00625D7F">
              <w:t>Proste i odcinki prostopadłe i równoległe.</w:t>
            </w:r>
          </w:p>
          <w:p w:rsidR="0001406C" w:rsidRPr="00625D7F" w:rsidRDefault="0001406C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01406C" w:rsidRPr="00625D7F" w:rsidRDefault="00A1763A" w:rsidP="007C16FA">
            <w:r w:rsidRPr="00625D7F">
              <w:t>Rozpoznawanie prostych i odcinków prostopadłych i równoległych. Rysowanie prostych prostopadłych za pomocą ekierki. Rysowanie prostych równoległych za pomocą ekierki i linijki.</w:t>
            </w:r>
          </w:p>
        </w:tc>
      </w:tr>
      <w:tr w:rsidR="0001406C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A1763A" w:rsidRPr="00625D7F" w:rsidRDefault="00A1763A" w:rsidP="00A1763A">
            <w:r w:rsidRPr="00625D7F">
              <w:t>Kąty. Mierzenie kątów.</w:t>
            </w:r>
          </w:p>
          <w:p w:rsidR="0001406C" w:rsidRPr="00625D7F" w:rsidRDefault="0001406C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01406C" w:rsidRPr="00625D7F" w:rsidRDefault="00A1763A" w:rsidP="007C16FA">
            <w:r w:rsidRPr="00625D7F">
              <w:t>Rozpoznawanie i rysowanie kątów prostych, ostrych i rozwartych. Odczytywanie miar kątów za pomocą kątomierza. Rysowanie kątów o zadanych miarach.</w:t>
            </w:r>
          </w:p>
        </w:tc>
      </w:tr>
      <w:tr w:rsidR="00A1763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A1763A" w:rsidRPr="00625D7F" w:rsidRDefault="00A1763A" w:rsidP="00A1763A">
            <w:r w:rsidRPr="00625D7F">
              <w:t>Prostokąty i kwadraty.</w:t>
            </w:r>
          </w:p>
          <w:p w:rsidR="00A1763A" w:rsidRPr="00625D7F" w:rsidRDefault="00A1763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A1763A" w:rsidRPr="00625D7F" w:rsidRDefault="00A1763A" w:rsidP="007C16FA">
            <w:r w:rsidRPr="00625D7F">
              <w:t>Rozpoznawanie i rysowanie prostokątów i kwadratów za pomocą ekierki. Obliczanie obwodów</w:t>
            </w:r>
            <w:r w:rsidR="00060B98">
              <w:t xml:space="preserve"> prostokątów i </w:t>
            </w:r>
            <w:r w:rsidR="000A679E">
              <w:t>kwadratów</w:t>
            </w:r>
            <w:r w:rsidRPr="00625D7F">
              <w:t>.</w:t>
            </w:r>
          </w:p>
        </w:tc>
      </w:tr>
      <w:tr w:rsidR="00A1763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A1763A" w:rsidRPr="00625D7F" w:rsidRDefault="00A1763A" w:rsidP="00A1763A">
            <w:r w:rsidRPr="00625D7F">
              <w:lastRenderedPageBreak/>
              <w:t>Koła i okręgi.</w:t>
            </w:r>
          </w:p>
          <w:p w:rsidR="00A1763A" w:rsidRPr="00625D7F" w:rsidRDefault="00A1763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A1763A" w:rsidRPr="00625D7F" w:rsidRDefault="00A1763A" w:rsidP="007C16FA">
            <w:r w:rsidRPr="00625D7F">
              <w:t>Odróżnianie okręgu od koła. Rozróżnianie pojęć: środek, cięciwa, promień, średnica. Rysowanie okręgów o danych promieniach.</w:t>
            </w:r>
          </w:p>
        </w:tc>
      </w:tr>
      <w:tr w:rsidR="00A1763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A1763A" w:rsidRPr="00625D7F" w:rsidRDefault="00A1763A" w:rsidP="00A1763A">
            <w:r w:rsidRPr="00625D7F">
              <w:t>Skala [</w:t>
            </w:r>
            <w:r w:rsidRPr="00625D7F">
              <w:rPr>
                <w:i/>
              </w:rPr>
              <w:t>i plan</w:t>
            </w:r>
            <w:r w:rsidRPr="00625D7F">
              <w:t>].</w:t>
            </w:r>
          </w:p>
          <w:p w:rsidR="00A1763A" w:rsidRPr="00625D7F" w:rsidRDefault="00A1763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A1763A" w:rsidRPr="00625D7F" w:rsidRDefault="00A1763A" w:rsidP="00A1763A">
            <w:r w:rsidRPr="00625D7F">
              <w:t>Rysowanie odcinków i prostokątów w skali, np.</w:t>
            </w:r>
          </w:p>
          <w:p w:rsidR="00A1763A" w:rsidRPr="00625D7F" w:rsidRDefault="00066EA0" w:rsidP="00066EA0">
            <m:oMath>
              <m:r>
                <w:rPr>
                  <w:rFonts w:ascii="Cambria Math" w:hAnsi="Cambria Math"/>
                </w:rPr>
                <m:t>1:1</m:t>
              </m:r>
            </m:oMath>
            <w:r w:rsidR="00A1763A" w:rsidRPr="00625D7F">
              <w:t xml:space="preserve">, </w:t>
            </w:r>
            <m:oMath>
              <m:r>
                <w:rPr>
                  <w:rFonts w:ascii="Cambria Math" w:hAnsi="Cambria Math"/>
                </w:rPr>
                <m:t>1:2</m:t>
              </m:r>
            </m:oMath>
            <w:r w:rsidR="00A1763A" w:rsidRPr="00625D7F">
              <w:t xml:space="preserve">, </w:t>
            </w:r>
            <m:oMath>
              <m:r>
                <w:rPr>
                  <w:rFonts w:ascii="Cambria Math" w:hAnsi="Cambria Math"/>
                </w:rPr>
                <m:t>3:1</m:t>
              </m:r>
            </m:oMath>
            <w:r w:rsidR="00A1763A" w:rsidRPr="00625D7F">
              <w:t>. [</w:t>
            </w:r>
            <w:r w:rsidR="00A1763A" w:rsidRPr="00625D7F">
              <w:rPr>
                <w:i/>
              </w:rPr>
              <w:t>Obliczanie rzeczywistych odległości na podstawie mapy i planu</w:t>
            </w:r>
            <w:r w:rsidR="00A1763A" w:rsidRPr="00625D7F">
              <w:t>]</w:t>
            </w:r>
            <w:r w:rsidR="00A1763A" w:rsidRPr="00625D7F">
              <w:rPr>
                <w:i/>
              </w:rPr>
              <w:t>.</w:t>
            </w:r>
          </w:p>
        </w:tc>
      </w:tr>
      <w:tr w:rsidR="00A1763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A1763A" w:rsidRPr="00625D7F" w:rsidRDefault="00A1763A" w:rsidP="00A1763A">
            <w:r w:rsidRPr="00625D7F">
              <w:t xml:space="preserve">Pole figury. Jednostki pola. </w:t>
            </w:r>
          </w:p>
          <w:p w:rsidR="00A1763A" w:rsidRPr="00625D7F" w:rsidRDefault="00A1763A" w:rsidP="00A1763A">
            <w:r w:rsidRPr="00625D7F">
              <w:t xml:space="preserve">Pola prostokątów </w:t>
            </w:r>
          </w:p>
          <w:p w:rsidR="00A1763A" w:rsidRPr="00625D7F" w:rsidRDefault="00A1763A" w:rsidP="007C16FA">
            <w:r w:rsidRPr="00625D7F">
              <w:t>i kwadratów.</w:t>
            </w:r>
          </w:p>
        </w:tc>
        <w:tc>
          <w:tcPr>
            <w:tcW w:w="5757" w:type="dxa"/>
            <w:shd w:val="clear" w:color="auto" w:fill="auto"/>
          </w:tcPr>
          <w:p w:rsidR="00A1763A" w:rsidRPr="00625D7F" w:rsidRDefault="00A1763A" w:rsidP="006F55D0">
            <w:r w:rsidRPr="00625D7F">
              <w:t>Obliczanie pól prostokątów i kwadratów. Rozwiązywanie zadań tekstowych. [</w:t>
            </w:r>
            <w:r w:rsidRPr="00625D7F">
              <w:rPr>
                <w:i/>
              </w:rPr>
              <w:t>Zamiana jednostek pol</w:t>
            </w:r>
            <w:r w:rsidRPr="00CB2FE1">
              <w:rPr>
                <w:i/>
              </w:rPr>
              <w:t>a</w:t>
            </w:r>
            <w:r w:rsidR="006F55D0" w:rsidRPr="00CB2FE1">
              <w:t>*</w:t>
            </w:r>
            <w:r w:rsidRPr="00CB2FE1">
              <w:t>].</w:t>
            </w:r>
          </w:p>
        </w:tc>
      </w:tr>
      <w:tr w:rsidR="00321AB0" w:rsidRPr="00625D7F" w:rsidTr="00000939">
        <w:trPr>
          <w:trHeight w:val="185"/>
        </w:trPr>
        <w:tc>
          <w:tcPr>
            <w:tcW w:w="9062" w:type="dxa"/>
            <w:gridSpan w:val="2"/>
            <w:shd w:val="clear" w:color="auto" w:fill="auto"/>
          </w:tcPr>
          <w:p w:rsidR="00A1763A" w:rsidRPr="00625D7F" w:rsidRDefault="00A1763A" w:rsidP="0085104E">
            <w:pPr>
              <w:rPr>
                <w:b/>
              </w:rPr>
            </w:pPr>
            <w:r w:rsidRPr="00625D7F">
              <w:rPr>
                <w:b/>
              </w:rPr>
              <w:t>Prostopadłościany</w:t>
            </w:r>
            <w:r w:rsidR="0085104E" w:rsidRPr="00625D7F">
              <w:rPr>
                <w:b/>
              </w:rPr>
              <w:t xml:space="preserve"> </w:t>
            </w:r>
            <w:r w:rsidRPr="00625D7F">
              <w:rPr>
                <w:b/>
              </w:rPr>
              <w:t>i sześciany</w:t>
            </w:r>
          </w:p>
        </w:tc>
      </w:tr>
      <w:tr w:rsidR="00A1763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A1763A" w:rsidRPr="00625D7F" w:rsidRDefault="00A1763A" w:rsidP="00A1763A">
            <w:r w:rsidRPr="00625D7F">
              <w:t xml:space="preserve">Prostopadłościan </w:t>
            </w:r>
          </w:p>
          <w:p w:rsidR="00A1763A" w:rsidRPr="00625D7F" w:rsidRDefault="00A1763A" w:rsidP="00A1763A">
            <w:r w:rsidRPr="00625D7F">
              <w:t>i sześcian. Siatka prostopadłościanu.</w:t>
            </w:r>
          </w:p>
          <w:p w:rsidR="00A1763A" w:rsidRPr="00625D7F" w:rsidRDefault="00A1763A" w:rsidP="007C16FA">
            <w:pPr>
              <w:rPr>
                <w:b/>
                <w:color w:val="C00000"/>
              </w:rPr>
            </w:pPr>
          </w:p>
        </w:tc>
        <w:tc>
          <w:tcPr>
            <w:tcW w:w="5757" w:type="dxa"/>
            <w:shd w:val="clear" w:color="auto" w:fill="auto"/>
          </w:tcPr>
          <w:p w:rsidR="00A1763A" w:rsidRPr="00625D7F" w:rsidRDefault="00A1763A" w:rsidP="001E78E7">
            <w:r w:rsidRPr="00625D7F">
              <w:t xml:space="preserve">Wskazywanie ścian, wierzchołków, krawędzi. Wskazywanie par ścian i krawędzi prostopadłych i równoległych. Rysowanie siatek prostopadłościanów i sześcianów. </w:t>
            </w:r>
            <w:r w:rsidR="001E78E7">
              <w:t>Budow</w:t>
            </w:r>
            <w:r w:rsidR="000F7D14">
              <w:t>anie modeli i klejenie modeli z </w:t>
            </w:r>
            <w:r w:rsidR="001E78E7">
              <w:t xml:space="preserve">siatek. </w:t>
            </w:r>
          </w:p>
        </w:tc>
      </w:tr>
      <w:tr w:rsidR="00A1763A" w:rsidRPr="00625D7F" w:rsidTr="007C16FA">
        <w:trPr>
          <w:trHeight w:val="185"/>
        </w:trPr>
        <w:tc>
          <w:tcPr>
            <w:tcW w:w="3305" w:type="dxa"/>
            <w:shd w:val="clear" w:color="auto" w:fill="auto"/>
          </w:tcPr>
          <w:p w:rsidR="00A1763A" w:rsidRPr="00625D7F" w:rsidRDefault="00A1763A" w:rsidP="007C16FA">
            <w:pPr>
              <w:rPr>
                <w:b/>
                <w:color w:val="C00000"/>
              </w:rPr>
            </w:pPr>
            <w:r w:rsidRPr="00625D7F">
              <w:t>[</w:t>
            </w:r>
            <w:r w:rsidRPr="00625D7F">
              <w:rPr>
                <w:i/>
              </w:rPr>
              <w:t>Pole powierzchni prostopadłościanu</w:t>
            </w:r>
            <w:r w:rsidRPr="00625D7F">
              <w:t>].</w:t>
            </w:r>
          </w:p>
        </w:tc>
        <w:tc>
          <w:tcPr>
            <w:tcW w:w="5757" w:type="dxa"/>
            <w:shd w:val="clear" w:color="auto" w:fill="auto"/>
          </w:tcPr>
          <w:p w:rsidR="00A1763A" w:rsidRPr="00625D7F" w:rsidRDefault="00A1763A" w:rsidP="007C16FA">
            <w:pPr>
              <w:rPr>
                <w:b/>
                <w:color w:val="C00000"/>
              </w:rPr>
            </w:pPr>
            <w:r w:rsidRPr="00625D7F">
              <w:t>[</w:t>
            </w:r>
            <w:r w:rsidRPr="00625D7F">
              <w:rPr>
                <w:i/>
              </w:rPr>
              <w:t>Obliczanie pól powierzchni prostopadłościanów o danych wymiarach</w:t>
            </w:r>
            <w:r w:rsidRPr="00625D7F">
              <w:t>].</w:t>
            </w:r>
          </w:p>
        </w:tc>
      </w:tr>
    </w:tbl>
    <w:p w:rsidR="007D1AE8" w:rsidRPr="00625D7F" w:rsidRDefault="007D1AE8" w:rsidP="0085752E">
      <w:pPr>
        <w:rPr>
          <w:b/>
          <w:sz w:val="28"/>
          <w:szCs w:val="28"/>
        </w:rPr>
      </w:pPr>
    </w:p>
    <w:p w:rsidR="00E16880" w:rsidRPr="00625D7F" w:rsidRDefault="00E16880" w:rsidP="00E16880">
      <w:pPr>
        <w:rPr>
          <w:b/>
          <w:sz w:val="28"/>
          <w:szCs w:val="28"/>
        </w:rPr>
      </w:pPr>
      <w:r w:rsidRPr="00625D7F">
        <w:rPr>
          <w:b/>
          <w:sz w:val="28"/>
          <w:szCs w:val="28"/>
        </w:rPr>
        <w:t>KLASA 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5750"/>
      </w:tblGrid>
      <w:tr w:rsidR="00321AB0" w:rsidRPr="00625D7F" w:rsidTr="00321AB0">
        <w:trPr>
          <w:trHeight w:val="105"/>
        </w:trPr>
        <w:tc>
          <w:tcPr>
            <w:tcW w:w="3312" w:type="dxa"/>
            <w:shd w:val="clear" w:color="auto" w:fill="808080" w:themeFill="background1" w:themeFillShade="80"/>
          </w:tcPr>
          <w:p w:rsidR="00E16880" w:rsidRPr="00625D7F" w:rsidRDefault="00E16880" w:rsidP="000738BC">
            <w:pPr>
              <w:tabs>
                <w:tab w:val="center" w:pos="1566"/>
              </w:tabs>
              <w:rPr>
                <w:b/>
                <w:color w:val="FFFFFF" w:themeColor="background1"/>
              </w:rPr>
            </w:pPr>
            <w:r w:rsidRPr="00625D7F">
              <w:rPr>
                <w:b/>
                <w:color w:val="FFFFFF" w:themeColor="background1"/>
              </w:rPr>
              <w:tab/>
              <w:t>Treści</w:t>
            </w:r>
          </w:p>
        </w:tc>
        <w:tc>
          <w:tcPr>
            <w:tcW w:w="5750" w:type="dxa"/>
            <w:shd w:val="clear" w:color="auto" w:fill="808080" w:themeFill="background1" w:themeFillShade="80"/>
          </w:tcPr>
          <w:p w:rsidR="00E16880" w:rsidRPr="00625D7F" w:rsidRDefault="00E16880" w:rsidP="000738BC">
            <w:pPr>
              <w:jc w:val="center"/>
              <w:rPr>
                <w:b/>
                <w:color w:val="FFFFFF" w:themeColor="background1"/>
              </w:rPr>
            </w:pPr>
            <w:r w:rsidRPr="00625D7F">
              <w:rPr>
                <w:b/>
                <w:color w:val="FFFFFF" w:themeColor="background1"/>
              </w:rPr>
              <w:t>Komentarze</w:t>
            </w:r>
          </w:p>
        </w:tc>
      </w:tr>
      <w:tr w:rsidR="00E16880" w:rsidRPr="00625D7F" w:rsidTr="00321AB0">
        <w:trPr>
          <w:trHeight w:val="105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E16880" w:rsidRPr="00625D7F" w:rsidRDefault="00E16880" w:rsidP="000738BC">
            <w:pPr>
              <w:jc w:val="center"/>
              <w:rPr>
                <w:b/>
              </w:rPr>
            </w:pPr>
            <w:r w:rsidRPr="00625D7F">
              <w:rPr>
                <w:b/>
              </w:rPr>
              <w:t>ARYTMETYKA</w:t>
            </w:r>
          </w:p>
        </w:tc>
      </w:tr>
      <w:tr w:rsidR="00321AB0" w:rsidRPr="00625D7F" w:rsidTr="00000939">
        <w:trPr>
          <w:trHeight w:val="185"/>
        </w:trPr>
        <w:tc>
          <w:tcPr>
            <w:tcW w:w="9062" w:type="dxa"/>
            <w:gridSpan w:val="2"/>
          </w:tcPr>
          <w:p w:rsidR="00A02988" w:rsidRPr="00625D7F" w:rsidRDefault="00A02988" w:rsidP="00A02988">
            <w:pPr>
              <w:rPr>
                <w:b/>
              </w:rPr>
            </w:pPr>
            <w:r w:rsidRPr="00625D7F">
              <w:rPr>
                <w:b/>
              </w:rPr>
              <w:t>Liczby naturalne</w:t>
            </w:r>
          </w:p>
        </w:tc>
      </w:tr>
      <w:tr w:rsidR="00A02988" w:rsidRPr="00625D7F" w:rsidTr="00A02988">
        <w:trPr>
          <w:trHeight w:val="185"/>
        </w:trPr>
        <w:tc>
          <w:tcPr>
            <w:tcW w:w="3312" w:type="dxa"/>
          </w:tcPr>
          <w:p w:rsidR="00A02988" w:rsidRPr="00625D7F" w:rsidRDefault="00A02988" w:rsidP="00A02988">
            <w:r w:rsidRPr="00625D7F">
              <w:t>Działania na liczbach</w:t>
            </w:r>
          </w:p>
          <w:p w:rsidR="00A02988" w:rsidRPr="00625D7F" w:rsidRDefault="00A02988" w:rsidP="00A02988">
            <w:r w:rsidRPr="00625D7F">
              <w:t>naturalnych.</w:t>
            </w:r>
          </w:p>
          <w:p w:rsidR="00A02988" w:rsidRPr="00625D7F" w:rsidRDefault="00A02988" w:rsidP="00A02988"/>
        </w:tc>
        <w:tc>
          <w:tcPr>
            <w:tcW w:w="5750" w:type="dxa"/>
          </w:tcPr>
          <w:p w:rsidR="00A02988" w:rsidRPr="00625D7F" w:rsidRDefault="00A02988" w:rsidP="00A02988">
            <w:r w:rsidRPr="00625D7F">
              <w:t>Dodawanie, odejmowanie, mnożenie i dzielenie liczb w pamięci i sposob</w:t>
            </w:r>
            <w:r w:rsidR="000F7D14">
              <w:t>em pisemnym (także dzielenie z r</w:t>
            </w:r>
            <w:r w:rsidRPr="00625D7F">
              <w:t>esztą). Obliczanie kwadratów i sześcianów liczb naturalnych. Obliczanie wartości wyrażeń arytmetycznych z wykorzystaniem reguł kolejności działań. Rozwiązywanie zadań tekstowych.</w:t>
            </w:r>
          </w:p>
        </w:tc>
      </w:tr>
      <w:tr w:rsidR="00A02988" w:rsidRPr="00625D7F" w:rsidTr="00A02988">
        <w:trPr>
          <w:trHeight w:val="185"/>
        </w:trPr>
        <w:tc>
          <w:tcPr>
            <w:tcW w:w="3312" w:type="dxa"/>
          </w:tcPr>
          <w:p w:rsidR="00A02988" w:rsidRPr="00625D7F" w:rsidRDefault="00A02988" w:rsidP="00A02988">
            <w:r w:rsidRPr="00625D7F">
              <w:t>Liczby pierwsze i złożone.</w:t>
            </w:r>
          </w:p>
          <w:p w:rsidR="00A02988" w:rsidRPr="00625D7F" w:rsidRDefault="00A02988" w:rsidP="00A02988"/>
        </w:tc>
        <w:tc>
          <w:tcPr>
            <w:tcW w:w="5750" w:type="dxa"/>
          </w:tcPr>
          <w:p w:rsidR="00A02988" w:rsidRPr="00625D7F" w:rsidRDefault="00A02988" w:rsidP="00A02988">
            <w:r w:rsidRPr="00625D7F">
              <w:t>Przykłady liczb pierwszych i złożonych. Stosowanie cech podzielności liczb naturalnych do sprawdzania, czy dana liczba jest pierwsza czy złożona.</w:t>
            </w:r>
            <w:r w:rsidR="0077430B">
              <w:t xml:space="preserve"> Rozkładanie liczby na czynniki pierwsze.</w:t>
            </w:r>
          </w:p>
        </w:tc>
      </w:tr>
      <w:tr w:rsidR="00A02988" w:rsidRPr="00625D7F" w:rsidTr="00A02988">
        <w:trPr>
          <w:trHeight w:val="185"/>
        </w:trPr>
        <w:tc>
          <w:tcPr>
            <w:tcW w:w="3312" w:type="dxa"/>
          </w:tcPr>
          <w:p w:rsidR="00A02988" w:rsidRPr="00625D7F" w:rsidRDefault="00A02988" w:rsidP="00A02988">
            <w:r w:rsidRPr="00625D7F">
              <w:t>Wielokrotności i dzielniki liczb. Podzielność liczb.</w:t>
            </w:r>
          </w:p>
          <w:p w:rsidR="00A02988" w:rsidRPr="00625D7F" w:rsidRDefault="00A02988" w:rsidP="00A02988"/>
        </w:tc>
        <w:tc>
          <w:tcPr>
            <w:tcW w:w="5750" w:type="dxa"/>
          </w:tcPr>
          <w:p w:rsidR="00A02988" w:rsidRPr="00625D7F" w:rsidRDefault="00A02988" w:rsidP="00A02988">
            <w:r w:rsidRPr="00625D7F">
              <w:t>Zapisywanie wielokrotności i dzielników danej liczby naturalnej. Rozpoznawanie, czy dana liczba jest podzielna przez 2, 3, 4, 5, 9, 10, 25 i 100.</w:t>
            </w:r>
          </w:p>
          <w:p w:rsidR="00A02988" w:rsidRPr="00625D7F" w:rsidRDefault="00A02988" w:rsidP="00A02988">
            <w:r w:rsidRPr="00625D7F">
              <w:t>Wspólne wielokrotności i wspólne dzielniki.</w:t>
            </w:r>
            <w:r w:rsidR="0077430B">
              <w:t xml:space="preserve"> Obliczanie największ</w:t>
            </w:r>
            <w:r w:rsidR="000F7D14">
              <w:t>ego wspólnego dzielnika (NWD) i </w:t>
            </w:r>
            <w:r w:rsidR="0077430B">
              <w:t>najmniejszej wspólnej wielokrotności (NWW).</w:t>
            </w:r>
          </w:p>
        </w:tc>
      </w:tr>
      <w:tr w:rsidR="00321AB0" w:rsidRPr="00625D7F" w:rsidTr="00000939">
        <w:trPr>
          <w:trHeight w:val="185"/>
        </w:trPr>
        <w:tc>
          <w:tcPr>
            <w:tcW w:w="9062" w:type="dxa"/>
            <w:gridSpan w:val="2"/>
          </w:tcPr>
          <w:p w:rsidR="00A02988" w:rsidRPr="00625D7F" w:rsidRDefault="00A02988" w:rsidP="00A02988">
            <w:pPr>
              <w:rPr>
                <w:b/>
              </w:rPr>
            </w:pPr>
            <w:r w:rsidRPr="00625D7F">
              <w:rPr>
                <w:b/>
              </w:rPr>
              <w:t>Ułamki zwykłe</w:t>
            </w:r>
          </w:p>
        </w:tc>
      </w:tr>
      <w:tr w:rsidR="00A02988" w:rsidRPr="00625D7F" w:rsidTr="00A02988">
        <w:trPr>
          <w:trHeight w:val="185"/>
        </w:trPr>
        <w:tc>
          <w:tcPr>
            <w:tcW w:w="3312" w:type="dxa"/>
          </w:tcPr>
          <w:p w:rsidR="00A02988" w:rsidRPr="00625D7F" w:rsidRDefault="00A02988" w:rsidP="00A02988">
            <w:r w:rsidRPr="00625D7F">
              <w:t>Ułamek jako część całości.</w:t>
            </w:r>
          </w:p>
          <w:p w:rsidR="00A02988" w:rsidRPr="00625D7F" w:rsidRDefault="00A02988" w:rsidP="00A02988">
            <w:r w:rsidRPr="00625D7F">
              <w:t>Ułamek jako iloraz.</w:t>
            </w:r>
          </w:p>
          <w:p w:rsidR="00A02988" w:rsidRPr="00625D7F" w:rsidRDefault="00A02988" w:rsidP="00A02988"/>
        </w:tc>
        <w:tc>
          <w:tcPr>
            <w:tcW w:w="5750" w:type="dxa"/>
          </w:tcPr>
          <w:p w:rsidR="00A02988" w:rsidRPr="00625D7F" w:rsidRDefault="00FD354E" w:rsidP="00A02988">
            <w:r w:rsidRPr="00625D7F">
              <w:t>Opisywanie części figury lub części zbioru skończonego za pomocą ułamka. Zapisywanie ułamków w postaci ilorazu i odwrotnie. Zamiana ułamków niewłaściwych na liczby mieszane i odwrotnie. Zaznaczanie ułamków zwykłych i liczb mieszanych na osi liczbowej.</w:t>
            </w:r>
          </w:p>
        </w:tc>
      </w:tr>
      <w:tr w:rsidR="00A02988" w:rsidRPr="00625D7F" w:rsidTr="00A02988">
        <w:trPr>
          <w:trHeight w:val="185"/>
        </w:trPr>
        <w:tc>
          <w:tcPr>
            <w:tcW w:w="3312" w:type="dxa"/>
          </w:tcPr>
          <w:p w:rsidR="00A02988" w:rsidRPr="00625D7F" w:rsidRDefault="00A02988" w:rsidP="00A02988">
            <w:r w:rsidRPr="00625D7F">
              <w:t>Skracanie i rozszerzanie</w:t>
            </w:r>
          </w:p>
          <w:p w:rsidR="00A02988" w:rsidRPr="00625D7F" w:rsidRDefault="00A02988" w:rsidP="00A02988">
            <w:r w:rsidRPr="00625D7F">
              <w:t>ułamków. Porównywanie</w:t>
            </w:r>
          </w:p>
          <w:p w:rsidR="00A02988" w:rsidRPr="00625D7F" w:rsidRDefault="00A02988" w:rsidP="00A02988">
            <w:r w:rsidRPr="00625D7F">
              <w:t>ułamków.</w:t>
            </w:r>
          </w:p>
          <w:p w:rsidR="00A02988" w:rsidRPr="00625D7F" w:rsidRDefault="00A02988" w:rsidP="00A02988"/>
        </w:tc>
        <w:tc>
          <w:tcPr>
            <w:tcW w:w="5750" w:type="dxa"/>
          </w:tcPr>
          <w:p w:rsidR="00FD354E" w:rsidRPr="00625D7F" w:rsidRDefault="00FD354E" w:rsidP="00FD354E">
            <w:r w:rsidRPr="00625D7F">
              <w:t>Sprowadzanie ułamka do postaci nieskracalnej.</w:t>
            </w:r>
          </w:p>
          <w:p w:rsidR="00A02988" w:rsidRPr="00625D7F" w:rsidRDefault="00FD354E" w:rsidP="00A02988">
            <w:r w:rsidRPr="00625D7F">
              <w:t>Rozszerzanie ułamka do ułamka o zadanym mianowniku. Sprowadzanie ułamków do wspólnego mianownika. Porównywanie ułamków o różnych mianownikach.</w:t>
            </w:r>
          </w:p>
        </w:tc>
      </w:tr>
      <w:tr w:rsidR="00A02988" w:rsidRPr="00625D7F" w:rsidTr="00A02988">
        <w:trPr>
          <w:trHeight w:val="185"/>
        </w:trPr>
        <w:tc>
          <w:tcPr>
            <w:tcW w:w="3312" w:type="dxa"/>
          </w:tcPr>
          <w:p w:rsidR="00A02988" w:rsidRPr="00625D7F" w:rsidRDefault="00A02988" w:rsidP="00A02988">
            <w:r w:rsidRPr="00625D7F">
              <w:lastRenderedPageBreak/>
              <w:t>Dodawanie i odejmowanie ułamków zwykłych.</w:t>
            </w:r>
          </w:p>
        </w:tc>
        <w:tc>
          <w:tcPr>
            <w:tcW w:w="5750" w:type="dxa"/>
          </w:tcPr>
          <w:p w:rsidR="00A02988" w:rsidRPr="00625D7F" w:rsidRDefault="00FD354E" w:rsidP="00A02988">
            <w:r w:rsidRPr="00625D7F">
              <w:t>Dodawanie i odejmowanie ułamków (o jednakowych i różnych mianownikach) i liczb mieszanych.</w:t>
            </w:r>
          </w:p>
        </w:tc>
      </w:tr>
      <w:tr w:rsidR="00A02988" w:rsidRPr="00625D7F" w:rsidTr="00A02988">
        <w:trPr>
          <w:trHeight w:val="185"/>
        </w:trPr>
        <w:tc>
          <w:tcPr>
            <w:tcW w:w="3312" w:type="dxa"/>
          </w:tcPr>
          <w:p w:rsidR="00FD354E" w:rsidRPr="00625D7F" w:rsidRDefault="00FD354E" w:rsidP="00FD354E">
            <w:r w:rsidRPr="00625D7F">
              <w:t>Mnożenie ułamków zwykłych.</w:t>
            </w:r>
          </w:p>
          <w:p w:rsidR="00A02988" w:rsidRPr="00625D7F" w:rsidRDefault="00A02988" w:rsidP="00A02988"/>
        </w:tc>
        <w:tc>
          <w:tcPr>
            <w:tcW w:w="5750" w:type="dxa"/>
          </w:tcPr>
          <w:p w:rsidR="00A02988" w:rsidRPr="00625D7F" w:rsidRDefault="00FD354E" w:rsidP="00A02988">
            <w:r w:rsidRPr="00625D7F">
              <w:t>Mnożenie ułamków przez liczbę naturalną. Obliczanie ułamka danej liczby</w:t>
            </w:r>
            <w:r w:rsidRPr="00AB1B6F">
              <w:t xml:space="preserve">. </w:t>
            </w:r>
            <w:r w:rsidR="005568C7" w:rsidRPr="00AB1B6F">
              <w:t xml:space="preserve">Obliczanie liczby, gdy dany jest jej ułamek. </w:t>
            </w:r>
            <w:r w:rsidRPr="00AB1B6F">
              <w:t xml:space="preserve">Mnożenie ułamków i liczb mieszanych. Obliczanie kwadratów </w:t>
            </w:r>
            <w:r w:rsidRPr="00625D7F">
              <w:t>i sześcianów uł</w:t>
            </w:r>
            <w:r w:rsidR="000F7D14">
              <w:t>amków zwykłych i </w:t>
            </w:r>
            <w:r w:rsidRPr="00625D7F">
              <w:t>liczb mieszanych.</w:t>
            </w:r>
          </w:p>
        </w:tc>
      </w:tr>
      <w:tr w:rsidR="00A02988" w:rsidRPr="00625D7F" w:rsidTr="00A02988">
        <w:trPr>
          <w:trHeight w:val="185"/>
        </w:trPr>
        <w:tc>
          <w:tcPr>
            <w:tcW w:w="3312" w:type="dxa"/>
          </w:tcPr>
          <w:p w:rsidR="00FD354E" w:rsidRPr="00625D7F" w:rsidRDefault="00FD354E" w:rsidP="00FD354E">
            <w:r w:rsidRPr="00625D7F">
              <w:t>Dzielenie ułamków zwykłych.</w:t>
            </w:r>
          </w:p>
          <w:p w:rsidR="00A02988" w:rsidRPr="00625D7F" w:rsidRDefault="00A02988" w:rsidP="00A02988"/>
        </w:tc>
        <w:tc>
          <w:tcPr>
            <w:tcW w:w="5750" w:type="dxa"/>
          </w:tcPr>
          <w:p w:rsidR="00FD354E" w:rsidRPr="00625D7F" w:rsidRDefault="00FD354E" w:rsidP="00FD354E">
            <w:r w:rsidRPr="00625D7F">
              <w:t>Dzielenie ułamków przez liczbę naturalną.</w:t>
            </w:r>
          </w:p>
          <w:p w:rsidR="00A02988" w:rsidRPr="00625D7F" w:rsidRDefault="00FD354E" w:rsidP="00A02988">
            <w:r w:rsidRPr="00625D7F">
              <w:t>Zapisywanie odwrotności ułamków i liczb mieszanych. Dzielenie ułamków i liczb mieszanych.</w:t>
            </w:r>
          </w:p>
        </w:tc>
      </w:tr>
      <w:tr w:rsidR="000A2C24" w:rsidRPr="00625D7F" w:rsidTr="00000939">
        <w:trPr>
          <w:trHeight w:val="185"/>
        </w:trPr>
        <w:tc>
          <w:tcPr>
            <w:tcW w:w="9062" w:type="dxa"/>
            <w:gridSpan w:val="2"/>
          </w:tcPr>
          <w:p w:rsidR="000A2C24" w:rsidRPr="00625D7F" w:rsidRDefault="000A2C24" w:rsidP="00A02988">
            <w:pPr>
              <w:rPr>
                <w:b/>
              </w:rPr>
            </w:pPr>
            <w:r w:rsidRPr="00625D7F">
              <w:rPr>
                <w:b/>
              </w:rPr>
              <w:t>Ułamki dziesiętne</w:t>
            </w:r>
          </w:p>
        </w:tc>
      </w:tr>
      <w:tr w:rsidR="00FD354E" w:rsidRPr="00625D7F" w:rsidTr="00A02988">
        <w:trPr>
          <w:trHeight w:val="185"/>
        </w:trPr>
        <w:tc>
          <w:tcPr>
            <w:tcW w:w="3312" w:type="dxa"/>
          </w:tcPr>
          <w:p w:rsidR="000A2C24" w:rsidRPr="00625D7F" w:rsidRDefault="000A2C24" w:rsidP="000A2C24">
            <w:r w:rsidRPr="00625D7F">
              <w:t xml:space="preserve">Pojęcie ułamka dziesiętnego. </w:t>
            </w:r>
          </w:p>
          <w:p w:rsidR="00FD354E" w:rsidRPr="00625D7F" w:rsidRDefault="00FD354E" w:rsidP="00A02988"/>
        </w:tc>
        <w:tc>
          <w:tcPr>
            <w:tcW w:w="5750" w:type="dxa"/>
          </w:tcPr>
          <w:p w:rsidR="00FD354E" w:rsidRPr="00625D7F" w:rsidRDefault="000A2C24" w:rsidP="00A02988">
            <w:r w:rsidRPr="00625D7F">
              <w:t xml:space="preserve">Zapisywanie ułamków zwykłych o mianownikach 10, 100, 1000 itp. w postaci dziesiętnej i odwrotnie. </w:t>
            </w:r>
          </w:p>
        </w:tc>
      </w:tr>
      <w:tr w:rsidR="00FD354E" w:rsidRPr="00625D7F" w:rsidTr="00A02988">
        <w:trPr>
          <w:trHeight w:val="185"/>
        </w:trPr>
        <w:tc>
          <w:tcPr>
            <w:tcW w:w="3312" w:type="dxa"/>
          </w:tcPr>
          <w:p w:rsidR="000A2C24" w:rsidRPr="00625D7F" w:rsidRDefault="000A2C24" w:rsidP="000A2C24">
            <w:r w:rsidRPr="00625D7F">
              <w:t>Porównywanie ułamków dziesiętnych.</w:t>
            </w:r>
          </w:p>
          <w:p w:rsidR="00FD354E" w:rsidRPr="00625D7F" w:rsidRDefault="00FD354E" w:rsidP="00A02988"/>
        </w:tc>
        <w:tc>
          <w:tcPr>
            <w:tcW w:w="5750" w:type="dxa"/>
          </w:tcPr>
          <w:p w:rsidR="00FD354E" w:rsidRPr="00625D7F" w:rsidRDefault="000A2C24" w:rsidP="00A02988">
            <w:r w:rsidRPr="00625D7F">
              <w:t>Zaznaczanie ułamków dziesiętnych na osi liczbowej. Porządkowanie (rosnąco lub malejąco) kilku ułamków dziesiętnych.</w:t>
            </w:r>
          </w:p>
        </w:tc>
      </w:tr>
      <w:tr w:rsidR="00FD354E" w:rsidRPr="00625D7F" w:rsidTr="00A02988">
        <w:trPr>
          <w:trHeight w:val="185"/>
        </w:trPr>
        <w:tc>
          <w:tcPr>
            <w:tcW w:w="3312" w:type="dxa"/>
          </w:tcPr>
          <w:p w:rsidR="000A2C24" w:rsidRPr="00625D7F" w:rsidRDefault="000A2C24" w:rsidP="000A2C24">
            <w:r w:rsidRPr="00625D7F">
              <w:t>Wyrażenia dwumianowane.</w:t>
            </w:r>
          </w:p>
          <w:p w:rsidR="00FD354E" w:rsidRPr="00625D7F" w:rsidRDefault="00FD354E" w:rsidP="00A02988"/>
        </w:tc>
        <w:tc>
          <w:tcPr>
            <w:tcW w:w="5750" w:type="dxa"/>
          </w:tcPr>
          <w:p w:rsidR="000A2C24" w:rsidRPr="00625D7F" w:rsidRDefault="000A2C24" w:rsidP="000A2C24">
            <w:r w:rsidRPr="00625D7F">
              <w:t xml:space="preserve">Zapisywanie wyrażeń dwumianowanych w postaci ułamków dziesiętnych </w:t>
            </w:r>
          </w:p>
          <w:p w:rsidR="00FD354E" w:rsidRPr="00625D7F" w:rsidRDefault="000A2C24" w:rsidP="00A02988">
            <w:r w:rsidRPr="00625D7F">
              <w:t xml:space="preserve">(np. </w:t>
            </w:r>
            <w:smartTag w:uri="urn:schemas-microsoft-com:office:smarttags" w:element="metricconverter">
              <w:smartTagPr>
                <w:attr w:name="ProductID" w:val="35 g"/>
              </w:smartTagPr>
              <w:r w:rsidRPr="00625D7F">
                <w:t>35 g</w:t>
              </w:r>
            </w:smartTag>
            <w:r w:rsidRPr="00625D7F">
              <w:t xml:space="preserve"> = </w:t>
            </w:r>
            <m:oMath>
              <m:r>
                <w:rPr>
                  <w:rFonts w:ascii="Cambria Math" w:hAnsi="Cambria Math"/>
                </w:rPr>
                <m:t>0,035</m:t>
              </m:r>
            </m:oMath>
            <w:r w:rsidRPr="00625D7F">
              <w:t xml:space="preserve"> kg,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625D7F">
                <w:t>1 km</w:t>
              </w:r>
            </w:smartTag>
            <w:r w:rsidRPr="00625D7F">
              <w:t xml:space="preserve">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625D7F">
                <w:t>200 m</w:t>
              </w:r>
            </w:smartTag>
            <w:r w:rsidRPr="00625D7F">
              <w:t xml:space="preserve"> = </w:t>
            </w:r>
            <m:oMath>
              <m:r>
                <w:rPr>
                  <w:rFonts w:ascii="Cambria Math" w:hAnsi="Cambria Math"/>
                </w:rPr>
                <m:t>1,2</m:t>
              </m:r>
            </m:oMath>
            <w:r w:rsidRPr="00625D7F">
              <w:t xml:space="preserve"> km).</w:t>
            </w:r>
          </w:p>
        </w:tc>
      </w:tr>
      <w:tr w:rsidR="00FD354E" w:rsidRPr="00625D7F" w:rsidTr="00A02988">
        <w:trPr>
          <w:trHeight w:val="185"/>
        </w:trPr>
        <w:tc>
          <w:tcPr>
            <w:tcW w:w="3312" w:type="dxa"/>
          </w:tcPr>
          <w:p w:rsidR="000A2C24" w:rsidRPr="00625D7F" w:rsidRDefault="000A2C24" w:rsidP="000A2C24">
            <w:r w:rsidRPr="00625D7F">
              <w:t>Zamiana ułamków dziesiętnych na zwykłe i zwykłych na dziesiętne.</w:t>
            </w:r>
          </w:p>
          <w:p w:rsidR="00FD354E" w:rsidRPr="00625D7F" w:rsidRDefault="00FD354E" w:rsidP="00A02988"/>
        </w:tc>
        <w:tc>
          <w:tcPr>
            <w:tcW w:w="5750" w:type="dxa"/>
          </w:tcPr>
          <w:p w:rsidR="000A2C24" w:rsidRPr="00625D7F" w:rsidRDefault="000A2C24" w:rsidP="000A2C24">
            <w:r w:rsidRPr="00625D7F">
              <w:t>Przedstawienie ułamka dziesiętnego w postaci nieskracalnego ułamka zwykłego.</w:t>
            </w:r>
          </w:p>
          <w:p w:rsidR="00FD354E" w:rsidRPr="00625D7F" w:rsidRDefault="000A2C24" w:rsidP="00A02988">
            <w:r w:rsidRPr="00625D7F">
              <w:t>Zapisywanie w postaci dziesiętnej ułamków zwykłych o mianownikach 2, 4, 8, 20, 25, 40 itp.</w:t>
            </w:r>
          </w:p>
        </w:tc>
      </w:tr>
      <w:tr w:rsidR="00FD354E" w:rsidRPr="00625D7F" w:rsidTr="00A02988">
        <w:trPr>
          <w:trHeight w:val="185"/>
        </w:trPr>
        <w:tc>
          <w:tcPr>
            <w:tcW w:w="3312" w:type="dxa"/>
          </w:tcPr>
          <w:p w:rsidR="000A2C24" w:rsidRPr="00625D7F" w:rsidRDefault="000A2C24" w:rsidP="000A2C24">
            <w:r w:rsidRPr="00625D7F">
              <w:t>Dodawanie i odejmowanie ułamków dziesiętnych.</w:t>
            </w:r>
          </w:p>
          <w:p w:rsidR="00FD354E" w:rsidRPr="00625D7F" w:rsidRDefault="00FD354E" w:rsidP="00A02988"/>
        </w:tc>
        <w:tc>
          <w:tcPr>
            <w:tcW w:w="5750" w:type="dxa"/>
          </w:tcPr>
          <w:p w:rsidR="00FD354E" w:rsidRPr="00625D7F" w:rsidRDefault="000A2C24" w:rsidP="00A02988">
            <w:r w:rsidRPr="00625D7F">
              <w:t>Dodawanie i odejmowanie w pamięci prostych ułamków dziesiętnych. Dodawanie i odejmowanie sposobem pisemnym.</w:t>
            </w:r>
          </w:p>
        </w:tc>
      </w:tr>
      <w:tr w:rsidR="000A2C24" w:rsidRPr="00625D7F" w:rsidTr="00A02988">
        <w:trPr>
          <w:trHeight w:val="185"/>
        </w:trPr>
        <w:tc>
          <w:tcPr>
            <w:tcW w:w="3312" w:type="dxa"/>
          </w:tcPr>
          <w:p w:rsidR="000A2C24" w:rsidRPr="00625D7F" w:rsidRDefault="000A2C24" w:rsidP="000A2C24">
            <w:r w:rsidRPr="00625D7F">
              <w:t>Mnożenie ułamków dziesiętnych.</w:t>
            </w:r>
          </w:p>
          <w:p w:rsidR="000A2C24" w:rsidRPr="00625D7F" w:rsidRDefault="000A2C24" w:rsidP="00A02988"/>
        </w:tc>
        <w:tc>
          <w:tcPr>
            <w:tcW w:w="5750" w:type="dxa"/>
          </w:tcPr>
          <w:p w:rsidR="000A2C24" w:rsidRPr="00625D7F" w:rsidRDefault="000A2C24" w:rsidP="000A2C24">
            <w:r w:rsidRPr="00625D7F">
              <w:t xml:space="preserve">Stosowanie reguł mnożenia i dzielenia ułamków przez 10, 100, 1000, itp. Pamięciowe i pisemne mnożenie ułamków dziesiętnych przez liczbę naturalną. Pisemne mnożenie ułamków dziesiętnych. Obliczanie kwadratów </w:t>
            </w:r>
          </w:p>
          <w:p w:rsidR="000A2C24" w:rsidRPr="00625D7F" w:rsidRDefault="000A2C24" w:rsidP="00A02988">
            <w:r w:rsidRPr="00625D7F">
              <w:t>i sześcianów ułamków dziesiętnych. Szacowanie wyników mnożenia.</w:t>
            </w:r>
          </w:p>
        </w:tc>
      </w:tr>
      <w:tr w:rsidR="000A2C24" w:rsidRPr="00625D7F" w:rsidTr="00A02988">
        <w:trPr>
          <w:trHeight w:val="185"/>
        </w:trPr>
        <w:tc>
          <w:tcPr>
            <w:tcW w:w="3312" w:type="dxa"/>
          </w:tcPr>
          <w:p w:rsidR="000A2C24" w:rsidRPr="00625D7F" w:rsidRDefault="000A2C24" w:rsidP="000A2C24">
            <w:r w:rsidRPr="00625D7F">
              <w:t>Dzielenie ułamków dziesiętnych.</w:t>
            </w:r>
          </w:p>
          <w:p w:rsidR="000A2C24" w:rsidRPr="00625D7F" w:rsidRDefault="000A2C24" w:rsidP="00A02988"/>
        </w:tc>
        <w:tc>
          <w:tcPr>
            <w:tcW w:w="5750" w:type="dxa"/>
          </w:tcPr>
          <w:p w:rsidR="000A2C24" w:rsidRPr="00625D7F" w:rsidRDefault="000A2C24" w:rsidP="00A02988">
            <w:r w:rsidRPr="00625D7F">
              <w:t>Pamięciowe i pisemne dzielenie ułamków dziesiętnych przez liczbę naturalną. Pisemne dzielenie ułamków dziesiętnych.</w:t>
            </w:r>
          </w:p>
        </w:tc>
      </w:tr>
      <w:tr w:rsidR="000A2C24" w:rsidRPr="00625D7F" w:rsidTr="00A02988">
        <w:trPr>
          <w:trHeight w:val="185"/>
        </w:trPr>
        <w:tc>
          <w:tcPr>
            <w:tcW w:w="3312" w:type="dxa"/>
          </w:tcPr>
          <w:p w:rsidR="000A2C24" w:rsidRPr="00625D7F" w:rsidRDefault="000A2C24" w:rsidP="000A2C24">
            <w:r w:rsidRPr="00625D7F">
              <w:t xml:space="preserve">Działania na ułamkach zwykłych i dziesiętnych. </w:t>
            </w:r>
          </w:p>
          <w:p w:rsidR="000A2C24" w:rsidRPr="00625D7F" w:rsidRDefault="000A2C24" w:rsidP="00A02988"/>
        </w:tc>
        <w:tc>
          <w:tcPr>
            <w:tcW w:w="5750" w:type="dxa"/>
          </w:tcPr>
          <w:p w:rsidR="000A2C24" w:rsidRPr="00625D7F" w:rsidRDefault="000A2C24" w:rsidP="00A02988">
            <w:r w:rsidRPr="00625D7F">
              <w:t>Obliczanie wartości wyrażeń (jednodziałaniowych oraz kilkudziałaniowych), w których występują jednocześnie ułamki zwykłe i dziesiętne.</w:t>
            </w:r>
          </w:p>
        </w:tc>
      </w:tr>
      <w:tr w:rsidR="000A2C24" w:rsidRPr="00625D7F" w:rsidTr="00A02988">
        <w:trPr>
          <w:trHeight w:val="185"/>
        </w:trPr>
        <w:tc>
          <w:tcPr>
            <w:tcW w:w="3312" w:type="dxa"/>
          </w:tcPr>
          <w:p w:rsidR="000A2C24" w:rsidRPr="00625D7F" w:rsidRDefault="000A2C24" w:rsidP="000A2C24">
            <w:r w:rsidRPr="00625D7F">
              <w:t>[</w:t>
            </w:r>
            <w:r w:rsidRPr="00625D7F">
              <w:rPr>
                <w:i/>
              </w:rPr>
              <w:t>Procenty a ułamki.</w:t>
            </w:r>
            <w:r w:rsidRPr="00625D7F">
              <w:t>]</w:t>
            </w:r>
          </w:p>
          <w:p w:rsidR="000A2C24" w:rsidRPr="00625D7F" w:rsidRDefault="000A2C24" w:rsidP="00A02988"/>
        </w:tc>
        <w:tc>
          <w:tcPr>
            <w:tcW w:w="5750" w:type="dxa"/>
          </w:tcPr>
          <w:p w:rsidR="000A2C24" w:rsidRPr="00625D7F" w:rsidRDefault="000A2C24" w:rsidP="00A02988">
            <w:r w:rsidRPr="00625D7F">
              <w:t>[</w:t>
            </w:r>
            <w:r w:rsidRPr="00625D7F">
              <w:rPr>
                <w:i/>
              </w:rPr>
              <w:t>Co to jest procent? Interpretacja 100%, 50%, 25%, 10% i 1% danej wielkości</w:t>
            </w:r>
            <w:r w:rsidRPr="00625D7F">
              <w:t>].</w:t>
            </w:r>
          </w:p>
        </w:tc>
      </w:tr>
      <w:tr w:rsidR="00321AB0" w:rsidRPr="00625D7F" w:rsidTr="00000939">
        <w:trPr>
          <w:trHeight w:val="185"/>
        </w:trPr>
        <w:tc>
          <w:tcPr>
            <w:tcW w:w="9062" w:type="dxa"/>
            <w:gridSpan w:val="2"/>
          </w:tcPr>
          <w:p w:rsidR="000A2C24" w:rsidRPr="00625D7F" w:rsidRDefault="000A2C24" w:rsidP="00A02988">
            <w:pPr>
              <w:rPr>
                <w:b/>
              </w:rPr>
            </w:pPr>
            <w:r w:rsidRPr="00625D7F">
              <w:rPr>
                <w:b/>
              </w:rPr>
              <w:t>Liczby całkowite</w:t>
            </w:r>
          </w:p>
        </w:tc>
      </w:tr>
      <w:tr w:rsidR="000A2C24" w:rsidRPr="00625D7F" w:rsidTr="00A02988">
        <w:trPr>
          <w:trHeight w:val="185"/>
        </w:trPr>
        <w:tc>
          <w:tcPr>
            <w:tcW w:w="3312" w:type="dxa"/>
          </w:tcPr>
          <w:p w:rsidR="000A2C24" w:rsidRPr="00625D7F" w:rsidRDefault="000A2C24" w:rsidP="000A2C24">
            <w:pPr>
              <w:rPr>
                <w:b/>
              </w:rPr>
            </w:pPr>
            <w:r w:rsidRPr="00625D7F">
              <w:t>Liczby ujemne.</w:t>
            </w:r>
          </w:p>
          <w:p w:rsidR="000A2C24" w:rsidRPr="00625D7F" w:rsidRDefault="000A2C24" w:rsidP="00A02988"/>
        </w:tc>
        <w:tc>
          <w:tcPr>
            <w:tcW w:w="5750" w:type="dxa"/>
          </w:tcPr>
          <w:p w:rsidR="000A2C24" w:rsidRPr="00625D7F" w:rsidRDefault="000A2C24" w:rsidP="00A02988">
            <w:r w:rsidRPr="00625D7F">
              <w:t>Przedstawienie różnych interpretacji liczb całkowitych (np. ujemne temperatury, długi). Zaznaczanie liczb całkowitych na osi liczbowej, porównywanie liczb całkowitych.</w:t>
            </w:r>
          </w:p>
        </w:tc>
      </w:tr>
      <w:tr w:rsidR="000A2C24" w:rsidRPr="00625D7F" w:rsidTr="00A02988">
        <w:trPr>
          <w:trHeight w:val="185"/>
        </w:trPr>
        <w:tc>
          <w:tcPr>
            <w:tcW w:w="3312" w:type="dxa"/>
          </w:tcPr>
          <w:p w:rsidR="000A2C24" w:rsidRPr="00625D7F" w:rsidRDefault="000A2C24" w:rsidP="00A02988">
            <w:pPr>
              <w:rPr>
                <w:i/>
              </w:rPr>
            </w:pPr>
            <w:r w:rsidRPr="00625D7F">
              <w:t>[</w:t>
            </w:r>
            <w:r w:rsidRPr="00625D7F">
              <w:rPr>
                <w:i/>
              </w:rPr>
              <w:t>Działania na liczbach całkowitych</w:t>
            </w:r>
            <w:r w:rsidRPr="00625D7F">
              <w:t>]</w:t>
            </w:r>
            <w:r w:rsidRPr="00625D7F">
              <w:rPr>
                <w:i/>
              </w:rPr>
              <w:t>.</w:t>
            </w:r>
          </w:p>
        </w:tc>
        <w:tc>
          <w:tcPr>
            <w:tcW w:w="5750" w:type="dxa"/>
          </w:tcPr>
          <w:p w:rsidR="000A2C24" w:rsidRPr="00625D7F" w:rsidRDefault="000A2C24" w:rsidP="00A02988">
            <w:r w:rsidRPr="00625D7F">
              <w:t>[</w:t>
            </w:r>
            <w:r w:rsidRPr="00625D7F">
              <w:rPr>
                <w:i/>
              </w:rPr>
              <w:t>Pamięciowe dodawanie i odejmowanie liczb całkowitych.</w:t>
            </w:r>
            <w:r w:rsidRPr="00625D7F">
              <w:t xml:space="preserve"> </w:t>
            </w:r>
            <w:r w:rsidRPr="00625D7F">
              <w:rPr>
                <w:i/>
              </w:rPr>
              <w:t>Mnożenie i dzielenie liczb</w:t>
            </w:r>
            <w:r w:rsidRPr="00625D7F">
              <w:t xml:space="preserve"> </w:t>
            </w:r>
            <w:r w:rsidRPr="00625D7F">
              <w:rPr>
                <w:i/>
              </w:rPr>
              <w:t>całkowitych</w:t>
            </w:r>
            <w:r w:rsidRPr="00625D7F">
              <w:t>].</w:t>
            </w:r>
          </w:p>
        </w:tc>
      </w:tr>
      <w:tr w:rsidR="000A2C24" w:rsidRPr="00625D7F" w:rsidTr="00321AB0">
        <w:trPr>
          <w:trHeight w:val="185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:rsidR="000A2C24" w:rsidRPr="00625D7F" w:rsidRDefault="000A2C24" w:rsidP="000A2C24">
            <w:pPr>
              <w:jc w:val="center"/>
              <w:rPr>
                <w:b/>
              </w:rPr>
            </w:pPr>
            <w:r w:rsidRPr="00625D7F">
              <w:rPr>
                <w:b/>
              </w:rPr>
              <w:t>GEOMETRIA</w:t>
            </w:r>
          </w:p>
        </w:tc>
      </w:tr>
      <w:tr w:rsidR="00321AB0" w:rsidRPr="00625D7F" w:rsidTr="00000939">
        <w:trPr>
          <w:trHeight w:val="185"/>
        </w:trPr>
        <w:tc>
          <w:tcPr>
            <w:tcW w:w="9062" w:type="dxa"/>
            <w:gridSpan w:val="2"/>
          </w:tcPr>
          <w:p w:rsidR="0085104E" w:rsidRPr="00625D7F" w:rsidRDefault="0085104E" w:rsidP="00A02988">
            <w:r w:rsidRPr="00625D7F">
              <w:rPr>
                <w:b/>
              </w:rPr>
              <w:t>Figury na płaszczyźnie</w:t>
            </w:r>
          </w:p>
        </w:tc>
      </w:tr>
      <w:tr w:rsidR="00E16880" w:rsidRPr="00625D7F" w:rsidTr="00F64CD6">
        <w:trPr>
          <w:trHeight w:val="105"/>
        </w:trPr>
        <w:tc>
          <w:tcPr>
            <w:tcW w:w="3312" w:type="dxa"/>
          </w:tcPr>
          <w:p w:rsidR="0085104E" w:rsidRPr="00625D7F" w:rsidRDefault="0085104E" w:rsidP="0085104E">
            <w:r w:rsidRPr="00625D7F">
              <w:lastRenderedPageBreak/>
              <w:t>Proste prostopadłe</w:t>
            </w:r>
          </w:p>
          <w:p w:rsidR="00E16880" w:rsidRPr="00625D7F" w:rsidRDefault="0085104E" w:rsidP="000A2C24">
            <w:r w:rsidRPr="00625D7F">
              <w:t>i proste równoległe.</w:t>
            </w:r>
          </w:p>
        </w:tc>
        <w:tc>
          <w:tcPr>
            <w:tcW w:w="5750" w:type="dxa"/>
          </w:tcPr>
          <w:p w:rsidR="00E16880" w:rsidRPr="00625D7F" w:rsidRDefault="0085104E" w:rsidP="000A2C24">
            <w:r w:rsidRPr="00625D7F">
              <w:t>Kreślenie prostych prostopadłych i równoległych za pomocą linijki i ekierki.</w:t>
            </w:r>
          </w:p>
        </w:tc>
      </w:tr>
      <w:tr w:rsidR="0085104E" w:rsidRPr="00625D7F" w:rsidTr="00F64CD6">
        <w:trPr>
          <w:trHeight w:val="105"/>
        </w:trPr>
        <w:tc>
          <w:tcPr>
            <w:tcW w:w="3312" w:type="dxa"/>
          </w:tcPr>
          <w:p w:rsidR="0085104E" w:rsidRPr="00625D7F" w:rsidRDefault="0085104E" w:rsidP="0085104E">
            <w:r w:rsidRPr="00625D7F">
              <w:t>Kąty.</w:t>
            </w:r>
          </w:p>
          <w:p w:rsidR="0085104E" w:rsidRPr="00625D7F" w:rsidRDefault="0085104E" w:rsidP="0085104E"/>
        </w:tc>
        <w:tc>
          <w:tcPr>
            <w:tcW w:w="5750" w:type="dxa"/>
          </w:tcPr>
          <w:p w:rsidR="0085104E" w:rsidRPr="00625D7F" w:rsidRDefault="0085104E" w:rsidP="000A2C24">
            <w:r w:rsidRPr="00625D7F">
              <w:t>Mierzenie kątów. Rozpoznawanie kątów ostrych, prostych, rozwartych, półpełnych, pełnych oraz par kątów przyległych i wierzchołkowych. Obliczanie miary kąta, gdy dana jest np. miara kąta przyległego. [</w:t>
            </w:r>
            <w:r w:rsidRPr="00625D7F">
              <w:rPr>
                <w:i/>
              </w:rPr>
              <w:t>Rozpoznawanie kątów odpowiadających i naprzemianległych</w:t>
            </w:r>
            <w:r w:rsidRPr="00625D7F">
              <w:t>*].</w:t>
            </w:r>
          </w:p>
        </w:tc>
      </w:tr>
      <w:tr w:rsidR="0085104E" w:rsidRPr="00625D7F" w:rsidTr="00F64CD6">
        <w:trPr>
          <w:trHeight w:val="105"/>
        </w:trPr>
        <w:tc>
          <w:tcPr>
            <w:tcW w:w="3312" w:type="dxa"/>
          </w:tcPr>
          <w:p w:rsidR="0085104E" w:rsidRPr="00625D7F" w:rsidRDefault="0085104E" w:rsidP="0085104E">
            <w:r w:rsidRPr="00625D7F">
              <w:t>Wielokąty.</w:t>
            </w:r>
          </w:p>
          <w:p w:rsidR="0085104E" w:rsidRPr="00625D7F" w:rsidRDefault="0085104E" w:rsidP="0085104E"/>
        </w:tc>
        <w:tc>
          <w:tcPr>
            <w:tcW w:w="5750" w:type="dxa"/>
          </w:tcPr>
          <w:p w:rsidR="0085104E" w:rsidRPr="00625D7F" w:rsidRDefault="0085104E" w:rsidP="0085104E">
            <w:r w:rsidRPr="00625D7F">
              <w:t>Wskazywanie boków, wierzchołków, kątów  </w:t>
            </w:r>
          </w:p>
          <w:p w:rsidR="0085104E" w:rsidRPr="00625D7F" w:rsidRDefault="0085104E" w:rsidP="000A2C24">
            <w:r w:rsidRPr="00625D7F">
              <w:t>i przekątnych wielokąta. Obliczanie obwodu wielokąta.</w:t>
            </w:r>
          </w:p>
        </w:tc>
      </w:tr>
      <w:tr w:rsidR="0085104E" w:rsidRPr="00625D7F" w:rsidTr="00F64CD6">
        <w:trPr>
          <w:trHeight w:val="105"/>
        </w:trPr>
        <w:tc>
          <w:tcPr>
            <w:tcW w:w="3312" w:type="dxa"/>
          </w:tcPr>
          <w:p w:rsidR="0085104E" w:rsidRPr="00625D7F" w:rsidRDefault="0085104E" w:rsidP="0085104E">
            <w:r w:rsidRPr="00625D7F">
              <w:t>Rodzaje trójkątów. Suma</w:t>
            </w:r>
          </w:p>
          <w:p w:rsidR="0085104E" w:rsidRPr="00625D7F" w:rsidRDefault="0085104E" w:rsidP="0085104E">
            <w:r w:rsidRPr="00625D7F">
              <w:t>miar kątów trójkąta.</w:t>
            </w:r>
          </w:p>
          <w:p w:rsidR="0085104E" w:rsidRPr="00625D7F" w:rsidRDefault="0085104E" w:rsidP="0085104E"/>
        </w:tc>
        <w:tc>
          <w:tcPr>
            <w:tcW w:w="5750" w:type="dxa"/>
          </w:tcPr>
          <w:p w:rsidR="0085104E" w:rsidRPr="00625D7F" w:rsidRDefault="0085104E" w:rsidP="000A2C24">
            <w:r w:rsidRPr="00625D7F">
              <w:t>Rozpoznawanie trójkątów ostrokątnych, prostokątnych i rozwartokątnych oraz trójkątów równobocznych i równoramiennych. Własności trójkąta równobocznego i równoramiennego. Rozwiązywanie zadań dotyczących kątów w trójkątach. [</w:t>
            </w:r>
            <w:r w:rsidRPr="00625D7F">
              <w:rPr>
                <w:i/>
              </w:rPr>
              <w:t>Konstruowanie trójkąta o danych</w:t>
            </w:r>
            <w:r w:rsidRPr="00625D7F">
              <w:t xml:space="preserve"> </w:t>
            </w:r>
            <w:r w:rsidRPr="00625D7F">
              <w:rPr>
                <w:i/>
              </w:rPr>
              <w:t>bokach</w:t>
            </w:r>
            <w:r w:rsidRPr="00625D7F">
              <w:t>].</w:t>
            </w:r>
          </w:p>
        </w:tc>
      </w:tr>
      <w:tr w:rsidR="0085104E" w:rsidRPr="00625D7F" w:rsidTr="00F64CD6">
        <w:trPr>
          <w:trHeight w:val="105"/>
        </w:trPr>
        <w:tc>
          <w:tcPr>
            <w:tcW w:w="3312" w:type="dxa"/>
          </w:tcPr>
          <w:p w:rsidR="0085104E" w:rsidRPr="00625D7F" w:rsidRDefault="0085104E" w:rsidP="0085104E">
            <w:r w:rsidRPr="00625D7F">
              <w:t>Rodzaje czworokątów.</w:t>
            </w:r>
          </w:p>
          <w:p w:rsidR="0085104E" w:rsidRPr="00625D7F" w:rsidRDefault="0085104E" w:rsidP="0085104E"/>
        </w:tc>
        <w:tc>
          <w:tcPr>
            <w:tcW w:w="5750" w:type="dxa"/>
          </w:tcPr>
          <w:p w:rsidR="0085104E" w:rsidRPr="00625D7F" w:rsidRDefault="0085104E" w:rsidP="000A2C24">
            <w:r w:rsidRPr="00625D7F">
              <w:t>Rozpoznawanie i rysowanie prostokątów, kwadratów, równoległoboków, rombów, trapezów. Własności przekątnych równoległoboku.</w:t>
            </w:r>
          </w:p>
        </w:tc>
      </w:tr>
      <w:tr w:rsidR="0085104E" w:rsidRPr="00625D7F" w:rsidTr="00F64CD6">
        <w:trPr>
          <w:trHeight w:val="105"/>
        </w:trPr>
        <w:tc>
          <w:tcPr>
            <w:tcW w:w="3312" w:type="dxa"/>
          </w:tcPr>
          <w:p w:rsidR="0085104E" w:rsidRPr="00625D7F" w:rsidRDefault="0085104E" w:rsidP="0085104E">
            <w:r w:rsidRPr="00625D7F">
              <w:t>Miary kątów</w:t>
            </w:r>
          </w:p>
          <w:p w:rsidR="0085104E" w:rsidRPr="00625D7F" w:rsidRDefault="0085104E" w:rsidP="0085104E">
            <w:r w:rsidRPr="00625D7F">
              <w:t>w czworokątach.</w:t>
            </w:r>
          </w:p>
          <w:p w:rsidR="0085104E" w:rsidRPr="00625D7F" w:rsidRDefault="0085104E" w:rsidP="0085104E"/>
        </w:tc>
        <w:tc>
          <w:tcPr>
            <w:tcW w:w="5750" w:type="dxa"/>
          </w:tcPr>
          <w:p w:rsidR="0085104E" w:rsidRPr="00625D7F" w:rsidRDefault="0085104E" w:rsidP="0085104E">
            <w:r w:rsidRPr="00625D7F">
              <w:t xml:space="preserve">Wskazywanie kątów o jednakowych miarach </w:t>
            </w:r>
          </w:p>
          <w:p w:rsidR="0085104E" w:rsidRPr="00625D7F" w:rsidRDefault="0085104E" w:rsidP="000A2C24">
            <w:r w:rsidRPr="00625D7F">
              <w:t>w równoległobokach i trapezach równoramiennych. Obliczanie miar kątów równoległoboku i trapezu równoramiennego, gdy dana jest miara jednego z kątów.</w:t>
            </w:r>
          </w:p>
        </w:tc>
      </w:tr>
      <w:tr w:rsidR="0085104E" w:rsidRPr="00625D7F" w:rsidTr="00F64CD6">
        <w:trPr>
          <w:trHeight w:val="105"/>
        </w:trPr>
        <w:tc>
          <w:tcPr>
            <w:tcW w:w="3312" w:type="dxa"/>
          </w:tcPr>
          <w:p w:rsidR="0085104E" w:rsidRPr="00625D7F" w:rsidRDefault="0085104E" w:rsidP="0085104E">
            <w:r w:rsidRPr="00625D7F">
              <w:t>Pola trójkątów</w:t>
            </w:r>
          </w:p>
          <w:p w:rsidR="0085104E" w:rsidRPr="00625D7F" w:rsidRDefault="0085104E" w:rsidP="0085104E">
            <w:r w:rsidRPr="00625D7F">
              <w:t>i czworokątów.</w:t>
            </w:r>
          </w:p>
          <w:p w:rsidR="0085104E" w:rsidRPr="00625D7F" w:rsidRDefault="0085104E" w:rsidP="0085104E"/>
        </w:tc>
        <w:tc>
          <w:tcPr>
            <w:tcW w:w="5750" w:type="dxa"/>
          </w:tcPr>
          <w:p w:rsidR="0085104E" w:rsidRPr="00625D7F" w:rsidRDefault="0085104E" w:rsidP="0085104E">
            <w:r w:rsidRPr="00625D7F">
              <w:t>Rysowanie wysokości i obliczanie pól trójkątów,</w:t>
            </w:r>
          </w:p>
          <w:p w:rsidR="0085104E" w:rsidRPr="00625D7F" w:rsidRDefault="0085104E" w:rsidP="000A2C24">
            <w:r w:rsidRPr="00625D7F">
              <w:t>równoległoboków, rombów i trapezów. Wykorzystywanie wzorów na pola trójkątów i czworokątów do obliczania długości boków lub wysokości. Zamiana jednostek pola.</w:t>
            </w:r>
          </w:p>
        </w:tc>
      </w:tr>
      <w:tr w:rsidR="00157E64" w:rsidRPr="00625D7F" w:rsidTr="00F64CD6">
        <w:trPr>
          <w:trHeight w:val="105"/>
        </w:trPr>
        <w:tc>
          <w:tcPr>
            <w:tcW w:w="3312" w:type="dxa"/>
          </w:tcPr>
          <w:p w:rsidR="00157E64" w:rsidRPr="00F00A27" w:rsidRDefault="00157E64" w:rsidP="0085104E">
            <w:r w:rsidRPr="00F00A27">
              <w:t>Oś symetrii figury</w:t>
            </w:r>
          </w:p>
        </w:tc>
        <w:tc>
          <w:tcPr>
            <w:tcW w:w="5750" w:type="dxa"/>
          </w:tcPr>
          <w:p w:rsidR="00157E64" w:rsidRPr="00F00A27" w:rsidRDefault="00157E64" w:rsidP="0085104E">
            <w:r w:rsidRPr="00F00A27">
              <w:t>Rozpoznawa</w:t>
            </w:r>
            <w:r w:rsidR="00D83572">
              <w:t>nie figur osiowosymetrycznych i </w:t>
            </w:r>
            <w:r w:rsidRPr="00F00A27">
              <w:t>wskazywanie osi symetrii figur.</w:t>
            </w:r>
          </w:p>
        </w:tc>
      </w:tr>
      <w:tr w:rsidR="00321AB0" w:rsidRPr="00625D7F" w:rsidTr="00000939">
        <w:trPr>
          <w:trHeight w:val="105"/>
        </w:trPr>
        <w:tc>
          <w:tcPr>
            <w:tcW w:w="9062" w:type="dxa"/>
            <w:gridSpan w:val="2"/>
          </w:tcPr>
          <w:p w:rsidR="0085104E" w:rsidRPr="00F00A27" w:rsidRDefault="00EE01A3" w:rsidP="000A2C24">
            <w:r w:rsidRPr="00F00A27">
              <w:rPr>
                <w:b/>
              </w:rPr>
              <w:t>Objętość figury</w:t>
            </w:r>
          </w:p>
        </w:tc>
      </w:tr>
      <w:tr w:rsidR="0085104E" w:rsidRPr="00625D7F" w:rsidTr="00F64CD6">
        <w:trPr>
          <w:trHeight w:val="105"/>
        </w:trPr>
        <w:tc>
          <w:tcPr>
            <w:tcW w:w="3312" w:type="dxa"/>
          </w:tcPr>
          <w:p w:rsidR="0085104E" w:rsidRPr="00F00A27" w:rsidRDefault="00EE01A3" w:rsidP="0085104E">
            <w:r w:rsidRPr="00F00A27">
              <w:t>Jednostki objętości</w:t>
            </w:r>
          </w:p>
          <w:p w:rsidR="0085104E" w:rsidRPr="00F00A27" w:rsidRDefault="0085104E" w:rsidP="0085104E"/>
        </w:tc>
        <w:tc>
          <w:tcPr>
            <w:tcW w:w="5750" w:type="dxa"/>
          </w:tcPr>
          <w:p w:rsidR="0085104E" w:rsidRPr="00F00A27" w:rsidRDefault="00EE01A3" w:rsidP="00EE01A3">
            <w:r w:rsidRPr="00F00A27">
              <w:t>Obliczanie objętości brył zbudowanych z określonej liczby sześcianów jednostkowych.</w:t>
            </w:r>
          </w:p>
        </w:tc>
      </w:tr>
      <w:tr w:rsidR="0085104E" w:rsidRPr="00625D7F" w:rsidTr="00F64CD6">
        <w:trPr>
          <w:trHeight w:val="105"/>
        </w:trPr>
        <w:tc>
          <w:tcPr>
            <w:tcW w:w="3312" w:type="dxa"/>
          </w:tcPr>
          <w:p w:rsidR="0085104E" w:rsidRPr="00F00A27" w:rsidRDefault="00EE01A3" w:rsidP="0085104E">
            <w:r w:rsidRPr="00F00A27">
              <w:t>Objętość prostopadłościanu</w:t>
            </w:r>
          </w:p>
        </w:tc>
        <w:tc>
          <w:tcPr>
            <w:tcW w:w="5750" w:type="dxa"/>
          </w:tcPr>
          <w:p w:rsidR="001C0C27" w:rsidRPr="00F00A27" w:rsidRDefault="00EE01A3" w:rsidP="001C0C27">
            <w:r w:rsidRPr="00F00A27">
              <w:t>Obliczan</w:t>
            </w:r>
            <w:r w:rsidR="00F00A27" w:rsidRPr="00F00A27">
              <w:t>ie objętości prostopadłościanów i</w:t>
            </w:r>
            <w:r w:rsidRPr="00F00A27">
              <w:t xml:space="preserve"> sześcianów</w:t>
            </w:r>
            <w:r w:rsidR="00F00A27" w:rsidRPr="00F00A27">
              <w:t>.</w:t>
            </w:r>
          </w:p>
          <w:p w:rsidR="0085104E" w:rsidRPr="00F00A27" w:rsidRDefault="0085104E" w:rsidP="000A2C24"/>
        </w:tc>
      </w:tr>
      <w:tr w:rsidR="0085104E" w:rsidRPr="00625D7F" w:rsidTr="00F64CD6">
        <w:trPr>
          <w:trHeight w:val="105"/>
        </w:trPr>
        <w:tc>
          <w:tcPr>
            <w:tcW w:w="3312" w:type="dxa"/>
          </w:tcPr>
          <w:p w:rsidR="0085104E" w:rsidRPr="00F00A27" w:rsidRDefault="00EE01A3" w:rsidP="0085104E">
            <w:r w:rsidRPr="00F00A27">
              <w:t>Litry i mililitry</w:t>
            </w:r>
          </w:p>
        </w:tc>
        <w:tc>
          <w:tcPr>
            <w:tcW w:w="5750" w:type="dxa"/>
          </w:tcPr>
          <w:p w:rsidR="0085104E" w:rsidRPr="00F00A27" w:rsidRDefault="00EE01A3" w:rsidP="000A2C24">
            <w:r w:rsidRPr="00F00A27">
              <w:t>Za</w:t>
            </w:r>
            <w:r w:rsidR="001C0C27" w:rsidRPr="00F00A27">
              <w:t>miana jednostek objętości.</w:t>
            </w:r>
          </w:p>
        </w:tc>
      </w:tr>
    </w:tbl>
    <w:p w:rsidR="00F46028" w:rsidRPr="00625D7F" w:rsidRDefault="00F46028" w:rsidP="0085752E">
      <w:pPr>
        <w:rPr>
          <w:b/>
          <w:sz w:val="28"/>
          <w:szCs w:val="28"/>
        </w:rPr>
      </w:pPr>
    </w:p>
    <w:p w:rsidR="0085752E" w:rsidRPr="00625D7F" w:rsidRDefault="0085752E" w:rsidP="0085752E">
      <w:pPr>
        <w:rPr>
          <w:b/>
          <w:sz w:val="28"/>
          <w:szCs w:val="28"/>
        </w:rPr>
      </w:pPr>
      <w:r w:rsidRPr="00625D7F">
        <w:rPr>
          <w:b/>
          <w:sz w:val="28"/>
          <w:szCs w:val="28"/>
        </w:rPr>
        <w:t>KLASA 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6"/>
        <w:gridCol w:w="5744"/>
      </w:tblGrid>
      <w:tr w:rsidR="00321AB0" w:rsidRPr="00625D7F" w:rsidTr="00321AB0">
        <w:trPr>
          <w:trHeight w:val="105"/>
        </w:trPr>
        <w:tc>
          <w:tcPr>
            <w:tcW w:w="3318" w:type="dxa"/>
            <w:gridSpan w:val="2"/>
            <w:shd w:val="clear" w:color="auto" w:fill="808080" w:themeFill="background1" w:themeFillShade="80"/>
          </w:tcPr>
          <w:p w:rsidR="00A400E8" w:rsidRPr="00625D7F" w:rsidRDefault="00A400E8" w:rsidP="00C05016">
            <w:pPr>
              <w:jc w:val="center"/>
              <w:rPr>
                <w:b/>
                <w:color w:val="FFFFFF" w:themeColor="background1"/>
              </w:rPr>
            </w:pPr>
            <w:r w:rsidRPr="00625D7F">
              <w:rPr>
                <w:b/>
                <w:color w:val="FFFFFF" w:themeColor="background1"/>
              </w:rPr>
              <w:t>Treści</w:t>
            </w:r>
          </w:p>
        </w:tc>
        <w:tc>
          <w:tcPr>
            <w:tcW w:w="5744" w:type="dxa"/>
            <w:shd w:val="clear" w:color="auto" w:fill="808080" w:themeFill="background1" w:themeFillShade="80"/>
          </w:tcPr>
          <w:p w:rsidR="00A400E8" w:rsidRPr="00625D7F" w:rsidRDefault="00A400E8" w:rsidP="00C05016">
            <w:pPr>
              <w:jc w:val="center"/>
              <w:rPr>
                <w:b/>
                <w:color w:val="FFFFFF" w:themeColor="background1"/>
              </w:rPr>
            </w:pPr>
            <w:r w:rsidRPr="00625D7F">
              <w:rPr>
                <w:b/>
                <w:color w:val="FFFFFF" w:themeColor="background1"/>
              </w:rPr>
              <w:t>Komentarze</w:t>
            </w:r>
          </w:p>
        </w:tc>
      </w:tr>
      <w:tr w:rsidR="004134D9" w:rsidRPr="00625D7F" w:rsidTr="00321AB0">
        <w:trPr>
          <w:trHeight w:val="105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:rsidR="004134D9" w:rsidRPr="00625D7F" w:rsidRDefault="004134D9" w:rsidP="00C05016">
            <w:pPr>
              <w:jc w:val="center"/>
              <w:rPr>
                <w:b/>
              </w:rPr>
            </w:pPr>
            <w:r w:rsidRPr="00625D7F">
              <w:rPr>
                <w:b/>
              </w:rPr>
              <w:t>ARYTMETYKA</w:t>
            </w:r>
          </w:p>
        </w:tc>
      </w:tr>
      <w:tr w:rsidR="00321AB0" w:rsidRPr="00625D7F" w:rsidTr="00000939">
        <w:trPr>
          <w:trHeight w:val="105"/>
        </w:trPr>
        <w:tc>
          <w:tcPr>
            <w:tcW w:w="9062" w:type="dxa"/>
            <w:gridSpan w:val="3"/>
          </w:tcPr>
          <w:p w:rsidR="004134D9" w:rsidRPr="00625D7F" w:rsidRDefault="004134D9" w:rsidP="004134D9">
            <w:pPr>
              <w:rPr>
                <w:b/>
              </w:rPr>
            </w:pPr>
            <w:r w:rsidRPr="00625D7F">
              <w:rPr>
                <w:b/>
              </w:rPr>
              <w:t>Liczby wymierne</w:t>
            </w:r>
          </w:p>
        </w:tc>
      </w:tr>
      <w:tr w:rsidR="004134D9" w:rsidRPr="00625D7F" w:rsidTr="004134D9">
        <w:trPr>
          <w:trHeight w:val="105"/>
        </w:trPr>
        <w:tc>
          <w:tcPr>
            <w:tcW w:w="3318" w:type="dxa"/>
            <w:gridSpan w:val="2"/>
          </w:tcPr>
          <w:p w:rsidR="00B60A09" w:rsidRPr="00625D7F" w:rsidRDefault="00B60A09" w:rsidP="00B60A09">
            <w:r w:rsidRPr="00625D7F">
              <w:t>Działania na liczbach wymiernych (nieujemnych).</w:t>
            </w:r>
          </w:p>
          <w:p w:rsidR="004134D9" w:rsidRPr="00625D7F" w:rsidRDefault="004134D9" w:rsidP="00C05016">
            <w:pPr>
              <w:jc w:val="center"/>
              <w:rPr>
                <w:b/>
              </w:rPr>
            </w:pPr>
          </w:p>
        </w:tc>
        <w:tc>
          <w:tcPr>
            <w:tcW w:w="5744" w:type="dxa"/>
          </w:tcPr>
          <w:p w:rsidR="00B60A09" w:rsidRPr="00625D7F" w:rsidRDefault="00B60A09" w:rsidP="00B60A09">
            <w:r w:rsidRPr="00625D7F">
              <w:t>Dodawanie, odejmowanie, mnożenie i dzielenie</w:t>
            </w:r>
          </w:p>
          <w:p w:rsidR="004134D9" w:rsidRPr="00625D7F" w:rsidRDefault="00B60A09" w:rsidP="00066EA0">
            <w:r w:rsidRPr="00625D7F">
              <w:t xml:space="preserve">ułamków zwykłych i dziesiętnych (w tym przykłady typu: </w:t>
            </w:r>
            <w:r w:rsidR="00066EA0">
              <w:t xml:space="preserve"> </w:t>
            </w:r>
            <m:oMath>
              <m:r>
                <w:rPr>
                  <w:rFonts w:ascii="Cambria Math" w:hAnsi="Cambria Math"/>
                </w:rPr>
                <m:t>4,2-2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, </m:t>
              </m:r>
            </m:oMath>
            <w:r w:rsidR="00066EA0">
              <w:t xml:space="preserve"> </w:t>
            </w:r>
            <m:oMath>
              <m:r>
                <w:rPr>
                  <w:rFonts w:ascii="Cambria Math" w:hAnsi="Cambria Math"/>
                </w:rPr>
                <m:t>5,2∙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066EA0">
              <w:t xml:space="preserve">, </w:t>
            </w:r>
            <m:oMath>
              <m:r>
                <w:rPr>
                  <w:rFonts w:ascii="Cambria Math" w:hAnsi="Cambria Math"/>
                </w:rPr>
                <m:t>2,5: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625D7F">
              <w:t>). Obliczanie wartości wyrażeń z uwzględnieniem kolejności wykonywania działań. Rozwinięcie dziesiętne ułamków zwykłych. Rozwiązywanie zadań tekstowych.</w:t>
            </w:r>
          </w:p>
        </w:tc>
      </w:tr>
      <w:tr w:rsidR="004134D9" w:rsidRPr="00625D7F" w:rsidTr="004134D9">
        <w:trPr>
          <w:trHeight w:val="105"/>
        </w:trPr>
        <w:tc>
          <w:tcPr>
            <w:tcW w:w="3318" w:type="dxa"/>
            <w:gridSpan w:val="2"/>
          </w:tcPr>
          <w:p w:rsidR="00B60A09" w:rsidRPr="00625D7F" w:rsidRDefault="00B60A09" w:rsidP="00B60A09">
            <w:r w:rsidRPr="00625D7F">
              <w:t>Działania na liczbach</w:t>
            </w:r>
          </w:p>
          <w:p w:rsidR="00B60A09" w:rsidRPr="00625D7F" w:rsidRDefault="00B60A09" w:rsidP="00B60A09">
            <w:r w:rsidRPr="00625D7F">
              <w:t>wymiernych dodatnich</w:t>
            </w:r>
          </w:p>
          <w:p w:rsidR="004134D9" w:rsidRPr="00625D7F" w:rsidRDefault="00B60A09" w:rsidP="00B60A09">
            <w:r w:rsidRPr="00625D7F">
              <w:lastRenderedPageBreak/>
              <w:t>i ujemnych.</w:t>
            </w:r>
          </w:p>
        </w:tc>
        <w:tc>
          <w:tcPr>
            <w:tcW w:w="5744" w:type="dxa"/>
          </w:tcPr>
          <w:p w:rsidR="004134D9" w:rsidRPr="00625D7F" w:rsidRDefault="00B60A09" w:rsidP="00B60A09">
            <w:r w:rsidRPr="00625D7F">
              <w:lastRenderedPageBreak/>
              <w:t>Porównywanie liczb wymiernych, zaznaczanie ich na osi liczbowej. Dod</w:t>
            </w:r>
            <w:r w:rsidR="00D83572">
              <w:t xml:space="preserve">awanie, odejmowanie, mnożenie </w:t>
            </w:r>
            <w:r w:rsidR="00D83572">
              <w:lastRenderedPageBreak/>
              <w:t>i </w:t>
            </w:r>
            <w:r w:rsidRPr="00625D7F">
              <w:t>dzielenie liczb wymiernych. Obliczanie wartości wyrażeń arytmetycznych z uwzględnieniem kolejności działań. Obliczanie wartości bezwzględnej.</w:t>
            </w:r>
          </w:p>
        </w:tc>
      </w:tr>
      <w:tr w:rsidR="00321AB0" w:rsidRPr="00625D7F" w:rsidTr="00000939">
        <w:trPr>
          <w:trHeight w:val="105"/>
        </w:trPr>
        <w:tc>
          <w:tcPr>
            <w:tcW w:w="9062" w:type="dxa"/>
            <w:gridSpan w:val="3"/>
          </w:tcPr>
          <w:p w:rsidR="00B60A09" w:rsidRPr="00625D7F" w:rsidRDefault="00B60A09" w:rsidP="00B60A09">
            <w:pPr>
              <w:rPr>
                <w:b/>
              </w:rPr>
            </w:pPr>
            <w:r w:rsidRPr="00625D7F">
              <w:rPr>
                <w:b/>
              </w:rPr>
              <w:lastRenderedPageBreak/>
              <w:t>Liczby na co dzień</w:t>
            </w:r>
          </w:p>
        </w:tc>
      </w:tr>
      <w:tr w:rsidR="00B60A09" w:rsidRPr="00625D7F" w:rsidTr="004134D9">
        <w:trPr>
          <w:trHeight w:val="105"/>
        </w:trPr>
        <w:tc>
          <w:tcPr>
            <w:tcW w:w="3318" w:type="dxa"/>
            <w:gridSpan w:val="2"/>
          </w:tcPr>
          <w:p w:rsidR="00B60A09" w:rsidRPr="00625D7F" w:rsidRDefault="00B60A09" w:rsidP="00B60A09">
            <w:r w:rsidRPr="00625D7F">
              <w:t>Liczby na co dzień.</w:t>
            </w:r>
          </w:p>
          <w:p w:rsidR="00B60A09" w:rsidRPr="00625D7F" w:rsidRDefault="00B60A09" w:rsidP="00B60A09">
            <w:pPr>
              <w:rPr>
                <w:b/>
              </w:rPr>
            </w:pPr>
          </w:p>
        </w:tc>
        <w:tc>
          <w:tcPr>
            <w:tcW w:w="5744" w:type="dxa"/>
          </w:tcPr>
          <w:p w:rsidR="00B60A09" w:rsidRPr="00625D7F" w:rsidRDefault="00B60A09" w:rsidP="00B60A09">
            <w:r w:rsidRPr="00625D7F">
              <w:t>Obliczenia związane z kalendarzem i czasem. Stosowanie jednostek długości i masy. Posługiwanie się skalą na mapach i planach. Zaokrąglanie i szacowanie liczb. Posługiwanie się kalkulatorem.</w:t>
            </w:r>
          </w:p>
        </w:tc>
      </w:tr>
      <w:tr w:rsidR="00B60A09" w:rsidRPr="00625D7F" w:rsidTr="004134D9">
        <w:trPr>
          <w:trHeight w:val="105"/>
        </w:trPr>
        <w:tc>
          <w:tcPr>
            <w:tcW w:w="3318" w:type="dxa"/>
            <w:gridSpan w:val="2"/>
          </w:tcPr>
          <w:p w:rsidR="00B60A09" w:rsidRPr="00625D7F" w:rsidRDefault="00B60A09" w:rsidP="00B60A09">
            <w:r w:rsidRPr="00625D7F">
              <w:t>Odczytywanie informacji.</w:t>
            </w:r>
          </w:p>
          <w:p w:rsidR="00B60A09" w:rsidRPr="00625D7F" w:rsidRDefault="00B60A09" w:rsidP="00B60A09">
            <w:pPr>
              <w:rPr>
                <w:b/>
              </w:rPr>
            </w:pPr>
          </w:p>
        </w:tc>
        <w:tc>
          <w:tcPr>
            <w:tcW w:w="5744" w:type="dxa"/>
          </w:tcPr>
          <w:p w:rsidR="00B60A09" w:rsidRPr="00625D7F" w:rsidRDefault="00B60A09" w:rsidP="00B60A09">
            <w:r w:rsidRPr="00625D7F">
              <w:t xml:space="preserve">Odczytywanie </w:t>
            </w:r>
            <w:r w:rsidR="008609A3" w:rsidRPr="00625D7F">
              <w:t>in</w:t>
            </w:r>
            <w:r w:rsidR="00B05EB3">
              <w:t>formacji. Odczytywanie danych z </w:t>
            </w:r>
            <w:r w:rsidR="008609A3" w:rsidRPr="00625D7F">
              <w:t>wykresów</w:t>
            </w:r>
            <w:r w:rsidRPr="00625D7F">
              <w:t>.</w:t>
            </w:r>
          </w:p>
        </w:tc>
      </w:tr>
      <w:tr w:rsidR="00B60A09" w:rsidRPr="00625D7F" w:rsidTr="004134D9">
        <w:trPr>
          <w:trHeight w:val="105"/>
        </w:trPr>
        <w:tc>
          <w:tcPr>
            <w:tcW w:w="3318" w:type="dxa"/>
            <w:gridSpan w:val="2"/>
          </w:tcPr>
          <w:p w:rsidR="00B60A09" w:rsidRPr="00625D7F" w:rsidRDefault="00B60A09" w:rsidP="00B60A09">
            <w:r w:rsidRPr="00625D7F">
              <w:t>Prędkość, droga, czas.</w:t>
            </w:r>
          </w:p>
          <w:p w:rsidR="00B60A09" w:rsidRPr="00625D7F" w:rsidRDefault="00B60A09" w:rsidP="00B60A09">
            <w:pPr>
              <w:rPr>
                <w:b/>
              </w:rPr>
            </w:pPr>
          </w:p>
        </w:tc>
        <w:tc>
          <w:tcPr>
            <w:tcW w:w="5744" w:type="dxa"/>
          </w:tcPr>
          <w:p w:rsidR="00B60A09" w:rsidRPr="00625D7F" w:rsidRDefault="00B60A09" w:rsidP="00B60A09">
            <w:r w:rsidRPr="00625D7F">
              <w:t>Rozumienie pojęcia prędkości i intuicyjne obliczanie jednej z wielkości (drogi, prędkości lub czasu), gdy dane są dwie pozostałe wielkości.</w:t>
            </w:r>
          </w:p>
        </w:tc>
      </w:tr>
      <w:tr w:rsidR="008609A3" w:rsidRPr="00625D7F" w:rsidTr="00000939">
        <w:trPr>
          <w:trHeight w:val="105"/>
        </w:trPr>
        <w:tc>
          <w:tcPr>
            <w:tcW w:w="9062" w:type="dxa"/>
            <w:gridSpan w:val="3"/>
          </w:tcPr>
          <w:p w:rsidR="008609A3" w:rsidRPr="00625D7F" w:rsidRDefault="008609A3" w:rsidP="00B60A09">
            <w:pPr>
              <w:rPr>
                <w:b/>
              </w:rPr>
            </w:pPr>
            <w:r w:rsidRPr="00625D7F">
              <w:rPr>
                <w:b/>
              </w:rPr>
              <w:t>Procenty</w:t>
            </w:r>
          </w:p>
        </w:tc>
      </w:tr>
      <w:tr w:rsidR="008609A3" w:rsidRPr="00625D7F" w:rsidTr="004134D9">
        <w:trPr>
          <w:trHeight w:val="105"/>
        </w:trPr>
        <w:tc>
          <w:tcPr>
            <w:tcW w:w="3318" w:type="dxa"/>
            <w:gridSpan w:val="2"/>
          </w:tcPr>
          <w:p w:rsidR="008609A3" w:rsidRPr="00625D7F" w:rsidRDefault="008609A3" w:rsidP="00B60A09">
            <w:r w:rsidRPr="00625D7F">
              <w:t>Procenty.</w:t>
            </w:r>
          </w:p>
        </w:tc>
        <w:tc>
          <w:tcPr>
            <w:tcW w:w="5744" w:type="dxa"/>
          </w:tcPr>
          <w:p w:rsidR="008609A3" w:rsidRPr="00625D7F" w:rsidRDefault="008609A3" w:rsidP="008609A3">
            <w:r w:rsidRPr="00625D7F">
              <w:t>Interpretacja 100% wielkości jako całości, 50% –</w:t>
            </w:r>
          </w:p>
          <w:p w:rsidR="008609A3" w:rsidRPr="00625D7F" w:rsidRDefault="008609A3" w:rsidP="008609A3">
            <w:r w:rsidRPr="00625D7F">
              <w:t>jako połowy, 25% – jako jednej czwartej, 10% –</w:t>
            </w:r>
          </w:p>
          <w:p w:rsidR="008609A3" w:rsidRPr="00625D7F" w:rsidRDefault="008609A3" w:rsidP="00B60A09">
            <w:r w:rsidRPr="00625D7F">
              <w:t>jako jednej dziesiątej, a 1% – jako setnej części całości. Obliczanie procentu danej wielkości. Obliczanie jaki to procent. Diagramy procentowe. Obniżki i podwyżki.</w:t>
            </w:r>
            <w:r w:rsidR="00EC4A8B">
              <w:t xml:space="preserve"> [</w:t>
            </w:r>
            <w:r w:rsidR="00EC4A8B" w:rsidRPr="00EC4A8B">
              <w:rPr>
                <w:i/>
              </w:rPr>
              <w:t>Obliczanie liczby, gdy dany jest jej procent</w:t>
            </w:r>
            <w:r w:rsidR="00EC4A8B">
              <w:t>].</w:t>
            </w:r>
          </w:p>
        </w:tc>
      </w:tr>
      <w:tr w:rsidR="008609A3" w:rsidRPr="00625D7F" w:rsidTr="005B33E4">
        <w:trPr>
          <w:trHeight w:val="105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:rsidR="008609A3" w:rsidRPr="00625D7F" w:rsidRDefault="008609A3" w:rsidP="008609A3">
            <w:pPr>
              <w:jc w:val="center"/>
              <w:rPr>
                <w:b/>
              </w:rPr>
            </w:pPr>
            <w:r w:rsidRPr="00625D7F">
              <w:rPr>
                <w:b/>
              </w:rPr>
              <w:t>ALGEBRA</w:t>
            </w:r>
          </w:p>
        </w:tc>
      </w:tr>
      <w:tr w:rsidR="00AA0BFC" w:rsidRPr="00625D7F" w:rsidTr="00000939">
        <w:trPr>
          <w:trHeight w:val="105"/>
        </w:trPr>
        <w:tc>
          <w:tcPr>
            <w:tcW w:w="9062" w:type="dxa"/>
            <w:gridSpan w:val="3"/>
          </w:tcPr>
          <w:p w:rsidR="00AA0BFC" w:rsidRPr="00625D7F" w:rsidRDefault="00AA0BFC" w:rsidP="00B60A09">
            <w:pPr>
              <w:rPr>
                <w:b/>
              </w:rPr>
            </w:pPr>
            <w:r w:rsidRPr="00625D7F">
              <w:rPr>
                <w:b/>
              </w:rPr>
              <w:t>Wyrażenia algebraiczne i równania</w:t>
            </w:r>
          </w:p>
        </w:tc>
      </w:tr>
      <w:tr w:rsidR="008609A3" w:rsidRPr="00625D7F" w:rsidTr="004134D9">
        <w:trPr>
          <w:trHeight w:val="105"/>
        </w:trPr>
        <w:tc>
          <w:tcPr>
            <w:tcW w:w="3318" w:type="dxa"/>
            <w:gridSpan w:val="2"/>
          </w:tcPr>
          <w:p w:rsidR="00AA0BFC" w:rsidRPr="00625D7F" w:rsidRDefault="00AA0BFC" w:rsidP="00AA0BFC">
            <w:r w:rsidRPr="00625D7F">
              <w:t>Budowanie prostych wyrażeń algebraicznych.</w:t>
            </w:r>
          </w:p>
          <w:p w:rsidR="00AA0BFC" w:rsidRPr="00625D7F" w:rsidRDefault="00AA0BFC" w:rsidP="00AA0BFC">
            <w:r w:rsidRPr="00625D7F">
              <w:t>Wartości wyrażeń</w:t>
            </w:r>
          </w:p>
          <w:p w:rsidR="008609A3" w:rsidRPr="00625D7F" w:rsidRDefault="00AA0BFC" w:rsidP="00B60A09">
            <w:r w:rsidRPr="00625D7F">
              <w:t>algebraicznych.</w:t>
            </w:r>
          </w:p>
        </w:tc>
        <w:tc>
          <w:tcPr>
            <w:tcW w:w="5744" w:type="dxa"/>
          </w:tcPr>
          <w:p w:rsidR="00066EA0" w:rsidRPr="00066EA0" w:rsidRDefault="00AA0BFC" w:rsidP="00AA0BFC">
            <w:r w:rsidRPr="00625D7F">
              <w:t>Zapisywanie wyrażeń typu</w:t>
            </w:r>
            <w:r w:rsidR="00066EA0">
              <w:t xml:space="preserve"> </w:t>
            </w:r>
            <m:oMath>
              <m:r>
                <w:rPr>
                  <w:rFonts w:ascii="Cambria Math" w:hAnsi="Cambria Math"/>
                </w:rPr>
                <m:t>x-5</m:t>
              </m:r>
            </m:oMath>
            <w:r w:rsidR="00066EA0">
              <w:t xml:space="preserve">, </w:t>
            </w:r>
            <w:r w:rsidRPr="00625D7F">
              <w:t xml:space="preserve"> </w:t>
            </w:r>
            <m:oMath>
              <m:r>
                <w:rPr>
                  <w:rFonts w:ascii="Cambria Math" w:hAnsi="Cambria Math"/>
                </w:rPr>
                <m:t>2x</m:t>
              </m:r>
            </m:oMath>
            <w:r w:rsidRPr="00625D7F">
              <w:t xml:space="preserve">, </w:t>
            </w:r>
            <m:oMath>
              <m:r>
                <w:rPr>
                  <w:rFonts w:ascii="Cambria Math" w:hAnsi="Cambria Math"/>
                </w:rPr>
                <m:t>3x + 1</m:t>
              </m:r>
            </m:oMath>
            <w:r w:rsidRPr="00625D7F">
              <w:t xml:space="preserve">, </w:t>
            </w:r>
          </w:p>
          <w:p w:rsidR="00AA0BFC" w:rsidRPr="00625D7F" w:rsidRDefault="00066EA0" w:rsidP="00AA0BFC">
            <m:oMath>
              <m:r>
                <w:rPr>
                  <w:rFonts w:ascii="Cambria Math" w:hAnsi="Cambria Math"/>
                </w:rPr>
                <m:t>3(x + 1)</m:t>
              </m:r>
            </m:oMath>
            <w:r w:rsidR="00AA0BFC" w:rsidRPr="00625D7F">
              <w:t>.</w:t>
            </w:r>
            <w:r>
              <w:t xml:space="preserve"> </w:t>
            </w:r>
            <w:r w:rsidR="00AA0BFC" w:rsidRPr="00625D7F">
              <w:t>Obliczanie wartości prostych wyrażeń algebraicznych.</w:t>
            </w:r>
          </w:p>
          <w:p w:rsidR="008609A3" w:rsidRPr="00625D7F" w:rsidRDefault="008609A3" w:rsidP="00B60A09"/>
        </w:tc>
      </w:tr>
      <w:tr w:rsidR="008609A3" w:rsidRPr="00625D7F" w:rsidTr="004134D9">
        <w:trPr>
          <w:trHeight w:val="105"/>
        </w:trPr>
        <w:tc>
          <w:tcPr>
            <w:tcW w:w="3318" w:type="dxa"/>
            <w:gridSpan w:val="2"/>
          </w:tcPr>
          <w:p w:rsidR="00AA0BFC" w:rsidRPr="00625D7F" w:rsidRDefault="00AA0BFC" w:rsidP="00AA0BFC">
            <w:r w:rsidRPr="00625D7F">
              <w:t>Przekształcanie prostych</w:t>
            </w:r>
          </w:p>
          <w:p w:rsidR="008609A3" w:rsidRPr="00625D7F" w:rsidRDefault="00AA0BFC" w:rsidP="00B60A09">
            <w:r w:rsidRPr="00625D7F">
              <w:t>wyrażeń algebraicznych.</w:t>
            </w:r>
          </w:p>
        </w:tc>
        <w:tc>
          <w:tcPr>
            <w:tcW w:w="5744" w:type="dxa"/>
          </w:tcPr>
          <w:p w:rsidR="00AA0BFC" w:rsidRPr="00625D7F" w:rsidRDefault="00AA0BFC" w:rsidP="00AA0BFC">
            <w:r w:rsidRPr="00625D7F">
              <w:t xml:space="preserve">Przekształcanie wyrażeń typu </w:t>
            </w:r>
            <m:oMath>
              <m:r>
                <w:rPr>
                  <w:rFonts w:ascii="Cambria Math" w:hAnsi="Cambria Math"/>
                </w:rPr>
                <m:t>5x + 3x</m:t>
              </m:r>
            </m:oMath>
            <w:r w:rsidRPr="00625D7F">
              <w:t xml:space="preserve">, </w:t>
            </w:r>
            <m:oMath>
              <m:r>
                <w:rPr>
                  <w:rFonts w:ascii="Cambria Math" w:hAnsi="Cambria Math"/>
                </w:rPr>
                <m:t>2x + 4 - x</m:t>
              </m:r>
            </m:oMath>
            <w:r w:rsidRPr="00625D7F">
              <w:t xml:space="preserve">, </w:t>
            </w:r>
          </w:p>
          <w:p w:rsidR="008609A3" w:rsidRPr="00625D7F" w:rsidRDefault="00066EA0" w:rsidP="00B60A09">
            <w:pPr>
              <w:rPr>
                <w:i/>
              </w:rPr>
            </w:pPr>
            <m:oMath>
              <m:r>
                <w:rPr>
                  <w:rFonts w:ascii="Cambria Math" w:hAnsi="Cambria Math"/>
                </w:rPr>
                <m:t>2 · (3x + 1)</m:t>
              </m:r>
            </m:oMath>
            <w:r w:rsidR="00AA0BFC" w:rsidRPr="00625D7F">
              <w:t>.</w:t>
            </w:r>
          </w:p>
        </w:tc>
      </w:tr>
      <w:tr w:rsidR="008609A3" w:rsidRPr="00625D7F" w:rsidTr="004134D9">
        <w:trPr>
          <w:trHeight w:val="105"/>
        </w:trPr>
        <w:tc>
          <w:tcPr>
            <w:tcW w:w="3318" w:type="dxa"/>
            <w:gridSpan w:val="2"/>
          </w:tcPr>
          <w:p w:rsidR="008609A3" w:rsidRPr="00625D7F" w:rsidRDefault="00AA0BFC" w:rsidP="00B60A09">
            <w:r w:rsidRPr="00625D7F">
              <w:t>Równania.</w:t>
            </w:r>
          </w:p>
        </w:tc>
        <w:tc>
          <w:tcPr>
            <w:tcW w:w="5744" w:type="dxa"/>
          </w:tcPr>
          <w:p w:rsidR="00AA0BFC" w:rsidRPr="00625D7F" w:rsidRDefault="00AA0BFC" w:rsidP="00AA0BFC">
            <w:r w:rsidRPr="00625D7F">
              <w:t xml:space="preserve">Rozwiązywanie równań typu </w:t>
            </w:r>
            <m:oMath>
              <m:r>
                <w:rPr>
                  <w:rFonts w:ascii="Cambria Math" w:hAnsi="Cambria Math"/>
                </w:rPr>
                <m:t>2x - 5 = 3</m:t>
              </m:r>
            </m:oMath>
            <w:r w:rsidRPr="00625D7F">
              <w:t>,</w:t>
            </w:r>
          </w:p>
          <w:p w:rsidR="008609A3" w:rsidRPr="00625D7F" w:rsidRDefault="00066EA0" w:rsidP="00AA0BFC">
            <m:oMath>
              <m:r>
                <w:rPr>
                  <w:rFonts w:ascii="Cambria Math" w:hAnsi="Cambria Math"/>
                </w:rPr>
                <m:t>5(x + 4) = 10</m:t>
              </m:r>
            </m:oMath>
            <w:r w:rsidR="00AA0BFC" w:rsidRPr="00625D7F">
              <w:t>. Rozwiązywanie prostych zadań tekstowych za pomocą równań.</w:t>
            </w:r>
          </w:p>
        </w:tc>
      </w:tr>
      <w:tr w:rsidR="00AA0BFC" w:rsidRPr="00625D7F" w:rsidTr="00AA0BFC">
        <w:trPr>
          <w:trHeight w:val="105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:rsidR="00AA0BFC" w:rsidRPr="00625D7F" w:rsidRDefault="00AA0BFC" w:rsidP="00AA0BFC">
            <w:pPr>
              <w:jc w:val="center"/>
              <w:rPr>
                <w:b/>
              </w:rPr>
            </w:pPr>
            <w:r w:rsidRPr="00625D7F">
              <w:rPr>
                <w:b/>
              </w:rPr>
              <w:t>GEOMETRIA</w:t>
            </w:r>
          </w:p>
        </w:tc>
      </w:tr>
      <w:tr w:rsidR="00AA0BFC" w:rsidRPr="00625D7F" w:rsidTr="00000939">
        <w:trPr>
          <w:trHeight w:val="105"/>
        </w:trPr>
        <w:tc>
          <w:tcPr>
            <w:tcW w:w="9062" w:type="dxa"/>
            <w:gridSpan w:val="3"/>
          </w:tcPr>
          <w:p w:rsidR="00AA0BFC" w:rsidRPr="00625D7F" w:rsidRDefault="00AA0BFC" w:rsidP="00B60A09">
            <w:pPr>
              <w:rPr>
                <w:b/>
              </w:rPr>
            </w:pPr>
            <w:r w:rsidRPr="00625D7F">
              <w:rPr>
                <w:b/>
              </w:rPr>
              <w:t>Figury na płaszczyźnie</w:t>
            </w:r>
          </w:p>
        </w:tc>
      </w:tr>
      <w:tr w:rsidR="00AA0BFC" w:rsidRPr="00625D7F" w:rsidTr="004134D9">
        <w:trPr>
          <w:trHeight w:val="105"/>
        </w:trPr>
        <w:tc>
          <w:tcPr>
            <w:tcW w:w="3318" w:type="dxa"/>
            <w:gridSpan w:val="2"/>
          </w:tcPr>
          <w:p w:rsidR="00AA0BFC" w:rsidRPr="00625D7F" w:rsidRDefault="00AA0BFC" w:rsidP="00AA0BFC">
            <w:r w:rsidRPr="00625D7F">
              <w:t>Własności figur płaskich.</w:t>
            </w:r>
          </w:p>
          <w:p w:rsidR="00AA0BFC" w:rsidRPr="00625D7F" w:rsidRDefault="00AA0BFC" w:rsidP="00B60A09"/>
        </w:tc>
        <w:tc>
          <w:tcPr>
            <w:tcW w:w="5744" w:type="dxa"/>
          </w:tcPr>
          <w:p w:rsidR="00AA0BFC" w:rsidRPr="00625D7F" w:rsidRDefault="00E1576D" w:rsidP="00D719EF">
            <w:r w:rsidRPr="00625D7F">
              <w:t xml:space="preserve">Proste i odcinki. </w:t>
            </w:r>
            <w:r w:rsidR="00AA0BFC" w:rsidRPr="00D719EF">
              <w:t xml:space="preserve">Rodzaje trójkątów. </w:t>
            </w:r>
            <w:r w:rsidR="00CE0472" w:rsidRPr="00D719EF">
              <w:t>Ustalanie możliwości zbudowania trójkąta o zadanych bokach.</w:t>
            </w:r>
            <w:r w:rsidR="00AA0BFC" w:rsidRPr="00D719EF">
              <w:t xml:space="preserve"> </w:t>
            </w:r>
            <w:r w:rsidR="00AA0BFC" w:rsidRPr="00625D7F">
              <w:t xml:space="preserve">Rodzaje czworokątów. Własności kątów w </w:t>
            </w:r>
            <w:r w:rsidR="00B05EB3">
              <w:t>trójkątach i </w:t>
            </w:r>
            <w:r w:rsidR="00AA0BFC" w:rsidRPr="00625D7F">
              <w:t xml:space="preserve">czworokątach. Własności </w:t>
            </w:r>
            <w:r w:rsidRPr="00625D7F">
              <w:t>czworokątów</w:t>
            </w:r>
            <w:r w:rsidR="00AA0BFC" w:rsidRPr="00625D7F">
              <w:t>.</w:t>
            </w:r>
            <w:r w:rsidRPr="00625D7F">
              <w:t xml:space="preserve"> Koła i okręgi.</w:t>
            </w:r>
          </w:p>
        </w:tc>
      </w:tr>
      <w:tr w:rsidR="00AA0BFC" w:rsidRPr="00625D7F" w:rsidTr="004134D9">
        <w:trPr>
          <w:trHeight w:val="105"/>
        </w:trPr>
        <w:tc>
          <w:tcPr>
            <w:tcW w:w="3318" w:type="dxa"/>
            <w:gridSpan w:val="2"/>
          </w:tcPr>
          <w:p w:rsidR="00AA0BFC" w:rsidRPr="00625D7F" w:rsidRDefault="00AA0BFC" w:rsidP="00AA0BFC">
            <w:r w:rsidRPr="00625D7F">
              <w:t>Pola i obwody wielokątów.</w:t>
            </w:r>
          </w:p>
          <w:p w:rsidR="00AA0BFC" w:rsidRPr="00625D7F" w:rsidRDefault="00AA0BFC" w:rsidP="00B60A09"/>
        </w:tc>
        <w:tc>
          <w:tcPr>
            <w:tcW w:w="5744" w:type="dxa"/>
          </w:tcPr>
          <w:p w:rsidR="00AA0BFC" w:rsidRPr="00625D7F" w:rsidRDefault="00AA0BFC" w:rsidP="00B60A09">
            <w:r w:rsidRPr="00625D7F">
              <w:t>Pola i obwody wielokątów. Obliczanie pól i obwodów trójkątów. Obliczanie pól i obwodów czworokątów.</w:t>
            </w:r>
          </w:p>
        </w:tc>
      </w:tr>
      <w:tr w:rsidR="003751C6" w:rsidRPr="00625D7F" w:rsidTr="00000939">
        <w:trPr>
          <w:trHeight w:val="105"/>
        </w:trPr>
        <w:tc>
          <w:tcPr>
            <w:tcW w:w="9062" w:type="dxa"/>
            <w:gridSpan w:val="3"/>
          </w:tcPr>
          <w:p w:rsidR="003751C6" w:rsidRPr="00625D7F" w:rsidRDefault="003751C6" w:rsidP="003751C6">
            <w:pPr>
              <w:rPr>
                <w:b/>
              </w:rPr>
            </w:pPr>
            <w:r w:rsidRPr="00625D7F">
              <w:rPr>
                <w:b/>
              </w:rPr>
              <w:t>Bryły</w:t>
            </w:r>
          </w:p>
        </w:tc>
      </w:tr>
      <w:tr w:rsidR="00557DDB" w:rsidRPr="00625D7F" w:rsidTr="004134D9">
        <w:trPr>
          <w:trHeight w:val="105"/>
        </w:trPr>
        <w:tc>
          <w:tcPr>
            <w:tcW w:w="3312" w:type="dxa"/>
          </w:tcPr>
          <w:p w:rsidR="003751C6" w:rsidRPr="00625D7F" w:rsidRDefault="003751C6" w:rsidP="003751C6">
            <w:r w:rsidRPr="00625D7F">
              <w:t>Graniastosłupy.</w:t>
            </w:r>
          </w:p>
          <w:p w:rsidR="00557DDB" w:rsidRPr="00625D7F" w:rsidRDefault="00557DDB" w:rsidP="00C05016">
            <w:pPr>
              <w:rPr>
                <w:b/>
              </w:rPr>
            </w:pPr>
          </w:p>
        </w:tc>
        <w:tc>
          <w:tcPr>
            <w:tcW w:w="5750" w:type="dxa"/>
            <w:gridSpan w:val="2"/>
          </w:tcPr>
          <w:p w:rsidR="00557DDB" w:rsidRPr="00625D7F" w:rsidRDefault="00CA43BA" w:rsidP="00557DDB">
            <w:r w:rsidRPr="00625D7F">
              <w:t xml:space="preserve">Własności sześcianów i prostopadłościanów. Graniastosłupy proste. Siatki graniastosłupów prostych. </w:t>
            </w:r>
            <w:r w:rsidR="007D54A0" w:rsidRPr="00625D7F">
              <w:t xml:space="preserve">Pole powierzchni całkowitej graniastosłupów. </w:t>
            </w:r>
            <w:r w:rsidRPr="00625D7F">
              <w:t>Jednostki objętości. Objętość graniastosłupa.</w:t>
            </w:r>
          </w:p>
        </w:tc>
      </w:tr>
      <w:tr w:rsidR="00AA0BFC" w:rsidRPr="00625D7F" w:rsidTr="00AA0BFC">
        <w:trPr>
          <w:trHeight w:val="105"/>
        </w:trPr>
        <w:tc>
          <w:tcPr>
            <w:tcW w:w="3312" w:type="dxa"/>
          </w:tcPr>
          <w:p w:rsidR="00AA0BFC" w:rsidRPr="00625D7F" w:rsidRDefault="007D54A0" w:rsidP="007D54A0">
            <w:r w:rsidRPr="00625D7F">
              <w:t>Ostrosłupy.</w:t>
            </w:r>
          </w:p>
        </w:tc>
        <w:tc>
          <w:tcPr>
            <w:tcW w:w="5750" w:type="dxa"/>
            <w:gridSpan w:val="2"/>
          </w:tcPr>
          <w:p w:rsidR="00AA0BFC" w:rsidRPr="00625D7F" w:rsidRDefault="007D54A0" w:rsidP="007D54A0">
            <w:r w:rsidRPr="00625D7F">
              <w:t>Przykłady ostrosłupów. Siatki ostrosłupów. Pole powierzchni całkowitej ostrosłupów.</w:t>
            </w:r>
          </w:p>
        </w:tc>
      </w:tr>
      <w:tr w:rsidR="007D54A0" w:rsidRPr="00625D7F" w:rsidTr="00AA0BFC">
        <w:trPr>
          <w:trHeight w:val="105"/>
        </w:trPr>
        <w:tc>
          <w:tcPr>
            <w:tcW w:w="3312" w:type="dxa"/>
          </w:tcPr>
          <w:p w:rsidR="007D54A0" w:rsidRPr="00625D7F" w:rsidRDefault="007D54A0" w:rsidP="007D54A0">
            <w:r w:rsidRPr="00625D7F">
              <w:t>Rozpoznawanie brył.</w:t>
            </w:r>
          </w:p>
          <w:p w:rsidR="007D54A0" w:rsidRPr="00625D7F" w:rsidRDefault="007D54A0" w:rsidP="007D54A0"/>
        </w:tc>
        <w:tc>
          <w:tcPr>
            <w:tcW w:w="5750" w:type="dxa"/>
            <w:gridSpan w:val="2"/>
          </w:tcPr>
          <w:p w:rsidR="007D54A0" w:rsidRPr="00625D7F" w:rsidRDefault="007D54A0" w:rsidP="00445A6C">
            <w:r w:rsidRPr="00625D7F">
              <w:t>Rozpoznawanie brył. Graniastosłupy proste, walce, stożki, ostrosłupy, kule — podstawowe własności.</w:t>
            </w:r>
          </w:p>
        </w:tc>
      </w:tr>
    </w:tbl>
    <w:p w:rsidR="00445A6C" w:rsidRPr="00625D7F" w:rsidRDefault="00445A6C" w:rsidP="00A9308F">
      <w:pPr>
        <w:jc w:val="center"/>
        <w:rPr>
          <w:sz w:val="28"/>
          <w:szCs w:val="28"/>
        </w:rPr>
      </w:pPr>
    </w:p>
    <w:p w:rsidR="00445A6C" w:rsidRPr="00625D7F" w:rsidRDefault="00445A6C" w:rsidP="00A9308F">
      <w:pPr>
        <w:jc w:val="center"/>
        <w:rPr>
          <w:sz w:val="28"/>
          <w:szCs w:val="28"/>
        </w:rPr>
      </w:pPr>
    </w:p>
    <w:p w:rsidR="00A9308F" w:rsidRPr="00625D7F" w:rsidRDefault="0079058A" w:rsidP="00A9308F">
      <w:pPr>
        <w:jc w:val="center"/>
        <w:rPr>
          <w:b/>
          <w:sz w:val="32"/>
          <w:szCs w:val="32"/>
        </w:rPr>
      </w:pPr>
      <w:r w:rsidRPr="00625D7F">
        <w:rPr>
          <w:sz w:val="28"/>
          <w:szCs w:val="28"/>
        </w:rPr>
        <w:t xml:space="preserve"> </w:t>
      </w:r>
      <w:r w:rsidR="00A9308F" w:rsidRPr="00625D7F">
        <w:rPr>
          <w:b/>
          <w:sz w:val="32"/>
          <w:szCs w:val="32"/>
        </w:rPr>
        <w:t>REALIZACJA TREŚCI PODSTAWY PROGRAMOWEJ</w:t>
      </w:r>
    </w:p>
    <w:p w:rsidR="00A9308F" w:rsidRPr="00625D7F" w:rsidRDefault="00A526A4" w:rsidP="00A9308F">
      <w:pPr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t>W KLASACH IV-VI</w:t>
      </w:r>
    </w:p>
    <w:p w:rsidR="00A9308F" w:rsidRPr="00625D7F" w:rsidRDefault="00A9308F" w:rsidP="00A9308F">
      <w:pPr>
        <w:rPr>
          <w:sz w:val="28"/>
          <w:szCs w:val="28"/>
        </w:rPr>
      </w:pPr>
    </w:p>
    <w:p w:rsidR="00A9308F" w:rsidRDefault="00A9308F" w:rsidP="00C54993">
      <w:pPr>
        <w:jc w:val="both"/>
        <w:rPr>
          <w:sz w:val="26"/>
          <w:szCs w:val="26"/>
        </w:rPr>
      </w:pPr>
      <w:r w:rsidRPr="00625D7F">
        <w:rPr>
          <w:sz w:val="26"/>
          <w:szCs w:val="26"/>
        </w:rPr>
        <w:t>W tabeli przedstawiono informacje, w</w:t>
      </w:r>
      <w:r w:rsidR="00C54993" w:rsidRPr="00625D7F">
        <w:rPr>
          <w:sz w:val="26"/>
          <w:szCs w:val="26"/>
        </w:rPr>
        <w:t xml:space="preserve"> których klasach według program </w:t>
      </w:r>
      <w:r w:rsidR="00C54993" w:rsidRPr="00625D7F">
        <w:rPr>
          <w:i/>
          <w:sz w:val="26"/>
          <w:szCs w:val="26"/>
        </w:rPr>
        <w:t>Matematyka z </w:t>
      </w:r>
      <w:r w:rsidRPr="00625D7F">
        <w:rPr>
          <w:i/>
          <w:sz w:val="26"/>
          <w:szCs w:val="26"/>
        </w:rPr>
        <w:t>plusem</w:t>
      </w:r>
      <w:r w:rsidRPr="00625D7F">
        <w:rPr>
          <w:sz w:val="26"/>
          <w:szCs w:val="26"/>
        </w:rPr>
        <w:t xml:space="preserve"> realizowane są poszczególne treści podstawy programowej.</w:t>
      </w:r>
    </w:p>
    <w:p w:rsidR="00B97145" w:rsidRPr="00625D7F" w:rsidRDefault="00B97145" w:rsidP="00C54993">
      <w:pPr>
        <w:jc w:val="both"/>
        <w:rPr>
          <w:sz w:val="26"/>
          <w:szCs w:val="26"/>
        </w:rPr>
      </w:pPr>
    </w:p>
    <w:p w:rsidR="00A9308F" w:rsidRPr="00625D7F" w:rsidRDefault="00A9308F" w:rsidP="00A9308F">
      <w:pPr>
        <w:rPr>
          <w:sz w:val="28"/>
          <w:szCs w:val="28"/>
        </w:rPr>
      </w:pPr>
    </w:p>
    <w:tbl>
      <w:tblPr>
        <w:tblStyle w:val="Tabela-Siatka"/>
        <w:tblW w:w="10208" w:type="dxa"/>
        <w:tblInd w:w="-432" w:type="dxa"/>
        <w:tblLook w:val="01E0" w:firstRow="1" w:lastRow="1" w:firstColumn="1" w:lastColumn="1" w:noHBand="0" w:noVBand="0"/>
      </w:tblPr>
      <w:tblGrid>
        <w:gridCol w:w="6381"/>
        <w:gridCol w:w="1276"/>
        <w:gridCol w:w="1134"/>
        <w:gridCol w:w="1417"/>
      </w:tblGrid>
      <w:tr w:rsidR="003D407E" w:rsidRPr="00625D7F" w:rsidTr="003D407E">
        <w:trPr>
          <w:trHeight w:val="503"/>
        </w:trPr>
        <w:tc>
          <w:tcPr>
            <w:tcW w:w="6381" w:type="dxa"/>
            <w:shd w:val="clear" w:color="auto" w:fill="808080" w:themeFill="background1" w:themeFillShade="80"/>
            <w:vAlign w:val="center"/>
          </w:tcPr>
          <w:p w:rsidR="00A9308F" w:rsidRPr="00625D7F" w:rsidRDefault="00A9308F" w:rsidP="00A526A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25D7F">
              <w:rPr>
                <w:b/>
                <w:color w:val="FFFFFF" w:themeColor="background1"/>
                <w:sz w:val="28"/>
                <w:szCs w:val="28"/>
              </w:rPr>
              <w:t>Treści nauczania według podstawy programowej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A9308F" w:rsidRPr="00625D7F" w:rsidRDefault="00A9308F" w:rsidP="00A526A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25D7F">
              <w:rPr>
                <w:b/>
                <w:color w:val="FFFFFF" w:themeColor="background1"/>
                <w:sz w:val="28"/>
                <w:szCs w:val="28"/>
              </w:rPr>
              <w:t>klasa IV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A9308F" w:rsidRPr="00625D7F" w:rsidRDefault="00A9308F" w:rsidP="00A526A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25D7F">
              <w:rPr>
                <w:b/>
                <w:color w:val="FFFFFF" w:themeColor="background1"/>
                <w:sz w:val="28"/>
                <w:szCs w:val="28"/>
              </w:rPr>
              <w:t>klasa V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A9308F" w:rsidRPr="00625D7F" w:rsidRDefault="00A9308F" w:rsidP="00A526A4">
            <w:pPr>
              <w:ind w:right="176"/>
              <w:rPr>
                <w:b/>
                <w:color w:val="FFFFFF" w:themeColor="background1"/>
                <w:sz w:val="28"/>
                <w:szCs w:val="28"/>
              </w:rPr>
            </w:pPr>
            <w:r w:rsidRPr="00625D7F">
              <w:rPr>
                <w:b/>
                <w:color w:val="FFFFFF" w:themeColor="background1"/>
                <w:sz w:val="28"/>
                <w:szCs w:val="28"/>
              </w:rPr>
              <w:t>klasa VI</w:t>
            </w:r>
          </w:p>
        </w:tc>
      </w:tr>
      <w:tr w:rsidR="00051453" w:rsidRPr="00625D7F" w:rsidTr="003D407E">
        <w:trPr>
          <w:trHeight w:val="345"/>
        </w:trPr>
        <w:tc>
          <w:tcPr>
            <w:tcW w:w="10208" w:type="dxa"/>
            <w:gridSpan w:val="4"/>
            <w:shd w:val="clear" w:color="auto" w:fill="BFBFBF" w:themeFill="background1" w:themeFillShade="BF"/>
          </w:tcPr>
          <w:p w:rsidR="00051453" w:rsidRPr="00625D7F" w:rsidRDefault="00051453" w:rsidP="00A526A4">
            <w:pPr>
              <w:ind w:right="33"/>
              <w:rPr>
                <w:sz w:val="28"/>
                <w:szCs w:val="28"/>
              </w:rPr>
            </w:pPr>
            <w:r w:rsidRPr="00625D7F">
              <w:rPr>
                <w:b/>
              </w:rPr>
              <w:t>I.</w:t>
            </w:r>
            <w:r w:rsidRPr="00625D7F">
              <w:t xml:space="preserve"> </w:t>
            </w:r>
            <w:r w:rsidRPr="00625D7F">
              <w:rPr>
                <w:b/>
              </w:rPr>
              <w:t>Liczby naturalne w dziesiątkowym układzie pozycyjnym</w:t>
            </w:r>
            <w:r w:rsidRPr="00625D7F">
              <w:t>. Uczeń: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297237">
            <w:r w:rsidRPr="00625D7F">
              <w:t>1) zapisuje</w:t>
            </w:r>
            <w:r w:rsidR="00297237">
              <w:t xml:space="preserve"> i </w:t>
            </w:r>
            <w:r w:rsidR="00297237" w:rsidRPr="00625D7F">
              <w:t>odczytuje</w:t>
            </w:r>
            <w:r w:rsidRPr="00625D7F">
              <w:t xml:space="preserve"> liczby naturalne wielocyfrowe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2) interpretuje liczby naturalne na osi liczbowej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3) porównuje liczby naturalne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4) zaokrągla liczby naturalne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5) liczby w zakresie do 3000 zapisane w systemie rzymskim przedstawia w systemie dziesiątkowym, a zapisane w systemie dziesiątkowym przedstawia w systemie rzymskim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051453" w:rsidRPr="00625D7F" w:rsidTr="003D407E">
        <w:tc>
          <w:tcPr>
            <w:tcW w:w="10208" w:type="dxa"/>
            <w:gridSpan w:val="4"/>
            <w:shd w:val="clear" w:color="auto" w:fill="BFBFBF" w:themeFill="background1" w:themeFillShade="BF"/>
          </w:tcPr>
          <w:p w:rsidR="00051453" w:rsidRPr="00625D7F" w:rsidRDefault="00051453" w:rsidP="00051453">
            <w:pPr>
              <w:rPr>
                <w:sz w:val="28"/>
                <w:szCs w:val="28"/>
              </w:rPr>
            </w:pPr>
            <w:r w:rsidRPr="00625D7F">
              <w:rPr>
                <w:b/>
              </w:rPr>
              <w:t>II. Działania na liczbach naturalnych.</w:t>
            </w:r>
            <w:r w:rsidRPr="00625D7F">
              <w:t xml:space="preserve"> Uczeń: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1) dodaje i odejmuje w pamięci liczby naturalne dwucyfrowe lub większe, liczbę jednocyfrową dodaje do dowolnej liczby naturalnej i odejmuje od dowolnej liczby naturalnej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297237">
            <w:r w:rsidRPr="00625D7F">
              <w:t xml:space="preserve">2) dodaje i odejmuje liczby naturalne wielocyfrowe </w:t>
            </w:r>
            <w:r w:rsidR="00297237">
              <w:t xml:space="preserve">sposobem pisemnym </w:t>
            </w:r>
            <w:r w:rsidRPr="00625D7F">
              <w:t>i za pomocą kalkulatora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2731B3">
            <w:r w:rsidRPr="00625D7F">
              <w:t>3) mnoży i dzieli liczbę naturalną przez liczbę naturalną jednocyfrową, dwu</w:t>
            </w:r>
            <w:r w:rsidR="002731B3">
              <w:t>cyfrową lub trzycyfrową sposobem pisemnym</w:t>
            </w:r>
            <w:r w:rsidRPr="00625D7F">
              <w:t>, w pamięci (w najprostszych przykładach) i za pomocą kalkulatora (w trudniejszych przykładach)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ind w:left="1265" w:hanging="1265"/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ind w:right="34"/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EB1A1B" w:rsidP="00A526A4">
            <w:r w:rsidRPr="00F7497B">
              <w:t>4</w:t>
            </w:r>
            <w:r w:rsidR="00A9308F" w:rsidRPr="00F7497B">
              <w:t xml:space="preserve">) stosuje </w:t>
            </w:r>
            <w:r w:rsidR="00A9308F" w:rsidRPr="00625D7F">
              <w:t xml:space="preserve">wygodne dla niego sposoby ułatwiające obliczenia, </w:t>
            </w:r>
          </w:p>
          <w:p w:rsidR="00A9308F" w:rsidRPr="00625D7F" w:rsidRDefault="00A9308F" w:rsidP="00A526A4">
            <w:r w:rsidRPr="00625D7F">
              <w:t>w tym przemienność i łączność dodawania i mnożenia oraz rozdzielność mnożenia względem dodawania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EB1A1B" w:rsidP="00EB1A1B">
            <w:r w:rsidRPr="00F7497B">
              <w:t>5</w:t>
            </w:r>
            <w:r w:rsidR="00A9308F" w:rsidRPr="00F7497B">
              <w:t>) porównuje liczby naturalne</w:t>
            </w:r>
            <w:r w:rsidRPr="00F7497B">
              <w:t xml:space="preserve"> z wykorzystaniem ich różnicy lub ilorazu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EB1A1B" w:rsidP="00EB1A1B">
            <w:r>
              <w:t>6</w:t>
            </w:r>
            <w:r w:rsidR="00A9308F" w:rsidRPr="00625D7F">
              <w:t>) rozpoznaje liczby podzielne przez 2, 3, 4, 5, 9, 10, 100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06A2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EB1A1B" w:rsidP="00EB1A1B">
            <w:r>
              <w:t>7</w:t>
            </w:r>
            <w:r w:rsidR="00A9308F" w:rsidRPr="00625D7F">
              <w:t xml:space="preserve">) rozpoznaje liczbę złożoną, gdy jest ona jednocyfrowa lub dwucyfrowa, a także, gdy na istnienie </w:t>
            </w:r>
            <w:r w:rsidR="00A9308F" w:rsidRPr="00F7497B">
              <w:t xml:space="preserve">dzielnika </w:t>
            </w:r>
            <w:r w:rsidRPr="00F7497B">
              <w:t xml:space="preserve">właściwego </w:t>
            </w:r>
            <w:r w:rsidR="00A9308F" w:rsidRPr="00625D7F">
              <w:t>wskazuje cecha podzielności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442EBE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EB1A1B" w:rsidP="00A526A4">
            <w:r>
              <w:t>8</w:t>
            </w:r>
            <w:r w:rsidR="00A9308F" w:rsidRPr="00625D7F">
              <w:t>) oblicza kwadraty i sześciany liczb naturalnych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EB1A1B" w:rsidP="00A526A4">
            <w:r>
              <w:t>9</w:t>
            </w:r>
            <w:r w:rsidR="00A9308F" w:rsidRPr="00625D7F">
              <w:t>) stosuje reguły dotyczące kolejności wykonywania działań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EB1A1B">
            <w:r w:rsidRPr="00625D7F">
              <w:t>1</w:t>
            </w:r>
            <w:r w:rsidR="00EB1A1B">
              <w:t>0</w:t>
            </w:r>
            <w:r w:rsidRPr="00625D7F">
              <w:t>) szacuje wyniki działań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EB1A1B">
            <w:r w:rsidRPr="00625D7F">
              <w:t>1</w:t>
            </w:r>
            <w:r w:rsidR="00EB1A1B">
              <w:t>1</w:t>
            </w:r>
            <w:r w:rsidRPr="00625D7F">
              <w:t xml:space="preserve">) znajduje </w:t>
            </w:r>
            <w:r w:rsidRPr="00F7497B">
              <w:t>największy wspólny dzielnik (NW</w:t>
            </w:r>
            <w:r w:rsidR="00A906A2" w:rsidRPr="00F7497B">
              <w:t>D</w:t>
            </w:r>
            <w:r w:rsidRPr="00F7497B">
              <w:t xml:space="preserve">) </w:t>
            </w:r>
            <w:r w:rsidR="00EB1A1B" w:rsidRPr="00F7497B">
              <w:t xml:space="preserve">i </w:t>
            </w:r>
            <w:r w:rsidRPr="00F7497B">
              <w:t xml:space="preserve">najmniejszą wspólną wielokrotność </w:t>
            </w:r>
            <w:r w:rsidR="00EB1A1B" w:rsidRPr="00F7497B">
              <w:t xml:space="preserve">(NWW) </w:t>
            </w:r>
            <w:r w:rsidRPr="00F7497B">
              <w:t xml:space="preserve">dwóch liczb naturalnych </w:t>
            </w:r>
            <w:r w:rsidR="00EB1A1B" w:rsidRPr="00F7497B">
              <w:t xml:space="preserve">co najwyżej trzycyfrowych </w:t>
            </w:r>
            <w:r w:rsidRPr="00F7497B">
              <w:t xml:space="preserve">metodą rozkładu </w:t>
            </w:r>
            <w:r w:rsidRPr="00625D7F">
              <w:t>na czynniki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EB1A1B">
            <w:r w:rsidRPr="00625D7F">
              <w:t>1</w:t>
            </w:r>
            <w:r w:rsidR="00EB1A1B">
              <w:t>2</w:t>
            </w:r>
            <w:r w:rsidRPr="00625D7F">
              <w:t>) rozpoznaje wielokrotności danej liczby, kwadraty, sześciany, liczby pierwsze, liczby złożone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lastRenderedPageBreak/>
              <w:t>1</w:t>
            </w:r>
            <w:r w:rsidR="00597706">
              <w:t>3</w:t>
            </w:r>
            <w:r w:rsidRPr="00625D7F">
              <w:t xml:space="preserve">) odpowiada na pytania dotyczące liczebności zbiorów różnych rodzajów liczb wśród liczb z pewnego niewielkiego zakresu (np. od 1 do 200 czy od 100 do 1000), o ile liczba </w:t>
            </w:r>
          </w:p>
          <w:p w:rsidR="00A9308F" w:rsidRPr="00625D7F" w:rsidRDefault="00A9308F" w:rsidP="00A526A4">
            <w:r w:rsidRPr="00625D7F">
              <w:t>w odpowiedzi jest na tyle mała, że wszystkie rozważane liczby uczeń może wypisać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597706">
            <w:r w:rsidRPr="00625D7F">
              <w:t>1</w:t>
            </w:r>
            <w:r w:rsidR="00597706">
              <w:t>4</w:t>
            </w:r>
            <w:r w:rsidRPr="00625D7F">
              <w:t>) rozkłada liczby naturalne na czynniki pier</w:t>
            </w:r>
            <w:r w:rsidRPr="00F7497B">
              <w:t>wsze</w:t>
            </w:r>
            <w:r w:rsidR="00597706" w:rsidRPr="00F7497B">
              <w:t xml:space="preserve">, co najwyżej trzycyfrowe, </w:t>
            </w:r>
            <w:r w:rsidRPr="00F7497B">
              <w:t>w przypadku, gdy co najwyżej jeden z tych czynników jest liczbą większą niż 10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442EBE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1</w:t>
            </w:r>
            <w:r w:rsidR="00597706">
              <w:t>5</w:t>
            </w:r>
            <w:r w:rsidRPr="00625D7F">
              <w:t xml:space="preserve">) wyznacza wynik dzielenia z resztą liczby </w:t>
            </w:r>
            <w:r w:rsidRPr="00625D7F">
              <w:rPr>
                <w:i/>
              </w:rPr>
              <w:t>a</w:t>
            </w:r>
            <w:r w:rsidRPr="00625D7F">
              <w:t xml:space="preserve"> przez liczbę </w:t>
            </w:r>
            <w:r w:rsidRPr="00625D7F">
              <w:rPr>
                <w:i/>
              </w:rPr>
              <w:t>b</w:t>
            </w:r>
            <w:r w:rsidRPr="00625D7F">
              <w:t xml:space="preserve"> </w:t>
            </w:r>
          </w:p>
          <w:p w:rsidR="00A9308F" w:rsidRPr="00625D7F" w:rsidRDefault="00A9308F" w:rsidP="00597706">
            <w:r w:rsidRPr="00625D7F">
              <w:t xml:space="preserve">i zapisuje liczbę </w:t>
            </w:r>
            <w:r w:rsidRPr="00625D7F">
              <w:rPr>
                <w:i/>
              </w:rPr>
              <w:t>a</w:t>
            </w:r>
            <w:r w:rsidRPr="00625D7F">
              <w:t xml:space="preserve"> w postaci: </w:t>
            </w:r>
            <m:oMath>
              <m:r>
                <w:rPr>
                  <w:rFonts w:ascii="Cambria Math" w:hAnsi="Cambria Math"/>
                </w:rPr>
                <m:t>a=b∙q+r</m:t>
              </m:r>
            </m:oMath>
            <w:r w:rsidR="00597706">
              <w:t xml:space="preserve">, gdzie </w:t>
            </w:r>
            <m:oMath>
              <m:r>
                <w:rPr>
                  <w:rFonts w:ascii="Cambria Math" w:hAnsi="Cambria Math"/>
                </w:rPr>
                <m:t>0≤r&lt;b</m:t>
              </m:r>
            </m:oMath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442EBE" w:rsidRPr="00625D7F" w:rsidTr="00442EBE">
        <w:tc>
          <w:tcPr>
            <w:tcW w:w="10208" w:type="dxa"/>
            <w:gridSpan w:val="4"/>
            <w:shd w:val="clear" w:color="auto" w:fill="BFBFBF" w:themeFill="background1" w:themeFillShade="BF"/>
          </w:tcPr>
          <w:p w:rsidR="00442EBE" w:rsidRPr="00625D7F" w:rsidRDefault="00442EBE" w:rsidP="00442EBE">
            <w:pPr>
              <w:rPr>
                <w:sz w:val="28"/>
                <w:szCs w:val="28"/>
              </w:rPr>
            </w:pPr>
            <w:r w:rsidRPr="00625D7F">
              <w:rPr>
                <w:b/>
              </w:rPr>
              <w:t>III. Liczby całkowite.</w:t>
            </w:r>
            <w:r w:rsidRPr="00625D7F">
              <w:t xml:space="preserve"> Uczeń: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1) podaje praktyczne przykłady stosowania liczb ujemnych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2) interpretuje liczby całkowite na osi liczbowej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3) oblicza wartość bezwzględną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4) porównuje liczby całkowite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5) wykonuje proste rachunki pamięciowe na liczbach całkowitych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442EBE" w:rsidRPr="00625D7F" w:rsidTr="00442EBE">
        <w:trPr>
          <w:trHeight w:val="272"/>
        </w:trPr>
        <w:tc>
          <w:tcPr>
            <w:tcW w:w="10208" w:type="dxa"/>
            <w:gridSpan w:val="4"/>
            <w:shd w:val="clear" w:color="auto" w:fill="BFBFBF" w:themeFill="background1" w:themeFillShade="BF"/>
            <w:vAlign w:val="center"/>
          </w:tcPr>
          <w:p w:rsidR="00442EBE" w:rsidRPr="00625D7F" w:rsidRDefault="00442EBE" w:rsidP="00442EBE">
            <w:pPr>
              <w:rPr>
                <w:sz w:val="28"/>
                <w:szCs w:val="28"/>
              </w:rPr>
            </w:pPr>
            <w:r w:rsidRPr="00625D7F">
              <w:rPr>
                <w:b/>
              </w:rPr>
              <w:t>IV. Ułamki zwykłe i dziesiętne.</w:t>
            </w:r>
            <w:r w:rsidRPr="00625D7F">
              <w:t xml:space="preserve"> Uczeń: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1) opisuje część danej całości za pomocą ułamka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 xml:space="preserve">2) przedstawia ułamek jako iloraz liczb naturalnych, </w:t>
            </w:r>
          </w:p>
          <w:p w:rsidR="00A9308F" w:rsidRPr="00625D7F" w:rsidRDefault="00A9308F" w:rsidP="00A526A4">
            <w:r w:rsidRPr="00625D7F">
              <w:t xml:space="preserve">a iloraz liczb naturalnych jako </w:t>
            </w:r>
            <w:r w:rsidRPr="0005087A">
              <w:t>ułamek</w:t>
            </w:r>
            <w:r w:rsidR="00294D31" w:rsidRPr="0005087A">
              <w:t xml:space="preserve"> zwykły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3) skraca i rozszerza ułamki zwykłe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4) sprowadza ułamki zwykłe do wspólnego mianownika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5) przedstawia ułamki niewłaściwe w postaci liczby mieszanej</w:t>
            </w:r>
            <w:r w:rsidR="00294D31">
              <w:t>,</w:t>
            </w:r>
            <w:r w:rsidRPr="00625D7F">
              <w:t xml:space="preserve"> a liczbę mieszaną w postaci ułamka niewłaściwego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6) zapisuje wyrażenia dwumianowane w postaci ułamka dziesiętnego i odwrotnie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3638F4">
            <w:r w:rsidRPr="00625D7F">
              <w:t xml:space="preserve">7) zaznacza ułamki zwykłe i dziesiętne na osi liczbowej oraz odczytuje ułamki zwykłe i dziesiętne zaznaczone na osi </w:t>
            </w:r>
            <w:r w:rsidR="0005087A">
              <w:t>liczbowej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294D31">
            <w:r w:rsidRPr="00625D7F">
              <w:t>8) za</w:t>
            </w:r>
            <w:r w:rsidRPr="0005087A">
              <w:t>pisuje ułamk</w:t>
            </w:r>
            <w:r w:rsidR="00294D31" w:rsidRPr="0005087A">
              <w:t>i</w:t>
            </w:r>
            <w:r w:rsidRPr="0005087A">
              <w:t xml:space="preserve"> dziesiętn</w:t>
            </w:r>
            <w:r w:rsidR="00294D31" w:rsidRPr="0005087A">
              <w:t>e skończone w postaci ułamków</w:t>
            </w:r>
            <w:r w:rsidRPr="0005087A">
              <w:t xml:space="preserve"> zwykł</w:t>
            </w:r>
            <w:r w:rsidR="00294D31" w:rsidRPr="0005087A">
              <w:t>ych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C35AE4">
            <w:r w:rsidRPr="00625D7F">
              <w:t xml:space="preserve">9) zamienia ułamki zwykłe o mianownikach będących dzielnikami liczb 10, 100, 1000 itd. na ułamki dziesiętne skończone dowolną metodą (przez rozszerzanie </w:t>
            </w:r>
            <w:r w:rsidR="00C35AE4">
              <w:t>lub skracanie ułamków zwy</w:t>
            </w:r>
            <w:r w:rsidRPr="00625D7F">
              <w:t>kłych, dziel</w:t>
            </w:r>
            <w:r w:rsidR="00B05EB3">
              <w:t>enie licznika przez mianownik w </w:t>
            </w:r>
            <w:r w:rsidRPr="00625D7F">
              <w:t>pamięci, pisemnie lub za pomocą kalkulatora)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05087A">
            <w:r w:rsidRPr="00625D7F">
              <w:t>10) zapisuje ułamki zwykłe o mianownikach innych niż wymienione w pkt 9 w postaci rozwinięcia dziesiętnego nieskończonego</w:t>
            </w:r>
            <w:r w:rsidR="0005087A">
              <w:t xml:space="preserve">, uzyskane w wyniku dzielenia </w:t>
            </w:r>
            <w:r w:rsidRPr="00625D7F">
              <w:t>licznik</w:t>
            </w:r>
            <w:r w:rsidR="0005087A">
              <w:t>a</w:t>
            </w:r>
            <w:r w:rsidRPr="00625D7F">
              <w:t xml:space="preserve"> przez mianownik w pamięci, pisemnie lub za pomocą kalkulatora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05087A">
            <w:r w:rsidRPr="00625D7F">
              <w:t xml:space="preserve">11) </w:t>
            </w:r>
            <w:r w:rsidR="0005087A">
              <w:t xml:space="preserve">w sytuacjach praktycznych zaokrągla </w:t>
            </w:r>
            <w:r w:rsidRPr="00625D7F">
              <w:t>ułamki dziesiętne</w:t>
            </w:r>
            <w:r w:rsidR="0005087A">
              <w:t xml:space="preserve"> do co najwyżej drugiego miejsca po przecinku (zł, gr, m, cm, mm itp.)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12) porównuje ułamki (zwykłe i dziesiętne)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 xml:space="preserve">13) oblicza liczbę, której część jest podana (wyznacza całość, </w:t>
            </w:r>
          </w:p>
          <w:p w:rsidR="00A9308F" w:rsidRPr="00625D7F" w:rsidRDefault="00A9308F" w:rsidP="0005087A">
            <w:r w:rsidRPr="00625D7F">
              <w:t xml:space="preserve">której część </w:t>
            </w:r>
            <w:r w:rsidR="0005087A" w:rsidRPr="00625D7F">
              <w:t xml:space="preserve">określono </w:t>
            </w:r>
            <w:r w:rsidRPr="00625D7F">
              <w:t>za pomocą ułamka)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lastRenderedPageBreak/>
              <w:t>14) wyznacza liczbę, która powstaje po powiększeniu lub pomniejszeniu o pewną część innej liczby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442EBE" w:rsidRPr="00625D7F" w:rsidTr="00000939">
        <w:tc>
          <w:tcPr>
            <w:tcW w:w="10208" w:type="dxa"/>
            <w:gridSpan w:val="4"/>
            <w:shd w:val="clear" w:color="auto" w:fill="BFBFBF" w:themeFill="background1" w:themeFillShade="BF"/>
          </w:tcPr>
          <w:p w:rsidR="00442EBE" w:rsidRPr="00625D7F" w:rsidRDefault="00442EBE" w:rsidP="00442EBE">
            <w:pPr>
              <w:rPr>
                <w:sz w:val="28"/>
                <w:szCs w:val="28"/>
              </w:rPr>
            </w:pPr>
            <w:r w:rsidRPr="00625D7F">
              <w:rPr>
                <w:b/>
              </w:rPr>
              <w:t xml:space="preserve">V. Działania na ułamkach zwykłych i dziesiętnych. </w:t>
            </w:r>
            <w:r w:rsidRPr="00625D7F">
              <w:t>Uczeń: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 xml:space="preserve">1) dodaje, odejmuje, mnoży i dzieli ułamki zwykłe </w:t>
            </w:r>
            <w:r w:rsidR="00C54993" w:rsidRPr="00625D7F">
              <w:t>o </w:t>
            </w:r>
            <w:r w:rsidRPr="00625D7F">
              <w:t>mianownikach jedno</w:t>
            </w:r>
            <w:r w:rsidR="0005087A">
              <w:t>-</w:t>
            </w:r>
            <w:r w:rsidRPr="00625D7F">
              <w:t xml:space="preserve"> lub dwucyfrowych, a także liczby mieszane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05087A">
            <w:r w:rsidRPr="00625D7F">
              <w:t xml:space="preserve">2) dodaje, odejmuje, mnoży i dzieli ułamki dziesiętne </w:t>
            </w:r>
            <w:r w:rsidR="00C54993" w:rsidRPr="00625D7F">
              <w:t>w </w:t>
            </w:r>
            <w:r w:rsidRPr="00625D7F">
              <w:t>pamięci (w przykładach</w:t>
            </w:r>
            <w:r w:rsidR="0005087A">
              <w:t xml:space="preserve"> </w:t>
            </w:r>
            <w:r w:rsidR="0005087A" w:rsidRPr="00625D7F">
              <w:t>najprostszych</w:t>
            </w:r>
            <w:r w:rsidRPr="00625D7F">
              <w:t>), pisemnie</w:t>
            </w:r>
            <w:r w:rsidR="00B05EB3">
              <w:t xml:space="preserve"> (w </w:t>
            </w:r>
            <w:r w:rsidR="0005087A">
              <w:t xml:space="preserve">przypadku gdy ułamki mają razem co najwyżej 6 cyfr różnych od zera) </w:t>
            </w:r>
            <w:r w:rsidRPr="00625D7F">
              <w:t>i za pomocą kalkulatora (w trudniejszych przykładach)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05087A" w:rsidP="0005087A">
            <w:r>
              <w:t>3</w:t>
            </w:r>
            <w:r w:rsidR="00A9308F" w:rsidRPr="00625D7F">
              <w:t xml:space="preserve"> porównuje </w:t>
            </w:r>
            <w:r>
              <w:t>u</w:t>
            </w:r>
            <w:r w:rsidR="00A9308F" w:rsidRPr="00625D7F">
              <w:t>łamki</w:t>
            </w:r>
            <w:r>
              <w:t xml:space="preserve"> z wykorzystaniem ich różnicy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05087A" w:rsidP="00A526A4">
            <w:r>
              <w:t>4</w:t>
            </w:r>
            <w:r w:rsidR="00A9308F" w:rsidRPr="00625D7F">
              <w:t xml:space="preserve">) oblicza ułamek danej liczby </w:t>
            </w:r>
            <w:r>
              <w:t>całkowitej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05087A" w:rsidP="00A526A4">
            <w:r>
              <w:t>5</w:t>
            </w:r>
            <w:r w:rsidR="00A9308F" w:rsidRPr="00625D7F">
              <w:t>) oblicza kwadraty i sześciany ułamków zwykłych</w:t>
            </w:r>
            <w:r w:rsidR="00C54993" w:rsidRPr="00625D7F">
              <w:t xml:space="preserve"> i </w:t>
            </w:r>
            <w:r w:rsidR="00A9308F" w:rsidRPr="00625D7F">
              <w:t>dziesiętnych oraz liczb mieszanych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05087A" w:rsidP="00A526A4">
            <w:r>
              <w:t>6</w:t>
            </w:r>
            <w:r w:rsidR="00A9308F" w:rsidRPr="00625D7F">
              <w:t>) wykonuje działania na ułamkach dziesiętnych, używając własnych, poprawnych strategii lub z</w:t>
            </w:r>
            <w:r>
              <w:t>a</w:t>
            </w:r>
            <w:r w:rsidR="00A9308F" w:rsidRPr="00625D7F">
              <w:t xml:space="preserve"> pomocą kalkulatora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882245" w:rsidP="00A526A4">
            <w:r>
              <w:t>7</w:t>
            </w:r>
            <w:r w:rsidR="00A9308F" w:rsidRPr="00625D7F">
              <w:t>) oblicz wartość wyrażeń arytmetycznych, wymagających stosowania działań arytmetycznych na liczbach całkowitych lub liczbach zapisanych za pomocą ułamków zwykłych, liczb mieszanych i ułamków dziesięt</w:t>
            </w:r>
            <w:r w:rsidR="0005087A">
              <w:t>nych, także wymiernych ujemnych, z uwzględnieniem reguł dotyczących kolejności wykonywania działań, o stopn</w:t>
            </w:r>
            <w:r w:rsidR="00B05EB3">
              <w:t>iu trudności nie większym niż w </w:t>
            </w:r>
            <w:r w:rsidR="0005087A">
              <w:t>przykładzie:</w:t>
            </w:r>
          </w:p>
          <w:p w:rsidR="00A9308F" w:rsidRPr="00625D7F" w:rsidRDefault="00A9308F" w:rsidP="00A526A4">
            <w:r w:rsidRPr="00625D7F"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:0,25+5,25:0,05-7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+1,25</m:t>
              </m:r>
            </m:oMath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442EBE" w:rsidRPr="00625D7F" w:rsidTr="00442EBE">
        <w:tc>
          <w:tcPr>
            <w:tcW w:w="10208" w:type="dxa"/>
            <w:gridSpan w:val="4"/>
            <w:shd w:val="clear" w:color="auto" w:fill="BFBFBF" w:themeFill="background1" w:themeFillShade="BF"/>
          </w:tcPr>
          <w:p w:rsidR="00442EBE" w:rsidRPr="00625D7F" w:rsidRDefault="00442EBE" w:rsidP="00442EBE">
            <w:pPr>
              <w:rPr>
                <w:sz w:val="28"/>
                <w:szCs w:val="28"/>
              </w:rPr>
            </w:pPr>
            <w:r w:rsidRPr="00625D7F">
              <w:rPr>
                <w:b/>
              </w:rPr>
              <w:t>VI. Elementy algebry.</w:t>
            </w:r>
            <w:r w:rsidRPr="00625D7F">
              <w:t xml:space="preserve"> Uczeń: 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1) korzysta z nieskomplikowanych wzorów, w których występują oznaczenia literowe, opisuje wzór słowami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2) stosuje oznaczenia literowe nieznanych wielkości liczbowych i zapisuje proste wyrażenie algebraiczne na podstawie informacji osadzonych w kontekście praktycznym</w:t>
            </w:r>
            <w:r w:rsidR="0005087A">
              <w:t xml:space="preserve">, np., zapisuje obwód trójkąta o bokach: </w:t>
            </w:r>
            <w:r w:rsidR="0005087A" w:rsidRPr="0005087A">
              <w:rPr>
                <w:i/>
              </w:rPr>
              <w:t>a</w:t>
            </w:r>
            <w:r w:rsidR="0005087A">
              <w:t xml:space="preserve">, </w:t>
            </w:r>
            <w:r w:rsidR="0005087A" w:rsidRPr="0005087A">
              <w:rPr>
                <w:i/>
              </w:rPr>
              <w:t>a</w:t>
            </w:r>
            <w:r w:rsidR="0005087A">
              <w:t xml:space="preserve"> + 2, </w:t>
            </w:r>
            <w:r w:rsidR="0005087A" w:rsidRPr="0005087A">
              <w:rPr>
                <w:i/>
              </w:rPr>
              <w:t>b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05087A">
            <w:r w:rsidRPr="00625D7F">
              <w:t xml:space="preserve">3) rozwiązuje równania pierwszego stopnia z jedną niewiadomą występującą po jednej stronie równania (poprzez zgadywanie, dopełnianie lub wykonanie działania odwrotnego), </w:t>
            </w:r>
            <w:r w:rsidR="0005087A">
              <w:t xml:space="preserve">np.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=4.</m:t>
              </m:r>
            </m:oMath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442EBE" w:rsidRPr="00625D7F" w:rsidTr="00000939">
        <w:tc>
          <w:tcPr>
            <w:tcW w:w="10208" w:type="dxa"/>
            <w:gridSpan w:val="4"/>
            <w:shd w:val="clear" w:color="auto" w:fill="BFBFBF" w:themeFill="background1" w:themeFillShade="BF"/>
          </w:tcPr>
          <w:p w:rsidR="00442EBE" w:rsidRPr="00625D7F" w:rsidRDefault="00442EBE" w:rsidP="00442EBE">
            <w:pPr>
              <w:rPr>
                <w:sz w:val="28"/>
                <w:szCs w:val="28"/>
              </w:rPr>
            </w:pPr>
            <w:r w:rsidRPr="00625D7F">
              <w:rPr>
                <w:b/>
              </w:rPr>
              <w:t>VII. Proste i odcinki.</w:t>
            </w:r>
            <w:r w:rsidRPr="00625D7F">
              <w:t xml:space="preserve"> Uczeń: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1) rozpoznaje i nazywa figury: punkt, prosta, półprosta, odcinek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2) rozpoznaje odcinki i proste prostopadłe i równoległe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3) rysuje pary odcinków prostopadłych i równoległych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05087A">
            <w:r w:rsidRPr="00625D7F">
              <w:t>4) mierzy długość o</w:t>
            </w:r>
            <w:r w:rsidR="0005087A">
              <w:t>dcinka z dokładnością do 1 mm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5) znajduje odległość punktu od prostej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442EBE" w:rsidRPr="00625D7F" w:rsidTr="00442EBE">
        <w:tc>
          <w:tcPr>
            <w:tcW w:w="10208" w:type="dxa"/>
            <w:gridSpan w:val="4"/>
            <w:shd w:val="clear" w:color="auto" w:fill="BFBFBF" w:themeFill="background1" w:themeFillShade="BF"/>
          </w:tcPr>
          <w:p w:rsidR="00442EBE" w:rsidRPr="00625D7F" w:rsidRDefault="00442EBE" w:rsidP="00442EBE">
            <w:pPr>
              <w:rPr>
                <w:sz w:val="28"/>
                <w:szCs w:val="28"/>
              </w:rPr>
            </w:pPr>
            <w:r w:rsidRPr="00625D7F">
              <w:rPr>
                <w:b/>
              </w:rPr>
              <w:t>VIII. Kąty</w:t>
            </w:r>
            <w:r w:rsidRPr="00625D7F">
              <w:t>. Uczeń: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1) wskazuje w dowolnym kącie ramiona i wierzchołek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05087A">
            <w:r w:rsidRPr="00625D7F">
              <w:t xml:space="preserve">2) mierzy </w:t>
            </w:r>
            <w:r w:rsidR="0005087A" w:rsidRPr="00625D7F">
              <w:t xml:space="preserve">z dokładnością </w:t>
            </w:r>
            <w:r w:rsidR="0005087A">
              <w:t>do 1°</w:t>
            </w:r>
            <w:r w:rsidR="0005087A" w:rsidRPr="00625D7F">
              <w:t xml:space="preserve"> </w:t>
            </w:r>
            <w:r w:rsidRPr="00625D7F">
              <w:t xml:space="preserve">kąty mniejsze </w:t>
            </w:r>
            <w:r w:rsidR="0005087A">
              <w:t>niż</w:t>
            </w:r>
            <w:r w:rsidRPr="00625D7F">
              <w:t xml:space="preserve"> 180</w:t>
            </w:r>
            <w:r w:rsidR="0005087A">
              <w:t>°</w:t>
            </w:r>
            <w:r w:rsidRPr="00625D7F">
              <w:t xml:space="preserve"> 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05087A">
            <w:r w:rsidRPr="00625D7F">
              <w:t>3) rysuje kąt</w:t>
            </w:r>
            <w:r w:rsidR="0005087A">
              <w:t>y</w:t>
            </w:r>
            <w:r w:rsidRPr="00625D7F">
              <w:t xml:space="preserve"> mniejsze </w:t>
            </w:r>
            <w:r w:rsidR="0005087A">
              <w:t xml:space="preserve">od </w:t>
            </w:r>
            <w:r w:rsidRPr="00625D7F">
              <w:t>180</w:t>
            </w:r>
            <w:r w:rsidR="0005087A">
              <w:t>°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4) rozpoznaje kąt prosty, ostry i rozwarty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lastRenderedPageBreak/>
              <w:t>5) porównuje kąty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6) rozpoznaje kąty wierzchołkowe i kąty przyległe oraz korzysta z ich własności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442EBE" w:rsidRPr="00625D7F" w:rsidTr="00000939">
        <w:tc>
          <w:tcPr>
            <w:tcW w:w="10208" w:type="dxa"/>
            <w:gridSpan w:val="4"/>
            <w:shd w:val="clear" w:color="auto" w:fill="BFBFBF" w:themeFill="background1" w:themeFillShade="BF"/>
          </w:tcPr>
          <w:p w:rsidR="00442EBE" w:rsidRPr="00625D7F" w:rsidRDefault="00442EBE" w:rsidP="00442EBE">
            <w:pPr>
              <w:rPr>
                <w:sz w:val="28"/>
                <w:szCs w:val="28"/>
              </w:rPr>
            </w:pPr>
            <w:r w:rsidRPr="00625D7F">
              <w:rPr>
                <w:b/>
              </w:rPr>
              <w:t>IX. Wielokąty, koła, okręgi.</w:t>
            </w:r>
            <w:r w:rsidRPr="00625D7F">
              <w:t xml:space="preserve"> Uczeń: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1) rozpoznaje i nazywa trójkąty ostrokątne, prostokątne, rozwartokątne, równoboczne i równoramienne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05087A">
            <w:r w:rsidRPr="00625D7F">
              <w:t xml:space="preserve">2) konstruuje trójkąt o trzech danych bokach i ustala możliwość zbudowania trójkąta </w:t>
            </w:r>
            <w:r w:rsidR="0005087A">
              <w:t>o zadanych bokach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3) stosuje twierdzenie o sumie kątów wewnętrznych trójkąta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4) rozpoznaje i nazywa: kwadrat, prostokąt, romb, równoległobok i trapez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5) zna najważniejsze własności kwadratu, prostokąta, rombu, równoległoboku i trapezu, rozpoznaje figury osiowosymetryczne i wskazuje osie symetrii</w:t>
            </w:r>
            <w:r w:rsidR="002B419C">
              <w:t xml:space="preserve"> figur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 xml:space="preserve">6) wskazuje na rysunku cięciwę, średnicę oraz promień koła </w:t>
            </w:r>
            <w:r w:rsidR="00C54993" w:rsidRPr="00625D7F">
              <w:t>i </w:t>
            </w:r>
            <w:r w:rsidRPr="00625D7F">
              <w:t>okręgu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 xml:space="preserve">7) rysuje cięciwę koła i okręgu, a także, jeżeli dany jest środek okręgu, promień i średnicę 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2B419C">
            <w:r w:rsidRPr="00625D7F">
              <w:t xml:space="preserve">8) w trójkącie równoramiennym wyznacza przy danym jednym kącie miary pozostałych katów oraz przy danym obwodzie </w:t>
            </w:r>
            <w:r w:rsidR="00C54993" w:rsidRPr="00625D7F">
              <w:t>i </w:t>
            </w:r>
            <w:r w:rsidRPr="00625D7F">
              <w:t xml:space="preserve">długości jednego boku </w:t>
            </w:r>
            <w:r w:rsidR="002B419C">
              <w:t xml:space="preserve">– </w:t>
            </w:r>
            <w:r w:rsidRPr="00625D7F">
              <w:t>długości pozostałych boków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442EBE" w:rsidRPr="00625D7F" w:rsidTr="00442EBE">
        <w:tc>
          <w:tcPr>
            <w:tcW w:w="10208" w:type="dxa"/>
            <w:gridSpan w:val="4"/>
            <w:shd w:val="clear" w:color="auto" w:fill="BFBFBF" w:themeFill="background1" w:themeFillShade="BF"/>
          </w:tcPr>
          <w:p w:rsidR="00442EBE" w:rsidRPr="00625D7F" w:rsidRDefault="00442EBE" w:rsidP="00442EBE">
            <w:pPr>
              <w:rPr>
                <w:sz w:val="28"/>
                <w:szCs w:val="28"/>
              </w:rPr>
            </w:pPr>
            <w:r w:rsidRPr="00625D7F">
              <w:rPr>
                <w:b/>
              </w:rPr>
              <w:t>X. Bryły.</w:t>
            </w:r>
            <w:r w:rsidRPr="00625D7F">
              <w:t xml:space="preserve"> Uczeń: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 xml:space="preserve">1) rozpoznaje graniastosłupy proste, ostrosłupy, walce, stożki </w:t>
            </w:r>
            <w:r w:rsidR="00C54993" w:rsidRPr="00625D7F">
              <w:t>i </w:t>
            </w:r>
            <w:r w:rsidRPr="00625D7F">
              <w:t>kule w sytuacjach praktycznych i wskazuje te bryły wśród innych modeli brył</w:t>
            </w:r>
          </w:p>
        </w:tc>
        <w:tc>
          <w:tcPr>
            <w:tcW w:w="1276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  <w:r w:rsidRPr="00882245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 xml:space="preserve">2) wskazuje wśród graniastosłupów prostopadłościany </w:t>
            </w:r>
            <w:r w:rsidR="00C54993" w:rsidRPr="00625D7F">
              <w:t>i </w:t>
            </w:r>
            <w:r w:rsidRPr="00625D7F">
              <w:t>sześciany</w:t>
            </w:r>
            <w:r w:rsidR="002B419C">
              <w:t xml:space="preserve"> oraz</w:t>
            </w:r>
            <w:r w:rsidRPr="00625D7F">
              <w:t xml:space="preserve"> uzasadnia swój wybór</w:t>
            </w:r>
          </w:p>
        </w:tc>
        <w:tc>
          <w:tcPr>
            <w:tcW w:w="1276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882245" w:rsidRDefault="00882245" w:rsidP="00A526A4">
            <w:pPr>
              <w:jc w:val="center"/>
              <w:rPr>
                <w:sz w:val="28"/>
                <w:szCs w:val="28"/>
              </w:rPr>
            </w:pPr>
            <w:r w:rsidRPr="00882245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  <w:r w:rsidRPr="00882245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3) rozpoznaje siatki graniastosłupów prostych i ostrosłupów</w:t>
            </w:r>
          </w:p>
        </w:tc>
        <w:tc>
          <w:tcPr>
            <w:tcW w:w="1276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  <w:r w:rsidRPr="00882245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4) rysuje siatki prostopadłościanów</w:t>
            </w:r>
          </w:p>
        </w:tc>
        <w:tc>
          <w:tcPr>
            <w:tcW w:w="1276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  <w:r w:rsidRPr="00882245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  <w:r w:rsidRPr="00882245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5) wykorzystuje podane zależności między długościami krawędzi graniastosłupa do wyznaczania długości poszczególnych krawędzi</w:t>
            </w:r>
          </w:p>
        </w:tc>
        <w:tc>
          <w:tcPr>
            <w:tcW w:w="1276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882245" w:rsidRDefault="00A9308F" w:rsidP="00A526A4">
            <w:pPr>
              <w:jc w:val="center"/>
              <w:rPr>
                <w:sz w:val="28"/>
                <w:szCs w:val="28"/>
              </w:rPr>
            </w:pPr>
            <w:r w:rsidRPr="00882245">
              <w:rPr>
                <w:sz w:val="28"/>
                <w:szCs w:val="28"/>
              </w:rPr>
              <w:t>+</w:t>
            </w:r>
          </w:p>
        </w:tc>
      </w:tr>
      <w:tr w:rsidR="00442EBE" w:rsidRPr="00625D7F" w:rsidTr="00000939">
        <w:tc>
          <w:tcPr>
            <w:tcW w:w="10208" w:type="dxa"/>
            <w:gridSpan w:val="4"/>
            <w:shd w:val="clear" w:color="auto" w:fill="BFBFBF" w:themeFill="background1" w:themeFillShade="BF"/>
          </w:tcPr>
          <w:p w:rsidR="00442EBE" w:rsidRPr="00625D7F" w:rsidRDefault="00442EBE" w:rsidP="00442EBE">
            <w:pPr>
              <w:rPr>
                <w:sz w:val="28"/>
                <w:szCs w:val="28"/>
              </w:rPr>
            </w:pPr>
            <w:r w:rsidRPr="00625D7F">
              <w:rPr>
                <w:b/>
              </w:rPr>
              <w:t>XI. Obliczenia w geometrii.</w:t>
            </w:r>
            <w:r w:rsidRPr="00625D7F">
              <w:t xml:space="preserve"> Uczeń:</w:t>
            </w:r>
          </w:p>
        </w:tc>
      </w:tr>
      <w:tr w:rsidR="002B419C" w:rsidRPr="00625D7F" w:rsidTr="00A526A4">
        <w:tc>
          <w:tcPr>
            <w:tcW w:w="6381" w:type="dxa"/>
          </w:tcPr>
          <w:p w:rsidR="002B419C" w:rsidRPr="00625D7F" w:rsidRDefault="002B419C" w:rsidP="00A526A4">
            <w:r>
              <w:t>1</w:t>
            </w:r>
            <w:r w:rsidRPr="00625D7F">
              <w:t>) oblicza miary kątów, stosując przy tym poznane własności kątów i wielokątów</w:t>
            </w:r>
          </w:p>
        </w:tc>
        <w:tc>
          <w:tcPr>
            <w:tcW w:w="1276" w:type="dxa"/>
            <w:vAlign w:val="center"/>
          </w:tcPr>
          <w:p w:rsidR="002B419C" w:rsidRPr="00625D7F" w:rsidRDefault="002B419C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419C" w:rsidRPr="00625D7F" w:rsidRDefault="004052E2" w:rsidP="00A52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2B419C" w:rsidRPr="00625D7F" w:rsidRDefault="004052E2" w:rsidP="00A52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2B419C" w:rsidP="00A526A4">
            <w:r>
              <w:t>2</w:t>
            </w:r>
            <w:r w:rsidR="00A9308F" w:rsidRPr="00625D7F">
              <w:t>) oblicza obwód wielokąta o danych długościach boków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2B419C" w:rsidP="002B419C">
            <w:r>
              <w:t>3</w:t>
            </w:r>
            <w:r w:rsidR="00A9308F" w:rsidRPr="00625D7F">
              <w:t xml:space="preserve">) oblicza pola: </w:t>
            </w:r>
            <w:r w:rsidRPr="00625D7F">
              <w:t>trójkąta,</w:t>
            </w:r>
            <w:r>
              <w:t xml:space="preserve"> </w:t>
            </w:r>
            <w:r w:rsidR="00A9308F" w:rsidRPr="00625D7F">
              <w:t xml:space="preserve">kwadratu, prostokąta, rombu, równoległoboku, trapezu, przedstawionych na rysunku oraz </w:t>
            </w:r>
            <w:r w:rsidR="003638F4" w:rsidRPr="00625D7F">
              <w:t>w </w:t>
            </w:r>
            <w:r w:rsidR="00A9308F" w:rsidRPr="00625D7F">
              <w:t xml:space="preserve">sytuacjach praktycznych, w tym także </w:t>
            </w:r>
            <w:r>
              <w:t xml:space="preserve">dla </w:t>
            </w:r>
            <w:r w:rsidR="00A9308F" w:rsidRPr="00625D7F">
              <w:t xml:space="preserve">danych wymagających zamiany jednostek 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DD19B1" w:rsidP="00DD19B1">
            <w:r>
              <w:t>4</w:t>
            </w:r>
            <w:r w:rsidR="00A9308F" w:rsidRPr="00625D7F">
              <w:t xml:space="preserve">) stosuje jednostki pola: </w:t>
            </w:r>
            <w:r w:rsidR="002B419C" w:rsidRPr="00625D7F">
              <w:t>mm</w:t>
            </w:r>
            <w:r w:rsidR="002B419C">
              <w:rPr>
                <w:vertAlign w:val="superscript"/>
              </w:rPr>
              <w:t>2</w:t>
            </w:r>
            <w:r w:rsidR="002B419C">
              <w:t xml:space="preserve">, </w:t>
            </w:r>
            <w:r w:rsidR="00A9308F" w:rsidRPr="00625D7F">
              <w:t>cm</w:t>
            </w:r>
            <w:r w:rsidR="002B419C">
              <w:rPr>
                <w:vertAlign w:val="superscript"/>
              </w:rPr>
              <w:t>2</w:t>
            </w:r>
            <w:r w:rsidR="00A9308F" w:rsidRPr="00625D7F">
              <w:t xml:space="preserve">, </w:t>
            </w:r>
            <w:r w:rsidR="002B419C" w:rsidRPr="00625D7F">
              <w:t>dm</w:t>
            </w:r>
            <w:r w:rsidR="002B419C">
              <w:rPr>
                <w:vertAlign w:val="superscript"/>
              </w:rPr>
              <w:t>2</w:t>
            </w:r>
            <w:r w:rsidR="002B419C" w:rsidRPr="00625D7F">
              <w:t>,</w:t>
            </w:r>
            <w:r w:rsidR="002B419C">
              <w:t xml:space="preserve"> </w:t>
            </w:r>
            <w:r w:rsidR="002B419C" w:rsidRPr="00625D7F">
              <w:t>m</w:t>
            </w:r>
            <w:r w:rsidR="002B419C">
              <w:rPr>
                <w:vertAlign w:val="superscript"/>
              </w:rPr>
              <w:t>2</w:t>
            </w:r>
            <w:r w:rsidR="002B419C" w:rsidRPr="00625D7F">
              <w:t>,</w:t>
            </w:r>
            <w:r w:rsidR="002B419C">
              <w:t xml:space="preserve"> </w:t>
            </w:r>
            <w:r w:rsidR="00A9308F" w:rsidRPr="00625D7F">
              <w:t>km</w:t>
            </w:r>
            <w:r w:rsidR="002B419C">
              <w:rPr>
                <w:vertAlign w:val="superscript"/>
              </w:rPr>
              <w:t>2</w:t>
            </w:r>
            <w:r w:rsidR="00A9308F" w:rsidRPr="00625D7F">
              <w:t>, ar, hektar (bez zamiany jednostek w trakcie obliczeń)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DD19B1" w:rsidP="00A526A4">
            <w:r>
              <w:t>5</w:t>
            </w:r>
            <w:r w:rsidR="00A9308F" w:rsidRPr="00625D7F">
              <w:t>) oblicza pola wielokątów metodą podziału na mniejsze wielokąty lub uzupełniania do większych wielokątów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rPr>
          <w:trHeight w:val="70"/>
        </w:trPr>
        <w:tc>
          <w:tcPr>
            <w:tcW w:w="6381" w:type="dxa"/>
          </w:tcPr>
          <w:p w:rsidR="00A9308F" w:rsidRPr="00625D7F" w:rsidRDefault="00DD19B1" w:rsidP="00A526A4">
            <w:r>
              <w:t>6</w:t>
            </w:r>
            <w:r w:rsidR="00A9308F" w:rsidRPr="00625D7F">
              <w:t>) oblicza objętość i pole powierzchni prostopadłościanu przy danych długościach krawędzi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DD19B1" w:rsidP="002B419C">
            <w:r>
              <w:t>7</w:t>
            </w:r>
            <w:r w:rsidR="00A9308F" w:rsidRPr="00625D7F">
              <w:t xml:space="preserve">) stosuje jednostki objętości i pojemności: </w:t>
            </w:r>
            <w:r w:rsidR="002B419C" w:rsidRPr="00625D7F">
              <w:t>cm</w:t>
            </w:r>
            <w:r w:rsidR="002B419C">
              <w:rPr>
                <w:vertAlign w:val="superscript"/>
              </w:rPr>
              <w:t>3</w:t>
            </w:r>
            <w:r w:rsidR="002B419C">
              <w:t xml:space="preserve">, </w:t>
            </w:r>
            <w:r w:rsidR="002B419C" w:rsidRPr="00625D7F">
              <w:t>dm</w:t>
            </w:r>
            <w:r w:rsidR="002B419C">
              <w:rPr>
                <w:vertAlign w:val="superscript"/>
              </w:rPr>
              <w:t>3</w:t>
            </w:r>
            <w:r w:rsidR="002B419C" w:rsidRPr="00625D7F">
              <w:t>, m</w:t>
            </w:r>
            <w:r w:rsidR="002B419C">
              <w:rPr>
                <w:vertAlign w:val="superscript"/>
              </w:rPr>
              <w:t>3</w:t>
            </w:r>
            <w:r w:rsidR="002B419C" w:rsidRPr="00625D7F">
              <w:t>,</w:t>
            </w:r>
            <w:r w:rsidR="002B419C">
              <w:t xml:space="preserve"> mili</w:t>
            </w:r>
            <w:r w:rsidR="00A9308F" w:rsidRPr="00625D7F">
              <w:t xml:space="preserve">litr, litr 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442EBE" w:rsidRPr="00625D7F" w:rsidTr="00442EBE">
        <w:tc>
          <w:tcPr>
            <w:tcW w:w="10208" w:type="dxa"/>
            <w:gridSpan w:val="4"/>
            <w:shd w:val="clear" w:color="auto" w:fill="BFBFBF" w:themeFill="background1" w:themeFillShade="BF"/>
          </w:tcPr>
          <w:p w:rsidR="00442EBE" w:rsidRPr="00625D7F" w:rsidRDefault="00442EBE" w:rsidP="00442EBE">
            <w:pPr>
              <w:rPr>
                <w:sz w:val="28"/>
                <w:szCs w:val="28"/>
              </w:rPr>
            </w:pPr>
            <w:r w:rsidRPr="00625D7F">
              <w:rPr>
                <w:b/>
              </w:rPr>
              <w:lastRenderedPageBreak/>
              <w:t>XII. Obliczenia praktyczne.</w:t>
            </w:r>
            <w:r w:rsidRPr="00625D7F">
              <w:t xml:space="preserve"> Uczeń: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1) interpretuje 100% danej wielkości jako całość, 50% – jako połowę, 25% – jako jedną czwartą, 10% – jako jedną dziesiątą, a 1% – jako setną część danej wielkości liczbowej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416FD0">
            <w:r w:rsidRPr="00625D7F">
              <w:t>2) w przypadkach osadzonych w kontekście praktycznym oblicza procent danej wielkości</w:t>
            </w:r>
            <w:r w:rsidR="00416FD0">
              <w:t xml:space="preserve"> w stopniu trudności typu 50%, 2</w:t>
            </w:r>
            <w:r w:rsidRPr="00625D7F">
              <w:t xml:space="preserve">0%, </w:t>
            </w:r>
            <w:r w:rsidR="00416FD0">
              <w:t>1</w:t>
            </w:r>
            <w:r w:rsidRPr="00625D7F">
              <w:t>0%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3) wykonuje proste obliczenia zegarowe na godzinach, minutach i sekundach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4) wykonuje proste obliczenia kalendarzowe na dniach, tygodniach, miesiącach, latach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5) odczytuje temperaturę (dodatnią i ujemną)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416FD0">
            <w:r w:rsidRPr="00625D7F">
              <w:t xml:space="preserve">6) zamienia i prawidłowo stosuje jednostki długości: </w:t>
            </w:r>
            <w:r w:rsidR="00416FD0" w:rsidRPr="00625D7F">
              <w:t>milimetr, centymetr,</w:t>
            </w:r>
            <w:r w:rsidR="00416FD0">
              <w:t xml:space="preserve"> </w:t>
            </w:r>
            <w:r w:rsidR="00416FD0" w:rsidRPr="00625D7F">
              <w:t>decymetr,</w:t>
            </w:r>
            <w:r w:rsidR="00416FD0">
              <w:t xml:space="preserve"> </w:t>
            </w:r>
            <w:r w:rsidRPr="00625D7F">
              <w:t>metr, kilometr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416FD0">
            <w:r w:rsidRPr="00625D7F">
              <w:t>7) zamienia i prawidłowo stosuje jednostki masy: gram,</w:t>
            </w:r>
            <w:r w:rsidR="00416FD0">
              <w:t xml:space="preserve"> </w:t>
            </w:r>
            <w:r w:rsidR="00416FD0" w:rsidRPr="00625D7F">
              <w:t>dekagram,</w:t>
            </w:r>
            <w:r w:rsidRPr="00625D7F">
              <w:t xml:space="preserve"> kilogram, tona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8) oblicza rzeczywistą długość odcinka, gdy dana jest jego długość w skali, oraz długość odcinka w skali, gdy dana jest jego rzeczywista długość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416FD0">
            <w:r w:rsidRPr="00625D7F">
              <w:t xml:space="preserve">9) w sytuacji praktycznej oblicza: drogę przy danej prędkości </w:t>
            </w:r>
            <w:r w:rsidR="003638F4" w:rsidRPr="00625D7F">
              <w:t>i </w:t>
            </w:r>
            <w:r w:rsidRPr="00625D7F">
              <w:t>czasie, prędkość przy danej drodze i czasie, czas przy danej drodze i prędkości oraz stosuje jednostki prędkości: km/h i m/s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442EBE" w:rsidRPr="00625D7F" w:rsidTr="00000939">
        <w:tc>
          <w:tcPr>
            <w:tcW w:w="10208" w:type="dxa"/>
            <w:gridSpan w:val="4"/>
            <w:shd w:val="clear" w:color="auto" w:fill="BFBFBF" w:themeFill="background1" w:themeFillShade="BF"/>
          </w:tcPr>
          <w:p w:rsidR="00442EBE" w:rsidRPr="00625D7F" w:rsidRDefault="00442EBE" w:rsidP="00442EBE">
            <w:pPr>
              <w:rPr>
                <w:b/>
                <w:sz w:val="28"/>
                <w:szCs w:val="28"/>
              </w:rPr>
            </w:pPr>
            <w:r w:rsidRPr="00625D7F">
              <w:rPr>
                <w:b/>
              </w:rPr>
              <w:t>XIII. Elementy statystyki opisowej. Uczeń: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1) gromadzi i porządkuje dane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 xml:space="preserve">2) odczytuje i interpretuje dane przedstawione w tekstach, tabelach, </w:t>
            </w:r>
            <w:r w:rsidR="004964ED">
              <w:t xml:space="preserve">na </w:t>
            </w:r>
            <w:r w:rsidRPr="00625D7F">
              <w:t>diagramach i na wykresach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442EBE" w:rsidRPr="00625D7F" w:rsidTr="00442EBE">
        <w:tc>
          <w:tcPr>
            <w:tcW w:w="10208" w:type="dxa"/>
            <w:gridSpan w:val="4"/>
            <w:shd w:val="clear" w:color="auto" w:fill="BFBFBF" w:themeFill="background1" w:themeFillShade="BF"/>
            <w:vAlign w:val="center"/>
          </w:tcPr>
          <w:p w:rsidR="00442EBE" w:rsidRPr="00625D7F" w:rsidRDefault="00442EBE" w:rsidP="00442EBE">
            <w:pPr>
              <w:rPr>
                <w:sz w:val="28"/>
                <w:szCs w:val="28"/>
              </w:rPr>
            </w:pPr>
            <w:r w:rsidRPr="00625D7F">
              <w:rPr>
                <w:b/>
              </w:rPr>
              <w:t>XIV. Zadania tekstowe.</w:t>
            </w:r>
            <w:r w:rsidRPr="00625D7F">
              <w:t xml:space="preserve"> Uczeń: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1) czyta ze zrozumieniem tekst zawierający informacje liczbowe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2) wykonuje wstępne czynności ułatwiające rozwiązanie zadania, w tym rysunek pomocniczy lub wygodne dla niego zapisanie informacji i danych z treści zadania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3) dostrzega zależności między podanymi informacjami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4) dzieli rozwiązanie zadania na etapy, stosując własne, poprawne, wygodne dla niego strategie rozwiązania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 xml:space="preserve">5) do rozwiązywania zadań osadzonych w kontekście praktycznym stosuje poznaną wiedzę z zakresu arytmetyki </w:t>
            </w:r>
            <w:r w:rsidR="003638F4" w:rsidRPr="00625D7F">
              <w:t>i </w:t>
            </w:r>
            <w:r w:rsidRPr="00625D7F">
              <w:t>geometrii oraz nabyte umiejętności rachunkowe, a także własne poprawne metody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6) weryfikuje wynik zadania tekstowego, oceniając sensowność rozwiązania np. poprzez szacowanie, sprawdzanie wszystkich warunków zadania, ocenianie rzędu wielkości otrzymanego wyniku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  <w:tr w:rsidR="00A9308F" w:rsidRPr="00625D7F" w:rsidTr="00A526A4">
        <w:tc>
          <w:tcPr>
            <w:tcW w:w="6381" w:type="dxa"/>
          </w:tcPr>
          <w:p w:rsidR="00A9308F" w:rsidRPr="00625D7F" w:rsidRDefault="00A9308F" w:rsidP="00A526A4">
            <w:r w:rsidRPr="00625D7F">
              <w:t>7) układa zadania i łamigłówki, rozwiązuje je; stawia nowe pytania związane z sytuacją w rozwiązywanym zadaniu</w:t>
            </w:r>
          </w:p>
        </w:tc>
        <w:tc>
          <w:tcPr>
            <w:tcW w:w="1276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:rsidR="00A9308F" w:rsidRPr="00625D7F" w:rsidRDefault="00A9308F" w:rsidP="00A526A4">
            <w:pPr>
              <w:jc w:val="center"/>
              <w:rPr>
                <w:sz w:val="28"/>
                <w:szCs w:val="28"/>
              </w:rPr>
            </w:pPr>
            <w:r w:rsidRPr="00625D7F">
              <w:rPr>
                <w:sz w:val="28"/>
                <w:szCs w:val="28"/>
              </w:rPr>
              <w:t>+</w:t>
            </w:r>
          </w:p>
        </w:tc>
      </w:tr>
    </w:tbl>
    <w:p w:rsidR="00091B69" w:rsidRPr="00625D7F" w:rsidRDefault="00A9308F" w:rsidP="003638F4">
      <w:pPr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br w:type="page"/>
      </w:r>
      <w:r w:rsidR="00D25E1B" w:rsidRPr="00625D7F">
        <w:rPr>
          <w:b/>
          <w:sz w:val="32"/>
          <w:szCs w:val="32"/>
        </w:rPr>
        <w:lastRenderedPageBreak/>
        <w:t>OPIS ZAŁOŻONYCH</w:t>
      </w:r>
      <w:r w:rsidR="00D23B5E" w:rsidRPr="00625D7F">
        <w:rPr>
          <w:b/>
          <w:sz w:val="32"/>
          <w:szCs w:val="32"/>
        </w:rPr>
        <w:t xml:space="preserve"> OSIĄGNIĘĆ UCZNIA</w:t>
      </w:r>
    </w:p>
    <w:p w:rsidR="00A5142E" w:rsidRPr="00625D7F" w:rsidRDefault="00D25E1B" w:rsidP="003638F4">
      <w:pPr>
        <w:widowControl w:val="0"/>
        <w:autoSpaceDE w:val="0"/>
        <w:autoSpaceDN w:val="0"/>
        <w:adjustRightInd w:val="0"/>
        <w:ind w:left="-5" w:right="-15"/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t>W KLASACH IV–VI</w:t>
      </w:r>
    </w:p>
    <w:p w:rsidR="00D23B5E" w:rsidRPr="00625D7F" w:rsidRDefault="00D25E1B" w:rsidP="003638F4">
      <w:pPr>
        <w:widowControl w:val="0"/>
        <w:autoSpaceDE w:val="0"/>
        <w:autoSpaceDN w:val="0"/>
        <w:adjustRightInd w:val="0"/>
        <w:ind w:left="-5" w:right="-15"/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t xml:space="preserve">I PROPOZYCJE METOD </w:t>
      </w:r>
      <w:r w:rsidR="00D23B5E" w:rsidRPr="00625D7F">
        <w:rPr>
          <w:b/>
          <w:sz w:val="32"/>
          <w:szCs w:val="32"/>
        </w:rPr>
        <w:t>OCENIANIA</w:t>
      </w:r>
    </w:p>
    <w:p w:rsidR="00D23B5E" w:rsidRPr="00625D7F" w:rsidRDefault="00D23B5E" w:rsidP="00D23B5E">
      <w:pPr>
        <w:rPr>
          <w:sz w:val="20"/>
          <w:szCs w:val="20"/>
        </w:rPr>
      </w:pPr>
    </w:p>
    <w:p w:rsidR="00D23B5E" w:rsidRPr="00625D7F" w:rsidRDefault="00D23B5E" w:rsidP="00D23B5E">
      <w:pPr>
        <w:rPr>
          <w:sz w:val="20"/>
          <w:szCs w:val="20"/>
        </w:rPr>
      </w:pPr>
    </w:p>
    <w:p w:rsidR="00D23B5E" w:rsidRPr="00625D7F" w:rsidRDefault="00D23B5E" w:rsidP="000B5029">
      <w:pPr>
        <w:widowControl w:val="0"/>
        <w:autoSpaceDE w:val="0"/>
        <w:autoSpaceDN w:val="0"/>
        <w:adjustRightInd w:val="0"/>
        <w:spacing w:line="300" w:lineRule="exact"/>
        <w:ind w:left="-6" w:right="-17"/>
        <w:jc w:val="both"/>
      </w:pPr>
      <w:r w:rsidRPr="00625D7F">
        <w:t>Poniższa tabela przedstawia kryteria oceny ucznia. Są one podane</w:t>
      </w:r>
      <w:r w:rsidR="00054B5F" w:rsidRPr="00625D7F">
        <w:t xml:space="preserve"> t</w:t>
      </w:r>
      <w:r w:rsidR="00D25E1B" w:rsidRPr="00625D7F">
        <w:t>ylko orientacyjnie. Bardziej</w:t>
      </w:r>
      <w:r w:rsidR="00054B5F" w:rsidRPr="00625D7F">
        <w:t xml:space="preserve"> </w:t>
      </w:r>
      <w:r w:rsidR="00D25E1B" w:rsidRPr="00625D7F">
        <w:t xml:space="preserve">precyzyjne określenie kryteriów wymagałoby zamieszczenia </w:t>
      </w:r>
      <w:r w:rsidRPr="00625D7F">
        <w:t>wielu przykładów zadań, co spowodowałoby znaczne zwiększenie objętości tabeli, a tym samym uniemożliwiałoby praktyczne z niej korzystanie. Znakiem + oznaczono w tabeli wymagania podstawowe. W skali ocen od 1 do 6 odpowiadają one ocenie dostatecznej. Uczeń piątkowy oprócz tych wymagań powinien spełniać wymagania wyższe, oznaczone znakiem</w:t>
      </w:r>
      <w:r w:rsidR="00AD2DAA" w:rsidRPr="00625D7F">
        <w:t xml:space="preserve"> </w:t>
      </w:r>
      <w:r w:rsidRPr="00625D7F">
        <w:sym w:font="Symbol" w:char="F02A"/>
      </w:r>
      <w:r w:rsidRPr="00625D7F">
        <w:t>. Nauczyciel, w zależności od tempa pracy ucznia, liczby popełnianych błędów i stopnia trudno</w:t>
      </w:r>
      <w:r w:rsidR="00D25E1B" w:rsidRPr="00625D7F">
        <w:t xml:space="preserve">ści rozwiązywanych przykładów, </w:t>
      </w:r>
      <w:r w:rsidRPr="00625D7F">
        <w:t>może w sposób elastyczny wystawić ocenę według przyjętej w szkole skali ocen.</w:t>
      </w:r>
    </w:p>
    <w:p w:rsidR="00846EA8" w:rsidRPr="00625D7F" w:rsidRDefault="00846EA8" w:rsidP="00846EA8">
      <w:pPr>
        <w:widowControl w:val="0"/>
        <w:autoSpaceDE w:val="0"/>
        <w:autoSpaceDN w:val="0"/>
        <w:adjustRightInd w:val="0"/>
        <w:spacing w:line="262" w:lineRule="exact"/>
        <w:ind w:right="-15"/>
        <w:rPr>
          <w:sz w:val="15"/>
          <w:szCs w:val="15"/>
        </w:rPr>
      </w:pPr>
    </w:p>
    <w:p w:rsidR="00B97145" w:rsidRPr="00625D7F" w:rsidRDefault="00B97145" w:rsidP="00846EA8">
      <w:pPr>
        <w:widowControl w:val="0"/>
        <w:autoSpaceDE w:val="0"/>
        <w:autoSpaceDN w:val="0"/>
        <w:adjustRightInd w:val="0"/>
        <w:spacing w:line="262" w:lineRule="exact"/>
        <w:ind w:right="-15"/>
        <w:rPr>
          <w:sz w:val="15"/>
          <w:szCs w:val="15"/>
        </w:rPr>
      </w:pPr>
    </w:p>
    <w:p w:rsidR="00D23B5E" w:rsidRPr="00625D7F" w:rsidRDefault="00D23B5E" w:rsidP="00846EA8">
      <w:pPr>
        <w:widowControl w:val="0"/>
        <w:autoSpaceDE w:val="0"/>
        <w:autoSpaceDN w:val="0"/>
        <w:adjustRightInd w:val="0"/>
        <w:spacing w:line="262" w:lineRule="exact"/>
        <w:ind w:right="-15"/>
        <w:rPr>
          <w:b/>
          <w:sz w:val="28"/>
          <w:szCs w:val="28"/>
        </w:rPr>
      </w:pPr>
      <w:r w:rsidRPr="00625D7F">
        <w:rPr>
          <w:b/>
          <w:sz w:val="28"/>
          <w:szCs w:val="28"/>
        </w:rPr>
        <w:t>OPIS ZAŁOŻONYCH OSIĄGNIĘĆ</w:t>
      </w:r>
    </w:p>
    <w:p w:rsidR="00D23B5E" w:rsidRPr="00625D7F" w:rsidRDefault="00D23B5E" w:rsidP="00D23B5E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7"/>
        <w:gridCol w:w="992"/>
        <w:gridCol w:w="1134"/>
        <w:gridCol w:w="1129"/>
      </w:tblGrid>
      <w:tr w:rsidR="00000939" w:rsidRPr="00625D7F" w:rsidTr="00000939">
        <w:trPr>
          <w:trHeight w:val="329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00939" w:rsidRPr="00625D7F" w:rsidRDefault="00000939" w:rsidP="0000093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Wymagania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0939" w:rsidRPr="00625D7F" w:rsidRDefault="00000939" w:rsidP="003C721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Klasa</w:t>
            </w:r>
          </w:p>
        </w:tc>
      </w:tr>
      <w:tr w:rsidR="00000939" w:rsidRPr="00625D7F" w:rsidTr="00000939"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9" w:rsidRPr="00625D7F" w:rsidRDefault="00000939" w:rsidP="003C72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0939" w:rsidRPr="00625D7F" w:rsidRDefault="00000939" w:rsidP="003C721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0939" w:rsidRPr="00625D7F" w:rsidRDefault="00000939" w:rsidP="003C721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0939" w:rsidRPr="00625D7F" w:rsidRDefault="00000939" w:rsidP="003C721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VI</w:t>
            </w:r>
          </w:p>
        </w:tc>
      </w:tr>
      <w:tr w:rsidR="00000939" w:rsidRPr="00625D7F" w:rsidTr="00000939">
        <w:trPr>
          <w:trHeight w:val="3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0939" w:rsidRPr="00625D7F" w:rsidRDefault="00000939" w:rsidP="004D5F35">
            <w:pPr>
              <w:jc w:val="both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ARYTMETYKA </w:t>
            </w:r>
            <w:r w:rsidRPr="00625D7F">
              <w:rPr>
                <w:sz w:val="20"/>
                <w:szCs w:val="20"/>
              </w:rPr>
              <w:t xml:space="preserve">                                         Uczeń powinien umieć: 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0939" w:rsidRPr="00625D7F" w:rsidRDefault="00000939" w:rsidP="004D5F35"/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054B5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dodawać i odejmować w pamięci liczby dwucyfrowe: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054B5F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bez przekraczania progu dziesiątkowego,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054B5F">
            <w:pPr>
              <w:widowControl w:val="0"/>
              <w:autoSpaceDE w:val="0"/>
              <w:autoSpaceDN w:val="0"/>
              <w:adjustRightInd w:val="0"/>
              <w:spacing w:line="287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 przekraczaniem progu dziesiątkowego;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mnożyć i dzielić w pamięci liczby </w:t>
            </w:r>
            <w:r w:rsidR="00091B69" w:rsidRPr="00625D7F">
              <w:rPr>
                <w:sz w:val="20"/>
                <w:szCs w:val="20"/>
              </w:rPr>
              <w:t xml:space="preserve">dwucyfrowe: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przez 2 i przez </w:t>
            </w:r>
            <w:r w:rsidR="00091B69" w:rsidRPr="00625D7F">
              <w:rPr>
                <w:sz w:val="20"/>
                <w:szCs w:val="20"/>
              </w:rPr>
              <w:t xml:space="preserve">3,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7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przez liczby</w:t>
            </w:r>
            <w:r w:rsidR="00091B69" w:rsidRPr="00625D7F">
              <w:rPr>
                <w:sz w:val="20"/>
                <w:szCs w:val="20"/>
              </w:rPr>
              <w:t xml:space="preserve"> jednocyfrowe;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rozwiązywać i układać zadania</w:t>
            </w:r>
            <w:r w:rsidR="00091B69" w:rsidRPr="00625D7F">
              <w:rPr>
                <w:sz w:val="20"/>
                <w:szCs w:val="20"/>
              </w:rPr>
              <w:t xml:space="preserve"> tekstowe: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054B5F">
            <w:pPr>
              <w:widowControl w:val="0"/>
              <w:autoSpaceDE w:val="0"/>
              <w:autoSpaceDN w:val="0"/>
              <w:adjustRightInd w:val="0"/>
              <w:spacing w:line="28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jednodziałaniowe,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054B5F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wielodziałaniowe;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4D5F3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obliczać wartości wyr</w:t>
            </w:r>
            <w:r w:rsidR="00054B5F" w:rsidRPr="00625D7F">
              <w:rPr>
                <w:sz w:val="20"/>
                <w:szCs w:val="20"/>
              </w:rPr>
              <w:t xml:space="preserve">ażeń, w których występują liczby </w:t>
            </w:r>
            <w:r w:rsidRPr="00625D7F">
              <w:rPr>
                <w:sz w:val="20"/>
                <w:szCs w:val="20"/>
              </w:rPr>
              <w:t xml:space="preserve">naturalne: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054B5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jednocyfrowe,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jedno- i </w:t>
            </w:r>
            <w:r w:rsidR="00091B69" w:rsidRPr="00625D7F">
              <w:rPr>
                <w:sz w:val="20"/>
                <w:szCs w:val="20"/>
              </w:rPr>
              <w:t xml:space="preserve">dwucyfrowe;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obliczać </w:t>
            </w:r>
            <w:r w:rsidR="00091B69" w:rsidRPr="00625D7F">
              <w:rPr>
                <w:sz w:val="20"/>
                <w:szCs w:val="20"/>
              </w:rPr>
              <w:t xml:space="preserve">kwadraty i sześciany liczb naturalnych;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zaznaczać liczby na osi liczbowej i odczytywać współrzędne punktów na </w:t>
            </w:r>
            <w:r w:rsidR="00091B69" w:rsidRPr="00625D7F">
              <w:rPr>
                <w:sz w:val="20"/>
                <w:szCs w:val="20"/>
              </w:rPr>
              <w:t xml:space="preserve">osi;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zapisywać i odczytywać </w:t>
            </w:r>
            <w:r w:rsidR="00091B69" w:rsidRPr="00625D7F">
              <w:rPr>
                <w:sz w:val="20"/>
                <w:szCs w:val="20"/>
              </w:rPr>
              <w:t xml:space="preserve">liczby: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do </w:t>
            </w:r>
            <w:r w:rsidR="00091B69" w:rsidRPr="00625D7F">
              <w:rPr>
                <w:sz w:val="20"/>
                <w:szCs w:val="20"/>
              </w:rPr>
              <w:t xml:space="preserve">miliona,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AD2DAA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3C721A">
            <w:pPr>
              <w:widowControl w:val="0"/>
              <w:autoSpaceDE w:val="0"/>
              <w:autoSpaceDN w:val="0"/>
              <w:adjustRightInd w:val="0"/>
              <w:spacing w:line="28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do </w:t>
            </w:r>
            <w:r w:rsidR="00091B69" w:rsidRPr="00625D7F">
              <w:rPr>
                <w:sz w:val="20"/>
                <w:szCs w:val="20"/>
              </w:rPr>
              <w:t xml:space="preserve">miliarda;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AD2DAA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porównywać liczby naturalne, posługując się </w:t>
            </w:r>
            <w:r w:rsidR="00091B69" w:rsidRPr="00625D7F">
              <w:rPr>
                <w:sz w:val="20"/>
                <w:szCs w:val="20"/>
              </w:rPr>
              <w:t>znakami</w:t>
            </w:r>
            <w:r w:rsidRPr="00625D7F">
              <w:rPr>
                <w:i/>
                <w:iCs/>
                <w:sz w:val="20"/>
                <w:szCs w:val="20"/>
              </w:rPr>
              <w:t xml:space="preserve"> </w:t>
            </w:r>
            <w:r w:rsidR="00091B69" w:rsidRPr="00625D7F">
              <w:rPr>
                <w:i/>
                <w:iCs/>
                <w:sz w:val="20"/>
                <w:szCs w:val="20"/>
              </w:rPr>
              <w:t>&lt;</w:t>
            </w:r>
            <w:r w:rsidRPr="00625D7F">
              <w:rPr>
                <w:sz w:val="20"/>
                <w:szCs w:val="20"/>
              </w:rPr>
              <w:t xml:space="preserve"> </w:t>
            </w:r>
            <w:r w:rsidR="00091B69" w:rsidRPr="00625D7F">
              <w:rPr>
                <w:sz w:val="20"/>
                <w:szCs w:val="20"/>
              </w:rPr>
              <w:t>i</w:t>
            </w:r>
            <w:r w:rsidRPr="00625D7F">
              <w:rPr>
                <w:i/>
                <w:iCs/>
                <w:sz w:val="20"/>
                <w:szCs w:val="20"/>
              </w:rPr>
              <w:t xml:space="preserve"> </w:t>
            </w:r>
            <w:r w:rsidR="00091B69" w:rsidRPr="00625D7F">
              <w:rPr>
                <w:i/>
                <w:iCs/>
                <w:sz w:val="20"/>
                <w:szCs w:val="20"/>
              </w:rPr>
              <w:t>&gt;</w:t>
            </w:r>
            <w:r w:rsidR="00091B69" w:rsidRPr="00625D7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2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zapisywać i odczytywać liczby naturalne w systemie r</w:t>
            </w:r>
            <w:r w:rsidR="00091B69" w:rsidRPr="00625D7F">
              <w:rPr>
                <w:sz w:val="20"/>
                <w:szCs w:val="20"/>
              </w:rPr>
              <w:t xml:space="preserve">zymskim: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do </w:t>
            </w:r>
            <w:r w:rsidR="00091B69" w:rsidRPr="00625D7F">
              <w:rPr>
                <w:sz w:val="20"/>
                <w:szCs w:val="20"/>
              </w:rPr>
              <w:t xml:space="preserve">30,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do </w:t>
            </w:r>
            <w:r w:rsidR="00091B69" w:rsidRPr="00625D7F">
              <w:rPr>
                <w:sz w:val="20"/>
                <w:szCs w:val="20"/>
              </w:rPr>
              <w:t>3</w:t>
            </w:r>
            <w:r w:rsidR="00AD2DAA" w:rsidRPr="00625D7F">
              <w:rPr>
                <w:sz w:val="20"/>
                <w:szCs w:val="20"/>
              </w:rPr>
              <w:t>000</w:t>
            </w:r>
            <w:r w:rsidR="00091B69" w:rsidRPr="00625D7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AD2DAA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posługiwać się zegarem i </w:t>
            </w:r>
            <w:r w:rsidR="00091B69" w:rsidRPr="00625D7F">
              <w:rPr>
                <w:sz w:val="20"/>
                <w:szCs w:val="20"/>
              </w:rPr>
              <w:t xml:space="preserve">kalendarzem;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dodawać i odejmować liczby naturalne sposobem </w:t>
            </w:r>
            <w:r w:rsidR="00091B69" w:rsidRPr="00625D7F">
              <w:rPr>
                <w:sz w:val="20"/>
                <w:szCs w:val="20"/>
              </w:rPr>
              <w:t xml:space="preserve">pisemnym;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mnożyć i dzielić liczby naturalne sposobem </w:t>
            </w:r>
            <w:r w:rsidR="00091B69" w:rsidRPr="00625D7F">
              <w:rPr>
                <w:sz w:val="20"/>
                <w:szCs w:val="20"/>
              </w:rPr>
              <w:t xml:space="preserve">pisemnym: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przez liczby</w:t>
            </w:r>
            <w:r w:rsidR="00091B69" w:rsidRPr="00625D7F">
              <w:rPr>
                <w:sz w:val="20"/>
                <w:szCs w:val="20"/>
              </w:rPr>
              <w:t xml:space="preserve"> jednocyfrowe,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przez liczby</w:t>
            </w:r>
            <w:r w:rsidR="00091B69" w:rsidRPr="00625D7F">
              <w:rPr>
                <w:sz w:val="20"/>
                <w:szCs w:val="20"/>
              </w:rPr>
              <w:t xml:space="preserve"> dwucyfrowe;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lastRenderedPageBreak/>
              <w:t>zamieniać jednostki, przykłady typu</w:t>
            </w:r>
            <w:r w:rsidR="00846EA8" w:rsidRPr="00625D7F">
              <w:rPr>
                <w:sz w:val="20"/>
                <w:szCs w:val="20"/>
              </w:rPr>
              <w:t>:</w:t>
            </w:r>
            <w:r w:rsidRPr="00625D7F">
              <w:rPr>
                <w:sz w:val="20"/>
                <w:szCs w:val="20"/>
              </w:rPr>
              <w:t xml:space="preserve"> 5 m = 500 cm, 7 kg = 7000 </w:t>
            </w:r>
            <w:r w:rsidR="00091B69" w:rsidRPr="00625D7F">
              <w:rPr>
                <w:sz w:val="20"/>
                <w:szCs w:val="20"/>
              </w:rPr>
              <w:t xml:space="preserve">g;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4D5F35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zapisywać wielokrotnoś</w:t>
            </w:r>
            <w:r w:rsidR="00054B5F" w:rsidRPr="00625D7F">
              <w:rPr>
                <w:sz w:val="20"/>
                <w:szCs w:val="20"/>
              </w:rPr>
              <w:t xml:space="preserve">ci i znajdować dzielniki liczb </w:t>
            </w:r>
            <w:r w:rsidR="004D5F35" w:rsidRPr="00625D7F">
              <w:rPr>
                <w:sz w:val="20"/>
                <w:szCs w:val="20"/>
              </w:rPr>
              <w:t>d</w:t>
            </w:r>
            <w:r w:rsidRPr="00625D7F">
              <w:rPr>
                <w:sz w:val="20"/>
                <w:szCs w:val="20"/>
              </w:rPr>
              <w:t xml:space="preserve">wucyfrowych;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rPr>
          <w:trHeight w:val="19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7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rozpoznawać (bez wykonywania </w:t>
            </w:r>
            <w:r w:rsidR="00091B69" w:rsidRPr="00625D7F">
              <w:rPr>
                <w:sz w:val="20"/>
                <w:szCs w:val="20"/>
              </w:rPr>
              <w:t>dzielenia)</w:t>
            </w:r>
            <w:r w:rsidR="00B05EB3">
              <w:rPr>
                <w:sz w:val="20"/>
                <w:szCs w:val="20"/>
              </w:rPr>
              <w:t xml:space="preserve"> liczby podzielne przez </w:t>
            </w:r>
            <w:r w:rsidRPr="00625D7F">
              <w:rPr>
                <w:sz w:val="20"/>
                <w:szCs w:val="20"/>
              </w:rPr>
              <w:t xml:space="preserve">2, 3, 4, 5, 9, 10, 100;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54B5F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rozpoznawać liczby </w:t>
            </w:r>
            <w:r w:rsidR="00091B69" w:rsidRPr="00625D7F">
              <w:rPr>
                <w:sz w:val="20"/>
                <w:szCs w:val="20"/>
              </w:rPr>
              <w:t xml:space="preserve">złożone </w:t>
            </w:r>
            <w:r w:rsidR="004D3AC2" w:rsidRPr="00625D7F">
              <w:rPr>
                <w:sz w:val="20"/>
                <w:szCs w:val="20"/>
              </w:rPr>
              <w:t>na podstawie cech podzielności</w:t>
            </w:r>
            <w:r w:rsidR="00091B69" w:rsidRPr="00625D7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porównywać dwie liczby</w:t>
            </w:r>
            <w:r w:rsidR="00091B69" w:rsidRPr="00625D7F">
              <w:rPr>
                <w:sz w:val="20"/>
                <w:szCs w:val="20"/>
              </w:rPr>
              <w:t xml:space="preserve"> całkowite;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054B5F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zaznaczać na osi liczbowej liczby całko</w:t>
            </w:r>
            <w:r w:rsidR="00054B5F" w:rsidRPr="00625D7F">
              <w:rPr>
                <w:sz w:val="20"/>
                <w:szCs w:val="20"/>
              </w:rPr>
              <w:t xml:space="preserve">wite i odczytywać współrzędne </w:t>
            </w:r>
            <w:r w:rsidRPr="00625D7F">
              <w:rPr>
                <w:sz w:val="20"/>
                <w:szCs w:val="20"/>
              </w:rPr>
              <w:t xml:space="preserve">punktów;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dodawać i </w:t>
            </w:r>
            <w:r w:rsidR="00091B69" w:rsidRPr="00625D7F">
              <w:rPr>
                <w:sz w:val="20"/>
                <w:szCs w:val="20"/>
              </w:rPr>
              <w:t xml:space="preserve">odejmować: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7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dwie liczby </w:t>
            </w:r>
            <w:r w:rsidR="00091B69" w:rsidRPr="00625D7F">
              <w:rPr>
                <w:sz w:val="20"/>
                <w:szCs w:val="20"/>
              </w:rPr>
              <w:t xml:space="preserve">całkowite,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kilka liczb </w:t>
            </w:r>
            <w:r w:rsidR="00091B69" w:rsidRPr="00625D7F">
              <w:rPr>
                <w:sz w:val="20"/>
                <w:szCs w:val="20"/>
              </w:rPr>
              <w:t xml:space="preserve">całkowitych;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AD2DAA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054B5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obliczać wartości wyr</w:t>
            </w:r>
            <w:r w:rsidR="00054B5F" w:rsidRPr="00625D7F">
              <w:rPr>
                <w:sz w:val="20"/>
                <w:szCs w:val="20"/>
              </w:rPr>
              <w:t xml:space="preserve">ażeń arytmetycznych, w których </w:t>
            </w:r>
            <w:r w:rsidRPr="00625D7F">
              <w:rPr>
                <w:sz w:val="20"/>
                <w:szCs w:val="20"/>
              </w:rPr>
              <w:t xml:space="preserve">występują: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liczby </w:t>
            </w:r>
            <w:r w:rsidR="00091B69" w:rsidRPr="00625D7F">
              <w:rPr>
                <w:sz w:val="20"/>
                <w:szCs w:val="20"/>
              </w:rPr>
              <w:t xml:space="preserve">całkowite,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liczby </w:t>
            </w:r>
            <w:r w:rsidR="00091B69" w:rsidRPr="00625D7F">
              <w:rPr>
                <w:sz w:val="20"/>
                <w:szCs w:val="20"/>
              </w:rPr>
              <w:t xml:space="preserve">wymierne;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D8190F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opisywać część figury za pomocą </w:t>
            </w:r>
            <w:r w:rsidR="00091B69" w:rsidRPr="00625D7F">
              <w:rPr>
                <w:sz w:val="20"/>
                <w:szCs w:val="20"/>
              </w:rPr>
              <w:t xml:space="preserve">ułamka;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54B5F" w:rsidP="00054B5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porównywać dwa ułamki o liczniku 1 oraz dwa ułamki o </w:t>
            </w:r>
            <w:r w:rsidR="00722A7C" w:rsidRPr="00625D7F">
              <w:rPr>
                <w:sz w:val="20"/>
                <w:szCs w:val="20"/>
              </w:rPr>
              <w:t> </w:t>
            </w:r>
            <w:r w:rsidRPr="00625D7F">
              <w:rPr>
                <w:sz w:val="20"/>
                <w:szCs w:val="20"/>
              </w:rPr>
              <w:t xml:space="preserve">jednakowych </w:t>
            </w:r>
            <w:r w:rsidR="00091B69" w:rsidRPr="00625D7F">
              <w:rPr>
                <w:sz w:val="20"/>
                <w:szCs w:val="20"/>
              </w:rPr>
              <w:t xml:space="preserve">mianownikach;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05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skracać i rozszerzać proste przykłady ułamków;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054B5F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porównywać dwa ułamki </w:t>
            </w:r>
            <w:r w:rsidR="00091B69" w:rsidRPr="00625D7F">
              <w:rPr>
                <w:sz w:val="20"/>
                <w:szCs w:val="20"/>
              </w:rPr>
              <w:t xml:space="preserve">zwykłe;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3C721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zapisywać ułamki w postaci </w:t>
            </w:r>
            <w:r w:rsidR="00091B69" w:rsidRPr="00625D7F">
              <w:rPr>
                <w:sz w:val="20"/>
                <w:szCs w:val="20"/>
              </w:rPr>
              <w:t xml:space="preserve">nieskracalnej;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054B5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sprowadzać ułamki do wspólnego </w:t>
            </w:r>
            <w:r w:rsidR="00091B69" w:rsidRPr="00625D7F">
              <w:rPr>
                <w:sz w:val="20"/>
                <w:szCs w:val="20"/>
              </w:rPr>
              <w:t xml:space="preserve">mianownika;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054B5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zamieniać liczbę mieszaną na </w:t>
            </w:r>
            <w:r w:rsidR="00091B69" w:rsidRPr="00625D7F">
              <w:rPr>
                <w:sz w:val="20"/>
                <w:szCs w:val="20"/>
              </w:rPr>
              <w:t xml:space="preserve">ułamek </w:t>
            </w:r>
            <w:r w:rsidRPr="00625D7F">
              <w:rPr>
                <w:sz w:val="20"/>
                <w:szCs w:val="20"/>
              </w:rPr>
              <w:t>niewłaściwy i</w:t>
            </w:r>
            <w:r w:rsidR="00091B69" w:rsidRPr="00625D7F">
              <w:rPr>
                <w:sz w:val="20"/>
                <w:szCs w:val="20"/>
              </w:rPr>
              <w:t xml:space="preserve"> odwrotnie;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05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zaznaczać ułamki zwykłe i liczby mieszane na osi</w:t>
            </w:r>
            <w:r w:rsidR="00091B69" w:rsidRPr="00625D7F">
              <w:rPr>
                <w:sz w:val="20"/>
                <w:szCs w:val="20"/>
              </w:rPr>
              <w:t xml:space="preserve"> liczbowej;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dodawać i odejmować dwa ułamki o jednakowych </w:t>
            </w:r>
            <w:r w:rsidR="00091B69" w:rsidRPr="00625D7F">
              <w:rPr>
                <w:sz w:val="20"/>
                <w:szCs w:val="20"/>
              </w:rPr>
              <w:t xml:space="preserve">mianownikach;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05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dodawać, odejmować, mnożyć i dzielić ułamki zwykłe i liczby </w:t>
            </w:r>
            <w:r w:rsidR="00091B69" w:rsidRPr="00625D7F">
              <w:rPr>
                <w:sz w:val="20"/>
                <w:szCs w:val="20"/>
              </w:rPr>
              <w:t xml:space="preserve">mieszane;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05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obliczać sumę, różnicę, iloczyn i iloraz dwóch </w:t>
            </w:r>
            <w:r w:rsidR="00091B69" w:rsidRPr="00625D7F">
              <w:rPr>
                <w:sz w:val="20"/>
                <w:szCs w:val="20"/>
              </w:rPr>
              <w:t>liczb</w:t>
            </w:r>
            <w:r w:rsidR="00FA6858" w:rsidRPr="00625D7F">
              <w:rPr>
                <w:sz w:val="20"/>
                <w:szCs w:val="20"/>
              </w:rPr>
              <w:t>:</w:t>
            </w:r>
            <w:r w:rsidR="00091B69" w:rsidRPr="00625D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FA6858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58" w:rsidRPr="00625D7F" w:rsidRDefault="00FA6858" w:rsidP="00FA6858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całkowitych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58" w:rsidRPr="00625D7F" w:rsidRDefault="00FA6858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58" w:rsidRPr="00625D7F" w:rsidRDefault="00FA6858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58" w:rsidRPr="00625D7F" w:rsidRDefault="00FA6858" w:rsidP="003C721A">
            <w:pPr>
              <w:jc w:val="center"/>
            </w:pPr>
            <w:r w:rsidRPr="00625D7F">
              <w:t>+</w:t>
            </w:r>
          </w:p>
        </w:tc>
      </w:tr>
      <w:tr w:rsidR="00FA6858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58" w:rsidRPr="00625D7F" w:rsidRDefault="00FA6858" w:rsidP="00FA6858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wymiernych;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58" w:rsidRPr="00625D7F" w:rsidRDefault="00FA6858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58" w:rsidRPr="00625D7F" w:rsidRDefault="00FA6858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58" w:rsidRPr="00625D7F" w:rsidRDefault="00000939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05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obliczać kwadraty i sześciany liczb wymiernych;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FA6858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054B5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zamieniać ułamki dziesiętne na </w:t>
            </w:r>
            <w:r w:rsidR="00091B69" w:rsidRPr="00625D7F">
              <w:rPr>
                <w:sz w:val="20"/>
                <w:szCs w:val="20"/>
              </w:rPr>
              <w:t xml:space="preserve">zwykłe;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zamieniać ułamki zwykłe o </w:t>
            </w:r>
            <w:r w:rsidR="00091B69" w:rsidRPr="00625D7F">
              <w:rPr>
                <w:sz w:val="20"/>
                <w:szCs w:val="20"/>
              </w:rPr>
              <w:t>mianownikac</w:t>
            </w:r>
            <w:r w:rsidRPr="00625D7F">
              <w:rPr>
                <w:sz w:val="20"/>
                <w:szCs w:val="20"/>
              </w:rPr>
              <w:t xml:space="preserve">h 2, 4, 5, 25 itp. na ułamki </w:t>
            </w:r>
            <w:r w:rsidR="00091B69" w:rsidRPr="00625D7F">
              <w:rPr>
                <w:sz w:val="20"/>
                <w:szCs w:val="20"/>
              </w:rPr>
              <w:t xml:space="preserve">dziesiętne;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05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porównywać dwa ułamki dziesiętne o tej samej liczbie cyfr po </w:t>
            </w:r>
            <w:r w:rsidR="00091B69" w:rsidRPr="00625D7F">
              <w:rPr>
                <w:sz w:val="20"/>
                <w:szCs w:val="20"/>
              </w:rPr>
              <w:t xml:space="preserve">przecinku;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4D5F35" w:rsidP="00722A7C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zaokrąglać </w:t>
            </w:r>
            <w:r w:rsidR="00722A7C" w:rsidRPr="00625D7F">
              <w:rPr>
                <w:sz w:val="20"/>
                <w:szCs w:val="20"/>
              </w:rPr>
              <w:t>rozwinięcia dziesiętne</w:t>
            </w:r>
            <w:r w:rsidRPr="00625D7F">
              <w:rPr>
                <w:sz w:val="20"/>
                <w:szCs w:val="20"/>
              </w:rPr>
              <w:t xml:space="preserve"> </w:t>
            </w:r>
            <w:r w:rsidR="00722A7C" w:rsidRPr="00625D7F">
              <w:rPr>
                <w:sz w:val="20"/>
                <w:szCs w:val="20"/>
              </w:rPr>
              <w:t xml:space="preserve">do jednego i dwóch miejsc po </w:t>
            </w:r>
            <w:r w:rsidR="00091B69" w:rsidRPr="00625D7F">
              <w:rPr>
                <w:sz w:val="20"/>
                <w:szCs w:val="20"/>
              </w:rPr>
              <w:t xml:space="preserve">przecinku;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zapisywać</w:t>
            </w:r>
            <w:r w:rsidR="00091B69" w:rsidRPr="00625D7F">
              <w:rPr>
                <w:sz w:val="20"/>
                <w:szCs w:val="20"/>
              </w:rPr>
              <w:t xml:space="preserve"> liczbę w</w:t>
            </w:r>
            <w:r w:rsidRPr="00625D7F">
              <w:rPr>
                <w:sz w:val="20"/>
                <w:szCs w:val="20"/>
              </w:rPr>
              <w:t xml:space="preserve">ymierną w postaci rozwinięcia </w:t>
            </w:r>
            <w:r w:rsidR="00091B69" w:rsidRPr="00625D7F">
              <w:rPr>
                <w:sz w:val="20"/>
                <w:szCs w:val="20"/>
              </w:rPr>
              <w:t xml:space="preserve">dziesiętnego;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D8190F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C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zamieniać </w:t>
            </w:r>
            <w:r w:rsidR="00722A7C" w:rsidRPr="00625D7F">
              <w:rPr>
                <w:sz w:val="20"/>
                <w:szCs w:val="20"/>
              </w:rPr>
              <w:t>jednostki –</w:t>
            </w:r>
            <w:r w:rsidRPr="00625D7F">
              <w:rPr>
                <w:sz w:val="20"/>
                <w:szCs w:val="20"/>
              </w:rPr>
              <w:t xml:space="preserve"> p</w:t>
            </w:r>
            <w:r w:rsidR="00722A7C" w:rsidRPr="00625D7F">
              <w:rPr>
                <w:sz w:val="20"/>
                <w:szCs w:val="20"/>
              </w:rPr>
              <w:t>rzykłady typu</w:t>
            </w:r>
            <w:r w:rsidR="00846EA8" w:rsidRPr="00625D7F">
              <w:rPr>
                <w:sz w:val="20"/>
                <w:szCs w:val="20"/>
              </w:rPr>
              <w:t>:</w:t>
            </w:r>
            <w:r w:rsidR="00722A7C" w:rsidRPr="00625D7F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625D7F">
                <w:rPr>
                  <w:sz w:val="20"/>
                  <w:szCs w:val="20"/>
                </w:rPr>
                <w:t>1 cm</w:t>
              </w:r>
            </w:smartTag>
            <w:r w:rsidR="00722A7C" w:rsidRPr="00625D7F">
              <w:rPr>
                <w:sz w:val="20"/>
                <w:szCs w:val="20"/>
              </w:rPr>
              <w:t xml:space="preserve"> =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0,01</m:t>
              </m:r>
            </m:oMath>
            <w:r w:rsidRPr="00625D7F">
              <w:rPr>
                <w:sz w:val="20"/>
                <w:szCs w:val="20"/>
              </w:rPr>
              <w:t xml:space="preserve"> m,</w:t>
            </w:r>
            <w:r w:rsidR="00722A7C" w:rsidRPr="00625D7F">
              <w:rPr>
                <w:sz w:val="20"/>
                <w:szCs w:val="20"/>
              </w:rPr>
              <w:t xml:space="preserve"> </w:t>
            </w:r>
          </w:p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 g"/>
              </w:smartTagPr>
              <w:r w:rsidRPr="00625D7F">
                <w:rPr>
                  <w:sz w:val="20"/>
                  <w:szCs w:val="20"/>
                </w:rPr>
                <w:t>35 g</w:t>
              </w:r>
            </w:smartTag>
            <w:r w:rsidR="00722A7C" w:rsidRPr="00625D7F">
              <w:rPr>
                <w:sz w:val="20"/>
                <w:szCs w:val="20"/>
              </w:rPr>
              <w:t xml:space="preserve"> =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0,035</m:t>
              </m:r>
            </m:oMath>
            <w:r w:rsidR="00722A7C" w:rsidRPr="00625D7F">
              <w:rPr>
                <w:sz w:val="20"/>
                <w:szCs w:val="20"/>
              </w:rPr>
              <w:t xml:space="preserve"> kg, 1kg 125 g  =</w:t>
            </w:r>
            <w:r w:rsidRPr="00625D7F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1,125</m:t>
              </m:r>
            </m:oMath>
            <w:r w:rsidRPr="00625D7F">
              <w:rPr>
                <w:sz w:val="20"/>
                <w:szCs w:val="20"/>
              </w:rPr>
              <w:t xml:space="preserve"> kg;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8" w:rsidRPr="00625D7F" w:rsidRDefault="00722A7C" w:rsidP="009B2B1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dodawać i odejmować w pamięci ułamki dziesiętne w przykładach typu</w:t>
            </w:r>
            <w:r w:rsidR="00846EA8" w:rsidRPr="00625D7F">
              <w:rPr>
                <w:sz w:val="20"/>
                <w:szCs w:val="20"/>
              </w:rPr>
              <w:t>:</w:t>
            </w:r>
            <w:r w:rsidRPr="00625D7F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0,2+0,3</m:t>
              </m:r>
            </m:oMath>
            <w:r w:rsidR="00091B69" w:rsidRPr="00625D7F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1,7</m:t>
              </m:r>
              <m:r>
                <w:rPr>
                  <w:rFonts w:ascii="Cambria Math" w:hAnsi="Cambria Math"/>
                  <w:i/>
                  <w:sz w:val="20"/>
                  <w:szCs w:val="20"/>
                </w:rPr>
                <w:sym w:font="Symbol" w:char="F02D"/>
              </m:r>
              <m:r>
                <w:rPr>
                  <w:rFonts w:ascii="Cambria Math" w:hAnsi="Cambria Math"/>
                  <w:sz w:val="20"/>
                  <w:szCs w:val="20"/>
                </w:rPr>
                <m:t>0,6</m:t>
              </m:r>
            </m:oMath>
            <w:r w:rsidR="00091B69" w:rsidRPr="00625D7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054B5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dodawać i odejmować ułamki dziesiętne sposobem</w:t>
            </w:r>
            <w:r w:rsidR="00091B69" w:rsidRPr="00625D7F">
              <w:rPr>
                <w:sz w:val="20"/>
                <w:szCs w:val="20"/>
              </w:rPr>
              <w:t xml:space="preserve"> pisemnym;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7C778E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05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mnożyć ułamki </w:t>
            </w:r>
            <w:r w:rsidR="00091B69" w:rsidRPr="00625D7F">
              <w:rPr>
                <w:sz w:val="20"/>
                <w:szCs w:val="20"/>
              </w:rPr>
              <w:t xml:space="preserve">dziesiętne;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dzielić ułamek </w:t>
            </w:r>
            <w:r w:rsidR="00091B69" w:rsidRPr="00625D7F">
              <w:rPr>
                <w:sz w:val="20"/>
                <w:szCs w:val="20"/>
              </w:rPr>
              <w:t xml:space="preserve">dziesiętny: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88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przez liczbę </w:t>
            </w:r>
            <w:r w:rsidR="00091B69" w:rsidRPr="00625D7F">
              <w:rPr>
                <w:sz w:val="20"/>
                <w:szCs w:val="20"/>
              </w:rPr>
              <w:t xml:space="preserve">naturalną,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przez ułamek </w:t>
            </w:r>
            <w:r w:rsidR="00091B69" w:rsidRPr="00625D7F">
              <w:rPr>
                <w:sz w:val="20"/>
                <w:szCs w:val="20"/>
              </w:rPr>
              <w:t xml:space="preserve">dziesiętny;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obliczać wartości wyrażeń, w kt</w:t>
            </w:r>
            <w:r w:rsidR="00722A7C" w:rsidRPr="00625D7F">
              <w:rPr>
                <w:sz w:val="20"/>
                <w:szCs w:val="20"/>
              </w:rPr>
              <w:t xml:space="preserve">órych występują </w:t>
            </w:r>
            <w:r w:rsidRPr="00625D7F">
              <w:rPr>
                <w:sz w:val="20"/>
                <w:szCs w:val="20"/>
              </w:rPr>
              <w:t xml:space="preserve">jednocześnie </w:t>
            </w:r>
            <w:r w:rsidR="00722A7C" w:rsidRPr="00625D7F">
              <w:rPr>
                <w:sz w:val="20"/>
                <w:szCs w:val="20"/>
              </w:rPr>
              <w:t xml:space="preserve">ułamki zwykłe i </w:t>
            </w:r>
            <w:r w:rsidRPr="00625D7F">
              <w:rPr>
                <w:sz w:val="20"/>
                <w:szCs w:val="20"/>
              </w:rPr>
              <w:t xml:space="preserve">dziesiętne: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83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jednodziałaniowych,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87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lastRenderedPageBreak/>
              <w:t xml:space="preserve">wielodziałaniowych;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i/>
                <w:iCs/>
                <w:sz w:val="20"/>
                <w:szCs w:val="20"/>
              </w:rPr>
            </w:pPr>
            <w:r w:rsidRPr="00625D7F">
              <w:rPr>
                <w:iCs/>
                <w:sz w:val="20"/>
                <w:szCs w:val="20"/>
              </w:rPr>
              <w:t xml:space="preserve">obliczać procent danej </w:t>
            </w:r>
            <w:r w:rsidR="00091B69" w:rsidRPr="00625D7F">
              <w:rPr>
                <w:iCs/>
                <w:sz w:val="20"/>
                <w:szCs w:val="20"/>
              </w:rPr>
              <w:t>liczby</w:t>
            </w:r>
            <w:r w:rsidR="00091B69" w:rsidRPr="00625D7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D8190F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odczytywać dane z tabel i </w:t>
            </w:r>
            <w:r w:rsidR="00091B69" w:rsidRPr="00625D7F">
              <w:rPr>
                <w:sz w:val="20"/>
                <w:szCs w:val="20"/>
              </w:rPr>
              <w:t xml:space="preserve">diagramów;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rysować </w:t>
            </w:r>
            <w:r w:rsidR="00091B69" w:rsidRPr="00625D7F">
              <w:rPr>
                <w:sz w:val="20"/>
                <w:szCs w:val="20"/>
              </w:rPr>
              <w:t xml:space="preserve">diagramy;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D8190F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korzystać z</w:t>
            </w:r>
            <w:r w:rsidR="00091B69" w:rsidRPr="00625D7F">
              <w:rPr>
                <w:sz w:val="20"/>
                <w:szCs w:val="20"/>
              </w:rPr>
              <w:t xml:space="preserve"> kalkulatora;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000939" w:rsidRPr="00625D7F" w:rsidTr="00000939">
        <w:trPr>
          <w:trHeight w:val="19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0939" w:rsidRPr="00625D7F" w:rsidRDefault="00000939" w:rsidP="004D5F35">
            <w:pPr>
              <w:jc w:val="both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ELEMENTY ALGEBRY</w:t>
            </w:r>
            <w:r w:rsidRPr="00625D7F">
              <w:rPr>
                <w:sz w:val="20"/>
                <w:szCs w:val="20"/>
              </w:rPr>
              <w:t xml:space="preserve">                               Uczeń powinien umieć: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0939" w:rsidRPr="00625D7F" w:rsidRDefault="0000093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obliczać wartość prostego wyrażenia algebraicznego;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budować wyrażenia </w:t>
            </w:r>
            <w:r w:rsidR="00091B69" w:rsidRPr="00625D7F">
              <w:rPr>
                <w:sz w:val="20"/>
                <w:szCs w:val="20"/>
              </w:rPr>
              <w:t xml:space="preserve">algebraiczne: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proste przykłady (typu: liczba o 5 większa </w:t>
            </w:r>
            <w:r w:rsidR="00091B69" w:rsidRPr="00625D7F">
              <w:rPr>
                <w:sz w:val="20"/>
                <w:szCs w:val="20"/>
              </w:rPr>
              <w:t>od</w:t>
            </w:r>
            <w:r w:rsidR="00091B69" w:rsidRPr="00625D7F">
              <w:rPr>
                <w:i/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oMath>
            <w:r w:rsidR="00091B69" w:rsidRPr="00625D7F">
              <w:rPr>
                <w:sz w:val="20"/>
                <w:szCs w:val="20"/>
              </w:rPr>
              <w:t xml:space="preserve">),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trudniejsze </w:t>
            </w:r>
            <w:r w:rsidR="00091B69" w:rsidRPr="00625D7F">
              <w:rPr>
                <w:sz w:val="20"/>
                <w:szCs w:val="20"/>
              </w:rPr>
              <w:t xml:space="preserve">przykłady;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EF1385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</w:t>
            </w:r>
            <w:r w:rsidR="00722A7C" w:rsidRPr="00625D7F">
              <w:rPr>
                <w:sz w:val="20"/>
                <w:szCs w:val="20"/>
              </w:rPr>
              <w:t xml:space="preserve">rzekształcać proste wyrażenia </w:t>
            </w:r>
            <w:r w:rsidRPr="00625D7F">
              <w:rPr>
                <w:sz w:val="20"/>
                <w:szCs w:val="20"/>
              </w:rPr>
              <w:t xml:space="preserve">algebraiczne;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rozwiązywać </w:t>
            </w:r>
            <w:r w:rsidR="00091B69" w:rsidRPr="00625D7F">
              <w:rPr>
                <w:sz w:val="20"/>
                <w:szCs w:val="20"/>
              </w:rPr>
              <w:t xml:space="preserve">równania: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9B2B1C">
            <w:pPr>
              <w:widowControl w:val="0"/>
              <w:autoSpaceDE w:val="0"/>
              <w:autoSpaceDN w:val="0"/>
              <w:adjustRightInd w:val="0"/>
              <w:spacing w:line="315" w:lineRule="exact"/>
              <w:ind w:left="-5" w:right="-15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t</w:t>
            </w:r>
            <w:r w:rsidR="00091B69" w:rsidRPr="00625D7F">
              <w:rPr>
                <w:sz w:val="20"/>
                <w:szCs w:val="20"/>
              </w:rPr>
              <w:t>ypu</w:t>
            </w:r>
            <w:r w:rsidRPr="00625D7F">
              <w:rPr>
                <w:sz w:val="20"/>
                <w:szCs w:val="20"/>
              </w:rPr>
              <w:t>:</w:t>
            </w:r>
            <w:r w:rsidRPr="00625D7F">
              <w:rPr>
                <w:i/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2x–5=3</m:t>
              </m:r>
            </m:oMath>
            <w:r w:rsidR="004D5F35" w:rsidRPr="00625D7F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3x=21</m:t>
              </m:r>
            </m:oMath>
            <w:r w:rsidR="00E40C8D" w:rsidRPr="00625D7F">
              <w:rPr>
                <w:sz w:val="20"/>
                <w:szCs w:val="20"/>
              </w:rPr>
              <w:t>,</w:t>
            </w:r>
            <w:r w:rsidR="00091B69" w:rsidRPr="00625D7F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5(x+3)=20</m:t>
              </m:r>
            </m:oMath>
            <w:r w:rsidR="004D5F35" w:rsidRPr="00625D7F">
              <w:rPr>
                <w:sz w:val="20"/>
                <w:szCs w:val="20"/>
              </w:rPr>
              <w:t xml:space="preserve"> (zgadując </w:t>
            </w:r>
            <w:r w:rsidRPr="00625D7F">
              <w:rPr>
                <w:sz w:val="20"/>
                <w:szCs w:val="20"/>
              </w:rPr>
              <w:t>r</w:t>
            </w:r>
            <w:r w:rsidR="00091B69" w:rsidRPr="00625D7F">
              <w:rPr>
                <w:sz w:val="20"/>
                <w:szCs w:val="20"/>
              </w:rPr>
              <w:t xml:space="preserve">ozwiązania),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FA6858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4F44B0" w:rsidP="009B2B1C">
            <w:pPr>
              <w:widowControl w:val="0"/>
              <w:autoSpaceDE w:val="0"/>
              <w:autoSpaceDN w:val="0"/>
              <w:adjustRightInd w:val="0"/>
              <w:spacing w:line="310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</w:t>
            </w:r>
            <w:r w:rsidR="004D5F35" w:rsidRPr="00625D7F">
              <w:rPr>
                <w:i/>
                <w:sz w:val="20"/>
                <w:szCs w:val="20"/>
              </w:rPr>
              <w:t>ypu</w:t>
            </w:r>
            <w:r w:rsidR="00846EA8" w:rsidRPr="00625D7F">
              <w:rPr>
                <w:i/>
                <w:sz w:val="20"/>
                <w:szCs w:val="20"/>
              </w:rPr>
              <w:t>:</w:t>
            </w:r>
            <w:r w:rsidR="004D5F35" w:rsidRPr="00625D7F">
              <w:rPr>
                <w:i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1+x=10</m:t>
              </m:r>
              <m:r>
                <w:rPr>
                  <w:rFonts w:ascii="Cambria Math" w:hAnsi="Cambria Math"/>
                  <w:i/>
                  <w:sz w:val="20"/>
                  <w:szCs w:val="20"/>
                </w:rPr>
                <w:sym w:font="Symbol" w:char="F02D"/>
              </m:r>
              <m:r>
                <w:rPr>
                  <w:rFonts w:ascii="Cambria Math" w:hAnsi="Cambria Math"/>
                  <w:sz w:val="20"/>
                  <w:szCs w:val="20"/>
                </w:rPr>
                <m:t>2x</m:t>
              </m:r>
            </m:oMath>
            <w:r w:rsidR="00091B69" w:rsidRPr="00625D7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EF1385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rozwiązywać zadania tekstowe za pomocą równań;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EF1385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3C721A">
            <w:pPr>
              <w:jc w:val="both"/>
              <w:rPr>
                <w:sz w:val="20"/>
                <w:szCs w:val="20"/>
              </w:rPr>
            </w:pPr>
            <w:r w:rsidRPr="00625D7F">
              <w:rPr>
                <w:iCs/>
                <w:sz w:val="20"/>
                <w:szCs w:val="20"/>
              </w:rPr>
              <w:t xml:space="preserve">odczytywać dane z </w:t>
            </w:r>
            <w:r w:rsidR="00091B69" w:rsidRPr="00625D7F">
              <w:rPr>
                <w:iCs/>
                <w:sz w:val="20"/>
                <w:szCs w:val="20"/>
              </w:rPr>
              <w:t>wykresów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D8190F" w:rsidP="003C721A">
            <w:pPr>
              <w:jc w:val="center"/>
            </w:pPr>
            <w:r w:rsidRPr="00625D7F">
              <w:t>+</w:t>
            </w:r>
          </w:p>
        </w:tc>
      </w:tr>
      <w:tr w:rsidR="00EF1385" w:rsidRPr="00625D7F" w:rsidTr="00F850B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1385" w:rsidRPr="00625D7F" w:rsidRDefault="00EF1385" w:rsidP="004D5F35">
            <w:pPr>
              <w:jc w:val="both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GEOMETRIA  </w:t>
            </w:r>
            <w:r w:rsidRPr="00625D7F">
              <w:rPr>
                <w:sz w:val="20"/>
                <w:szCs w:val="20"/>
              </w:rPr>
              <w:t xml:space="preserve">                                              Uczeń powinien umieć: 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1385" w:rsidRPr="00625D7F" w:rsidRDefault="00EF1385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rozpoznawać proste i odcinki prostopadłe i </w:t>
            </w:r>
            <w:r w:rsidR="00091B69" w:rsidRPr="00625D7F">
              <w:rPr>
                <w:sz w:val="20"/>
                <w:szCs w:val="20"/>
              </w:rPr>
              <w:t xml:space="preserve">równoległe;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rysować </w:t>
            </w:r>
            <w:r w:rsidR="00091B69" w:rsidRPr="00625D7F">
              <w:rPr>
                <w:sz w:val="20"/>
                <w:szCs w:val="20"/>
              </w:rPr>
              <w:t>proste</w:t>
            </w:r>
            <w:r w:rsidRPr="00625D7F">
              <w:rPr>
                <w:sz w:val="20"/>
                <w:szCs w:val="20"/>
              </w:rPr>
              <w:t xml:space="preserve"> prostopadłe za pomocą </w:t>
            </w:r>
            <w:r w:rsidR="00091B69" w:rsidRPr="00625D7F">
              <w:rPr>
                <w:sz w:val="20"/>
                <w:szCs w:val="20"/>
              </w:rPr>
              <w:t xml:space="preserve">ekierki;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rysować proste równoległe za pomocą linijki i </w:t>
            </w:r>
            <w:r w:rsidR="00091B69" w:rsidRPr="00625D7F">
              <w:rPr>
                <w:sz w:val="20"/>
                <w:szCs w:val="20"/>
              </w:rPr>
              <w:t xml:space="preserve">ekierki;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FA6858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konstruować trójkąt o danych</w:t>
            </w:r>
            <w:r w:rsidR="00091B69" w:rsidRPr="00625D7F">
              <w:rPr>
                <w:sz w:val="20"/>
                <w:szCs w:val="20"/>
              </w:rPr>
              <w:t xml:space="preserve"> bokach;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CF0B2F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CF0B2F" w:rsidRPr="00625D7F" w:rsidTr="004D5F35">
        <w:trPr>
          <w:trHeight w:val="24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F" w:rsidRPr="00625D7F" w:rsidRDefault="00722A7C" w:rsidP="003C721A">
            <w:pPr>
              <w:widowControl w:val="0"/>
              <w:autoSpaceDE w:val="0"/>
              <w:autoSpaceDN w:val="0"/>
              <w:adjustRightInd w:val="0"/>
              <w:spacing w:line="236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mierzyć k</w:t>
            </w:r>
            <w:r w:rsidR="00CF0B2F" w:rsidRPr="00625D7F">
              <w:rPr>
                <w:sz w:val="20"/>
                <w:szCs w:val="20"/>
              </w:rPr>
              <w:t>ąty;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2F" w:rsidRPr="00625D7F" w:rsidRDefault="007C778E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2F" w:rsidRPr="00625D7F" w:rsidRDefault="00CF0B2F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2F" w:rsidRPr="00625D7F" w:rsidRDefault="00CF0B2F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rysować kąty o zadanej</w:t>
            </w:r>
            <w:r w:rsidR="00091B69" w:rsidRPr="00625D7F">
              <w:rPr>
                <w:sz w:val="20"/>
                <w:szCs w:val="20"/>
              </w:rPr>
              <w:t xml:space="preserve"> mierze;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rozpoznawać i rysować za pomocą ekierki prostokąty i</w:t>
            </w:r>
            <w:r w:rsidR="00091B69" w:rsidRPr="00625D7F">
              <w:rPr>
                <w:sz w:val="20"/>
                <w:szCs w:val="20"/>
              </w:rPr>
              <w:t xml:space="preserve"> kwadraty;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rysować okrąg</w:t>
            </w:r>
            <w:r w:rsidR="00091B69" w:rsidRPr="00625D7F">
              <w:rPr>
                <w:sz w:val="20"/>
                <w:szCs w:val="20"/>
              </w:rPr>
              <w:t xml:space="preserve"> o </w:t>
            </w:r>
            <w:r w:rsidRPr="00625D7F">
              <w:rPr>
                <w:sz w:val="20"/>
                <w:szCs w:val="20"/>
              </w:rPr>
              <w:t>danym promieniu i o danej</w:t>
            </w:r>
            <w:r w:rsidR="00091B69" w:rsidRPr="00625D7F">
              <w:rPr>
                <w:sz w:val="20"/>
                <w:szCs w:val="20"/>
              </w:rPr>
              <w:t xml:space="preserve"> średnicy;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9B2B1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rysować odcinki i</w:t>
            </w:r>
            <w:r w:rsidR="00091B69" w:rsidRPr="00625D7F">
              <w:rPr>
                <w:sz w:val="20"/>
                <w:szCs w:val="20"/>
              </w:rPr>
              <w:t xml:space="preserve"> prost</w:t>
            </w:r>
            <w:r w:rsidRPr="00625D7F">
              <w:rPr>
                <w:sz w:val="20"/>
                <w:szCs w:val="20"/>
              </w:rPr>
              <w:t xml:space="preserve">okąty w skali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1:1</m:t>
              </m:r>
            </m:oMath>
            <w:r w:rsidR="00091B69" w:rsidRPr="00625D7F">
              <w:rPr>
                <w:sz w:val="20"/>
                <w:szCs w:val="20"/>
              </w:rPr>
              <w:t xml:space="preserve">,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2:1</m:t>
              </m:r>
            </m:oMath>
            <w:r w:rsidR="00091B69" w:rsidRPr="00625D7F">
              <w:rPr>
                <w:sz w:val="20"/>
                <w:szCs w:val="20"/>
              </w:rPr>
              <w:t xml:space="preserve">  i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1:2</m:t>
              </m:r>
            </m:oMath>
            <w:r w:rsidR="00091B69" w:rsidRPr="00625D7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obliczać na podstawie mapy i planu rzeczywiste</w:t>
            </w:r>
            <w:r w:rsidR="00091B69" w:rsidRPr="00625D7F">
              <w:rPr>
                <w:sz w:val="20"/>
                <w:szCs w:val="20"/>
              </w:rPr>
              <w:t xml:space="preserve"> odległości;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3C721A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obliczać pola prostokątów i</w:t>
            </w:r>
            <w:r w:rsidR="00091B69" w:rsidRPr="00625D7F">
              <w:rPr>
                <w:sz w:val="20"/>
                <w:szCs w:val="20"/>
              </w:rPr>
              <w:t xml:space="preserve"> kwadratów;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zamieniać jednostki </w:t>
            </w:r>
            <w:r w:rsidR="00091B69" w:rsidRPr="00625D7F">
              <w:rPr>
                <w:sz w:val="20"/>
                <w:szCs w:val="20"/>
              </w:rPr>
              <w:t xml:space="preserve">pola;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obliczać </w:t>
            </w:r>
            <w:r w:rsidR="00091B69" w:rsidRPr="00625D7F">
              <w:rPr>
                <w:sz w:val="20"/>
                <w:szCs w:val="20"/>
              </w:rPr>
              <w:t>obwody</w:t>
            </w:r>
            <w:r w:rsidR="004D3AC2" w:rsidRPr="00625D7F">
              <w:rPr>
                <w:sz w:val="20"/>
                <w:szCs w:val="20"/>
              </w:rPr>
              <w:t>:</w:t>
            </w:r>
            <w:r w:rsidR="00091B69" w:rsidRPr="00625D7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F545F7" w:rsidRPr="00625D7F" w:rsidTr="004D5F35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7" w:rsidRPr="00625D7F" w:rsidRDefault="00722A7C" w:rsidP="004D3AC2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5" w:right="-15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                 </w:t>
            </w:r>
            <w:r w:rsidR="004D3AC2" w:rsidRPr="00625D7F">
              <w:rPr>
                <w:sz w:val="20"/>
                <w:szCs w:val="20"/>
              </w:rPr>
              <w:t xml:space="preserve">       prostokątów;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F7" w:rsidRPr="00625D7F" w:rsidRDefault="004D3AC2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F7" w:rsidRPr="00625D7F" w:rsidRDefault="00F545F7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F7" w:rsidRPr="00625D7F" w:rsidRDefault="00F545F7" w:rsidP="003C721A">
            <w:pPr>
              <w:jc w:val="center"/>
            </w:pPr>
          </w:p>
        </w:tc>
      </w:tr>
      <w:tr w:rsidR="00F545F7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7" w:rsidRPr="00625D7F" w:rsidRDefault="004D3AC2" w:rsidP="00722A7C">
            <w:pPr>
              <w:widowControl w:val="0"/>
              <w:autoSpaceDE w:val="0"/>
              <w:autoSpaceDN w:val="0"/>
              <w:adjustRightInd w:val="0"/>
              <w:spacing w:line="238" w:lineRule="exact"/>
              <w:ind w:left="-5" w:right="-15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                          </w:t>
            </w:r>
            <w:r w:rsidR="00722A7C" w:rsidRPr="00625D7F">
              <w:rPr>
                <w:sz w:val="20"/>
                <w:szCs w:val="20"/>
              </w:rPr>
              <w:t xml:space="preserve">trójkątów i </w:t>
            </w:r>
            <w:r w:rsidR="00F545F7" w:rsidRPr="00625D7F">
              <w:rPr>
                <w:sz w:val="20"/>
                <w:szCs w:val="20"/>
              </w:rPr>
              <w:t xml:space="preserve">czworokątów;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F7" w:rsidRPr="00625D7F" w:rsidRDefault="00F545F7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F7" w:rsidRPr="00625D7F" w:rsidRDefault="00F545F7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F7" w:rsidRPr="00625D7F" w:rsidRDefault="00F545F7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obliczać miary kątów trójkąta, gdy dane są miary dwóch kątów lub  gdy dana jest miara jednego kąta w trójkącie</w:t>
            </w:r>
            <w:r w:rsidR="00091B69" w:rsidRPr="00625D7F">
              <w:rPr>
                <w:sz w:val="20"/>
                <w:szCs w:val="20"/>
              </w:rPr>
              <w:t xml:space="preserve"> równoramiennym;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obliczać pole trójkąta, r</w:t>
            </w:r>
            <w:r w:rsidR="00722A7C" w:rsidRPr="00625D7F">
              <w:rPr>
                <w:sz w:val="20"/>
                <w:szCs w:val="20"/>
              </w:rPr>
              <w:t xml:space="preserve">ównoległoboku </w:t>
            </w:r>
            <w:r w:rsidRPr="00625D7F">
              <w:rPr>
                <w:sz w:val="20"/>
                <w:szCs w:val="20"/>
              </w:rPr>
              <w:t xml:space="preserve">i trapezu;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obliczać długości boków lub wysokości trójkątów, gdy dane jest  pole i jedna z </w:t>
            </w:r>
            <w:r w:rsidR="00091B69" w:rsidRPr="00625D7F">
              <w:rPr>
                <w:sz w:val="20"/>
                <w:szCs w:val="20"/>
              </w:rPr>
              <w:t xml:space="preserve">wysokości;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EF1385" w:rsidP="003C721A">
            <w:pPr>
              <w:jc w:val="center"/>
            </w:pPr>
            <w:r w:rsidRPr="00625D7F">
              <w:t>+</w:t>
            </w:r>
          </w:p>
        </w:tc>
      </w:tr>
      <w:tr w:rsidR="00EB0DA8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8" w:rsidRPr="00625D7F" w:rsidRDefault="004F44B0" w:rsidP="00722A7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B0DA8">
              <w:rPr>
                <w:sz w:val="20"/>
                <w:szCs w:val="20"/>
              </w:rPr>
              <w:t>ozpoznawać figury osiowosymetryczne i wskazywać osie symetrii figur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8" w:rsidRPr="00625D7F" w:rsidRDefault="00EB0DA8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8" w:rsidRPr="00625D7F" w:rsidRDefault="00EB0DA8" w:rsidP="003C721A">
            <w:pPr>
              <w:jc w:val="center"/>
            </w:pPr>
            <w:r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A8" w:rsidRPr="00625D7F" w:rsidRDefault="00EB0DA8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rozpoznawać bryły (graniastosłup prosty, walec, ostrosłup, </w:t>
            </w:r>
            <w:r w:rsidR="00091B69" w:rsidRPr="00625D7F">
              <w:rPr>
                <w:sz w:val="20"/>
                <w:szCs w:val="20"/>
              </w:rPr>
              <w:t>stożek,</w:t>
            </w:r>
            <w:r w:rsidRPr="00625D7F">
              <w:rPr>
                <w:sz w:val="20"/>
                <w:szCs w:val="20"/>
              </w:rPr>
              <w:t xml:space="preserve"> </w:t>
            </w:r>
            <w:r w:rsidR="00091B69" w:rsidRPr="00625D7F">
              <w:rPr>
                <w:sz w:val="20"/>
                <w:szCs w:val="20"/>
              </w:rPr>
              <w:t xml:space="preserve">kula);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rysować </w:t>
            </w:r>
            <w:r w:rsidR="00091B69" w:rsidRPr="00625D7F">
              <w:rPr>
                <w:sz w:val="20"/>
                <w:szCs w:val="20"/>
              </w:rPr>
              <w:t xml:space="preserve">siatkę: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8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prostopadłościanu,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graniastosłupa prostego o podstawie np. trójkąta prostokątnego równoramiennego,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EB0DA8" w:rsidP="003C721A">
            <w:pPr>
              <w:jc w:val="center"/>
            </w:pPr>
            <w:r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8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grania</w:t>
            </w:r>
            <w:r w:rsidR="00507962">
              <w:rPr>
                <w:sz w:val="20"/>
                <w:szCs w:val="20"/>
              </w:rPr>
              <w:t>stosłupa prostego czworokątnego;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EF1385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4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obliczać: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pole powierzchni </w:t>
            </w:r>
            <w:r w:rsidR="00091B69" w:rsidRPr="00625D7F">
              <w:rPr>
                <w:sz w:val="20"/>
                <w:szCs w:val="20"/>
              </w:rPr>
              <w:t xml:space="preserve">prostopadłościanu,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EF1385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5" w:rsidRPr="00625D7F" w:rsidRDefault="00EF1385" w:rsidP="00722A7C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pole powierzchni graniastosłupa prostego</w:t>
            </w:r>
            <w:r w:rsidR="00507962">
              <w:rPr>
                <w:sz w:val="20"/>
                <w:szCs w:val="20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5" w:rsidRPr="00625D7F" w:rsidRDefault="00EF1385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5" w:rsidRPr="00625D7F" w:rsidRDefault="00EF1385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5" w:rsidRPr="00625D7F" w:rsidRDefault="00EF1385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lastRenderedPageBreak/>
              <w:t xml:space="preserve">objętość </w:t>
            </w:r>
            <w:r w:rsidR="00091B69" w:rsidRPr="00625D7F">
              <w:rPr>
                <w:sz w:val="20"/>
                <w:szCs w:val="20"/>
              </w:rPr>
              <w:t xml:space="preserve">prostopadłościanu,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t>+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</w:tr>
      <w:tr w:rsidR="00EF1385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5" w:rsidRPr="00625D7F" w:rsidRDefault="00EF1385" w:rsidP="00722A7C">
            <w:pPr>
              <w:widowControl w:val="0"/>
              <w:autoSpaceDE w:val="0"/>
              <w:autoSpaceDN w:val="0"/>
              <w:adjustRightInd w:val="0"/>
              <w:spacing w:line="285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objętość graniastosłupa prostego</w:t>
            </w:r>
            <w:r w:rsidR="00507962">
              <w:rPr>
                <w:sz w:val="20"/>
                <w:szCs w:val="20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5" w:rsidRPr="00625D7F" w:rsidRDefault="00EF1385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5" w:rsidRPr="00625D7F" w:rsidRDefault="00EF1385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5" w:rsidRPr="00625D7F" w:rsidRDefault="00EF1385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091B69" w:rsidP="00722A7C">
            <w:pPr>
              <w:widowControl w:val="0"/>
              <w:autoSpaceDE w:val="0"/>
              <w:autoSpaceDN w:val="0"/>
              <w:adjustRightInd w:val="0"/>
              <w:spacing w:line="288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pol</w:t>
            </w:r>
            <w:r w:rsidR="00722A7C" w:rsidRPr="00625D7F">
              <w:rPr>
                <w:sz w:val="20"/>
                <w:szCs w:val="20"/>
              </w:rPr>
              <w:t xml:space="preserve">e powierzchni </w:t>
            </w:r>
            <w:r w:rsidRPr="00625D7F">
              <w:rPr>
                <w:sz w:val="20"/>
                <w:szCs w:val="20"/>
              </w:rPr>
              <w:t xml:space="preserve">ostrosłupa;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EF1385" w:rsidP="003C721A">
            <w:pPr>
              <w:jc w:val="center"/>
            </w:pPr>
            <w:r w:rsidRPr="00625D7F">
              <w:t>+</w:t>
            </w:r>
          </w:p>
        </w:tc>
      </w:tr>
      <w:tr w:rsidR="00091B69" w:rsidRPr="00625D7F" w:rsidTr="004D5F3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69" w:rsidRPr="00625D7F" w:rsidRDefault="00722A7C" w:rsidP="00722A7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zamieniać jednostki </w:t>
            </w:r>
            <w:r w:rsidR="00091B69" w:rsidRPr="00625D7F">
              <w:rPr>
                <w:sz w:val="20"/>
                <w:szCs w:val="20"/>
              </w:rPr>
              <w:t xml:space="preserve">objętości.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091B69" w:rsidP="003C721A">
            <w:pPr>
              <w:jc w:val="center"/>
            </w:pPr>
            <w:r w:rsidRPr="00625D7F">
              <w:sym w:font="Symbol" w:char="F02A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69" w:rsidRPr="00625D7F" w:rsidRDefault="00EF1385" w:rsidP="003C721A">
            <w:pPr>
              <w:jc w:val="center"/>
            </w:pPr>
            <w:r w:rsidRPr="00625D7F">
              <w:t>+</w:t>
            </w:r>
          </w:p>
        </w:tc>
      </w:tr>
    </w:tbl>
    <w:p w:rsidR="00D23B5E" w:rsidRPr="00625D7F" w:rsidRDefault="00D23B5E" w:rsidP="00D23B5E">
      <w:pPr>
        <w:jc w:val="both"/>
        <w:rPr>
          <w:sz w:val="20"/>
          <w:szCs w:val="20"/>
        </w:rPr>
      </w:pPr>
    </w:p>
    <w:p w:rsidR="00A9308F" w:rsidRPr="00625D7F" w:rsidRDefault="00A9308F">
      <w:pPr>
        <w:rPr>
          <w:b/>
          <w:sz w:val="28"/>
          <w:szCs w:val="28"/>
        </w:rPr>
      </w:pPr>
    </w:p>
    <w:p w:rsidR="00F77C14" w:rsidRDefault="00F77C14">
      <w:pPr>
        <w:rPr>
          <w:b/>
          <w:sz w:val="28"/>
          <w:szCs w:val="28"/>
        </w:rPr>
      </w:pPr>
    </w:p>
    <w:p w:rsidR="00B97145" w:rsidRPr="00625D7F" w:rsidRDefault="00B97145">
      <w:pPr>
        <w:rPr>
          <w:b/>
          <w:sz w:val="28"/>
          <w:szCs w:val="28"/>
        </w:rPr>
      </w:pPr>
    </w:p>
    <w:p w:rsidR="00D23B5E" w:rsidRPr="00625D7F" w:rsidRDefault="00D23B5E" w:rsidP="00F77C14">
      <w:pPr>
        <w:widowControl w:val="0"/>
        <w:autoSpaceDE w:val="0"/>
        <w:autoSpaceDN w:val="0"/>
        <w:adjustRightInd w:val="0"/>
        <w:spacing w:line="360" w:lineRule="auto"/>
        <w:ind w:left="-5" w:right="-15"/>
        <w:rPr>
          <w:b/>
          <w:sz w:val="28"/>
          <w:szCs w:val="28"/>
        </w:rPr>
      </w:pPr>
      <w:r w:rsidRPr="00625D7F">
        <w:rPr>
          <w:b/>
          <w:sz w:val="28"/>
          <w:szCs w:val="28"/>
        </w:rPr>
        <w:t xml:space="preserve">PROPOZYCJE METOD OCENIANIA </w:t>
      </w:r>
    </w:p>
    <w:p w:rsidR="007410B2" w:rsidRPr="00625D7F" w:rsidRDefault="004D5F35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>Ocenianie jest ważnym elementem pracy nauczyciela. Umożliwia ono nie tylko ustalenie stopnia</w:t>
      </w:r>
      <w:r w:rsidR="00D23B5E" w:rsidRPr="00625D7F">
        <w:t xml:space="preserve"> opanowania </w:t>
      </w:r>
      <w:r w:rsidRPr="00625D7F">
        <w:t xml:space="preserve">wiedzy przez uczniów, ale </w:t>
      </w:r>
      <w:r w:rsidR="00D23B5E" w:rsidRPr="00625D7F">
        <w:t>tak</w:t>
      </w:r>
      <w:r w:rsidRPr="00625D7F">
        <w:t xml:space="preserve">że wykrywanie w porę ich trudności w nabywaniu kolejnych umiejętności. Dzięki temu możemy korygować tempo pracy i metody </w:t>
      </w:r>
      <w:r w:rsidR="00D23B5E" w:rsidRPr="00625D7F">
        <w:t xml:space="preserve">nauczania.  </w:t>
      </w:r>
    </w:p>
    <w:p w:rsidR="007410B2" w:rsidRPr="00625D7F" w:rsidRDefault="004D5F35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>Oceniać powinniśmy jednak nie tylko po to, by sprawdzać postępy ucznia, ale także po to,</w:t>
      </w:r>
      <w:r w:rsidR="00D23B5E" w:rsidRPr="00625D7F">
        <w:t xml:space="preserve"> </w:t>
      </w:r>
      <w:r w:rsidRPr="00625D7F">
        <w:t xml:space="preserve">by zachęcać go do systematycznej pracy. Szczególnie motywujące jest zauważanie i premiowanie wysiłku oraz </w:t>
      </w:r>
      <w:r w:rsidR="00200D93">
        <w:t>twórczej pracy ucznia na lekcji</w:t>
      </w:r>
      <w:r w:rsidR="00D23B5E" w:rsidRPr="00625D7F">
        <w:t xml:space="preserve">.  </w:t>
      </w:r>
    </w:p>
    <w:p w:rsidR="007410B2" w:rsidRPr="00625D7F" w:rsidRDefault="004D5F35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 xml:space="preserve">Należy dołożyć starań, by wybrany przez nas </w:t>
      </w:r>
      <w:r w:rsidR="00D23B5E" w:rsidRPr="00625D7F">
        <w:t>sys</w:t>
      </w:r>
      <w:r w:rsidRPr="00625D7F">
        <w:t>tem oceniania był czytelny dla uczniów i </w:t>
      </w:r>
      <w:r w:rsidR="00D23B5E" w:rsidRPr="00625D7F">
        <w:t xml:space="preserve">rodziców.  </w:t>
      </w:r>
    </w:p>
    <w:p w:rsidR="007410B2" w:rsidRPr="00625D7F" w:rsidRDefault="004D5F35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>Bez względu na to, jaki system wybierzemy, musimy staranie przemyśleć zakres wymagań — powinien on być dostosowany do potrzeb i możliwości uczniów (mamy nadzieję, że</w:t>
      </w:r>
      <w:r w:rsidR="00D23B5E" w:rsidRPr="00625D7F">
        <w:t xml:space="preserve"> pomo</w:t>
      </w:r>
      <w:r w:rsidRPr="00625D7F">
        <w:t xml:space="preserve">cne okażą się przy tym tabele założonych osiągnięć ucznia). Powinniśmy zadbać także o  znalezienie miejsca dla oceny ogólnej postawy </w:t>
      </w:r>
      <w:r w:rsidR="00D23B5E" w:rsidRPr="00625D7F">
        <w:t xml:space="preserve">ucznia. </w:t>
      </w:r>
    </w:p>
    <w:p w:rsidR="007410B2" w:rsidRPr="00625D7F" w:rsidRDefault="004D5F35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 xml:space="preserve">Dobierając narzędzia oceniania, warto zwrócić uwagę na to, by uczniowie stopniowo </w:t>
      </w:r>
      <w:r w:rsidR="00D23B5E" w:rsidRPr="00625D7F">
        <w:t>prz</w:t>
      </w:r>
      <w:r w:rsidRPr="00625D7F">
        <w:t>yzwyczajali się do takiej formy sprawdzania</w:t>
      </w:r>
      <w:r w:rsidR="00D23B5E" w:rsidRPr="00625D7F">
        <w:t xml:space="preserve"> umiejętności, </w:t>
      </w:r>
      <w:r w:rsidRPr="00625D7F">
        <w:t xml:space="preserve">z jaką się spotkają podczas egzaminu </w:t>
      </w:r>
      <w:r w:rsidR="00D23B5E" w:rsidRPr="00625D7F">
        <w:t xml:space="preserve">końcowego.  </w:t>
      </w:r>
    </w:p>
    <w:p w:rsidR="00D23B5E" w:rsidRPr="00625D7F" w:rsidRDefault="00D23B5E" w:rsidP="006D6482">
      <w:pPr>
        <w:jc w:val="both"/>
        <w:rPr>
          <w:b/>
          <w:sz w:val="28"/>
          <w:szCs w:val="28"/>
        </w:rPr>
      </w:pPr>
    </w:p>
    <w:p w:rsidR="00D23B5E" w:rsidRPr="00625D7F" w:rsidRDefault="00D23B5E" w:rsidP="006D6482">
      <w:pPr>
        <w:widowControl w:val="0"/>
        <w:autoSpaceDE w:val="0"/>
        <w:autoSpaceDN w:val="0"/>
        <w:adjustRightInd w:val="0"/>
        <w:ind w:left="-5" w:right="-15"/>
        <w:rPr>
          <w:b/>
        </w:rPr>
      </w:pPr>
      <w:r w:rsidRPr="00625D7F">
        <w:rPr>
          <w:b/>
        </w:rPr>
        <w:t xml:space="preserve">Tradycyjna </w:t>
      </w:r>
      <w:r w:rsidR="00291988" w:rsidRPr="00625D7F">
        <w:rPr>
          <w:b/>
        </w:rPr>
        <w:t xml:space="preserve">metoda </w:t>
      </w:r>
      <w:r w:rsidRPr="00625D7F">
        <w:rPr>
          <w:b/>
        </w:rPr>
        <w:t xml:space="preserve">oceniania </w:t>
      </w:r>
    </w:p>
    <w:p w:rsidR="00D23B5E" w:rsidRPr="00625D7F" w:rsidRDefault="00D23B5E" w:rsidP="006D6482">
      <w:pPr>
        <w:widowControl w:val="0"/>
        <w:autoSpaceDE w:val="0"/>
        <w:autoSpaceDN w:val="0"/>
        <w:adjustRightInd w:val="0"/>
        <w:ind w:left="-5" w:right="-15"/>
      </w:pPr>
    </w:p>
    <w:p w:rsidR="00D23B5E" w:rsidRPr="00625D7F" w:rsidRDefault="00291988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 xml:space="preserve">Powyższe postulaty </w:t>
      </w:r>
      <w:r w:rsidR="00D23B5E" w:rsidRPr="00625D7F">
        <w:t xml:space="preserve">można </w:t>
      </w:r>
      <w:r w:rsidRPr="00625D7F">
        <w:t>spełnić, oceniając uczniów według tradycyjnej skali — za sprawdzi</w:t>
      </w:r>
      <w:r w:rsidR="001B1DA4">
        <w:t>any, prace klasowe</w:t>
      </w:r>
      <w:r w:rsidRPr="00625D7F">
        <w:t xml:space="preserve"> i aktywność na </w:t>
      </w:r>
      <w:r w:rsidR="00D23B5E" w:rsidRPr="00625D7F">
        <w:t xml:space="preserve">lekcji </w:t>
      </w:r>
      <w:r w:rsidRPr="00625D7F">
        <w:t xml:space="preserve">wystawiamy oceny od 1 do 6 i na ich podstawie ustalamy </w:t>
      </w:r>
      <w:r w:rsidR="00D23B5E" w:rsidRPr="00625D7F">
        <w:t>ocen</w:t>
      </w:r>
      <w:r w:rsidRPr="00625D7F">
        <w:t xml:space="preserve">ę na koniec </w:t>
      </w:r>
      <w:r w:rsidR="00D23B5E" w:rsidRPr="00625D7F">
        <w:t xml:space="preserve">semestru. </w:t>
      </w:r>
    </w:p>
    <w:p w:rsidR="00D23B5E" w:rsidRPr="00625D7F" w:rsidRDefault="00D23B5E" w:rsidP="006D6482">
      <w:pPr>
        <w:jc w:val="both"/>
      </w:pPr>
    </w:p>
    <w:p w:rsidR="00D23B5E" w:rsidRPr="00625D7F" w:rsidRDefault="00291988" w:rsidP="006D6482">
      <w:pPr>
        <w:widowControl w:val="0"/>
        <w:autoSpaceDE w:val="0"/>
        <w:autoSpaceDN w:val="0"/>
        <w:adjustRightInd w:val="0"/>
        <w:ind w:left="-5" w:right="-15"/>
        <w:rPr>
          <w:b/>
        </w:rPr>
      </w:pPr>
      <w:r w:rsidRPr="00625D7F">
        <w:rPr>
          <w:b/>
        </w:rPr>
        <w:t xml:space="preserve">Punktowy system </w:t>
      </w:r>
      <w:r w:rsidR="00D23B5E" w:rsidRPr="00625D7F">
        <w:rPr>
          <w:b/>
        </w:rPr>
        <w:t xml:space="preserve">oceniania </w:t>
      </w:r>
    </w:p>
    <w:p w:rsidR="00D23B5E" w:rsidRPr="00625D7F" w:rsidRDefault="00D23B5E" w:rsidP="006D6482">
      <w:pPr>
        <w:widowControl w:val="0"/>
        <w:autoSpaceDE w:val="0"/>
        <w:autoSpaceDN w:val="0"/>
        <w:adjustRightInd w:val="0"/>
        <w:ind w:left="-5" w:right="-15"/>
      </w:pPr>
    </w:p>
    <w:p w:rsidR="00D23B5E" w:rsidRPr="00625D7F" w:rsidRDefault="00291988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 xml:space="preserve">Nauczycielom, którym nie wystarcza tradycyjny sposób oceniania, proponujemy metodę opartą na następującym systemie punktowym — uczeń za swoje bieżące osiągnięcia otrzymuje </w:t>
      </w:r>
      <w:r w:rsidR="00D23B5E" w:rsidRPr="00625D7F">
        <w:t>punkty</w:t>
      </w:r>
      <w:r w:rsidRPr="00625D7F">
        <w:t xml:space="preserve">, a stopnie w skali od 1 do 6 pojawiają się dopiero jako oceny </w:t>
      </w:r>
      <w:r w:rsidR="00D23B5E" w:rsidRPr="00625D7F">
        <w:t xml:space="preserve">semestralne. </w:t>
      </w:r>
    </w:p>
    <w:p w:rsidR="00D23B5E" w:rsidRPr="00625D7F" w:rsidRDefault="00D23B5E" w:rsidP="006D6482">
      <w:pPr>
        <w:jc w:val="both"/>
      </w:pPr>
    </w:p>
    <w:p w:rsidR="00D23B5E" w:rsidRPr="00625D7F" w:rsidRDefault="00291988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 xml:space="preserve">Na ocenę składają się wyniki pochodzące z czterech </w:t>
      </w:r>
      <w:r w:rsidR="00D23B5E" w:rsidRPr="00625D7F">
        <w:t xml:space="preserve">składowych: </w:t>
      </w:r>
    </w:p>
    <w:p w:rsidR="00D23B5E" w:rsidRPr="00625D7F" w:rsidRDefault="00291988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 xml:space="preserve">— Prace klasowe. Każdą pracę klasową oceniamy w skali od 0 do 60 punktów. </w:t>
      </w:r>
      <w:r w:rsidR="00D23B5E" w:rsidRPr="00625D7F">
        <w:t xml:space="preserve">Na </w:t>
      </w:r>
      <w:r w:rsidRPr="00625D7F">
        <w:t xml:space="preserve">koniec semestru obliczamy średnią punktów uzyskanych ze wszystkich prac </w:t>
      </w:r>
      <w:r w:rsidR="00D23B5E" w:rsidRPr="00625D7F">
        <w:t xml:space="preserve">klasowych. </w:t>
      </w:r>
    </w:p>
    <w:p w:rsidR="00D23B5E" w:rsidRPr="00625D7F" w:rsidRDefault="00291988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>— Sprawdzi</w:t>
      </w:r>
      <w:r w:rsidR="00706279" w:rsidRPr="00625D7F">
        <w:t xml:space="preserve">any. Każdy sprawdzian oceniamy </w:t>
      </w:r>
      <w:r w:rsidRPr="00625D7F">
        <w:t xml:space="preserve">w skali od 0 do 35 punktów. Na koniec </w:t>
      </w:r>
      <w:r w:rsidR="00D23B5E" w:rsidRPr="00625D7F">
        <w:t xml:space="preserve">semestru </w:t>
      </w:r>
      <w:r w:rsidRPr="00625D7F">
        <w:t xml:space="preserve">obliczamy średnią punktów uzyskanych ze wszystkich </w:t>
      </w:r>
      <w:r w:rsidR="00D23B5E" w:rsidRPr="00625D7F">
        <w:t xml:space="preserve">sprawdzianów. </w:t>
      </w:r>
    </w:p>
    <w:p w:rsidR="00D23B5E" w:rsidRPr="00625D7F" w:rsidRDefault="00291988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 xml:space="preserve">— Punkty przyznane przez nauczyciela. Na koniec semestru przydzielamy każdemu uczniowi od 0 do 5 punktów za jego ogólną postawę (według własnego </w:t>
      </w:r>
      <w:r w:rsidR="00D23B5E" w:rsidRPr="00625D7F">
        <w:t xml:space="preserve">uznania). </w:t>
      </w:r>
    </w:p>
    <w:p w:rsidR="00D23B5E" w:rsidRPr="00625D7F" w:rsidRDefault="00291988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>—</w:t>
      </w:r>
      <w:r w:rsidR="00846EA8" w:rsidRPr="00625D7F">
        <w:t xml:space="preserve"> </w:t>
      </w:r>
      <w:r w:rsidRPr="00625D7F">
        <w:t xml:space="preserve">Punkty dodatkowe. Przyznajemy od 0,1 do 0,2 </w:t>
      </w:r>
      <w:r w:rsidR="00D23B5E" w:rsidRPr="00625D7F">
        <w:t>punkt</w:t>
      </w:r>
      <w:r w:rsidR="001B1DA4">
        <w:t>u</w:t>
      </w:r>
      <w:r w:rsidR="00D23B5E" w:rsidRPr="00625D7F">
        <w:t xml:space="preserve"> za rozwi</w:t>
      </w:r>
      <w:r w:rsidRPr="00625D7F">
        <w:t xml:space="preserve">ązanie dodatkowego, nieobowiązkowego zadania lub za aktywność na lekcji. Na koniec semestru sumujemy wszystkie punkty </w:t>
      </w:r>
      <w:r w:rsidR="00D23B5E" w:rsidRPr="00625D7F">
        <w:t xml:space="preserve">dodatkowe. </w:t>
      </w:r>
    </w:p>
    <w:p w:rsidR="003F19D9" w:rsidRPr="00625D7F" w:rsidRDefault="003F19D9" w:rsidP="00291988">
      <w:pPr>
        <w:widowControl w:val="0"/>
        <w:autoSpaceDE w:val="0"/>
        <w:autoSpaceDN w:val="0"/>
        <w:adjustRightInd w:val="0"/>
        <w:ind w:left="-5" w:right="-15"/>
        <w:jc w:val="both"/>
      </w:pPr>
    </w:p>
    <w:p w:rsidR="006D6482" w:rsidRPr="00625D7F" w:rsidRDefault="00291988" w:rsidP="00291988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lastRenderedPageBreak/>
        <w:t xml:space="preserve">Przed wystawieniem oceny końcowej dodajemy: średnią punktów z prac klasowych, średnią punktów ze </w:t>
      </w:r>
      <w:r w:rsidR="00D23B5E" w:rsidRPr="00625D7F">
        <w:t>s</w:t>
      </w:r>
      <w:r w:rsidRPr="00625D7F">
        <w:t xml:space="preserve">prawdzianów, punkty przyznawane przez nauczyciela (suma ta może wynieść maksymalnie 100 punktów) i punkty dodatkowe. </w:t>
      </w:r>
      <w:r w:rsidR="00D23B5E" w:rsidRPr="00625D7F">
        <w:t xml:space="preserve"> </w:t>
      </w:r>
    </w:p>
    <w:p w:rsidR="006D6482" w:rsidRPr="00625D7F" w:rsidRDefault="006D6482" w:rsidP="006D6482">
      <w:pPr>
        <w:widowControl w:val="0"/>
        <w:autoSpaceDE w:val="0"/>
        <w:autoSpaceDN w:val="0"/>
        <w:adjustRightInd w:val="0"/>
        <w:ind w:left="-5" w:right="-15"/>
        <w:jc w:val="both"/>
      </w:pPr>
    </w:p>
    <w:p w:rsidR="00D23B5E" w:rsidRPr="00625D7F" w:rsidRDefault="00291988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>Zależność oceny semestralnej od sumy otrzymanych punktów przedstawia</w:t>
      </w:r>
      <w:r w:rsidR="00D23B5E" w:rsidRPr="00625D7F">
        <w:t xml:space="preserve"> tabelka. </w:t>
      </w:r>
    </w:p>
    <w:p w:rsidR="00D23B5E" w:rsidRPr="00625D7F" w:rsidRDefault="00D23B5E" w:rsidP="006D648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709"/>
        <w:gridCol w:w="850"/>
        <w:gridCol w:w="851"/>
        <w:gridCol w:w="850"/>
        <w:gridCol w:w="851"/>
        <w:gridCol w:w="703"/>
      </w:tblGrid>
      <w:tr w:rsidR="00D23B5E" w:rsidRPr="00625D7F" w:rsidTr="008A637E">
        <w:trPr>
          <w:trHeight w:val="362"/>
        </w:trPr>
        <w:tc>
          <w:tcPr>
            <w:tcW w:w="4248" w:type="dxa"/>
          </w:tcPr>
          <w:p w:rsidR="00D23B5E" w:rsidRPr="00625D7F" w:rsidRDefault="008A637E" w:rsidP="00FA6940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b/>
              </w:rPr>
            </w:pPr>
            <w:r w:rsidRPr="00625D7F">
              <w:rPr>
                <w:b/>
              </w:rPr>
              <w:t xml:space="preserve">liczba </w:t>
            </w:r>
            <w:r w:rsidR="00D23B5E" w:rsidRPr="00625D7F">
              <w:rPr>
                <w:b/>
              </w:rPr>
              <w:t>punktów</w:t>
            </w:r>
          </w:p>
        </w:tc>
        <w:tc>
          <w:tcPr>
            <w:tcW w:w="709" w:type="dxa"/>
            <w:vAlign w:val="center"/>
          </w:tcPr>
          <w:p w:rsidR="00D23B5E" w:rsidRPr="00625D7F" w:rsidRDefault="00D23B5E" w:rsidP="003F19D9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</w:pPr>
            <w:r w:rsidRPr="00625D7F">
              <w:t>0-40</w:t>
            </w:r>
          </w:p>
        </w:tc>
        <w:tc>
          <w:tcPr>
            <w:tcW w:w="850" w:type="dxa"/>
            <w:vAlign w:val="center"/>
          </w:tcPr>
          <w:p w:rsidR="00D23B5E" w:rsidRPr="00625D7F" w:rsidRDefault="00D23B5E" w:rsidP="003F19D9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</w:pPr>
            <w:r w:rsidRPr="00625D7F">
              <w:t>41-52</w:t>
            </w:r>
          </w:p>
        </w:tc>
        <w:tc>
          <w:tcPr>
            <w:tcW w:w="851" w:type="dxa"/>
            <w:vAlign w:val="center"/>
          </w:tcPr>
          <w:p w:rsidR="00D23B5E" w:rsidRPr="00625D7F" w:rsidRDefault="00D23B5E" w:rsidP="003F19D9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</w:pPr>
            <w:r w:rsidRPr="00625D7F">
              <w:t>53-69</w:t>
            </w:r>
          </w:p>
        </w:tc>
        <w:tc>
          <w:tcPr>
            <w:tcW w:w="850" w:type="dxa"/>
            <w:vAlign w:val="center"/>
          </w:tcPr>
          <w:p w:rsidR="00D23B5E" w:rsidRPr="00625D7F" w:rsidRDefault="00D23B5E" w:rsidP="003F19D9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</w:pPr>
            <w:r w:rsidRPr="00625D7F">
              <w:t>70-84</w:t>
            </w:r>
          </w:p>
        </w:tc>
        <w:tc>
          <w:tcPr>
            <w:tcW w:w="851" w:type="dxa"/>
            <w:vAlign w:val="center"/>
          </w:tcPr>
          <w:p w:rsidR="00D23B5E" w:rsidRPr="00625D7F" w:rsidRDefault="00D23B5E" w:rsidP="003F19D9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</w:pPr>
            <w:r w:rsidRPr="00625D7F">
              <w:t>85-97</w:t>
            </w:r>
          </w:p>
        </w:tc>
        <w:tc>
          <w:tcPr>
            <w:tcW w:w="703" w:type="dxa"/>
            <w:vAlign w:val="center"/>
          </w:tcPr>
          <w:p w:rsidR="00D23B5E" w:rsidRPr="00625D7F" w:rsidRDefault="00D23B5E" w:rsidP="003F19D9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</w:pPr>
            <w:r w:rsidRPr="00625D7F">
              <w:t>98-</w:t>
            </w:r>
            <w:r w:rsidRPr="00625D7F">
              <w:sym w:font="Symbol" w:char="F0A5"/>
            </w:r>
          </w:p>
        </w:tc>
      </w:tr>
      <w:tr w:rsidR="00D23B5E" w:rsidRPr="00625D7F" w:rsidTr="000B5029">
        <w:trPr>
          <w:trHeight w:val="402"/>
        </w:trPr>
        <w:tc>
          <w:tcPr>
            <w:tcW w:w="4248" w:type="dxa"/>
          </w:tcPr>
          <w:p w:rsidR="00D23B5E" w:rsidRPr="00625D7F" w:rsidRDefault="00D23B5E" w:rsidP="00FA6940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b/>
              </w:rPr>
            </w:pPr>
            <w:r w:rsidRPr="00625D7F">
              <w:rPr>
                <w:b/>
              </w:rPr>
              <w:t>ocena</w:t>
            </w:r>
          </w:p>
        </w:tc>
        <w:tc>
          <w:tcPr>
            <w:tcW w:w="709" w:type="dxa"/>
            <w:vAlign w:val="center"/>
          </w:tcPr>
          <w:p w:rsidR="00D23B5E" w:rsidRPr="00625D7F" w:rsidRDefault="00D23B5E" w:rsidP="00FA6940">
            <w:pPr>
              <w:widowControl w:val="0"/>
              <w:autoSpaceDE w:val="0"/>
              <w:autoSpaceDN w:val="0"/>
              <w:adjustRightInd w:val="0"/>
              <w:ind w:left="-5" w:right="-15" w:firstLine="146"/>
              <w:jc w:val="center"/>
            </w:pPr>
            <w:r w:rsidRPr="00625D7F">
              <w:t>1</w:t>
            </w:r>
          </w:p>
        </w:tc>
        <w:tc>
          <w:tcPr>
            <w:tcW w:w="850" w:type="dxa"/>
            <w:vAlign w:val="center"/>
          </w:tcPr>
          <w:p w:rsidR="00D23B5E" w:rsidRPr="00625D7F" w:rsidRDefault="00D23B5E" w:rsidP="00FA6940">
            <w:pPr>
              <w:widowControl w:val="0"/>
              <w:autoSpaceDE w:val="0"/>
              <w:autoSpaceDN w:val="0"/>
              <w:adjustRightInd w:val="0"/>
              <w:ind w:left="-5" w:right="-15" w:firstLine="196"/>
              <w:jc w:val="center"/>
            </w:pPr>
            <w:r w:rsidRPr="00625D7F">
              <w:t>2</w:t>
            </w:r>
          </w:p>
        </w:tc>
        <w:tc>
          <w:tcPr>
            <w:tcW w:w="851" w:type="dxa"/>
            <w:vAlign w:val="center"/>
          </w:tcPr>
          <w:p w:rsidR="00D23B5E" w:rsidRPr="00625D7F" w:rsidRDefault="00D23B5E" w:rsidP="00FA6940">
            <w:pPr>
              <w:widowControl w:val="0"/>
              <w:autoSpaceDE w:val="0"/>
              <w:autoSpaceDN w:val="0"/>
              <w:adjustRightInd w:val="0"/>
              <w:ind w:left="-5" w:right="-15" w:firstLine="196"/>
              <w:jc w:val="center"/>
            </w:pPr>
            <w:r w:rsidRPr="00625D7F">
              <w:t>3</w:t>
            </w:r>
          </w:p>
        </w:tc>
        <w:tc>
          <w:tcPr>
            <w:tcW w:w="850" w:type="dxa"/>
            <w:vAlign w:val="center"/>
          </w:tcPr>
          <w:p w:rsidR="00D23B5E" w:rsidRPr="00625D7F" w:rsidRDefault="00D23B5E" w:rsidP="00FA6940">
            <w:pPr>
              <w:widowControl w:val="0"/>
              <w:autoSpaceDE w:val="0"/>
              <w:autoSpaceDN w:val="0"/>
              <w:adjustRightInd w:val="0"/>
              <w:ind w:left="-5" w:right="-15" w:firstLine="196"/>
              <w:jc w:val="center"/>
            </w:pPr>
            <w:r w:rsidRPr="00625D7F">
              <w:t>4</w:t>
            </w:r>
          </w:p>
        </w:tc>
        <w:tc>
          <w:tcPr>
            <w:tcW w:w="851" w:type="dxa"/>
            <w:vAlign w:val="center"/>
          </w:tcPr>
          <w:p w:rsidR="00D23B5E" w:rsidRPr="00625D7F" w:rsidRDefault="00D23B5E" w:rsidP="00FA6940">
            <w:pPr>
              <w:widowControl w:val="0"/>
              <w:autoSpaceDE w:val="0"/>
              <w:autoSpaceDN w:val="0"/>
              <w:adjustRightInd w:val="0"/>
              <w:ind w:left="-5" w:right="-15" w:firstLine="196"/>
              <w:jc w:val="center"/>
            </w:pPr>
            <w:r w:rsidRPr="00625D7F">
              <w:t>5</w:t>
            </w:r>
          </w:p>
        </w:tc>
        <w:tc>
          <w:tcPr>
            <w:tcW w:w="703" w:type="dxa"/>
            <w:vAlign w:val="center"/>
          </w:tcPr>
          <w:p w:rsidR="00D23B5E" w:rsidRPr="00625D7F" w:rsidRDefault="00D23B5E" w:rsidP="00FA6940">
            <w:pPr>
              <w:widowControl w:val="0"/>
              <w:autoSpaceDE w:val="0"/>
              <w:autoSpaceDN w:val="0"/>
              <w:adjustRightInd w:val="0"/>
              <w:ind w:left="-5" w:right="-15" w:firstLine="172"/>
              <w:jc w:val="center"/>
            </w:pPr>
            <w:r w:rsidRPr="00625D7F">
              <w:t>6</w:t>
            </w:r>
          </w:p>
        </w:tc>
      </w:tr>
    </w:tbl>
    <w:p w:rsidR="006D6482" w:rsidRPr="00625D7F" w:rsidRDefault="006D6482" w:rsidP="00653FFD">
      <w:pPr>
        <w:widowControl w:val="0"/>
        <w:autoSpaceDE w:val="0"/>
        <w:autoSpaceDN w:val="0"/>
        <w:adjustRightInd w:val="0"/>
        <w:ind w:right="-15"/>
        <w:jc w:val="both"/>
      </w:pPr>
    </w:p>
    <w:p w:rsidR="00D23B5E" w:rsidRPr="00625D7F" w:rsidRDefault="00653FFD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 xml:space="preserve">System </w:t>
      </w:r>
      <w:r w:rsidR="00D23B5E" w:rsidRPr="00625D7F">
        <w:t>te</w:t>
      </w:r>
      <w:r w:rsidRPr="00625D7F">
        <w:t xml:space="preserve">n można modyfikować w zależności od oczekiwań nauczyciela i </w:t>
      </w:r>
      <w:r w:rsidR="00D23B5E" w:rsidRPr="00625D7F">
        <w:t>s</w:t>
      </w:r>
      <w:r w:rsidRPr="00625D7F">
        <w:t xml:space="preserve">tylu jego pracy.  Nauczyciel może inaczej podzielić punkty, </w:t>
      </w:r>
      <w:r w:rsidR="001B1DA4">
        <w:t xml:space="preserve">a także </w:t>
      </w:r>
      <w:r w:rsidRPr="00625D7F">
        <w:t xml:space="preserve">oceniać punktowo odpowiedzi </w:t>
      </w:r>
      <w:r w:rsidR="00D23B5E" w:rsidRPr="00625D7F">
        <w:t xml:space="preserve">ustne.  </w:t>
      </w:r>
    </w:p>
    <w:p w:rsidR="006D6482" w:rsidRPr="00625D7F" w:rsidRDefault="006D6482" w:rsidP="006D6482">
      <w:pPr>
        <w:widowControl w:val="0"/>
        <w:autoSpaceDE w:val="0"/>
        <w:autoSpaceDN w:val="0"/>
        <w:adjustRightInd w:val="0"/>
        <w:ind w:left="-5" w:right="-15"/>
        <w:jc w:val="both"/>
      </w:pPr>
    </w:p>
    <w:p w:rsidR="00D23B5E" w:rsidRPr="00625D7F" w:rsidRDefault="00653FFD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 xml:space="preserve">Punktowy system oceniania ma kilka zalet: </w:t>
      </w:r>
      <w:r w:rsidR="00D23B5E" w:rsidRPr="00625D7F">
        <w:t>p</w:t>
      </w:r>
      <w:r w:rsidRPr="00625D7F">
        <w:t xml:space="preserve">remiuje systematyczną pracę ucznia, wzmaga aktywność uczniów na lekcji, pozwala </w:t>
      </w:r>
      <w:r w:rsidR="00D23B5E" w:rsidRPr="00625D7F">
        <w:t>zaakcentować</w:t>
      </w:r>
      <w:r w:rsidRPr="00625D7F">
        <w:t xml:space="preserve"> różnicę między wynikiem pracy klasowej a wynikiem krótkiego sprawdzianu, obiektywizuje ocenę, pozwala klarownie przedstawić uczniom </w:t>
      </w:r>
      <w:r w:rsidR="00D23B5E" w:rsidRPr="00625D7F">
        <w:t xml:space="preserve">i </w:t>
      </w:r>
      <w:r w:rsidRPr="00625D7F">
        <w:t xml:space="preserve">rodzicom zasady oceniania. Należy jednak wykazać dużą ostrożność przy wprowadzaniu tego </w:t>
      </w:r>
      <w:r w:rsidR="00D23B5E" w:rsidRPr="00625D7F">
        <w:t>syste</w:t>
      </w:r>
      <w:r w:rsidRPr="00625D7F">
        <w:t xml:space="preserve">mu w klasach młodszych, gdyż uczniowie mogą mieć trudności </w:t>
      </w:r>
      <w:r w:rsidR="00783EBB">
        <w:t>w</w:t>
      </w:r>
      <w:r w:rsidR="00793241">
        <w:t> </w:t>
      </w:r>
      <w:r w:rsidR="00846EA8" w:rsidRPr="00625D7F">
        <w:t>zrozumieniu zasad oceniania i </w:t>
      </w:r>
      <w:r w:rsidRPr="00625D7F">
        <w:t xml:space="preserve">kontrolowaniu ocen w ciągu </w:t>
      </w:r>
      <w:r w:rsidR="00D23B5E" w:rsidRPr="00625D7F">
        <w:t xml:space="preserve">semestru. </w:t>
      </w:r>
    </w:p>
    <w:p w:rsidR="00D23B5E" w:rsidRPr="00625D7F" w:rsidRDefault="00D23B5E" w:rsidP="006D6482">
      <w:pPr>
        <w:widowControl w:val="0"/>
        <w:autoSpaceDE w:val="0"/>
        <w:autoSpaceDN w:val="0"/>
        <w:adjustRightInd w:val="0"/>
        <w:ind w:left="-5" w:right="-15"/>
        <w:jc w:val="both"/>
      </w:pPr>
    </w:p>
    <w:p w:rsidR="00D23B5E" w:rsidRPr="00625D7F" w:rsidRDefault="00653FFD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>Niezależnie od tego, czy wybraliśmy system</w:t>
      </w:r>
      <w:r w:rsidR="00D23B5E" w:rsidRPr="00625D7F">
        <w:t xml:space="preserve"> tradycyjny, </w:t>
      </w:r>
      <w:r w:rsidRPr="00625D7F">
        <w:t xml:space="preserve">system punktowy czy jakikolwiek inny, </w:t>
      </w:r>
      <w:r w:rsidR="00D23B5E" w:rsidRPr="00625D7F">
        <w:t>na</w:t>
      </w:r>
      <w:r w:rsidRPr="00625D7F">
        <w:t xml:space="preserve"> koniec semestru wystawiamy ocenę według ustaleń przyjętych w </w:t>
      </w:r>
      <w:r w:rsidR="00D23B5E" w:rsidRPr="00625D7F">
        <w:t xml:space="preserve">szkole. </w:t>
      </w:r>
    </w:p>
    <w:p w:rsidR="00FA6940" w:rsidRPr="00625D7F" w:rsidRDefault="00FA6940" w:rsidP="00FA6940">
      <w:pPr>
        <w:widowControl w:val="0"/>
        <w:autoSpaceDE w:val="0"/>
        <w:autoSpaceDN w:val="0"/>
        <w:adjustRightInd w:val="0"/>
        <w:ind w:right="-15"/>
        <w:jc w:val="both"/>
        <w:rPr>
          <w:sz w:val="28"/>
          <w:szCs w:val="28"/>
        </w:rPr>
      </w:pPr>
    </w:p>
    <w:p w:rsidR="00D23B5E" w:rsidRPr="00625D7F" w:rsidRDefault="00FA6940" w:rsidP="00FA6940">
      <w:pPr>
        <w:widowControl w:val="0"/>
        <w:autoSpaceDE w:val="0"/>
        <w:autoSpaceDN w:val="0"/>
        <w:adjustRightInd w:val="0"/>
        <w:ind w:right="-15"/>
        <w:jc w:val="both"/>
        <w:rPr>
          <w:sz w:val="28"/>
          <w:szCs w:val="28"/>
        </w:rPr>
      </w:pPr>
      <w:r w:rsidRPr="00625D7F">
        <w:rPr>
          <w:b/>
        </w:rPr>
        <w:t xml:space="preserve">Ocena opisowa na koniec </w:t>
      </w:r>
      <w:r w:rsidR="00D23B5E" w:rsidRPr="00625D7F">
        <w:rPr>
          <w:b/>
        </w:rPr>
        <w:t xml:space="preserve">semestru </w:t>
      </w:r>
    </w:p>
    <w:p w:rsidR="00D23B5E" w:rsidRPr="00625D7F" w:rsidRDefault="00D23B5E" w:rsidP="00FA6940">
      <w:pPr>
        <w:widowControl w:val="0"/>
        <w:autoSpaceDE w:val="0"/>
        <w:autoSpaceDN w:val="0"/>
        <w:adjustRightInd w:val="0"/>
        <w:ind w:right="-15"/>
        <w:jc w:val="both"/>
      </w:pPr>
    </w:p>
    <w:p w:rsidR="00D23B5E" w:rsidRPr="00625D7F" w:rsidRDefault="00FA6940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 xml:space="preserve">Rodzice, zwłaszcza uczniów młodszych klas, coraz częściej chcą otrzymywać o swoim dziecku bardziej szczegółowe </w:t>
      </w:r>
      <w:r w:rsidR="00D23B5E" w:rsidRPr="00625D7F">
        <w:t>informacje</w:t>
      </w:r>
      <w:r w:rsidRPr="00625D7F">
        <w:t xml:space="preserve">. Nauczycielom, którzy chcą zaspokoić tego rodzaju </w:t>
      </w:r>
      <w:r w:rsidR="00D23B5E" w:rsidRPr="00625D7F">
        <w:t>oczekiwania</w:t>
      </w:r>
      <w:r w:rsidRPr="00625D7F">
        <w:t xml:space="preserve"> rodziców, proponujemy skorzystanie z następującego</w:t>
      </w:r>
      <w:r w:rsidR="00D23B5E" w:rsidRPr="00625D7F">
        <w:t xml:space="preserve"> schematu: </w:t>
      </w:r>
    </w:p>
    <w:p w:rsidR="00D23B5E" w:rsidRPr="00625D7F" w:rsidRDefault="00D23B5E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rPr>
          <w:color w:val="404040"/>
        </w:rPr>
        <w:t>♦</w:t>
      </w:r>
      <w:r w:rsidR="00FA6940" w:rsidRPr="00625D7F">
        <w:t xml:space="preserve"> </w:t>
      </w:r>
      <w:r w:rsidRPr="00625D7F">
        <w:t>Aktywność</w:t>
      </w:r>
      <w:r w:rsidR="00FA6940" w:rsidRPr="00625D7F">
        <w:t xml:space="preserve"> i pracowitość ucznia </w:t>
      </w:r>
      <w:r w:rsidRPr="00625D7F">
        <w:t>jest</w:t>
      </w:r>
      <w:r w:rsidR="00846EA8" w:rsidRPr="00625D7F">
        <w:t xml:space="preserve"> </w:t>
      </w:r>
      <w:r w:rsidRPr="00625D7F">
        <w:t>…………………………..</w:t>
      </w:r>
    </w:p>
    <w:p w:rsidR="00D23B5E" w:rsidRPr="00625D7F" w:rsidRDefault="00D23B5E" w:rsidP="006D6482">
      <w:pPr>
        <w:widowControl w:val="0"/>
        <w:autoSpaceDE w:val="0"/>
        <w:autoSpaceDN w:val="0"/>
        <w:adjustRightInd w:val="0"/>
        <w:ind w:left="-5" w:right="-15"/>
        <w:jc w:val="both"/>
        <w:rPr>
          <w:color w:val="404040"/>
        </w:rPr>
      </w:pPr>
      <w:r w:rsidRPr="00625D7F">
        <w:rPr>
          <w:color w:val="404040"/>
        </w:rPr>
        <w:t>♦</w:t>
      </w:r>
      <w:r w:rsidR="00FA6940" w:rsidRPr="00625D7F">
        <w:t xml:space="preserve"> Sprawność rachunkowa ucznia</w:t>
      </w:r>
      <w:r w:rsidRPr="00625D7F">
        <w:t xml:space="preserve"> jest ……………………………</w:t>
      </w:r>
    </w:p>
    <w:p w:rsidR="00D23B5E" w:rsidRPr="00625D7F" w:rsidRDefault="00D23B5E" w:rsidP="006D6482">
      <w:pPr>
        <w:widowControl w:val="0"/>
        <w:autoSpaceDE w:val="0"/>
        <w:autoSpaceDN w:val="0"/>
        <w:adjustRightInd w:val="0"/>
        <w:ind w:left="-5" w:right="-15"/>
        <w:rPr>
          <w:color w:val="404040"/>
        </w:rPr>
      </w:pPr>
      <w:r w:rsidRPr="00625D7F">
        <w:rPr>
          <w:color w:val="404040"/>
        </w:rPr>
        <w:t>♦</w:t>
      </w:r>
      <w:r w:rsidR="00FA6940" w:rsidRPr="00625D7F">
        <w:t xml:space="preserve"> </w:t>
      </w:r>
      <w:r w:rsidRPr="00625D7F">
        <w:t>Sprawnoś</w:t>
      </w:r>
      <w:r w:rsidR="00FA6940" w:rsidRPr="00625D7F">
        <w:t>ć manualna i wyobraźnia geometryczna ucznia</w:t>
      </w:r>
      <w:r w:rsidRPr="00625D7F">
        <w:t xml:space="preserve"> jest ………..</w:t>
      </w:r>
    </w:p>
    <w:p w:rsidR="00D23B5E" w:rsidRPr="00625D7F" w:rsidRDefault="00D23B5E" w:rsidP="006D6482">
      <w:pPr>
        <w:widowControl w:val="0"/>
        <w:autoSpaceDE w:val="0"/>
        <w:autoSpaceDN w:val="0"/>
        <w:adjustRightInd w:val="0"/>
        <w:ind w:left="-5" w:right="-15"/>
      </w:pPr>
      <w:r w:rsidRPr="00625D7F">
        <w:rPr>
          <w:color w:val="404040"/>
        </w:rPr>
        <w:t>♦</w:t>
      </w:r>
      <w:r w:rsidR="00FA6940" w:rsidRPr="00625D7F">
        <w:t xml:space="preserve"> Rozumienie przez ucznia pojęć matematycznych i</w:t>
      </w:r>
      <w:r w:rsidRPr="00625D7F">
        <w:t xml:space="preserve"> umiejętność</w:t>
      </w:r>
      <w:r w:rsidR="00FA6940" w:rsidRPr="00625D7F">
        <w:t xml:space="preserve"> posługiwania się nimi </w:t>
      </w:r>
      <w:r w:rsidRPr="00625D7F">
        <w:t>jest</w:t>
      </w:r>
      <w:r w:rsidR="00846EA8" w:rsidRPr="00625D7F">
        <w:t xml:space="preserve"> </w:t>
      </w:r>
      <w:r w:rsidRPr="00625D7F">
        <w:t>………………</w:t>
      </w:r>
    </w:p>
    <w:p w:rsidR="00D23B5E" w:rsidRPr="00625D7F" w:rsidRDefault="00D23B5E" w:rsidP="006D6482">
      <w:pPr>
        <w:widowControl w:val="0"/>
        <w:autoSpaceDE w:val="0"/>
        <w:autoSpaceDN w:val="0"/>
        <w:adjustRightInd w:val="0"/>
        <w:ind w:left="-5" w:right="-15"/>
      </w:pPr>
      <w:r w:rsidRPr="00625D7F">
        <w:rPr>
          <w:color w:val="404040"/>
        </w:rPr>
        <w:t>♦</w:t>
      </w:r>
      <w:r w:rsidR="00FA6940" w:rsidRPr="00625D7F">
        <w:t xml:space="preserve"> Umiejętność posługiwania się przez </w:t>
      </w:r>
      <w:r w:rsidRPr="00625D7F">
        <w:t>ucz</w:t>
      </w:r>
      <w:r w:rsidR="00FA6940" w:rsidRPr="00625D7F">
        <w:t xml:space="preserve">nia symbolami literowymi </w:t>
      </w:r>
      <w:r w:rsidR="007410B2" w:rsidRPr="00625D7F">
        <w:t xml:space="preserve">jest </w:t>
      </w:r>
      <w:r w:rsidRPr="00625D7F">
        <w:t>….</w:t>
      </w:r>
    </w:p>
    <w:p w:rsidR="00D23B5E" w:rsidRPr="00625D7F" w:rsidRDefault="00D23B5E" w:rsidP="006D6482">
      <w:pPr>
        <w:widowControl w:val="0"/>
        <w:autoSpaceDE w:val="0"/>
        <w:autoSpaceDN w:val="0"/>
        <w:adjustRightInd w:val="0"/>
        <w:ind w:left="-5" w:right="-15"/>
      </w:pPr>
      <w:r w:rsidRPr="00625D7F">
        <w:rPr>
          <w:color w:val="404040"/>
        </w:rPr>
        <w:t>♦</w:t>
      </w:r>
      <w:r w:rsidRPr="00625D7F">
        <w:t xml:space="preserve"> </w:t>
      </w:r>
      <w:r w:rsidR="00FA6940" w:rsidRPr="00625D7F">
        <w:t xml:space="preserve">Ogólna umiejętność stosowania przez ucznia matematyki i rozwiązywania </w:t>
      </w:r>
      <w:r w:rsidRPr="00625D7F">
        <w:t xml:space="preserve">zadań </w:t>
      </w:r>
      <w:r w:rsidR="00FA6940" w:rsidRPr="00625D7F">
        <w:t xml:space="preserve">tekstowych </w:t>
      </w:r>
      <w:r w:rsidRPr="00625D7F">
        <w:t xml:space="preserve">jest …  </w:t>
      </w:r>
    </w:p>
    <w:p w:rsidR="00D23B5E" w:rsidRPr="00625D7F" w:rsidRDefault="00D23B5E" w:rsidP="006D6482">
      <w:pPr>
        <w:widowControl w:val="0"/>
        <w:autoSpaceDE w:val="0"/>
        <w:autoSpaceDN w:val="0"/>
        <w:adjustRightInd w:val="0"/>
        <w:ind w:right="-15"/>
        <w:jc w:val="both"/>
      </w:pPr>
    </w:p>
    <w:p w:rsidR="00D23B5E" w:rsidRPr="00625D7F" w:rsidRDefault="00FA6940" w:rsidP="006D6482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 xml:space="preserve">W miejsce kropek wpisujemy określenia, które najlepiej opisują danego ucznia, na </w:t>
      </w:r>
      <w:r w:rsidR="00D23B5E" w:rsidRPr="00625D7F">
        <w:t>przykład:</w:t>
      </w:r>
      <w:r w:rsidRPr="00625D7F">
        <w:rPr>
          <w:i/>
          <w:iCs/>
        </w:rPr>
        <w:t xml:space="preserve"> bardzo słaba, słaba, </w:t>
      </w:r>
      <w:r w:rsidR="00D23B5E" w:rsidRPr="00625D7F">
        <w:rPr>
          <w:i/>
          <w:iCs/>
        </w:rPr>
        <w:t>wystarczają</w:t>
      </w:r>
      <w:r w:rsidRPr="00625D7F">
        <w:rPr>
          <w:i/>
          <w:iCs/>
        </w:rPr>
        <w:t xml:space="preserve">ca, przeciętna, należyta, zadowalająca, odpowiednia, średnia, dobra, bardzo dobra, wyjątkowo dobra, wyborna, </w:t>
      </w:r>
      <w:r w:rsidR="00D23B5E" w:rsidRPr="00625D7F">
        <w:rPr>
          <w:i/>
          <w:iCs/>
        </w:rPr>
        <w:t>znakomita, rewelacyjna</w:t>
      </w:r>
      <w:r w:rsidRPr="00625D7F">
        <w:t>. Jeśli zachodzi taka potrzeba, możemy rozwinąć poszczególne punkty, wpisując odpowiednie</w:t>
      </w:r>
      <w:r w:rsidR="00D23B5E" w:rsidRPr="00625D7F">
        <w:t xml:space="preserve"> komentarze. </w:t>
      </w:r>
    </w:p>
    <w:p w:rsidR="00846EA8" w:rsidRPr="00625D7F" w:rsidRDefault="00846EA8" w:rsidP="0060631B">
      <w:pPr>
        <w:jc w:val="center"/>
        <w:rPr>
          <w:b/>
          <w:sz w:val="32"/>
          <w:szCs w:val="32"/>
        </w:rPr>
      </w:pPr>
    </w:p>
    <w:p w:rsidR="0085752E" w:rsidRPr="00625D7F" w:rsidRDefault="00A9308F" w:rsidP="00F77C14">
      <w:pPr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br w:type="page"/>
      </w:r>
      <w:r w:rsidR="0085752E" w:rsidRPr="00625D7F">
        <w:rPr>
          <w:b/>
          <w:sz w:val="32"/>
          <w:szCs w:val="32"/>
        </w:rPr>
        <w:lastRenderedPageBreak/>
        <w:t>PROCEDURY OSIĄGANIA CELÓW</w:t>
      </w:r>
    </w:p>
    <w:p w:rsidR="0060631B" w:rsidRPr="00625D7F" w:rsidRDefault="0060631B" w:rsidP="0085752E">
      <w:pPr>
        <w:rPr>
          <w:sz w:val="28"/>
          <w:szCs w:val="28"/>
        </w:rPr>
      </w:pPr>
    </w:p>
    <w:p w:rsidR="0085752E" w:rsidRPr="00625D7F" w:rsidRDefault="0085752E" w:rsidP="0085752E">
      <w:pPr>
        <w:rPr>
          <w:b/>
          <w:sz w:val="28"/>
          <w:szCs w:val="28"/>
        </w:rPr>
      </w:pPr>
      <w:r w:rsidRPr="00625D7F">
        <w:rPr>
          <w:b/>
          <w:sz w:val="28"/>
          <w:szCs w:val="28"/>
        </w:rPr>
        <w:t>UWAGI OGÓLNE</w:t>
      </w:r>
    </w:p>
    <w:p w:rsidR="0060631B" w:rsidRPr="00625D7F" w:rsidRDefault="0060631B" w:rsidP="0085752E">
      <w:pPr>
        <w:rPr>
          <w:b/>
        </w:rPr>
      </w:pPr>
    </w:p>
    <w:p w:rsidR="0085752E" w:rsidRPr="00625D7F" w:rsidRDefault="0085752E" w:rsidP="007410B2">
      <w:pPr>
        <w:jc w:val="both"/>
      </w:pPr>
      <w:r w:rsidRPr="00625D7F">
        <w:t>Wybierając sposoby osiągania celów edukacyjnych, powinniśmy uwzględniać przede</w:t>
      </w:r>
      <w:r w:rsidR="008A637E" w:rsidRPr="00625D7F">
        <w:t xml:space="preserve"> </w:t>
      </w:r>
      <w:r w:rsidRPr="00625D7F">
        <w:t>wszystkim możliwości i zainteresowania uczniów, nie zapominając oczywiście o zasadzie</w:t>
      </w:r>
      <w:r w:rsidR="0060631B" w:rsidRPr="00625D7F">
        <w:t xml:space="preserve"> </w:t>
      </w:r>
      <w:r w:rsidRPr="00625D7F">
        <w:t>stopniowania trudności. Omawiając treści matematyczne, starajmy się jak</w:t>
      </w:r>
      <w:r w:rsidR="0060631B" w:rsidRPr="00625D7F">
        <w:t xml:space="preserve"> </w:t>
      </w:r>
      <w:r w:rsidRPr="00625D7F">
        <w:t>najczęściej posługiwać przykładami z życia codziennego. Dobieranie interesujących</w:t>
      </w:r>
      <w:r w:rsidR="0060631B" w:rsidRPr="00625D7F">
        <w:t xml:space="preserve"> </w:t>
      </w:r>
      <w:r w:rsidRPr="00625D7F">
        <w:t>przykładów rozbudza naturalną ciekawość uczniów oraz rozwija ich zainteresowanie</w:t>
      </w:r>
      <w:r w:rsidR="0060631B" w:rsidRPr="00625D7F">
        <w:t xml:space="preserve"> </w:t>
      </w:r>
      <w:r w:rsidRPr="00625D7F">
        <w:t>matematyką.</w:t>
      </w:r>
    </w:p>
    <w:p w:rsidR="0060631B" w:rsidRPr="00625D7F" w:rsidRDefault="0060631B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Nauczyciel powinien stosować możliwie różnorodne metody nauczania. Najskuteczniejsze</w:t>
      </w:r>
      <w:r w:rsidR="0060631B" w:rsidRPr="00625D7F">
        <w:t xml:space="preserve"> </w:t>
      </w:r>
      <w:r w:rsidRPr="00625D7F">
        <w:t>są oczywiście takie, które wymagają aktywnej postawy uczniów. Do każdej ze</w:t>
      </w:r>
      <w:r w:rsidR="0060631B" w:rsidRPr="00625D7F">
        <w:t xml:space="preserve"> </w:t>
      </w:r>
      <w:r w:rsidRPr="00625D7F">
        <w:t>stosowanych metod powinno się wykorzystywać odpowiednie do omawianego zagadnienia,</w:t>
      </w:r>
      <w:r w:rsidR="0060631B" w:rsidRPr="00625D7F">
        <w:t xml:space="preserve"> </w:t>
      </w:r>
      <w:r w:rsidRPr="00625D7F">
        <w:t>dostępne środki dydaktyczne (przyrządy pomiarowe, modele brył, kalkulatory,</w:t>
      </w:r>
      <w:r w:rsidR="0060631B" w:rsidRPr="00625D7F">
        <w:t xml:space="preserve"> </w:t>
      </w:r>
      <w:r w:rsidRPr="00625D7F">
        <w:t>komputery itp.).</w:t>
      </w:r>
    </w:p>
    <w:p w:rsidR="0060631B" w:rsidRPr="00625D7F" w:rsidRDefault="0060631B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Najlepszym środkiem do realizowania celów edukacyjnych na lekcjach matematyki jest</w:t>
      </w:r>
      <w:r w:rsidR="0060631B" w:rsidRPr="00625D7F">
        <w:t xml:space="preserve"> </w:t>
      </w:r>
      <w:r w:rsidRPr="00625D7F">
        <w:t>rozwiązywanie problemów matematycznych i zadań. Stanowi ono znakomity trening</w:t>
      </w:r>
      <w:r w:rsidR="0060631B" w:rsidRPr="00625D7F">
        <w:t xml:space="preserve"> </w:t>
      </w:r>
      <w:r w:rsidRPr="00625D7F">
        <w:t>umysłu, doskonali i rozwija myślenie, uczy rozumowania oraz pobudza wyobraźnię.</w:t>
      </w:r>
      <w:r w:rsidR="0060631B" w:rsidRPr="00625D7F">
        <w:t xml:space="preserve"> </w:t>
      </w:r>
      <w:r w:rsidRPr="00625D7F">
        <w:t>Ważną rolę odgrywa dyskutowanie na temat sposobu rozwiązywania zadania. Starajmy</w:t>
      </w:r>
      <w:r w:rsidR="0060631B" w:rsidRPr="00625D7F">
        <w:t xml:space="preserve"> </w:t>
      </w:r>
      <w:r w:rsidRPr="00625D7F">
        <w:t>się zadbać o to, by uczniowie mieli też okazję rozwiązywać łamigłówki i zadania</w:t>
      </w:r>
      <w:r w:rsidR="0060631B" w:rsidRPr="00625D7F">
        <w:t xml:space="preserve"> </w:t>
      </w:r>
      <w:r w:rsidRPr="00625D7F">
        <w:t>logiczne.</w:t>
      </w:r>
    </w:p>
    <w:p w:rsidR="0060631B" w:rsidRPr="00625D7F" w:rsidRDefault="0060631B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Powinniśmy też poświęcać trochę czasu na pracę z podręcznikiem, która pomaga</w:t>
      </w:r>
      <w:r w:rsidR="0060631B" w:rsidRPr="00625D7F">
        <w:t xml:space="preserve"> </w:t>
      </w:r>
      <w:r w:rsidRPr="00625D7F">
        <w:t>nauczać czytania tekstu za zrozumieniem i kształtuje umiejętność odróżniania treści</w:t>
      </w:r>
      <w:r w:rsidR="0060631B" w:rsidRPr="00625D7F">
        <w:t xml:space="preserve"> </w:t>
      </w:r>
      <w:r w:rsidRPr="00625D7F">
        <w:t>ważnych od mniej istotnych.</w:t>
      </w:r>
    </w:p>
    <w:p w:rsidR="0060631B" w:rsidRPr="00625D7F" w:rsidRDefault="0060631B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Warto też na lekcjach matematyki stosować formę nauczania, jaką jest praca w grupach.</w:t>
      </w:r>
      <w:r w:rsidR="0060631B" w:rsidRPr="00625D7F">
        <w:t xml:space="preserve"> </w:t>
      </w:r>
      <w:r w:rsidRPr="00625D7F">
        <w:t>Podczas takiej aktywności uczniowie uczą się współdziałania, dobrej organizacji</w:t>
      </w:r>
      <w:r w:rsidR="0060631B" w:rsidRPr="00625D7F">
        <w:t xml:space="preserve"> </w:t>
      </w:r>
      <w:r w:rsidR="008A637E" w:rsidRPr="00625D7F">
        <w:t xml:space="preserve">pracy, </w:t>
      </w:r>
      <w:r w:rsidRPr="00625D7F">
        <w:t>kształcą umiejętności komunikowania się i argumentowania.</w:t>
      </w:r>
    </w:p>
    <w:p w:rsidR="0060631B" w:rsidRPr="00625D7F" w:rsidRDefault="0060631B" w:rsidP="007410B2">
      <w:pPr>
        <w:jc w:val="both"/>
      </w:pPr>
    </w:p>
    <w:p w:rsidR="008A637E" w:rsidRPr="00625D7F" w:rsidRDefault="008A637E" w:rsidP="0085752E">
      <w:pPr>
        <w:rPr>
          <w:b/>
        </w:rPr>
      </w:pPr>
    </w:p>
    <w:p w:rsidR="0085752E" w:rsidRPr="00625D7F" w:rsidRDefault="0085752E" w:rsidP="0085752E">
      <w:pPr>
        <w:rPr>
          <w:b/>
          <w:sz w:val="28"/>
          <w:szCs w:val="28"/>
        </w:rPr>
      </w:pPr>
      <w:r w:rsidRPr="00625D7F">
        <w:rPr>
          <w:b/>
          <w:sz w:val="28"/>
          <w:szCs w:val="28"/>
        </w:rPr>
        <w:t>PROCEDURY OSIĄGANIA CELÓW SZCZEGÓŁOWYCH</w:t>
      </w:r>
    </w:p>
    <w:p w:rsidR="0060631B" w:rsidRPr="00625D7F" w:rsidRDefault="0060631B" w:rsidP="0085752E">
      <w:pPr>
        <w:rPr>
          <w:b/>
        </w:rPr>
      </w:pPr>
    </w:p>
    <w:p w:rsidR="0085752E" w:rsidRPr="00625D7F" w:rsidRDefault="0085752E" w:rsidP="0085752E">
      <w:pPr>
        <w:rPr>
          <w:b/>
        </w:rPr>
      </w:pPr>
      <w:r w:rsidRPr="00625D7F">
        <w:rPr>
          <w:b/>
        </w:rPr>
        <w:t>Rozwijanie sprawności rachunkowej</w:t>
      </w:r>
    </w:p>
    <w:p w:rsidR="0060631B" w:rsidRPr="00625D7F" w:rsidRDefault="0060631B" w:rsidP="0085752E">
      <w:pPr>
        <w:rPr>
          <w:b/>
        </w:rPr>
      </w:pPr>
    </w:p>
    <w:p w:rsidR="00DA4F55" w:rsidRPr="00625D7F" w:rsidRDefault="0085752E" w:rsidP="007410B2">
      <w:pPr>
        <w:jc w:val="both"/>
      </w:pPr>
      <w:r w:rsidRPr="00625D7F">
        <w:t>Nikogo nie trzeba chyba przekonywać, jak ważnym celem edukacyjnym w szkole</w:t>
      </w:r>
      <w:r w:rsidR="0060631B" w:rsidRPr="00625D7F">
        <w:t xml:space="preserve"> </w:t>
      </w:r>
      <w:r w:rsidRPr="00625D7F">
        <w:t>podstawowej jest osiągnięcie przez uczniów sprawności rachunkowej — jej brak może</w:t>
      </w:r>
      <w:r w:rsidR="0060631B" w:rsidRPr="00625D7F">
        <w:t xml:space="preserve"> </w:t>
      </w:r>
      <w:r w:rsidRPr="00625D7F">
        <w:t>uniemożliwić realizację pozostałych celów edukacyjnych. Szczególną uwagę należy</w:t>
      </w:r>
      <w:r w:rsidR="0060631B" w:rsidRPr="00625D7F">
        <w:t xml:space="preserve"> </w:t>
      </w:r>
      <w:r w:rsidRPr="00625D7F">
        <w:t>zwrócić na rachunek pamięciowy. Powinniśmy sprawdzić umiejętności uczniów w tym</w:t>
      </w:r>
      <w:r w:rsidR="0060631B" w:rsidRPr="00625D7F">
        <w:t xml:space="preserve"> </w:t>
      </w:r>
      <w:r w:rsidRPr="00625D7F">
        <w:t xml:space="preserve">zakresie wyniesione </w:t>
      </w:r>
      <w:r w:rsidR="008A637E" w:rsidRPr="00625D7F">
        <w:t>z </w:t>
      </w:r>
      <w:r w:rsidRPr="00625D7F">
        <w:t>młodszych klas i doskonalić je przy każdej nadarzającej się</w:t>
      </w:r>
      <w:r w:rsidR="0060631B" w:rsidRPr="00625D7F">
        <w:t xml:space="preserve"> </w:t>
      </w:r>
      <w:r w:rsidRPr="00625D7F">
        <w:t>okazji.</w:t>
      </w:r>
    </w:p>
    <w:p w:rsidR="0085752E" w:rsidRPr="00625D7F" w:rsidRDefault="0085752E" w:rsidP="007410B2">
      <w:pPr>
        <w:jc w:val="both"/>
      </w:pPr>
      <w:r w:rsidRPr="00625D7F">
        <w:t>Wprowadzając nowe działania, powinniśmy starać się zainicjować sytuację, w której</w:t>
      </w:r>
      <w:r w:rsidR="00DA4F55" w:rsidRPr="00625D7F">
        <w:t xml:space="preserve"> </w:t>
      </w:r>
      <w:r w:rsidRPr="00625D7F">
        <w:t>dane działanie jest przydatne. Uczniowie sami powinni odkrywać odpowiedni algorytm,</w:t>
      </w:r>
      <w:r w:rsidR="00DA4F55" w:rsidRPr="00625D7F">
        <w:t xml:space="preserve"> </w:t>
      </w:r>
      <w:r w:rsidRPr="00625D7F">
        <w:t>a my kolejnymi pytaniami i podpowiedziami możemy im w tym pomagać. Potem</w:t>
      </w:r>
      <w:r w:rsidR="00DA4F55" w:rsidRPr="00625D7F">
        <w:t xml:space="preserve"> </w:t>
      </w:r>
      <w:r w:rsidRPr="00625D7F">
        <w:t>powinniśmy podsumować odkrycia uczniów, rozwiązując z nimi konkretny przykład.</w:t>
      </w:r>
      <w:r w:rsidR="00DA4F55" w:rsidRPr="00625D7F">
        <w:t xml:space="preserve"> </w:t>
      </w:r>
      <w:r w:rsidRPr="00625D7F">
        <w:t>Dopiero wtedy uczniowie mogą stosować daną umiejętność w kolejnych ćwiczeniach.</w:t>
      </w:r>
    </w:p>
    <w:p w:rsidR="00DA4F55" w:rsidRPr="00625D7F" w:rsidRDefault="00DA4F55" w:rsidP="007410B2">
      <w:pPr>
        <w:jc w:val="both"/>
      </w:pPr>
    </w:p>
    <w:p w:rsidR="0085752E" w:rsidRDefault="0085752E" w:rsidP="007410B2">
      <w:pPr>
        <w:jc w:val="both"/>
      </w:pPr>
      <w:r w:rsidRPr="00625D7F">
        <w:t>Sprawdzanie i doskonalenie sprawności rachunkowej może następować przy każdej</w:t>
      </w:r>
      <w:r w:rsidR="00DA4F55" w:rsidRPr="00625D7F">
        <w:t xml:space="preserve"> </w:t>
      </w:r>
      <w:r w:rsidRPr="00625D7F">
        <w:t>okazji, także przy omawianiu tematów dotyczących algebry czy geometrii.</w:t>
      </w:r>
      <w:r w:rsidR="00F7497B">
        <w:t xml:space="preserve"> </w:t>
      </w:r>
    </w:p>
    <w:p w:rsidR="00F7497B" w:rsidRPr="00DC62EB" w:rsidRDefault="00F7497B" w:rsidP="007410B2">
      <w:pPr>
        <w:jc w:val="both"/>
      </w:pPr>
      <w:r w:rsidRPr="00DC62EB">
        <w:t>W trudniejszych obliczeniach rachunkowych warto korzystać z nowoczesnych metod wykonywania obliczeń, w tym za pomocą kalkulatora.</w:t>
      </w:r>
    </w:p>
    <w:p w:rsidR="0085752E" w:rsidRPr="00625D7F" w:rsidRDefault="0085752E" w:rsidP="007410B2">
      <w:pPr>
        <w:jc w:val="both"/>
        <w:rPr>
          <w:b/>
        </w:rPr>
      </w:pPr>
      <w:r w:rsidRPr="00625D7F">
        <w:rPr>
          <w:b/>
        </w:rPr>
        <w:lastRenderedPageBreak/>
        <w:t>Kształtowanie sprawności manualnej i wyobraźni geometrycznej</w:t>
      </w:r>
    </w:p>
    <w:p w:rsidR="00DA4F55" w:rsidRPr="00625D7F" w:rsidRDefault="00DA4F55" w:rsidP="007410B2">
      <w:pPr>
        <w:jc w:val="both"/>
        <w:rPr>
          <w:b/>
        </w:rPr>
      </w:pPr>
    </w:p>
    <w:p w:rsidR="0085752E" w:rsidRPr="00625D7F" w:rsidRDefault="0085752E" w:rsidP="007410B2">
      <w:pPr>
        <w:jc w:val="both"/>
      </w:pPr>
      <w:r w:rsidRPr="00625D7F">
        <w:t>Uczniowie na ogół bardzo lubią geometrię. Wymaga ona odmiennej aktywności i dzięki</w:t>
      </w:r>
      <w:r w:rsidR="00DA4F55" w:rsidRPr="00625D7F">
        <w:t xml:space="preserve"> </w:t>
      </w:r>
      <w:r w:rsidRPr="00625D7F">
        <w:t>temu często stwarza słabszym uczniom okazję do zrekompensowania niepowodzeń,</w:t>
      </w:r>
      <w:r w:rsidR="00DA4F55" w:rsidRPr="00625D7F">
        <w:t xml:space="preserve"> </w:t>
      </w:r>
      <w:r w:rsidRPr="00625D7F">
        <w:t>a nawet osiągania sukcesów.</w:t>
      </w:r>
    </w:p>
    <w:p w:rsidR="00DA4F55" w:rsidRPr="00625D7F" w:rsidRDefault="00DA4F55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Wprowadzając kolejne tematy, staramy się pokazywać figury i sytuacje geometryczne</w:t>
      </w:r>
      <w:r w:rsidR="00DA4F55" w:rsidRPr="00625D7F">
        <w:t xml:space="preserve"> </w:t>
      </w:r>
      <w:r w:rsidRPr="00625D7F">
        <w:t>za pomocą odpowiednich modeli i przedmiotów występujących w otoczeniu ucznia.</w:t>
      </w:r>
      <w:r w:rsidR="00DA4F55" w:rsidRPr="00625D7F">
        <w:t xml:space="preserve"> </w:t>
      </w:r>
      <w:r w:rsidRPr="00625D7F">
        <w:t>Uczniowie powinni jak najczęściej poznawać figury geometryczne i badać ich własności</w:t>
      </w:r>
      <w:r w:rsidR="00DA4F55" w:rsidRPr="00625D7F">
        <w:t xml:space="preserve"> </w:t>
      </w:r>
      <w:r w:rsidRPr="00625D7F">
        <w:t>czynnościowo: wycinając, mierząc, sklejając itp. Tym sposobem mamy szansę</w:t>
      </w:r>
      <w:r w:rsidR="00DA4F55" w:rsidRPr="00625D7F">
        <w:t xml:space="preserve"> </w:t>
      </w:r>
      <w:r w:rsidRPr="00625D7F">
        <w:t>w niektórych przypadkach odejść od statycznej geometrii i pokazywać niezmienność</w:t>
      </w:r>
      <w:r w:rsidR="00DA4F55" w:rsidRPr="00625D7F">
        <w:t xml:space="preserve"> </w:t>
      </w:r>
      <w:r w:rsidRPr="00625D7F">
        <w:t>pewnych własności figur przy ich obracaniu, przesuwaniu, zmianie kształtów.</w:t>
      </w:r>
    </w:p>
    <w:p w:rsidR="00DA4F55" w:rsidRPr="00625D7F" w:rsidRDefault="00DA4F55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Po takim wstępie możemy przejść do rysowania figur geometrycznych. Często warto</w:t>
      </w:r>
      <w:r w:rsidR="00DA4F55" w:rsidRPr="00625D7F">
        <w:t xml:space="preserve"> </w:t>
      </w:r>
      <w:r w:rsidRPr="00625D7F">
        <w:t>zaczynać od wykonywania rysunków na papierze w kratkę. Szczególną uwagę należy</w:t>
      </w:r>
      <w:r w:rsidR="00DA4F55" w:rsidRPr="00625D7F">
        <w:t xml:space="preserve"> zwrócić</w:t>
      </w:r>
      <w:r w:rsidRPr="00625D7F">
        <w:t xml:space="preserve"> na dokładność i estetykę wykonywanych rysunków.</w:t>
      </w:r>
    </w:p>
    <w:p w:rsidR="00DA4F55" w:rsidRPr="00625D7F" w:rsidRDefault="00DA4F55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Zadania konstrukcyjne, które pojawiają się w klasie VI, traktujemy jako rozwijanie</w:t>
      </w:r>
      <w:r w:rsidR="00DA4F55" w:rsidRPr="00625D7F">
        <w:t xml:space="preserve"> </w:t>
      </w:r>
      <w:r w:rsidRPr="00625D7F">
        <w:t>sprawności manualnej i pewnych prostych umiejętności praktycznych; rozwiązywanie</w:t>
      </w:r>
      <w:r w:rsidR="00DA4F55" w:rsidRPr="00625D7F">
        <w:t xml:space="preserve"> </w:t>
      </w:r>
      <w:r w:rsidRPr="00625D7F">
        <w:t>tych zadań powinno polegać na poszukiwaniu odpowiedzi na pytanie: „Jak to zrobić?”</w:t>
      </w:r>
      <w:r w:rsidR="00DA4F55" w:rsidRPr="00625D7F">
        <w:t xml:space="preserve"> </w:t>
      </w:r>
      <w:r w:rsidRPr="00625D7F">
        <w:t>i wykonywaniu dokładnych rysunków. Nie wymagamy od uczniów pisemnych opisów</w:t>
      </w:r>
      <w:r w:rsidR="00DA4F55" w:rsidRPr="00625D7F">
        <w:t xml:space="preserve"> </w:t>
      </w:r>
      <w:r w:rsidRPr="00625D7F">
        <w:t>ko</w:t>
      </w:r>
      <w:r w:rsidR="008A637E" w:rsidRPr="00625D7F">
        <w:t>nstrukcji; analizę konstrukcji i </w:t>
      </w:r>
      <w:r w:rsidRPr="00625D7F">
        <w:t>liczby rozwiązań opieramy na intuicjach dzieci.</w:t>
      </w:r>
    </w:p>
    <w:p w:rsidR="00DA4F55" w:rsidRPr="00625D7F" w:rsidRDefault="00DA4F55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W starszych klasach coraz częściej odwołujemy się do wyobraźni uczniów. Rysunek</w:t>
      </w:r>
      <w:r w:rsidR="00DA4F55" w:rsidRPr="00625D7F">
        <w:t xml:space="preserve"> </w:t>
      </w:r>
      <w:r w:rsidRPr="00625D7F">
        <w:t>zaczyna pełnić rolę pomocniczą — wystarczy, by był szkicem (nawet odręcznym)</w:t>
      </w:r>
      <w:r w:rsidR="00DA4F55" w:rsidRPr="00625D7F">
        <w:t xml:space="preserve"> </w:t>
      </w:r>
      <w:r w:rsidRPr="00625D7F">
        <w:t>pozwalającym zrozumieć problem geometryczny.</w:t>
      </w:r>
    </w:p>
    <w:p w:rsidR="00DA4F55" w:rsidRPr="00625D7F" w:rsidRDefault="00DA4F55" w:rsidP="007410B2">
      <w:pPr>
        <w:jc w:val="both"/>
      </w:pPr>
    </w:p>
    <w:p w:rsidR="0085752E" w:rsidRPr="00625D7F" w:rsidRDefault="0085752E" w:rsidP="007410B2">
      <w:pPr>
        <w:jc w:val="both"/>
        <w:rPr>
          <w:b/>
        </w:rPr>
      </w:pPr>
      <w:r w:rsidRPr="00625D7F">
        <w:rPr>
          <w:b/>
        </w:rPr>
        <w:t>Kształtowanie pojęć matematycznych i rozwijanie umiejętności posługiwania</w:t>
      </w:r>
      <w:r w:rsidR="00DA4F55" w:rsidRPr="00625D7F">
        <w:rPr>
          <w:b/>
        </w:rPr>
        <w:t xml:space="preserve"> </w:t>
      </w:r>
      <w:r w:rsidRPr="00625D7F">
        <w:rPr>
          <w:b/>
        </w:rPr>
        <w:t>się nimi</w:t>
      </w:r>
    </w:p>
    <w:p w:rsidR="00DA4F55" w:rsidRPr="00625D7F" w:rsidRDefault="00DA4F55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Każde nowe pojęcie należy starannie wymodelować. Musimy się upewnić, czy wiedza</w:t>
      </w:r>
      <w:r w:rsidR="00DA4F55" w:rsidRPr="00625D7F">
        <w:t xml:space="preserve"> </w:t>
      </w:r>
      <w:r w:rsidR="008A637E" w:rsidRPr="00625D7F">
        <w:t>i </w:t>
      </w:r>
      <w:r w:rsidRPr="00625D7F">
        <w:t>umiejętności uczniów, na których chcemy oprzeć wprowadzenie tego pojęcia, są dostatecznie</w:t>
      </w:r>
      <w:r w:rsidR="00DA4F55" w:rsidRPr="00625D7F">
        <w:t xml:space="preserve"> </w:t>
      </w:r>
      <w:r w:rsidRPr="00625D7F">
        <w:t>opanowane. Postępujemy zgodnie z zasadą: najpierw konkretne przykłady,</w:t>
      </w:r>
      <w:r w:rsidR="00DA4F55" w:rsidRPr="00625D7F">
        <w:t xml:space="preserve"> </w:t>
      </w:r>
      <w:r w:rsidRPr="00625D7F">
        <w:t>potem badanie ich własności, a na końcu uogólnienie i wprowadzenie nowych nazw.</w:t>
      </w:r>
    </w:p>
    <w:p w:rsidR="00DA4F55" w:rsidRPr="00625D7F" w:rsidRDefault="00DA4F55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Powinniśmy unikać metody wykładu i wprowadzania formalnych definicji. Od uczniów</w:t>
      </w:r>
      <w:r w:rsidR="00DA4F55" w:rsidRPr="00625D7F">
        <w:t xml:space="preserve"> </w:t>
      </w:r>
      <w:r w:rsidRPr="00625D7F">
        <w:t>wymagamy tylko rozumienia i używania pojęć. Staramy się przede wszystkim kształtować</w:t>
      </w:r>
      <w:r w:rsidR="00DA4F55" w:rsidRPr="00625D7F">
        <w:t xml:space="preserve"> </w:t>
      </w:r>
      <w:r w:rsidR="008A637E" w:rsidRPr="00625D7F">
        <w:t>u </w:t>
      </w:r>
      <w:r w:rsidRPr="00625D7F">
        <w:t>nich intuicję matematyczną. Wskazane jest sprawdzanie rozumienia nowych</w:t>
      </w:r>
      <w:r w:rsidR="00DA4F55" w:rsidRPr="00625D7F">
        <w:t xml:space="preserve"> </w:t>
      </w:r>
      <w:r w:rsidRPr="00625D7F">
        <w:t>pojęć w różnych kontekstach i sytuacjach.</w:t>
      </w:r>
    </w:p>
    <w:p w:rsidR="00DA4F55" w:rsidRPr="00625D7F" w:rsidRDefault="00DA4F55" w:rsidP="007410B2">
      <w:pPr>
        <w:jc w:val="both"/>
        <w:rPr>
          <w:b/>
        </w:rPr>
      </w:pPr>
    </w:p>
    <w:p w:rsidR="0085752E" w:rsidRPr="00625D7F" w:rsidRDefault="0085752E" w:rsidP="007410B2">
      <w:pPr>
        <w:jc w:val="both"/>
        <w:rPr>
          <w:b/>
        </w:rPr>
      </w:pPr>
      <w:r w:rsidRPr="00625D7F">
        <w:rPr>
          <w:b/>
        </w:rPr>
        <w:t>Rozwijanie umiejętności posługiwania się symbolami literowymi</w:t>
      </w:r>
    </w:p>
    <w:p w:rsidR="0085752E" w:rsidRPr="00625D7F" w:rsidRDefault="0085752E" w:rsidP="007410B2">
      <w:pPr>
        <w:jc w:val="both"/>
      </w:pPr>
      <w:r w:rsidRPr="00625D7F">
        <w:t>Wprowadzanie symboli literowych warto poprzedzić stosowaniem różnych symboli</w:t>
      </w:r>
      <w:r w:rsidR="00DA4F55" w:rsidRPr="00625D7F">
        <w:t xml:space="preserve"> </w:t>
      </w:r>
      <w:r w:rsidRPr="00625D7F">
        <w:t>graficznych: kółek, kratek, gwiazdek itp.</w:t>
      </w:r>
    </w:p>
    <w:p w:rsidR="00DA4F55" w:rsidRPr="00625D7F" w:rsidRDefault="00DA4F55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Zastąpienie konkretnych liczb symbolami literowymi powinno wynikać z naturalnej</w:t>
      </w:r>
      <w:r w:rsidR="00DA4F55" w:rsidRPr="00625D7F">
        <w:t xml:space="preserve"> </w:t>
      </w:r>
      <w:r w:rsidRPr="00625D7F">
        <w:t>potrzeby uogólnienia znanych dzieciom zależności (wiele takich okazji stwarza geometria).</w:t>
      </w:r>
      <w:r w:rsidR="00DA4F55" w:rsidRPr="00625D7F">
        <w:t xml:space="preserve"> </w:t>
      </w:r>
      <w:r w:rsidRPr="00625D7F">
        <w:t>W kolejnym etapie budujemy razem z dziećmi proste wyrażenia algebraiczne,</w:t>
      </w:r>
      <w:r w:rsidR="00DA4F55" w:rsidRPr="00625D7F">
        <w:t xml:space="preserve"> </w:t>
      </w:r>
      <w:r w:rsidRPr="00625D7F">
        <w:t>czyli przekładamy treści zdań na język algebry. Niezwykle ważne jest, by zaczynać</w:t>
      </w:r>
      <w:r w:rsidR="00DA4F55" w:rsidRPr="00625D7F">
        <w:t xml:space="preserve"> </w:t>
      </w:r>
      <w:r w:rsidRPr="00625D7F">
        <w:t>od wyrażeń naprawdę prostych i bardzo powoli podnosić stopień trudności. Dążymy</w:t>
      </w:r>
      <w:r w:rsidR="00DA4F55" w:rsidRPr="00625D7F">
        <w:t xml:space="preserve"> </w:t>
      </w:r>
      <w:r w:rsidRPr="00625D7F">
        <w:t>do tego, aby uczniowie potrafili rozwiązywać zadania tekstowe za pomocą równań.</w:t>
      </w:r>
    </w:p>
    <w:p w:rsidR="00DA4F55" w:rsidRPr="00625D7F" w:rsidRDefault="00DA4F55" w:rsidP="007410B2">
      <w:pPr>
        <w:jc w:val="both"/>
        <w:rPr>
          <w:b/>
        </w:rPr>
      </w:pPr>
    </w:p>
    <w:p w:rsidR="0085752E" w:rsidRPr="00625D7F" w:rsidRDefault="0085752E" w:rsidP="007410B2">
      <w:pPr>
        <w:jc w:val="both"/>
        <w:rPr>
          <w:b/>
        </w:rPr>
      </w:pPr>
      <w:r w:rsidRPr="00625D7F">
        <w:rPr>
          <w:b/>
        </w:rPr>
        <w:lastRenderedPageBreak/>
        <w:t>Rozwijanie umiejętności stosowania matematyki</w:t>
      </w:r>
    </w:p>
    <w:p w:rsidR="00DA4F55" w:rsidRPr="00625D7F" w:rsidRDefault="00DA4F55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Zarówno przy kształtowaniu pojęć, jak i przy utrwalaniu wiedzy staramy się podsuwać</w:t>
      </w:r>
      <w:r w:rsidR="00DA4F55" w:rsidRPr="00625D7F">
        <w:t xml:space="preserve"> </w:t>
      </w:r>
      <w:r w:rsidRPr="00625D7F">
        <w:t>uczniom przykłady związane z życiem codziennym. W ten sposób nauczamy</w:t>
      </w:r>
      <w:r w:rsidR="00DA4F55" w:rsidRPr="00625D7F">
        <w:t xml:space="preserve"> </w:t>
      </w:r>
      <w:r w:rsidR="008A637E" w:rsidRPr="00625D7F">
        <w:t xml:space="preserve">ich dostrzegać </w:t>
      </w:r>
      <w:r w:rsidRPr="00625D7F">
        <w:t>prawidłowości matematyczne w otaczającym świecie i rozwijamy ich</w:t>
      </w:r>
      <w:r w:rsidR="00DA4F55" w:rsidRPr="00625D7F">
        <w:t xml:space="preserve"> </w:t>
      </w:r>
      <w:r w:rsidRPr="00625D7F">
        <w:t>praktyczne umiejętności.</w:t>
      </w:r>
    </w:p>
    <w:p w:rsidR="00DA4F55" w:rsidRPr="00625D7F" w:rsidRDefault="00DA4F55" w:rsidP="007410B2">
      <w:pPr>
        <w:jc w:val="both"/>
      </w:pPr>
    </w:p>
    <w:p w:rsidR="0085752E" w:rsidRPr="00625D7F" w:rsidRDefault="0085752E" w:rsidP="007410B2">
      <w:pPr>
        <w:jc w:val="both"/>
      </w:pPr>
      <w:r w:rsidRPr="00625D7F">
        <w:t>Uczniowie powinni wykorzystywać swoją wiedzę matematyczną w zadaniach wymagających</w:t>
      </w:r>
      <w:r w:rsidR="00DA4F55" w:rsidRPr="00625D7F">
        <w:t xml:space="preserve"> </w:t>
      </w:r>
      <w:r w:rsidRPr="00625D7F">
        <w:t>umiejętności posługiwania się kalendarzem, zegarem, danymi statystycznymi,</w:t>
      </w:r>
      <w:r w:rsidR="00215EF5" w:rsidRPr="00625D7F">
        <w:t xml:space="preserve"> </w:t>
      </w:r>
      <w:r w:rsidRPr="00625D7F">
        <w:t>pieniędzmi, kalkulatorem, mapą, planem, przyrządami pomiarowymi itp.</w:t>
      </w:r>
    </w:p>
    <w:p w:rsidR="00215EF5" w:rsidRPr="00625D7F" w:rsidRDefault="00215EF5" w:rsidP="0085752E">
      <w:pPr>
        <w:rPr>
          <w:sz w:val="28"/>
          <w:szCs w:val="28"/>
        </w:rPr>
      </w:pPr>
    </w:p>
    <w:p w:rsidR="00215EF5" w:rsidRPr="00625D7F" w:rsidRDefault="00215EF5" w:rsidP="0085752E">
      <w:pPr>
        <w:rPr>
          <w:sz w:val="28"/>
          <w:szCs w:val="28"/>
        </w:rPr>
      </w:pPr>
    </w:p>
    <w:p w:rsidR="00FB30D7" w:rsidRPr="00625D7F" w:rsidRDefault="00FB30D7">
      <w:pPr>
        <w:rPr>
          <w:sz w:val="28"/>
          <w:szCs w:val="28"/>
        </w:rPr>
      </w:pPr>
      <w:r w:rsidRPr="00625D7F">
        <w:rPr>
          <w:sz w:val="28"/>
          <w:szCs w:val="28"/>
        </w:rPr>
        <w:br w:type="page"/>
      </w:r>
    </w:p>
    <w:p w:rsidR="00FB30D7" w:rsidRPr="00625D7F" w:rsidRDefault="00FB30D7" w:rsidP="00FB30D7">
      <w:pPr>
        <w:pStyle w:val="CM46"/>
        <w:pageBreakBefore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25D7F">
        <w:rPr>
          <w:rFonts w:ascii="Times New Roman" w:hAnsi="Times New Roman"/>
          <w:b/>
          <w:sz w:val="32"/>
          <w:szCs w:val="32"/>
        </w:rPr>
        <w:lastRenderedPageBreak/>
        <w:t xml:space="preserve">CELE EDUKACYJNE </w:t>
      </w:r>
      <w:r w:rsidR="000B5029" w:rsidRPr="00625D7F">
        <w:rPr>
          <w:rFonts w:ascii="Times New Roman" w:hAnsi="Times New Roman"/>
          <w:b/>
          <w:sz w:val="32"/>
          <w:szCs w:val="32"/>
        </w:rPr>
        <w:t xml:space="preserve">W KLASACH </w:t>
      </w:r>
      <w:r w:rsidR="005D4FC9" w:rsidRPr="00625D7F">
        <w:rPr>
          <w:rFonts w:ascii="Times New Roman" w:hAnsi="Times New Roman"/>
          <w:b/>
          <w:sz w:val="32"/>
          <w:szCs w:val="32"/>
        </w:rPr>
        <w:t>V</w:t>
      </w:r>
      <w:r w:rsidR="000B5029" w:rsidRPr="00625D7F">
        <w:rPr>
          <w:rFonts w:ascii="Times New Roman" w:hAnsi="Times New Roman"/>
          <w:b/>
          <w:sz w:val="32"/>
          <w:szCs w:val="32"/>
        </w:rPr>
        <w:t>II</w:t>
      </w:r>
      <w:r w:rsidR="005D4FC9" w:rsidRPr="00625D7F">
        <w:rPr>
          <w:rFonts w:ascii="Times New Roman" w:hAnsi="Times New Roman"/>
          <w:b/>
          <w:sz w:val="32"/>
          <w:szCs w:val="32"/>
        </w:rPr>
        <w:t>-VI</w:t>
      </w:r>
      <w:r w:rsidR="000B5029" w:rsidRPr="00625D7F">
        <w:rPr>
          <w:rFonts w:ascii="Times New Roman" w:hAnsi="Times New Roman"/>
          <w:b/>
          <w:sz w:val="32"/>
          <w:szCs w:val="32"/>
        </w:rPr>
        <w:t>II</w:t>
      </w:r>
    </w:p>
    <w:p w:rsidR="00FB30D7" w:rsidRPr="00625D7F" w:rsidRDefault="00FB30D7" w:rsidP="00FB30D7">
      <w:pPr>
        <w:pStyle w:val="Default"/>
        <w:rPr>
          <w:rFonts w:ascii="Times New Roman" w:hAnsi="Times New Roman" w:cs="Times New Roman"/>
        </w:rPr>
      </w:pPr>
    </w:p>
    <w:p w:rsidR="00FB30D7" w:rsidRPr="00AF3621" w:rsidRDefault="00FB30D7" w:rsidP="00FB30D7">
      <w:pPr>
        <w:pStyle w:val="CM3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3621">
        <w:rPr>
          <w:rFonts w:ascii="Times New Roman" w:hAnsi="Times New Roman"/>
          <w:b/>
          <w:sz w:val="28"/>
          <w:szCs w:val="28"/>
        </w:rPr>
        <w:t xml:space="preserve">CELE EDUKACYJNE — WYCHOWANIE </w:t>
      </w:r>
    </w:p>
    <w:p w:rsidR="00FB30D7" w:rsidRPr="00625D7F" w:rsidRDefault="00FB30D7" w:rsidP="00FB30D7">
      <w:pPr>
        <w:pStyle w:val="Default"/>
        <w:rPr>
          <w:rFonts w:ascii="Times New Roman" w:hAnsi="Times New Roman" w:cs="Times New Roman"/>
        </w:rPr>
      </w:pPr>
    </w:p>
    <w:p w:rsidR="00FB30D7" w:rsidRPr="00625D7F" w:rsidRDefault="00FB30D7" w:rsidP="00EA4678">
      <w:pPr>
        <w:pStyle w:val="CM38"/>
        <w:spacing w:line="300" w:lineRule="atLeast"/>
        <w:jc w:val="both"/>
        <w:rPr>
          <w:rFonts w:ascii="Times New Roman" w:hAnsi="Times New Roman"/>
        </w:rPr>
      </w:pPr>
      <w:r w:rsidRPr="00625D7F">
        <w:rPr>
          <w:rFonts w:ascii="Times New Roman" w:hAnsi="Times New Roman"/>
        </w:rPr>
        <w:t>Matematyka jest jednym z głównych przedmiotów nauczania w szkole między innymi, dlatego że służy stymulowaniu rozwoju intelektualnego uczniów. Oprócz dążenia do nabycia przez uczniów umiejętności dotyczących treści matematycznych, które przed</w:t>
      </w:r>
      <w:r w:rsidR="00317553" w:rsidRPr="00625D7F">
        <w:rPr>
          <w:rFonts w:ascii="Times New Roman" w:hAnsi="Times New Roman"/>
        </w:rPr>
        <w:t>stawione są w </w:t>
      </w:r>
      <w:r w:rsidRPr="00625D7F">
        <w:rPr>
          <w:rFonts w:ascii="Times New Roman" w:hAnsi="Times New Roman"/>
        </w:rPr>
        <w:t>następnym rozdziale, nauczyciel powinien wyznaczyć sobie</w:t>
      </w:r>
      <w:r w:rsidR="00317553" w:rsidRPr="00625D7F">
        <w:rPr>
          <w:rFonts w:ascii="Times New Roman" w:hAnsi="Times New Roman"/>
        </w:rPr>
        <w:t xml:space="preserve"> następujące zadania związane z </w:t>
      </w:r>
      <w:r w:rsidRPr="00625D7F">
        <w:rPr>
          <w:rFonts w:ascii="Times New Roman" w:hAnsi="Times New Roman"/>
        </w:rPr>
        <w:t xml:space="preserve">kształceniem i wychowaniem: </w:t>
      </w:r>
    </w:p>
    <w:p w:rsidR="00FB30D7" w:rsidRPr="00625D7F" w:rsidRDefault="00FB30D7" w:rsidP="00EA4678">
      <w:pPr>
        <w:pStyle w:val="Default"/>
        <w:spacing w:line="300" w:lineRule="atLeast"/>
        <w:jc w:val="both"/>
        <w:rPr>
          <w:rFonts w:ascii="Times New Roman" w:hAnsi="Times New Roman" w:cs="Times New Roman"/>
        </w:rPr>
      </w:pPr>
    </w:p>
    <w:p w:rsidR="00FB30D7" w:rsidRPr="00625D7F" w:rsidRDefault="00FB30D7" w:rsidP="00EA4678">
      <w:pPr>
        <w:pStyle w:val="CM35"/>
        <w:spacing w:line="300" w:lineRule="atLeast"/>
        <w:jc w:val="both"/>
        <w:rPr>
          <w:rFonts w:ascii="Times New Roman" w:hAnsi="Times New Roman"/>
          <w:sz w:val="28"/>
          <w:szCs w:val="28"/>
        </w:rPr>
      </w:pPr>
      <w:r w:rsidRPr="00625D7F">
        <w:rPr>
          <w:rFonts w:ascii="Times New Roman" w:hAnsi="Times New Roman"/>
          <w:b/>
          <w:bCs/>
          <w:sz w:val="28"/>
          <w:szCs w:val="28"/>
        </w:rPr>
        <w:t xml:space="preserve">Rozwijanie myślenia </w:t>
      </w:r>
    </w:p>
    <w:p w:rsidR="00FB30D7" w:rsidRPr="00625D7F" w:rsidRDefault="00FB30D7" w:rsidP="00EA4678">
      <w:pPr>
        <w:pStyle w:val="Default"/>
        <w:numPr>
          <w:ilvl w:val="0"/>
          <w:numId w:val="4"/>
        </w:numPr>
        <w:tabs>
          <w:tab w:val="left" w:pos="284"/>
        </w:tabs>
        <w:spacing w:line="300" w:lineRule="atLeast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Rozwijanie pamięci oraz umiejętności myślenia abstrakcyjnego i logicznego </w:t>
      </w:r>
      <w:r w:rsidR="00317553" w:rsidRPr="00625D7F">
        <w:rPr>
          <w:rFonts w:ascii="Times New Roman" w:hAnsi="Times New Roman" w:cs="Times New Roman"/>
          <w:color w:val="auto"/>
        </w:rPr>
        <w:t>r</w:t>
      </w:r>
      <w:r w:rsidRPr="00625D7F">
        <w:rPr>
          <w:rFonts w:ascii="Times New Roman" w:hAnsi="Times New Roman" w:cs="Times New Roman"/>
          <w:color w:val="auto"/>
        </w:rPr>
        <w:t xml:space="preserve">ozumowania. </w:t>
      </w:r>
    </w:p>
    <w:p w:rsidR="00FB30D7" w:rsidRPr="00625D7F" w:rsidRDefault="00FB30D7" w:rsidP="006059D8">
      <w:pPr>
        <w:pStyle w:val="Default"/>
        <w:numPr>
          <w:ilvl w:val="0"/>
          <w:numId w:val="4"/>
        </w:numPr>
        <w:tabs>
          <w:tab w:val="left" w:pos="284"/>
        </w:tabs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Rozwijanie zdolności myślenia krytycznego i twórczego, umiejętności wnioskowania oraz stawiania i weryﬁkowania hipotez. </w:t>
      </w:r>
    </w:p>
    <w:p w:rsidR="00FB30D7" w:rsidRPr="00625D7F" w:rsidRDefault="00FB30D7" w:rsidP="00EA4678">
      <w:pPr>
        <w:pStyle w:val="Default"/>
        <w:numPr>
          <w:ilvl w:val="0"/>
          <w:numId w:val="4"/>
        </w:numPr>
        <w:tabs>
          <w:tab w:val="left" w:pos="284"/>
        </w:tabs>
        <w:spacing w:line="300" w:lineRule="atLeast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Kształtowanie wyobraźni przestrzennej. </w:t>
      </w:r>
    </w:p>
    <w:p w:rsidR="00FB30D7" w:rsidRPr="00625D7F" w:rsidRDefault="00FB30D7" w:rsidP="00EA4678">
      <w:pPr>
        <w:pStyle w:val="Default"/>
        <w:numPr>
          <w:ilvl w:val="0"/>
          <w:numId w:val="4"/>
        </w:numPr>
        <w:tabs>
          <w:tab w:val="left" w:pos="284"/>
        </w:tabs>
        <w:spacing w:line="300" w:lineRule="atLeast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Rozwijanie zdolności i zainteresowań matematycznych. </w:t>
      </w:r>
    </w:p>
    <w:p w:rsidR="00FB30D7" w:rsidRPr="00625D7F" w:rsidRDefault="00FB30D7" w:rsidP="00EA4678">
      <w:pPr>
        <w:pStyle w:val="Default"/>
        <w:numPr>
          <w:ilvl w:val="0"/>
          <w:numId w:val="4"/>
        </w:numPr>
        <w:tabs>
          <w:tab w:val="left" w:pos="284"/>
        </w:tabs>
        <w:spacing w:line="300" w:lineRule="atLeast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Nauczanie dostrzegania prawidłowości matematycznych w otaczającym świecie. </w:t>
      </w:r>
    </w:p>
    <w:p w:rsidR="00FB30D7" w:rsidRPr="00625D7F" w:rsidRDefault="00FB30D7" w:rsidP="006059D8">
      <w:pPr>
        <w:pStyle w:val="Default"/>
        <w:numPr>
          <w:ilvl w:val="0"/>
          <w:numId w:val="4"/>
        </w:numPr>
        <w:tabs>
          <w:tab w:val="left" w:pos="284"/>
        </w:tabs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>Rozwijanie umiejętności czytania ze zrozumieniem tekstu matematycznego oraz korzystania z definicji i twierdzeń. Przygotowanie do czytania ze zrozumieniem tekstów dotyczących różnych dziedzin wiedzy oraz analizowanie ich z wykorzy</w:t>
      </w:r>
      <w:r w:rsidR="000B5029" w:rsidRPr="00625D7F">
        <w:rPr>
          <w:rFonts w:ascii="Times New Roman" w:hAnsi="Times New Roman" w:cs="Times New Roman"/>
          <w:color w:val="auto"/>
        </w:rPr>
        <w:t>staniem pojęć i </w:t>
      </w:r>
      <w:r w:rsidRPr="00625D7F">
        <w:rPr>
          <w:rFonts w:ascii="Times New Roman" w:hAnsi="Times New Roman" w:cs="Times New Roman"/>
          <w:color w:val="auto"/>
        </w:rPr>
        <w:t xml:space="preserve">technik matematycznych. </w:t>
      </w:r>
    </w:p>
    <w:p w:rsidR="00FB30D7" w:rsidRPr="00625D7F" w:rsidRDefault="00FB30D7" w:rsidP="00EA4678">
      <w:pPr>
        <w:pStyle w:val="Default"/>
        <w:numPr>
          <w:ilvl w:val="0"/>
          <w:numId w:val="4"/>
        </w:numPr>
        <w:tabs>
          <w:tab w:val="left" w:pos="284"/>
        </w:tabs>
        <w:spacing w:line="300" w:lineRule="atLeast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Rozwijanie umiejętności interpretowania danych. </w:t>
      </w:r>
    </w:p>
    <w:p w:rsidR="00FB30D7" w:rsidRPr="00625D7F" w:rsidRDefault="00FB30D7" w:rsidP="00EA4678">
      <w:pPr>
        <w:pStyle w:val="Default"/>
        <w:numPr>
          <w:ilvl w:val="0"/>
          <w:numId w:val="4"/>
        </w:numPr>
        <w:tabs>
          <w:tab w:val="left" w:pos="284"/>
        </w:tabs>
        <w:spacing w:line="300" w:lineRule="atLeast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Przygotowanie do korzystania z nowych technologii. </w:t>
      </w:r>
    </w:p>
    <w:p w:rsidR="00FB30D7" w:rsidRPr="00625D7F" w:rsidRDefault="00FB30D7" w:rsidP="006059D8">
      <w:pPr>
        <w:pStyle w:val="Default"/>
        <w:numPr>
          <w:ilvl w:val="0"/>
          <w:numId w:val="4"/>
        </w:numPr>
        <w:tabs>
          <w:tab w:val="left" w:pos="284"/>
        </w:tabs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>Kształtowanie umiejętności stosowania schematów,</w:t>
      </w:r>
      <w:r w:rsidR="000B5029" w:rsidRPr="00625D7F">
        <w:rPr>
          <w:rFonts w:ascii="Times New Roman" w:hAnsi="Times New Roman" w:cs="Times New Roman"/>
          <w:color w:val="auto"/>
        </w:rPr>
        <w:t xml:space="preserve"> symboli literowych, rysunków i </w:t>
      </w:r>
      <w:r w:rsidRPr="00625D7F">
        <w:rPr>
          <w:rFonts w:ascii="Times New Roman" w:hAnsi="Times New Roman" w:cs="Times New Roman"/>
          <w:color w:val="auto"/>
        </w:rPr>
        <w:t xml:space="preserve">wykresów w sytuacjach związanych z życiem codziennym. </w:t>
      </w:r>
    </w:p>
    <w:p w:rsidR="00FB30D7" w:rsidRPr="00625D7F" w:rsidRDefault="00FB30D7" w:rsidP="00EA4678">
      <w:pPr>
        <w:pStyle w:val="Default"/>
        <w:spacing w:line="300" w:lineRule="atLeast"/>
        <w:jc w:val="both"/>
        <w:rPr>
          <w:rFonts w:ascii="Times New Roman" w:hAnsi="Times New Roman" w:cs="Times New Roman"/>
          <w:color w:val="auto"/>
        </w:rPr>
      </w:pPr>
    </w:p>
    <w:p w:rsidR="00FB30D7" w:rsidRPr="00625D7F" w:rsidRDefault="00FB30D7" w:rsidP="00EA4678">
      <w:pPr>
        <w:pStyle w:val="CM35"/>
        <w:tabs>
          <w:tab w:val="left" w:pos="2718"/>
        </w:tabs>
        <w:spacing w:line="300" w:lineRule="atLeast"/>
        <w:jc w:val="both"/>
        <w:rPr>
          <w:rFonts w:ascii="Times New Roman" w:hAnsi="Times New Roman"/>
          <w:sz w:val="28"/>
          <w:szCs w:val="28"/>
        </w:rPr>
      </w:pPr>
      <w:r w:rsidRPr="00625D7F">
        <w:rPr>
          <w:rFonts w:ascii="Times New Roman" w:hAnsi="Times New Roman"/>
          <w:b/>
          <w:bCs/>
          <w:sz w:val="28"/>
          <w:szCs w:val="28"/>
        </w:rPr>
        <w:t xml:space="preserve">Rozwijanie osobowości </w:t>
      </w:r>
      <w:r w:rsidR="005D4FC9" w:rsidRPr="00625D7F">
        <w:rPr>
          <w:rFonts w:ascii="Times New Roman" w:hAnsi="Times New Roman"/>
          <w:b/>
          <w:bCs/>
          <w:sz w:val="28"/>
          <w:szCs w:val="28"/>
        </w:rPr>
        <w:tab/>
      </w:r>
    </w:p>
    <w:p w:rsidR="00FB30D7" w:rsidRPr="00625D7F" w:rsidRDefault="00FB30D7" w:rsidP="00EA4678">
      <w:pPr>
        <w:pStyle w:val="Default"/>
        <w:numPr>
          <w:ilvl w:val="0"/>
          <w:numId w:val="5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Kształtowanie pozytywnego nastawienia do podejmowania wysiłku intelektualnego oraz postawy dociekliwości. Wyrabianie nawyku samodzielnego poszukiwania informacji. </w:t>
      </w:r>
    </w:p>
    <w:p w:rsidR="00FB30D7" w:rsidRPr="00625D7F" w:rsidRDefault="00FB30D7" w:rsidP="00EA4678">
      <w:pPr>
        <w:pStyle w:val="Default"/>
        <w:numPr>
          <w:ilvl w:val="0"/>
          <w:numId w:val="5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>Nauczanie dobrej organizacji pracy, wyrabianie systematyczności, pracowitości i</w:t>
      </w:r>
      <w:r w:rsidR="000B5029" w:rsidRPr="00625D7F">
        <w:rPr>
          <w:rFonts w:ascii="Times New Roman" w:hAnsi="Times New Roman" w:cs="Times New Roman"/>
          <w:color w:val="auto"/>
        </w:rPr>
        <w:t> </w:t>
      </w:r>
      <w:r w:rsidRPr="00625D7F">
        <w:rPr>
          <w:rFonts w:ascii="Times New Roman" w:hAnsi="Times New Roman" w:cs="Times New Roman"/>
          <w:color w:val="auto"/>
        </w:rPr>
        <w:t xml:space="preserve">wytrwałości. </w:t>
      </w:r>
    </w:p>
    <w:p w:rsidR="00FB30D7" w:rsidRPr="00625D7F" w:rsidRDefault="00FB30D7" w:rsidP="00EA4678">
      <w:pPr>
        <w:pStyle w:val="Default"/>
        <w:numPr>
          <w:ilvl w:val="0"/>
          <w:numId w:val="5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Rozwijanie umiejętności współdziałania w grupie. </w:t>
      </w:r>
    </w:p>
    <w:p w:rsidR="00FB30D7" w:rsidRPr="00625D7F" w:rsidRDefault="00FB30D7" w:rsidP="00EA4678">
      <w:pPr>
        <w:pStyle w:val="Default"/>
        <w:numPr>
          <w:ilvl w:val="0"/>
          <w:numId w:val="5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Rozwijanie umiejętności prowadzenia dyskusji, precyzyjnego formułowania problemów </w:t>
      </w:r>
      <w:r w:rsidR="00317553" w:rsidRPr="00625D7F">
        <w:rPr>
          <w:rFonts w:ascii="Times New Roman" w:hAnsi="Times New Roman" w:cs="Times New Roman"/>
          <w:color w:val="auto"/>
        </w:rPr>
        <w:t>i </w:t>
      </w:r>
      <w:r w:rsidRPr="00625D7F">
        <w:rPr>
          <w:rFonts w:ascii="Times New Roman" w:hAnsi="Times New Roman" w:cs="Times New Roman"/>
          <w:color w:val="auto"/>
        </w:rPr>
        <w:t xml:space="preserve">argumentowania. </w:t>
      </w:r>
    </w:p>
    <w:p w:rsidR="00FB30D7" w:rsidRPr="00625D7F" w:rsidRDefault="00FB30D7" w:rsidP="00EA4678">
      <w:pPr>
        <w:pStyle w:val="Default"/>
        <w:numPr>
          <w:ilvl w:val="0"/>
          <w:numId w:val="5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Nauczanie przedstawiania rozwiązań problemów i zadań w sposób czytelny i precyzyjny. </w:t>
      </w:r>
    </w:p>
    <w:p w:rsidR="00FB30D7" w:rsidRPr="00625D7F" w:rsidRDefault="00FB30D7" w:rsidP="00EA4678">
      <w:pPr>
        <w:pStyle w:val="Default"/>
        <w:numPr>
          <w:ilvl w:val="0"/>
          <w:numId w:val="5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Wyrabianie nawyków sprawdzania otrzymanych odpowiedzi i korygowania popełnianych błędów. </w:t>
      </w:r>
    </w:p>
    <w:p w:rsidR="00D4046F" w:rsidRPr="00625D7F" w:rsidRDefault="00FB30D7" w:rsidP="00EA4678">
      <w:pPr>
        <w:pStyle w:val="Default"/>
        <w:numPr>
          <w:ilvl w:val="0"/>
          <w:numId w:val="5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Przygotowanie uczniów do pokonywania stresu w sytuacjach egzaminacyjnych. </w:t>
      </w:r>
    </w:p>
    <w:p w:rsidR="00D4046F" w:rsidRPr="00625D7F" w:rsidRDefault="00D4046F" w:rsidP="00EA46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046F" w:rsidRPr="00625D7F" w:rsidRDefault="00D4046F" w:rsidP="00EA46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046F" w:rsidRPr="00625D7F" w:rsidRDefault="00D4046F" w:rsidP="00EA46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046F" w:rsidRPr="00625D7F" w:rsidRDefault="00D4046F" w:rsidP="00EA46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046F" w:rsidRPr="00625D7F" w:rsidRDefault="00D4046F" w:rsidP="00EA46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30D7" w:rsidRPr="00AF3621" w:rsidRDefault="00D4046F" w:rsidP="00EA4678">
      <w:pPr>
        <w:pStyle w:val="Default"/>
        <w:pageBreakBefore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621">
        <w:rPr>
          <w:rFonts w:ascii="Times New Roman" w:hAnsi="Times New Roman" w:cs="Times New Roman"/>
          <w:b/>
          <w:sz w:val="28"/>
          <w:szCs w:val="28"/>
        </w:rPr>
        <w:lastRenderedPageBreak/>
        <w:t>S</w:t>
      </w:r>
      <w:r w:rsidR="00FB30D7" w:rsidRPr="00AF3621">
        <w:rPr>
          <w:rFonts w:ascii="Times New Roman" w:hAnsi="Times New Roman" w:cs="Times New Roman"/>
          <w:b/>
          <w:sz w:val="28"/>
          <w:szCs w:val="28"/>
        </w:rPr>
        <w:t xml:space="preserve">ZCZEGÓŁOWE CELE EDUKACYJNE — KSZTAŁCENIE </w:t>
      </w:r>
    </w:p>
    <w:p w:rsidR="00FB30D7" w:rsidRPr="00625D7F" w:rsidRDefault="00FB30D7" w:rsidP="00EA4678">
      <w:pPr>
        <w:pStyle w:val="CM35"/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B30D7" w:rsidRPr="00625D7F" w:rsidRDefault="00FB30D7" w:rsidP="00EA4678">
      <w:pPr>
        <w:pStyle w:val="CM35"/>
        <w:spacing w:line="3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25D7F">
        <w:rPr>
          <w:rFonts w:ascii="Times New Roman" w:hAnsi="Times New Roman"/>
          <w:b/>
          <w:bCs/>
          <w:sz w:val="28"/>
          <w:szCs w:val="28"/>
        </w:rPr>
        <w:t xml:space="preserve">KLASA VII </w:t>
      </w:r>
    </w:p>
    <w:p w:rsidR="00FB30D7" w:rsidRPr="00625D7F" w:rsidRDefault="00FB30D7" w:rsidP="00EA4678">
      <w:pPr>
        <w:pStyle w:val="Default"/>
        <w:spacing w:line="300" w:lineRule="atLeast"/>
        <w:jc w:val="both"/>
        <w:rPr>
          <w:rFonts w:ascii="Times New Roman" w:hAnsi="Times New Roman" w:cs="Times New Roman"/>
        </w:rPr>
      </w:pPr>
    </w:p>
    <w:p w:rsidR="00FB30D7" w:rsidRPr="00625D7F" w:rsidRDefault="00FB30D7" w:rsidP="00EA4678">
      <w:pPr>
        <w:pStyle w:val="CM35"/>
        <w:spacing w:line="300" w:lineRule="atLeast"/>
        <w:jc w:val="both"/>
        <w:rPr>
          <w:rFonts w:ascii="Times New Roman" w:hAnsi="Times New Roman"/>
          <w:sz w:val="28"/>
          <w:szCs w:val="28"/>
        </w:rPr>
      </w:pPr>
      <w:r w:rsidRPr="00625D7F">
        <w:rPr>
          <w:rFonts w:ascii="Times New Roman" w:hAnsi="Times New Roman"/>
          <w:b/>
          <w:bCs/>
          <w:sz w:val="28"/>
          <w:szCs w:val="28"/>
        </w:rPr>
        <w:t xml:space="preserve">Rozwijanie umiejętności posługiwania się liczbami </w:t>
      </w:r>
    </w:p>
    <w:p w:rsidR="00FB30D7" w:rsidRPr="00625D7F" w:rsidRDefault="00FB30D7" w:rsidP="00EA4678">
      <w:pPr>
        <w:pStyle w:val="Default"/>
        <w:numPr>
          <w:ilvl w:val="0"/>
          <w:numId w:val="6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Uporządkowanie i utrwalenie wiadomości dotyczących pojęć związanych z arytmetyką, poznanych w młodszych klasach. </w:t>
      </w:r>
    </w:p>
    <w:p w:rsidR="00FB30D7" w:rsidRPr="00625D7F" w:rsidRDefault="00FB30D7" w:rsidP="00EA4678">
      <w:pPr>
        <w:pStyle w:val="Default"/>
        <w:numPr>
          <w:ilvl w:val="0"/>
          <w:numId w:val="6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Obliczanie wartości wyrażeń arytmetycznych (wielodziałaniowych), w których występują liczby wymierne, z zastosowaniem reguł kolejności wykonywania działań. </w:t>
      </w:r>
    </w:p>
    <w:p w:rsidR="00FB30D7" w:rsidRPr="00625D7F" w:rsidRDefault="00FB30D7" w:rsidP="00EA4678">
      <w:pPr>
        <w:pStyle w:val="Default"/>
        <w:numPr>
          <w:ilvl w:val="0"/>
          <w:numId w:val="6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Przedstawianie liczb wymiernych w postaci rozwinięć dziesiętnych skończonych lub nieskończonych okresowych. </w:t>
      </w:r>
    </w:p>
    <w:p w:rsidR="00FB30D7" w:rsidRPr="00625D7F" w:rsidRDefault="00FB30D7" w:rsidP="00EA4678">
      <w:pPr>
        <w:pStyle w:val="Default"/>
        <w:numPr>
          <w:ilvl w:val="0"/>
          <w:numId w:val="6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Wykonywanie obliczeń procentowych. Posługiwanie się procentami w sytuacjach praktycznych. </w:t>
      </w:r>
    </w:p>
    <w:p w:rsidR="00FB30D7" w:rsidRPr="00625D7F" w:rsidRDefault="00FB30D7" w:rsidP="00EA4678">
      <w:pPr>
        <w:pStyle w:val="Default"/>
        <w:numPr>
          <w:ilvl w:val="0"/>
          <w:numId w:val="6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Potęgowanie, stosowanie własności potęg przy obliczaniu wartości wyrażeń arytmetycznych. </w:t>
      </w:r>
    </w:p>
    <w:p w:rsidR="00FB30D7" w:rsidRPr="00625D7F" w:rsidRDefault="00FB30D7" w:rsidP="00EA4678">
      <w:pPr>
        <w:pStyle w:val="Default"/>
        <w:numPr>
          <w:ilvl w:val="0"/>
          <w:numId w:val="6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Pierwiastkowanie, stosowanie własności pierwiastków przy obliczaniu wartości wyrażeń arytmetycznych. </w:t>
      </w:r>
    </w:p>
    <w:p w:rsidR="00FB30D7" w:rsidRPr="00625D7F" w:rsidRDefault="00FB30D7" w:rsidP="00EA4678">
      <w:pPr>
        <w:pStyle w:val="Default"/>
        <w:numPr>
          <w:ilvl w:val="0"/>
          <w:numId w:val="6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Utrwalanie pojęć poznanych w młodszych klasach, rozumienie i używanie nowych pojęć: pierwiastek z liczby, rozwinięcia dziesiętne nieskończone nieokresowe. </w:t>
      </w:r>
    </w:p>
    <w:p w:rsidR="00FB30D7" w:rsidRPr="00625D7F" w:rsidRDefault="00FB30D7" w:rsidP="00EA4678">
      <w:pPr>
        <w:pStyle w:val="Default"/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FB30D7" w:rsidRPr="00625D7F" w:rsidRDefault="00FB30D7" w:rsidP="00EA4678">
      <w:pPr>
        <w:pStyle w:val="CM35"/>
        <w:spacing w:line="30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5D7F">
        <w:rPr>
          <w:rFonts w:ascii="Times New Roman" w:hAnsi="Times New Roman"/>
          <w:b/>
          <w:bCs/>
          <w:sz w:val="28"/>
          <w:szCs w:val="28"/>
        </w:rPr>
        <w:t xml:space="preserve">Rozwijanie umiejętności posługiwania się symbolami literowymi </w:t>
      </w:r>
    </w:p>
    <w:p w:rsidR="00FB30D7" w:rsidRPr="00625D7F" w:rsidRDefault="00FB30D7" w:rsidP="00EA4678">
      <w:pPr>
        <w:pStyle w:val="Default"/>
        <w:numPr>
          <w:ilvl w:val="0"/>
          <w:numId w:val="7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Rozumienie i używanie pojęć związanych z algebrą: wyrażenie algebraiczne, wartość liczbowa wyrażenia algebraicznego, jednomian, suma algebraiczna, liczba spełniająca równanie, równania równoważne, zbiór rozwiązań równania. </w:t>
      </w:r>
    </w:p>
    <w:p w:rsidR="00FB30D7" w:rsidRPr="00625D7F" w:rsidRDefault="00FB30D7" w:rsidP="00EA4678">
      <w:pPr>
        <w:pStyle w:val="Default"/>
        <w:numPr>
          <w:ilvl w:val="0"/>
          <w:numId w:val="7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Przekształcanie prostych wyrażeń algebraicznych. </w:t>
      </w:r>
    </w:p>
    <w:p w:rsidR="00FB30D7" w:rsidRPr="00625D7F" w:rsidRDefault="00FB30D7" w:rsidP="00EA4678">
      <w:pPr>
        <w:pStyle w:val="Default"/>
        <w:numPr>
          <w:ilvl w:val="0"/>
          <w:numId w:val="7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Rozwiązywanie równań pierwszego stopnia z jedną niewiadomą </w:t>
      </w:r>
    </w:p>
    <w:p w:rsidR="00FB30D7" w:rsidRPr="00625D7F" w:rsidRDefault="00FB30D7" w:rsidP="00EA4678">
      <w:pPr>
        <w:pStyle w:val="Default"/>
        <w:numPr>
          <w:ilvl w:val="0"/>
          <w:numId w:val="7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Przekształcanie wzorów. </w:t>
      </w:r>
    </w:p>
    <w:p w:rsidR="00FB30D7" w:rsidRPr="00625D7F" w:rsidRDefault="00FB30D7" w:rsidP="00EA4678">
      <w:pPr>
        <w:pStyle w:val="Default"/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FB30D7" w:rsidRPr="00625D7F" w:rsidRDefault="00FB30D7" w:rsidP="00EA4678">
      <w:pPr>
        <w:pStyle w:val="CM35"/>
        <w:spacing w:line="30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5D7F">
        <w:rPr>
          <w:rFonts w:ascii="Times New Roman" w:hAnsi="Times New Roman"/>
          <w:b/>
          <w:bCs/>
          <w:sz w:val="28"/>
          <w:szCs w:val="28"/>
        </w:rPr>
        <w:t xml:space="preserve">Kształtowanie wyobraźni geometrycznej </w:t>
      </w:r>
    </w:p>
    <w:p w:rsidR="00FB30D7" w:rsidRPr="00625D7F" w:rsidRDefault="00FB30D7" w:rsidP="00EA4678">
      <w:pPr>
        <w:pStyle w:val="Default"/>
        <w:numPr>
          <w:ilvl w:val="0"/>
          <w:numId w:val="8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>Uporządkowanie i utrwalenie wiadomości o ﬁgurach płaskich (własności trójką</w:t>
      </w:r>
      <w:r w:rsidR="000B5029" w:rsidRPr="00625D7F">
        <w:rPr>
          <w:rFonts w:ascii="Times New Roman" w:hAnsi="Times New Roman" w:cs="Times New Roman"/>
          <w:color w:val="auto"/>
        </w:rPr>
        <w:t>tów i </w:t>
      </w:r>
      <w:r w:rsidRPr="00625D7F">
        <w:rPr>
          <w:rFonts w:ascii="Times New Roman" w:hAnsi="Times New Roman" w:cs="Times New Roman"/>
          <w:color w:val="auto"/>
        </w:rPr>
        <w:t xml:space="preserve">czworokątów, podstawowe konstrukcje geometryczne). </w:t>
      </w:r>
    </w:p>
    <w:p w:rsidR="00FB30D7" w:rsidRPr="00625D7F" w:rsidRDefault="00FB30D7" w:rsidP="00EA4678">
      <w:pPr>
        <w:pStyle w:val="Default"/>
        <w:numPr>
          <w:ilvl w:val="0"/>
          <w:numId w:val="8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Utrwalanie pojęć poznanych </w:t>
      </w:r>
      <w:r w:rsidRPr="00625D7F">
        <w:rPr>
          <w:rFonts w:ascii="Times New Roman" w:hAnsi="Times New Roman" w:cs="Times New Roman"/>
        </w:rPr>
        <w:t>w młodszych klasach</w:t>
      </w:r>
      <w:r w:rsidRPr="00625D7F">
        <w:rPr>
          <w:rFonts w:ascii="Times New Roman" w:hAnsi="Times New Roman" w:cs="Times New Roman"/>
          <w:color w:val="auto"/>
        </w:rPr>
        <w:t xml:space="preserve">, rozumienie i używanie nowych pojęć: trójkąty przystające, układ współrzędnych, współrzędne punktu na płaszczyźnie. </w:t>
      </w:r>
    </w:p>
    <w:p w:rsidR="00FB30D7" w:rsidRPr="00625D7F" w:rsidRDefault="00FB30D7" w:rsidP="00EA4678">
      <w:pPr>
        <w:pStyle w:val="Default"/>
        <w:numPr>
          <w:ilvl w:val="0"/>
          <w:numId w:val="8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Posługiwanie się układem współrzędnych, obliczanie długości odcinków (równoległych do jednej z osi układu współrzędnych) i pól wielokątów. </w:t>
      </w:r>
    </w:p>
    <w:p w:rsidR="00FB30D7" w:rsidRPr="00625D7F" w:rsidRDefault="00FB30D7" w:rsidP="00EA4678">
      <w:pPr>
        <w:pStyle w:val="Default"/>
        <w:numPr>
          <w:ilvl w:val="0"/>
          <w:numId w:val="8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Rozpoznawanie i rysowanie graniastosłupów. </w:t>
      </w:r>
    </w:p>
    <w:p w:rsidR="00FB30D7" w:rsidRPr="00625D7F" w:rsidRDefault="00FB30D7" w:rsidP="00EA4678">
      <w:pPr>
        <w:pStyle w:val="Default"/>
        <w:numPr>
          <w:ilvl w:val="0"/>
          <w:numId w:val="8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Obliczanie pól powierzchni i objętości graniastosłupów. </w:t>
      </w:r>
    </w:p>
    <w:p w:rsidR="00FB30D7" w:rsidRPr="00625D7F" w:rsidRDefault="00FB30D7" w:rsidP="00EA4678">
      <w:pPr>
        <w:pStyle w:val="Default"/>
        <w:spacing w:line="300" w:lineRule="atLeast"/>
        <w:ind w:left="284"/>
        <w:jc w:val="both"/>
        <w:rPr>
          <w:rFonts w:ascii="Times New Roman" w:hAnsi="Times New Roman" w:cs="Times New Roman"/>
          <w:color w:val="auto"/>
        </w:rPr>
      </w:pPr>
    </w:p>
    <w:p w:rsidR="00FB30D7" w:rsidRPr="00625D7F" w:rsidRDefault="00FB30D7" w:rsidP="00EA4678">
      <w:pPr>
        <w:pStyle w:val="Default"/>
        <w:spacing w:line="300" w:lineRule="atLeast"/>
        <w:ind w:left="284" w:hanging="284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625D7F">
        <w:rPr>
          <w:rFonts w:ascii="Times New Roman" w:hAnsi="Times New Roman" w:cs="Times New Roman"/>
          <w:b/>
          <w:color w:val="auto"/>
          <w:sz w:val="28"/>
        </w:rPr>
        <w:t>Rozwijanie umiejętności stosowania matematyki</w:t>
      </w:r>
    </w:p>
    <w:p w:rsidR="00FB30D7" w:rsidRPr="00625D7F" w:rsidRDefault="00FB30D7" w:rsidP="00EA4678">
      <w:pPr>
        <w:pStyle w:val="Default"/>
        <w:numPr>
          <w:ilvl w:val="0"/>
          <w:numId w:val="9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Wykorzystywanie umiejętności rachunkowych przy rozwiązywaniu problemów z różnych dziedzin życia codziennego. </w:t>
      </w:r>
    </w:p>
    <w:p w:rsidR="00FB30D7" w:rsidRPr="00625D7F" w:rsidRDefault="00FB30D7" w:rsidP="00EA4678">
      <w:pPr>
        <w:pStyle w:val="Default"/>
        <w:numPr>
          <w:ilvl w:val="0"/>
          <w:numId w:val="9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Zaokrąglanie liczb. Wykorzystywanie własności liczb i działań do wykonywania rachunków jak najprostszym sposobem, szacowanie wyników działań. </w:t>
      </w:r>
    </w:p>
    <w:p w:rsidR="00FB30D7" w:rsidRPr="00625D7F" w:rsidRDefault="00FB30D7" w:rsidP="00EA4678">
      <w:pPr>
        <w:pStyle w:val="Default"/>
        <w:numPr>
          <w:ilvl w:val="0"/>
          <w:numId w:val="9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Zapisywanie dużych i małych liczb z zastosowaniem notacji wykładniczej. </w:t>
      </w:r>
    </w:p>
    <w:p w:rsidR="000B5029" w:rsidRPr="00625D7F" w:rsidRDefault="000B5029" w:rsidP="00EA4678">
      <w:pPr>
        <w:pStyle w:val="Default"/>
        <w:spacing w:line="300" w:lineRule="atLeast"/>
        <w:ind w:left="284"/>
        <w:jc w:val="both"/>
        <w:rPr>
          <w:rFonts w:ascii="Times New Roman" w:hAnsi="Times New Roman" w:cs="Times New Roman"/>
          <w:color w:val="auto"/>
        </w:rPr>
      </w:pPr>
    </w:p>
    <w:p w:rsidR="00FB30D7" w:rsidRPr="00625D7F" w:rsidRDefault="00FB30D7" w:rsidP="00EA4678">
      <w:pPr>
        <w:pStyle w:val="Default"/>
        <w:numPr>
          <w:ilvl w:val="0"/>
          <w:numId w:val="9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lastRenderedPageBreak/>
        <w:t xml:space="preserve">Rozwiązywanie zadań tekstowych, w szczególności zadań wymagających obliczeń procentowych lub rozwiązywania równań. </w:t>
      </w:r>
    </w:p>
    <w:p w:rsidR="00FB30D7" w:rsidRPr="00625D7F" w:rsidRDefault="00FB30D7" w:rsidP="00EA4678">
      <w:pPr>
        <w:pStyle w:val="Default"/>
        <w:numPr>
          <w:ilvl w:val="0"/>
          <w:numId w:val="9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Posługiwanie się kalkulatorem przy wykonywaniu obliczeń oraz przy sprawdzaniu wyników szacowania. </w:t>
      </w:r>
    </w:p>
    <w:p w:rsidR="00FB30D7" w:rsidRPr="00625D7F" w:rsidRDefault="00FB30D7" w:rsidP="00EA4678">
      <w:pPr>
        <w:pStyle w:val="Default"/>
        <w:numPr>
          <w:ilvl w:val="0"/>
          <w:numId w:val="9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Posługiwanie się podstawowymi jednostkami długości, masy, pola i objętości przy rozwiązywaniu różnych zagadnień praktycznych. </w:t>
      </w:r>
    </w:p>
    <w:p w:rsidR="00FB30D7" w:rsidRPr="00625D7F" w:rsidRDefault="00FB30D7" w:rsidP="00EA4678">
      <w:pPr>
        <w:pStyle w:val="Default"/>
        <w:numPr>
          <w:ilvl w:val="0"/>
          <w:numId w:val="9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>Obliczanie pól powierzchni i objętości różnych przedmiotów w kształcie graniastosłupów</w:t>
      </w:r>
      <w:r w:rsidR="00846EA8" w:rsidRPr="00625D7F">
        <w:rPr>
          <w:rFonts w:ascii="Times New Roman" w:hAnsi="Times New Roman" w:cs="Times New Roman"/>
          <w:color w:val="auto"/>
        </w:rPr>
        <w:t>.</w:t>
      </w:r>
    </w:p>
    <w:p w:rsidR="00FB30D7" w:rsidRPr="00625D7F" w:rsidRDefault="00FB30D7" w:rsidP="00EA4678">
      <w:pPr>
        <w:pStyle w:val="Default"/>
        <w:numPr>
          <w:ilvl w:val="0"/>
          <w:numId w:val="9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Porządkowanie i interpretowanie danych statystycznych. </w:t>
      </w:r>
    </w:p>
    <w:p w:rsidR="00FB30D7" w:rsidRPr="00625D7F" w:rsidRDefault="00FB30D7" w:rsidP="00EA4678">
      <w:pPr>
        <w:pStyle w:val="Default"/>
        <w:numPr>
          <w:ilvl w:val="0"/>
          <w:numId w:val="9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Przykłady prostych doświadczeń losowych. </w:t>
      </w:r>
    </w:p>
    <w:p w:rsidR="00FB30D7" w:rsidRPr="00625D7F" w:rsidRDefault="00FB30D7" w:rsidP="00EA4678">
      <w:pPr>
        <w:pStyle w:val="Default"/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FB30D7" w:rsidRPr="00625D7F" w:rsidRDefault="00FB30D7" w:rsidP="00EA4678">
      <w:pPr>
        <w:pStyle w:val="CM35"/>
        <w:spacing w:line="300" w:lineRule="atLeast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625D7F">
        <w:rPr>
          <w:rFonts w:ascii="Times New Roman" w:hAnsi="Times New Roman"/>
          <w:b/>
          <w:bCs/>
          <w:sz w:val="28"/>
          <w:szCs w:val="28"/>
        </w:rPr>
        <w:t xml:space="preserve">KLASA VIII </w:t>
      </w:r>
    </w:p>
    <w:p w:rsidR="00FB30D7" w:rsidRPr="00625D7F" w:rsidRDefault="00FB30D7" w:rsidP="00EA4678">
      <w:pPr>
        <w:pStyle w:val="Default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B30D7" w:rsidRPr="00625D7F" w:rsidRDefault="00FB30D7" w:rsidP="00EA4678">
      <w:pPr>
        <w:pStyle w:val="CM35"/>
        <w:spacing w:line="30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5D7F">
        <w:rPr>
          <w:rFonts w:ascii="Times New Roman" w:hAnsi="Times New Roman"/>
          <w:b/>
          <w:bCs/>
          <w:sz w:val="28"/>
          <w:szCs w:val="28"/>
        </w:rPr>
        <w:t xml:space="preserve">Rozwijanie umiejętności posługiwania się symbolami literowymi </w:t>
      </w:r>
    </w:p>
    <w:p w:rsidR="00FB30D7" w:rsidRPr="00625D7F" w:rsidRDefault="00FB30D7" w:rsidP="00EA4678">
      <w:pPr>
        <w:pStyle w:val="Default"/>
        <w:numPr>
          <w:ilvl w:val="0"/>
          <w:numId w:val="11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Utrwalanie pojęć i umiejętności związanych z algebrą, poznanych </w:t>
      </w:r>
      <w:r w:rsidRPr="00625D7F">
        <w:rPr>
          <w:rFonts w:ascii="Times New Roman" w:hAnsi="Times New Roman" w:cs="Times New Roman"/>
        </w:rPr>
        <w:t>w młodszych klasach</w:t>
      </w:r>
      <w:r w:rsidRPr="00625D7F">
        <w:rPr>
          <w:rFonts w:ascii="Times New Roman" w:hAnsi="Times New Roman" w:cs="Times New Roman"/>
          <w:color w:val="auto"/>
        </w:rPr>
        <w:t xml:space="preserve">. </w:t>
      </w:r>
    </w:p>
    <w:p w:rsidR="00FB30D7" w:rsidRPr="00625D7F" w:rsidRDefault="00FB30D7" w:rsidP="00EA4678">
      <w:pPr>
        <w:pStyle w:val="Default"/>
        <w:numPr>
          <w:ilvl w:val="0"/>
          <w:numId w:val="11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Przekształcanie wyrażeń algebraicznych. </w:t>
      </w:r>
    </w:p>
    <w:p w:rsidR="00FB30D7" w:rsidRPr="00625D7F" w:rsidRDefault="00FB30D7" w:rsidP="00EA4678">
      <w:pPr>
        <w:pStyle w:val="Default"/>
        <w:numPr>
          <w:ilvl w:val="0"/>
          <w:numId w:val="11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>Rozwiązywanie równań pierwszego stopnia z jedną ni</w:t>
      </w:r>
      <w:r w:rsidR="00846EA8" w:rsidRPr="00625D7F">
        <w:rPr>
          <w:rFonts w:ascii="Times New Roman" w:hAnsi="Times New Roman" w:cs="Times New Roman"/>
          <w:color w:val="auto"/>
        </w:rPr>
        <w:t>ewiadomą oraz równań podanych w </w:t>
      </w:r>
      <w:r w:rsidRPr="00625D7F">
        <w:rPr>
          <w:rFonts w:ascii="Times New Roman" w:hAnsi="Times New Roman" w:cs="Times New Roman"/>
          <w:color w:val="auto"/>
        </w:rPr>
        <w:t xml:space="preserve">postaci proporcji. </w:t>
      </w:r>
    </w:p>
    <w:p w:rsidR="00FB30D7" w:rsidRPr="00625D7F" w:rsidRDefault="00FB30D7" w:rsidP="00EA4678">
      <w:pPr>
        <w:pStyle w:val="Default"/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B30D7" w:rsidRPr="00625D7F" w:rsidRDefault="00FB30D7" w:rsidP="00EA4678">
      <w:pPr>
        <w:pStyle w:val="CM35"/>
        <w:spacing w:line="30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5D7F">
        <w:rPr>
          <w:rFonts w:ascii="Times New Roman" w:hAnsi="Times New Roman"/>
          <w:b/>
          <w:bCs/>
          <w:sz w:val="28"/>
          <w:szCs w:val="28"/>
        </w:rPr>
        <w:t xml:space="preserve">Kształtowanie wyobraźni geometrycznej </w:t>
      </w:r>
    </w:p>
    <w:p w:rsidR="00FB30D7" w:rsidRPr="00625D7F" w:rsidRDefault="00FB30D7" w:rsidP="00EA4678">
      <w:pPr>
        <w:pStyle w:val="Default"/>
        <w:numPr>
          <w:ilvl w:val="0"/>
          <w:numId w:val="12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Obliczanie długości okręgu i pola koła. </w:t>
      </w:r>
    </w:p>
    <w:p w:rsidR="000B5029" w:rsidRPr="00625D7F" w:rsidRDefault="000B5029" w:rsidP="00EA4678">
      <w:pPr>
        <w:pStyle w:val="Default"/>
        <w:numPr>
          <w:ilvl w:val="0"/>
          <w:numId w:val="12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>Dostrzeganie</w:t>
      </w:r>
      <w:r w:rsidR="00FB30D7" w:rsidRPr="00625D7F">
        <w:rPr>
          <w:rFonts w:ascii="Times New Roman" w:hAnsi="Times New Roman" w:cs="Times New Roman"/>
          <w:color w:val="auto"/>
        </w:rPr>
        <w:t xml:space="preserve"> związków między długościami boków w trójkątach prostokątnych. </w:t>
      </w:r>
    </w:p>
    <w:p w:rsidR="00FB30D7" w:rsidRPr="00625D7F" w:rsidRDefault="00FB30D7" w:rsidP="00EA4678">
      <w:pPr>
        <w:pStyle w:val="Default"/>
        <w:numPr>
          <w:ilvl w:val="0"/>
          <w:numId w:val="12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Stosowanie twierdzenia Pitagorasa przy obliczaniu np. długości przekątnej kwadratu, wysokości trójkąta równoramiennego. </w:t>
      </w:r>
    </w:p>
    <w:p w:rsidR="00FB30D7" w:rsidRPr="00625D7F" w:rsidRDefault="00FB30D7" w:rsidP="00EA4678">
      <w:pPr>
        <w:pStyle w:val="Default"/>
        <w:numPr>
          <w:ilvl w:val="0"/>
          <w:numId w:val="12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Utrwalanie pojęć poznanych </w:t>
      </w:r>
      <w:r w:rsidRPr="00625D7F">
        <w:rPr>
          <w:rFonts w:ascii="Times New Roman" w:hAnsi="Times New Roman" w:cs="Times New Roman"/>
        </w:rPr>
        <w:t xml:space="preserve">w młodszych klasach: </w:t>
      </w:r>
      <w:r w:rsidRPr="00625D7F">
        <w:rPr>
          <w:rFonts w:ascii="Times New Roman" w:hAnsi="Times New Roman" w:cs="Times New Roman"/>
          <w:color w:val="auto"/>
        </w:rPr>
        <w:t>oś symetrii i ﬁgury osiowosymetryczne oraz rozumienie i używanie nowych pojęć: symetralna odcinka, dwusieczna kąta, środek symetrii, ﬁgury środkowosymetryczne.</w:t>
      </w:r>
    </w:p>
    <w:p w:rsidR="00FB30D7" w:rsidRPr="00625D7F" w:rsidRDefault="00FB30D7" w:rsidP="00EA4678">
      <w:pPr>
        <w:pStyle w:val="Default"/>
        <w:numPr>
          <w:ilvl w:val="0"/>
          <w:numId w:val="12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Rozpoznawanie ﬁgur osiowosymetrycznych i środkowosymetrycznych, wskazywanie osi symetrii i środka symetrii ﬁgury, rysowanie ﬁgury symetrycznej do danej ﬁgury względem prostej i ﬁgury symetrycznej względem punktu. </w:t>
      </w:r>
    </w:p>
    <w:p w:rsidR="00FB30D7" w:rsidRPr="00625D7F" w:rsidRDefault="00FB30D7" w:rsidP="00EA4678">
      <w:pPr>
        <w:pStyle w:val="Default"/>
        <w:numPr>
          <w:ilvl w:val="0"/>
          <w:numId w:val="12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Rozpoznawanie i rysowanie graniastosłupów i ostrosłupów. </w:t>
      </w:r>
    </w:p>
    <w:p w:rsidR="00FB30D7" w:rsidRPr="00625D7F" w:rsidRDefault="00FB30D7" w:rsidP="00EA4678">
      <w:pPr>
        <w:pStyle w:val="Default"/>
        <w:numPr>
          <w:ilvl w:val="0"/>
          <w:numId w:val="12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Obliczanie pól powierzchni i objętości graniastosłupów i ostrosłupów. </w:t>
      </w:r>
    </w:p>
    <w:p w:rsidR="00FB30D7" w:rsidRPr="00625D7F" w:rsidRDefault="00FB30D7" w:rsidP="00EA4678">
      <w:pPr>
        <w:pStyle w:val="Default"/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</w:p>
    <w:p w:rsidR="00FB30D7" w:rsidRPr="00625D7F" w:rsidRDefault="00FB30D7" w:rsidP="00EA4678">
      <w:pPr>
        <w:pStyle w:val="Default"/>
        <w:spacing w:line="300" w:lineRule="atLeast"/>
        <w:ind w:left="284" w:hanging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25D7F">
        <w:rPr>
          <w:rFonts w:ascii="Times New Roman" w:hAnsi="Times New Roman" w:cs="Times New Roman"/>
          <w:b/>
          <w:color w:val="auto"/>
          <w:sz w:val="28"/>
          <w:szCs w:val="28"/>
        </w:rPr>
        <w:t>Rozwijanie umiejętności stosowania matematyki</w:t>
      </w:r>
    </w:p>
    <w:p w:rsidR="00FB30D7" w:rsidRPr="00625D7F" w:rsidRDefault="00FB30D7" w:rsidP="00EA4678">
      <w:pPr>
        <w:pStyle w:val="Default"/>
        <w:numPr>
          <w:ilvl w:val="0"/>
          <w:numId w:val="13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Rozwiązywanie zadań tekstowych, w szczególności zadań wymagających obliczeń procentowych, rozwiązywania równań. </w:t>
      </w:r>
    </w:p>
    <w:p w:rsidR="00FB30D7" w:rsidRPr="00625D7F" w:rsidRDefault="00FB30D7" w:rsidP="00EA4678">
      <w:pPr>
        <w:pStyle w:val="Default"/>
        <w:numPr>
          <w:ilvl w:val="0"/>
          <w:numId w:val="13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Wykorzystanie wzorów na długość okręgu i pole koła do obliczania obwodów i pól powierzchni różnych przedmiotów. </w:t>
      </w:r>
    </w:p>
    <w:p w:rsidR="00FB30D7" w:rsidRPr="00625D7F" w:rsidRDefault="00FB30D7" w:rsidP="00EA4678">
      <w:pPr>
        <w:pStyle w:val="Default"/>
        <w:numPr>
          <w:ilvl w:val="0"/>
          <w:numId w:val="13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Stosowanie twierdzenia Pitagorasa w różnych sytuacjach praktycznych. </w:t>
      </w:r>
    </w:p>
    <w:p w:rsidR="00FB30D7" w:rsidRPr="00625D7F" w:rsidRDefault="00FB30D7" w:rsidP="00EA4678">
      <w:pPr>
        <w:pStyle w:val="Default"/>
        <w:numPr>
          <w:ilvl w:val="0"/>
          <w:numId w:val="13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Posługiwanie się podstawowymi jednostkami długości, masy, pola i objętości przy rozwiązywaniu różnych zagadnień praktycznych. </w:t>
      </w:r>
    </w:p>
    <w:p w:rsidR="00FB30D7" w:rsidRPr="00625D7F" w:rsidRDefault="00FB30D7" w:rsidP="00EA4678">
      <w:pPr>
        <w:pStyle w:val="Default"/>
        <w:numPr>
          <w:ilvl w:val="0"/>
          <w:numId w:val="13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5D7F">
        <w:rPr>
          <w:rFonts w:ascii="Times New Roman" w:hAnsi="Times New Roman" w:cs="Times New Roman"/>
          <w:color w:val="auto"/>
        </w:rPr>
        <w:t xml:space="preserve">Obliczanie pól powierzchni i objętości różnych przedmiotów w kształcie graniastosłupów </w:t>
      </w:r>
      <w:r w:rsidR="000B5029" w:rsidRPr="00625D7F">
        <w:rPr>
          <w:rFonts w:ascii="Times New Roman" w:hAnsi="Times New Roman" w:cs="Times New Roman"/>
          <w:color w:val="auto"/>
        </w:rPr>
        <w:t>i </w:t>
      </w:r>
      <w:r w:rsidRPr="00625D7F">
        <w:rPr>
          <w:rFonts w:ascii="Times New Roman" w:hAnsi="Times New Roman" w:cs="Times New Roman"/>
          <w:color w:val="auto"/>
        </w:rPr>
        <w:t xml:space="preserve">ostrosłupów. </w:t>
      </w:r>
    </w:p>
    <w:p w:rsidR="005822FD" w:rsidRDefault="00583820" w:rsidP="005822FD">
      <w:pPr>
        <w:pStyle w:val="Default"/>
        <w:numPr>
          <w:ilvl w:val="0"/>
          <w:numId w:val="13"/>
        </w:numPr>
        <w:spacing w:line="300" w:lineRule="atLeast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Obliczanie </w:t>
      </w:r>
      <w:r w:rsidRPr="00830083">
        <w:rPr>
          <w:rFonts w:ascii="Times New Roman" w:hAnsi="Times New Roman" w:cs="Times New Roman"/>
          <w:color w:val="auto"/>
        </w:rPr>
        <w:t>prawdopodobieństw</w:t>
      </w:r>
      <w:r w:rsidR="0041529E" w:rsidRPr="00830083">
        <w:rPr>
          <w:rFonts w:ascii="Times New Roman" w:hAnsi="Times New Roman" w:cs="Times New Roman"/>
          <w:color w:val="auto"/>
        </w:rPr>
        <w:t>a</w:t>
      </w:r>
      <w:r w:rsidR="00FB30D7" w:rsidRPr="00830083">
        <w:rPr>
          <w:rFonts w:ascii="Times New Roman" w:hAnsi="Times New Roman" w:cs="Times New Roman"/>
          <w:color w:val="auto"/>
        </w:rPr>
        <w:t xml:space="preserve"> </w:t>
      </w:r>
      <w:r w:rsidR="00C26E04" w:rsidRPr="00830083">
        <w:rPr>
          <w:rFonts w:ascii="Times New Roman" w:hAnsi="Times New Roman" w:cs="Times New Roman"/>
          <w:color w:val="auto"/>
        </w:rPr>
        <w:t xml:space="preserve">prostych </w:t>
      </w:r>
      <w:r w:rsidR="00FB30D7" w:rsidRPr="00830083">
        <w:rPr>
          <w:rFonts w:ascii="Times New Roman" w:hAnsi="Times New Roman" w:cs="Times New Roman"/>
          <w:color w:val="auto"/>
        </w:rPr>
        <w:t>zdarzeń</w:t>
      </w:r>
      <w:r w:rsidR="0041529E" w:rsidRPr="00830083">
        <w:rPr>
          <w:rFonts w:ascii="Times New Roman" w:hAnsi="Times New Roman" w:cs="Times New Roman"/>
          <w:color w:val="auto"/>
        </w:rPr>
        <w:t xml:space="preserve"> </w:t>
      </w:r>
      <w:r w:rsidR="00FB30D7" w:rsidRPr="00625D7F">
        <w:rPr>
          <w:rFonts w:ascii="Times New Roman" w:hAnsi="Times New Roman" w:cs="Times New Roman"/>
          <w:color w:val="auto"/>
        </w:rPr>
        <w:t>.</w:t>
      </w:r>
    </w:p>
    <w:p w:rsidR="00AF3621" w:rsidRPr="005822FD" w:rsidRDefault="005822FD" w:rsidP="005822FD">
      <w:r>
        <w:br w:type="page"/>
      </w:r>
    </w:p>
    <w:p w:rsidR="00166D75" w:rsidRPr="00625D7F" w:rsidRDefault="00166D75" w:rsidP="00166D75">
      <w:pPr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lastRenderedPageBreak/>
        <w:t xml:space="preserve">RAMOWY ROZKŁAD MATERIAŁU </w:t>
      </w:r>
    </w:p>
    <w:p w:rsidR="00166D75" w:rsidRPr="00625D7F" w:rsidRDefault="00166D75" w:rsidP="00166D75">
      <w:pPr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t>W KLASACH VII-VIII</w:t>
      </w:r>
    </w:p>
    <w:p w:rsidR="00FB30D7" w:rsidRPr="00625D7F" w:rsidRDefault="00FB30D7" w:rsidP="00FB30D7">
      <w:pPr>
        <w:pStyle w:val="Default"/>
        <w:rPr>
          <w:rFonts w:ascii="Times New Roman" w:hAnsi="Times New Roman" w:cs="Times New Roman"/>
          <w:color w:val="auto"/>
        </w:rPr>
      </w:pPr>
    </w:p>
    <w:p w:rsidR="00FB30D7" w:rsidRDefault="00FB30D7" w:rsidP="00166D75">
      <w:pPr>
        <w:pStyle w:val="CM38"/>
        <w:jc w:val="both"/>
        <w:rPr>
          <w:rFonts w:ascii="Times New Roman" w:hAnsi="Times New Roman"/>
        </w:rPr>
      </w:pPr>
      <w:r w:rsidRPr="00625D7F">
        <w:rPr>
          <w:rFonts w:ascii="Times New Roman" w:hAnsi="Times New Roman"/>
        </w:rPr>
        <w:t xml:space="preserve">Poniższa tabela przedstawia podział głównych treści programowych między poszczególne klasy oraz orientacyjną liczbę godzin potrzebnych na ich realizację. </w:t>
      </w:r>
    </w:p>
    <w:p w:rsidR="00B91BDD" w:rsidRPr="00B91BDD" w:rsidRDefault="00B91BDD" w:rsidP="00B91BDD">
      <w:pPr>
        <w:pStyle w:val="Default"/>
      </w:pPr>
    </w:p>
    <w:p w:rsidR="00B91BDD" w:rsidRPr="00625D7F" w:rsidRDefault="00B91BDD" w:rsidP="00B91BDD">
      <w:pPr>
        <w:jc w:val="both"/>
      </w:pPr>
      <w:r>
        <w:rPr>
          <w:color w:val="1B1B1B"/>
          <w:shd w:val="clear" w:color="auto" w:fill="FFFFFF"/>
        </w:rPr>
        <w:t>L</w:t>
      </w:r>
      <w:r w:rsidRPr="000338D2">
        <w:rPr>
          <w:color w:val="1B1B1B"/>
          <w:shd w:val="clear" w:color="auto" w:fill="FFFFFF"/>
        </w:rPr>
        <w:t xml:space="preserve">iczba faktycznych tygodni nauki w każdym roku szkolnym wynosi </w:t>
      </w:r>
      <w:r>
        <w:rPr>
          <w:color w:val="1B1B1B"/>
          <w:shd w:val="clear" w:color="auto" w:fill="FFFFFF"/>
        </w:rPr>
        <w:t xml:space="preserve">około 36 tygodni, przy czym minimalnie muszą to być 32 tygodnie. Przyjmując 4 godziny matematyki tygodniowo </w:t>
      </w:r>
      <w:r w:rsidRPr="00625D7F">
        <w:t xml:space="preserve">nauczyciel może przeznaczyć na realizację materiału od </w:t>
      </w:r>
      <w:r>
        <w:t>128</w:t>
      </w:r>
      <w:r w:rsidRPr="00625D7F">
        <w:t xml:space="preserve"> do </w:t>
      </w:r>
      <w:r>
        <w:t>144</w:t>
      </w:r>
      <w:r w:rsidRPr="00625D7F">
        <w:t xml:space="preserve"> jednostek lekcyjnych w</w:t>
      </w:r>
      <w:r>
        <w:t> </w:t>
      </w:r>
      <w:r w:rsidRPr="00625D7F">
        <w:t>każdej klasie</w:t>
      </w:r>
      <w:r>
        <w:t>.</w:t>
      </w:r>
    </w:p>
    <w:p w:rsidR="00BD23B0" w:rsidRPr="00625D7F" w:rsidRDefault="00BD23B0" w:rsidP="00BD23B0">
      <w:pPr>
        <w:pStyle w:val="Default"/>
        <w:rPr>
          <w:rFonts w:ascii="Times New Roman" w:hAnsi="Times New Roman" w:cs="Times New Roman"/>
        </w:rPr>
      </w:pPr>
    </w:p>
    <w:p w:rsidR="00BD23B0" w:rsidRPr="00625D7F" w:rsidRDefault="00BD23B0" w:rsidP="00BD23B0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BD2777" w:rsidRPr="001538E1" w:rsidTr="00B91BDD">
        <w:trPr>
          <w:jc w:val="center"/>
        </w:trPr>
        <w:tc>
          <w:tcPr>
            <w:tcW w:w="3402" w:type="dxa"/>
            <w:shd w:val="clear" w:color="auto" w:fill="808080" w:themeFill="background1" w:themeFillShade="80"/>
            <w:vAlign w:val="center"/>
          </w:tcPr>
          <w:p w:rsidR="00BD23B0" w:rsidRPr="001538E1" w:rsidRDefault="00BD23B0" w:rsidP="00E3225B">
            <w:pPr>
              <w:jc w:val="center"/>
              <w:rPr>
                <w:b/>
                <w:color w:val="FFFFFF" w:themeColor="background1"/>
              </w:rPr>
            </w:pPr>
            <w:r w:rsidRPr="001538E1">
              <w:rPr>
                <w:b/>
                <w:color w:val="FFFFFF" w:themeColor="background1"/>
              </w:rPr>
              <w:t>KLASA VII</w:t>
            </w:r>
          </w:p>
        </w:tc>
        <w:tc>
          <w:tcPr>
            <w:tcW w:w="3402" w:type="dxa"/>
            <w:shd w:val="clear" w:color="auto" w:fill="808080" w:themeFill="background1" w:themeFillShade="80"/>
            <w:vAlign w:val="center"/>
          </w:tcPr>
          <w:p w:rsidR="00BD23B0" w:rsidRPr="001538E1" w:rsidRDefault="00BD23B0" w:rsidP="00E3225B">
            <w:pPr>
              <w:jc w:val="center"/>
              <w:rPr>
                <w:b/>
                <w:color w:val="FFFFFF" w:themeColor="background1"/>
              </w:rPr>
            </w:pPr>
            <w:r w:rsidRPr="001538E1">
              <w:rPr>
                <w:b/>
                <w:color w:val="FFFFFF" w:themeColor="background1"/>
              </w:rPr>
              <w:t>KLASA VIII</w:t>
            </w:r>
          </w:p>
        </w:tc>
      </w:tr>
      <w:tr w:rsidR="00921FB8" w:rsidRPr="001538E1" w:rsidTr="00B91BDD">
        <w:trPr>
          <w:trHeight w:val="57"/>
          <w:jc w:val="center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BD23B0" w:rsidRPr="001538E1" w:rsidRDefault="00BD23B0" w:rsidP="00E3225B">
            <w:pPr>
              <w:jc w:val="center"/>
            </w:pPr>
            <w:r w:rsidRPr="001538E1">
              <w:rPr>
                <w:b/>
              </w:rPr>
              <w:t>ARYTMETYKA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BD23B0" w:rsidRPr="001538E1" w:rsidRDefault="00BD23B0" w:rsidP="00E3225B">
            <w:pPr>
              <w:jc w:val="center"/>
            </w:pPr>
            <w:r w:rsidRPr="001538E1">
              <w:rPr>
                <w:b/>
              </w:rPr>
              <w:t>ARYTMETYKA</w:t>
            </w:r>
          </w:p>
        </w:tc>
      </w:tr>
      <w:tr w:rsidR="00921FB8" w:rsidRPr="001538E1" w:rsidTr="00B91BDD">
        <w:trPr>
          <w:jc w:val="center"/>
        </w:trPr>
        <w:tc>
          <w:tcPr>
            <w:tcW w:w="3402" w:type="dxa"/>
            <w:vAlign w:val="center"/>
          </w:tcPr>
          <w:p w:rsidR="00BD23B0" w:rsidRPr="001538E1" w:rsidRDefault="00BD23B0" w:rsidP="00E3225B">
            <w:pPr>
              <w:pStyle w:val="Default"/>
              <w:rPr>
                <w:rFonts w:ascii="Times New Roman" w:hAnsi="Times New Roman" w:cs="Times New Roman"/>
              </w:rPr>
            </w:pPr>
            <w:r w:rsidRPr="001538E1">
              <w:rPr>
                <w:rFonts w:ascii="Times New Roman" w:hAnsi="Times New Roman" w:cs="Times New Roman"/>
              </w:rPr>
              <w:t xml:space="preserve">Liczby wymierne </w:t>
            </w:r>
            <w:r w:rsidR="00742192" w:rsidRPr="001538E1">
              <w:rPr>
                <w:rFonts w:ascii="Times New Roman" w:hAnsi="Times New Roman" w:cs="Times New Roman"/>
              </w:rPr>
              <w:t xml:space="preserve">                       18</w:t>
            </w:r>
            <w:r w:rsidR="00921FB8" w:rsidRPr="001538E1">
              <w:rPr>
                <w:rFonts w:ascii="Times New Roman" w:hAnsi="Times New Roman" w:cs="Times New Roman"/>
              </w:rPr>
              <w:t xml:space="preserve">                </w:t>
            </w:r>
          </w:p>
          <w:p w:rsidR="0027016B" w:rsidRPr="001538E1" w:rsidRDefault="0027016B" w:rsidP="00E3225B">
            <w:pPr>
              <w:pStyle w:val="Default"/>
              <w:rPr>
                <w:rFonts w:ascii="Times New Roman" w:hAnsi="Times New Roman" w:cs="Times New Roman"/>
              </w:rPr>
            </w:pPr>
          </w:p>
          <w:p w:rsidR="00305725" w:rsidRPr="001538E1" w:rsidRDefault="00305725" w:rsidP="00E3225B">
            <w:pPr>
              <w:pStyle w:val="Default"/>
              <w:rPr>
                <w:rFonts w:ascii="Times New Roman" w:hAnsi="Times New Roman" w:cs="Times New Roman"/>
              </w:rPr>
            </w:pPr>
            <w:r w:rsidRPr="001538E1">
              <w:rPr>
                <w:rFonts w:ascii="Times New Roman" w:hAnsi="Times New Roman" w:cs="Times New Roman"/>
              </w:rPr>
              <w:t xml:space="preserve">Procenty </w:t>
            </w:r>
            <w:r w:rsidR="00E3225B" w:rsidRPr="001538E1">
              <w:rPr>
                <w:rFonts w:ascii="Times New Roman" w:hAnsi="Times New Roman" w:cs="Times New Roman"/>
              </w:rPr>
              <w:t xml:space="preserve">   </w:t>
            </w:r>
            <w:r w:rsidR="00BD2777" w:rsidRPr="001538E1">
              <w:rPr>
                <w:rFonts w:ascii="Times New Roman" w:hAnsi="Times New Roman" w:cs="Times New Roman"/>
              </w:rPr>
              <w:t xml:space="preserve">                                  20</w:t>
            </w:r>
            <w:r w:rsidR="00E3225B" w:rsidRPr="001538E1">
              <w:rPr>
                <w:rFonts w:ascii="Times New Roman" w:hAnsi="Times New Roman" w:cs="Times New Roman"/>
              </w:rPr>
              <w:t xml:space="preserve">                    </w:t>
            </w:r>
            <w:r w:rsidR="00D27D92" w:rsidRPr="001538E1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27016B" w:rsidRPr="001538E1" w:rsidRDefault="0027016B" w:rsidP="00E3225B">
            <w:pPr>
              <w:pStyle w:val="Default"/>
              <w:rPr>
                <w:rFonts w:ascii="Times New Roman" w:hAnsi="Times New Roman" w:cs="Times New Roman"/>
              </w:rPr>
            </w:pPr>
          </w:p>
          <w:p w:rsidR="00305725" w:rsidRPr="001538E1" w:rsidRDefault="00305725" w:rsidP="00742192">
            <w:pPr>
              <w:pStyle w:val="Default"/>
              <w:rPr>
                <w:rFonts w:ascii="Times New Roman" w:hAnsi="Times New Roman" w:cs="Times New Roman"/>
              </w:rPr>
            </w:pPr>
            <w:r w:rsidRPr="001538E1">
              <w:rPr>
                <w:rFonts w:ascii="Times New Roman" w:hAnsi="Times New Roman" w:cs="Times New Roman"/>
              </w:rPr>
              <w:t xml:space="preserve">Potęgi i pierwiastki </w:t>
            </w:r>
            <w:r w:rsidR="00BD2777" w:rsidRPr="001538E1">
              <w:rPr>
                <w:rFonts w:ascii="Times New Roman" w:hAnsi="Times New Roman" w:cs="Times New Roman"/>
              </w:rPr>
              <w:t xml:space="preserve">                    </w:t>
            </w:r>
            <w:r w:rsidRPr="001538E1">
              <w:rPr>
                <w:rFonts w:ascii="Times New Roman" w:hAnsi="Times New Roman" w:cs="Times New Roman"/>
              </w:rPr>
              <w:t>2</w:t>
            </w:r>
            <w:r w:rsidR="00742192" w:rsidRPr="00153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D23B0" w:rsidRPr="001538E1" w:rsidRDefault="00305725" w:rsidP="00742192">
            <w:r w:rsidRPr="001538E1">
              <w:t xml:space="preserve">Powtórzenie wiadomości </w:t>
            </w:r>
            <w:r w:rsidR="00BD2777" w:rsidRPr="001538E1">
              <w:t xml:space="preserve">           </w:t>
            </w:r>
            <w:r w:rsidRPr="001538E1">
              <w:t>1</w:t>
            </w:r>
            <w:r w:rsidR="00742192" w:rsidRPr="001538E1">
              <w:t>6</w:t>
            </w:r>
          </w:p>
        </w:tc>
      </w:tr>
      <w:tr w:rsidR="00921FB8" w:rsidRPr="001538E1" w:rsidTr="00B91BDD">
        <w:trPr>
          <w:jc w:val="center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BD23B0" w:rsidRPr="001538E1" w:rsidRDefault="00305725" w:rsidP="00E322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538E1">
              <w:rPr>
                <w:rFonts w:ascii="Times New Roman" w:hAnsi="Times New Roman" w:cs="Times New Roman"/>
                <w:b/>
              </w:rPr>
              <w:t>ALGEBRA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BD23B0" w:rsidRPr="001538E1" w:rsidRDefault="00305725" w:rsidP="00E3225B">
            <w:pPr>
              <w:jc w:val="center"/>
            </w:pPr>
            <w:r w:rsidRPr="001538E1">
              <w:rPr>
                <w:b/>
              </w:rPr>
              <w:t>ALGEBRA</w:t>
            </w:r>
          </w:p>
        </w:tc>
      </w:tr>
      <w:tr w:rsidR="00921FB8" w:rsidRPr="001538E1" w:rsidTr="00B91BDD">
        <w:trPr>
          <w:jc w:val="center"/>
        </w:trPr>
        <w:tc>
          <w:tcPr>
            <w:tcW w:w="3402" w:type="dxa"/>
            <w:vAlign w:val="center"/>
          </w:tcPr>
          <w:p w:rsidR="00305725" w:rsidRPr="001538E1" w:rsidRDefault="00305725" w:rsidP="00E3225B">
            <w:pPr>
              <w:pStyle w:val="Default"/>
              <w:rPr>
                <w:rFonts w:ascii="Times New Roman" w:hAnsi="Times New Roman" w:cs="Times New Roman"/>
              </w:rPr>
            </w:pPr>
            <w:r w:rsidRPr="001538E1">
              <w:rPr>
                <w:rFonts w:ascii="Times New Roman" w:hAnsi="Times New Roman" w:cs="Times New Roman"/>
              </w:rPr>
              <w:t>Wyrażenia algebraiczne</w:t>
            </w:r>
            <w:r w:rsidR="00BD2777" w:rsidRPr="001538E1">
              <w:rPr>
                <w:rFonts w:ascii="Times New Roman" w:hAnsi="Times New Roman" w:cs="Times New Roman"/>
              </w:rPr>
              <w:t xml:space="preserve">             </w:t>
            </w:r>
            <w:r w:rsidRPr="001538E1">
              <w:rPr>
                <w:rFonts w:ascii="Times New Roman" w:hAnsi="Times New Roman" w:cs="Times New Roman"/>
              </w:rPr>
              <w:t>1</w:t>
            </w:r>
            <w:r w:rsidR="00742192" w:rsidRPr="001538E1">
              <w:rPr>
                <w:rFonts w:ascii="Times New Roman" w:hAnsi="Times New Roman" w:cs="Times New Roman"/>
              </w:rPr>
              <w:t>6</w:t>
            </w:r>
          </w:p>
          <w:p w:rsidR="00E3225B" w:rsidRPr="001538E1" w:rsidRDefault="00E3225B" w:rsidP="00E3225B">
            <w:pPr>
              <w:pStyle w:val="Default"/>
              <w:rPr>
                <w:rFonts w:ascii="Times New Roman" w:hAnsi="Times New Roman" w:cs="Times New Roman"/>
              </w:rPr>
            </w:pPr>
          </w:p>
          <w:p w:rsidR="00BD23B0" w:rsidRPr="001538E1" w:rsidRDefault="00305725" w:rsidP="00783A5D">
            <w:pPr>
              <w:pStyle w:val="Default"/>
              <w:rPr>
                <w:rFonts w:ascii="Times New Roman" w:hAnsi="Times New Roman" w:cs="Times New Roman"/>
              </w:rPr>
            </w:pPr>
            <w:r w:rsidRPr="001538E1">
              <w:rPr>
                <w:rFonts w:ascii="Times New Roman" w:hAnsi="Times New Roman" w:cs="Times New Roman"/>
              </w:rPr>
              <w:t xml:space="preserve">Równania </w:t>
            </w:r>
            <w:r w:rsidR="00BD2777" w:rsidRPr="001538E1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1538E1">
              <w:rPr>
                <w:rFonts w:ascii="Times New Roman" w:hAnsi="Times New Roman" w:cs="Times New Roman"/>
              </w:rPr>
              <w:t>1</w:t>
            </w:r>
            <w:r w:rsidR="00742192" w:rsidRPr="001538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BD23B0" w:rsidRPr="001538E1" w:rsidRDefault="00305725" w:rsidP="001538E1">
            <w:r w:rsidRPr="001538E1">
              <w:t xml:space="preserve">Powtórzenie wiadomości </w:t>
            </w:r>
            <w:r w:rsidR="00BD2777" w:rsidRPr="001538E1">
              <w:t xml:space="preserve">          </w:t>
            </w:r>
            <w:r w:rsidRPr="001538E1">
              <w:t>1</w:t>
            </w:r>
            <w:r w:rsidR="001538E1">
              <w:t>5</w:t>
            </w:r>
          </w:p>
        </w:tc>
      </w:tr>
      <w:tr w:rsidR="00921FB8" w:rsidRPr="001538E1" w:rsidTr="00B91BDD">
        <w:trPr>
          <w:jc w:val="center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BD23B0" w:rsidRPr="001538E1" w:rsidRDefault="00305725" w:rsidP="00E3225B">
            <w:pPr>
              <w:jc w:val="center"/>
            </w:pPr>
            <w:r w:rsidRPr="001538E1">
              <w:rPr>
                <w:b/>
              </w:rPr>
              <w:t>GEOMETRIA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BD23B0" w:rsidRPr="001538E1" w:rsidRDefault="00305725" w:rsidP="00E3225B">
            <w:pPr>
              <w:jc w:val="center"/>
            </w:pPr>
            <w:r w:rsidRPr="001538E1">
              <w:rPr>
                <w:b/>
              </w:rPr>
              <w:t>GEOMETRIA</w:t>
            </w:r>
          </w:p>
        </w:tc>
      </w:tr>
      <w:tr w:rsidR="00921FB8" w:rsidRPr="001538E1" w:rsidTr="00B91BDD">
        <w:trPr>
          <w:jc w:val="center"/>
        </w:trPr>
        <w:tc>
          <w:tcPr>
            <w:tcW w:w="3402" w:type="dxa"/>
          </w:tcPr>
          <w:p w:rsidR="00305725" w:rsidRPr="001538E1" w:rsidRDefault="00305725" w:rsidP="00E3225B">
            <w:r w:rsidRPr="001538E1">
              <w:t>Figury na płaszczyźnie</w:t>
            </w:r>
            <w:r w:rsidR="00C05348" w:rsidRPr="001538E1">
              <w:t xml:space="preserve"> </w:t>
            </w:r>
            <w:r w:rsidR="00BD2777" w:rsidRPr="001538E1">
              <w:t xml:space="preserve">             </w:t>
            </w:r>
            <w:r w:rsidR="00783A5D" w:rsidRPr="001538E1">
              <w:t xml:space="preserve"> </w:t>
            </w:r>
            <w:r w:rsidR="00BD2777" w:rsidRPr="001538E1">
              <w:t>2</w:t>
            </w:r>
            <w:r w:rsidR="001538E1" w:rsidRPr="001538E1">
              <w:t>3</w:t>
            </w:r>
          </w:p>
          <w:p w:rsidR="00E3225B" w:rsidRPr="001538E1" w:rsidRDefault="00E3225B" w:rsidP="00E3225B"/>
          <w:p w:rsidR="00BD23B0" w:rsidRPr="001538E1" w:rsidRDefault="00305725" w:rsidP="00742192">
            <w:r w:rsidRPr="001538E1">
              <w:t>Wielościany</w:t>
            </w:r>
            <w:r w:rsidR="00C05348" w:rsidRPr="001538E1">
              <w:t xml:space="preserve"> </w:t>
            </w:r>
            <w:r w:rsidR="00BD2777" w:rsidRPr="001538E1">
              <w:t xml:space="preserve">                            </w:t>
            </w:r>
            <w:r w:rsidR="00783A5D" w:rsidRPr="001538E1">
              <w:t xml:space="preserve"> </w:t>
            </w:r>
            <w:r w:rsidR="00BD2777" w:rsidRPr="001538E1">
              <w:t xml:space="preserve">   </w:t>
            </w:r>
            <w:r w:rsidR="00742192" w:rsidRPr="001538E1">
              <w:t>9</w:t>
            </w:r>
          </w:p>
        </w:tc>
        <w:tc>
          <w:tcPr>
            <w:tcW w:w="3402" w:type="dxa"/>
          </w:tcPr>
          <w:p w:rsidR="00305725" w:rsidRPr="001538E1" w:rsidRDefault="00305725" w:rsidP="00E3225B">
            <w:r w:rsidRPr="001538E1">
              <w:t>Powtórzenie wiadomości</w:t>
            </w:r>
            <w:r w:rsidR="00C05348" w:rsidRPr="001538E1">
              <w:t xml:space="preserve"> </w:t>
            </w:r>
            <w:r w:rsidR="00BD2777" w:rsidRPr="001538E1">
              <w:t xml:space="preserve">            </w:t>
            </w:r>
            <w:r w:rsidR="001538E1">
              <w:t>7</w:t>
            </w:r>
          </w:p>
          <w:p w:rsidR="00E3225B" w:rsidRPr="001538E1" w:rsidRDefault="00E3225B" w:rsidP="00E3225B"/>
          <w:p w:rsidR="00305725" w:rsidRPr="001538E1" w:rsidRDefault="00305725" w:rsidP="00E3225B">
            <w:r w:rsidRPr="001538E1">
              <w:t>Koła i okręgi</w:t>
            </w:r>
            <w:r w:rsidR="00C05348" w:rsidRPr="001538E1">
              <w:t xml:space="preserve"> </w:t>
            </w:r>
            <w:r w:rsidR="00BD2777" w:rsidRPr="001538E1">
              <w:t xml:space="preserve">                             </w:t>
            </w:r>
            <w:r w:rsidR="00C05348" w:rsidRPr="001538E1">
              <w:t>1</w:t>
            </w:r>
            <w:r w:rsidR="001538E1">
              <w:t>1</w:t>
            </w:r>
          </w:p>
          <w:p w:rsidR="00E3225B" w:rsidRPr="001538E1" w:rsidRDefault="00E3225B" w:rsidP="00E3225B"/>
          <w:p w:rsidR="00305725" w:rsidRPr="001538E1" w:rsidRDefault="00305725" w:rsidP="00E3225B">
            <w:r w:rsidRPr="001538E1">
              <w:t>Trójkąty prostokątne</w:t>
            </w:r>
            <w:r w:rsidR="00C05348" w:rsidRPr="001538E1">
              <w:t xml:space="preserve"> </w:t>
            </w:r>
            <w:r w:rsidR="00BD2777" w:rsidRPr="001538E1">
              <w:t xml:space="preserve">    </w:t>
            </w:r>
            <w:r w:rsidR="008F09B5" w:rsidRPr="001538E1">
              <w:t xml:space="preserve"> </w:t>
            </w:r>
            <w:r w:rsidR="00BD2777" w:rsidRPr="001538E1">
              <w:t xml:space="preserve">            </w:t>
            </w:r>
            <w:r w:rsidR="00C05348" w:rsidRPr="001538E1">
              <w:t>15</w:t>
            </w:r>
          </w:p>
          <w:p w:rsidR="00E3225B" w:rsidRPr="001538E1" w:rsidRDefault="00E3225B" w:rsidP="00E3225B"/>
          <w:p w:rsidR="00305725" w:rsidRPr="001538E1" w:rsidRDefault="00305725" w:rsidP="00E3225B">
            <w:r w:rsidRPr="001538E1">
              <w:t>Dowodzenie w geometrii</w:t>
            </w:r>
            <w:r w:rsidR="00C05348" w:rsidRPr="001538E1">
              <w:t xml:space="preserve"> </w:t>
            </w:r>
            <w:r w:rsidR="00BD2777" w:rsidRPr="001538E1">
              <w:t xml:space="preserve">            </w:t>
            </w:r>
            <w:r w:rsidR="003F3AC6">
              <w:t>5</w:t>
            </w:r>
          </w:p>
          <w:p w:rsidR="00E3225B" w:rsidRPr="001538E1" w:rsidRDefault="00E3225B" w:rsidP="00E3225B"/>
          <w:p w:rsidR="00BD23B0" w:rsidRPr="001538E1" w:rsidRDefault="00305725" w:rsidP="00E3225B">
            <w:r w:rsidRPr="001538E1">
              <w:t>Symetrie</w:t>
            </w:r>
            <w:r w:rsidR="00C05348" w:rsidRPr="001538E1">
              <w:t xml:space="preserve"> </w:t>
            </w:r>
            <w:r w:rsidR="00BD2777" w:rsidRPr="001538E1">
              <w:t xml:space="preserve">                                    </w:t>
            </w:r>
            <w:r w:rsidR="00C05348" w:rsidRPr="001538E1">
              <w:t>1</w:t>
            </w:r>
            <w:r w:rsidR="00742192" w:rsidRPr="001538E1">
              <w:t>4</w:t>
            </w:r>
          </w:p>
          <w:p w:rsidR="00E3225B" w:rsidRPr="001538E1" w:rsidRDefault="00E3225B" w:rsidP="00E3225B"/>
          <w:p w:rsidR="00305725" w:rsidRPr="001538E1" w:rsidRDefault="00305725" w:rsidP="001538E1">
            <w:r w:rsidRPr="001538E1">
              <w:t>Graniastosłupy i ostrosłupy</w:t>
            </w:r>
            <w:r w:rsidR="00C05348" w:rsidRPr="001538E1">
              <w:t xml:space="preserve"> </w:t>
            </w:r>
            <w:r w:rsidR="00BD2777" w:rsidRPr="001538E1">
              <w:t xml:space="preserve">      </w:t>
            </w:r>
            <w:r w:rsidR="00C05348" w:rsidRPr="001538E1">
              <w:t>1</w:t>
            </w:r>
            <w:r w:rsidR="001538E1">
              <w:t>7</w:t>
            </w:r>
          </w:p>
        </w:tc>
        <w:bookmarkStart w:id="0" w:name="_GoBack"/>
        <w:bookmarkEnd w:id="0"/>
      </w:tr>
      <w:tr w:rsidR="00921FB8" w:rsidRPr="001538E1" w:rsidTr="00B91BDD">
        <w:trPr>
          <w:jc w:val="center"/>
        </w:trPr>
        <w:tc>
          <w:tcPr>
            <w:tcW w:w="3402" w:type="dxa"/>
            <w:shd w:val="clear" w:color="auto" w:fill="BFBFBF" w:themeFill="background1" w:themeFillShade="BF"/>
          </w:tcPr>
          <w:p w:rsidR="00BD23B0" w:rsidRPr="001538E1" w:rsidRDefault="00305725" w:rsidP="00E3225B">
            <w:pPr>
              <w:jc w:val="center"/>
            </w:pPr>
            <w:r w:rsidRPr="001538E1">
              <w:rPr>
                <w:b/>
              </w:rPr>
              <w:t>STATYSTYKA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BD23B0" w:rsidRPr="001538E1" w:rsidRDefault="00305725" w:rsidP="00E3225B">
            <w:pPr>
              <w:jc w:val="center"/>
            </w:pPr>
            <w:r w:rsidRPr="001538E1">
              <w:rPr>
                <w:b/>
              </w:rPr>
              <w:t>STATYSTYKA</w:t>
            </w:r>
          </w:p>
        </w:tc>
      </w:tr>
      <w:tr w:rsidR="00921FB8" w:rsidRPr="001538E1" w:rsidTr="00B91BDD">
        <w:trPr>
          <w:jc w:val="center"/>
        </w:trPr>
        <w:tc>
          <w:tcPr>
            <w:tcW w:w="3402" w:type="dxa"/>
          </w:tcPr>
          <w:p w:rsidR="00305725" w:rsidRPr="001538E1" w:rsidRDefault="00305725" w:rsidP="00E3225B">
            <w:r w:rsidRPr="001538E1">
              <w:t>Elementy statystyki</w:t>
            </w:r>
            <w:r w:rsidR="00E3225B" w:rsidRPr="001538E1">
              <w:t xml:space="preserve"> </w:t>
            </w:r>
            <w:r w:rsidR="00BD2777" w:rsidRPr="001538E1">
              <w:t xml:space="preserve">                    </w:t>
            </w:r>
            <w:r w:rsidR="00E3225B" w:rsidRPr="001538E1">
              <w:t>5</w:t>
            </w:r>
          </w:p>
          <w:p w:rsidR="00E3225B" w:rsidRPr="001538E1" w:rsidRDefault="00E3225B" w:rsidP="00E3225B"/>
          <w:p w:rsidR="00305725" w:rsidRPr="001538E1" w:rsidRDefault="00305725" w:rsidP="008F09B5">
            <w:r w:rsidRPr="001538E1">
              <w:t>Doświadczenia losowe</w:t>
            </w:r>
            <w:r w:rsidR="00E3225B" w:rsidRPr="001538E1">
              <w:t xml:space="preserve"> </w:t>
            </w:r>
            <w:r w:rsidR="00BD2777" w:rsidRPr="001538E1">
              <w:t xml:space="preserve">               </w:t>
            </w:r>
            <w:r w:rsidR="00E3225B" w:rsidRPr="001538E1">
              <w:t>2</w:t>
            </w:r>
          </w:p>
        </w:tc>
        <w:tc>
          <w:tcPr>
            <w:tcW w:w="3402" w:type="dxa"/>
          </w:tcPr>
          <w:p w:rsidR="00305725" w:rsidRPr="001538E1" w:rsidRDefault="00305725" w:rsidP="00E3225B"/>
        </w:tc>
      </w:tr>
      <w:tr w:rsidR="00921FB8" w:rsidRPr="001538E1" w:rsidTr="00B91BDD">
        <w:trPr>
          <w:jc w:val="center"/>
        </w:trPr>
        <w:tc>
          <w:tcPr>
            <w:tcW w:w="3402" w:type="dxa"/>
            <w:shd w:val="clear" w:color="auto" w:fill="BFBFBF" w:themeFill="background1" w:themeFillShade="BF"/>
          </w:tcPr>
          <w:p w:rsidR="00305725" w:rsidRPr="001538E1" w:rsidRDefault="00305725" w:rsidP="00E3225B">
            <w:pPr>
              <w:jc w:val="center"/>
            </w:pPr>
            <w:r w:rsidRPr="001538E1">
              <w:rPr>
                <w:b/>
              </w:rPr>
              <w:t>RACHUNEK PRAWDOPODOBIEŃSTWA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305725" w:rsidRPr="001538E1" w:rsidRDefault="00305725" w:rsidP="00E3225B">
            <w:pPr>
              <w:jc w:val="center"/>
            </w:pPr>
            <w:r w:rsidRPr="001538E1">
              <w:rPr>
                <w:b/>
              </w:rPr>
              <w:t>RACHUNEK PRAWDOPODOBIEŃSTWA</w:t>
            </w:r>
          </w:p>
        </w:tc>
      </w:tr>
      <w:tr w:rsidR="00921FB8" w:rsidRPr="001538E1" w:rsidTr="00B91BDD">
        <w:trPr>
          <w:jc w:val="center"/>
        </w:trPr>
        <w:tc>
          <w:tcPr>
            <w:tcW w:w="3402" w:type="dxa"/>
          </w:tcPr>
          <w:p w:rsidR="00305725" w:rsidRPr="001538E1" w:rsidRDefault="00305725" w:rsidP="00E3225B">
            <w:pPr>
              <w:rPr>
                <w:b/>
              </w:rPr>
            </w:pPr>
          </w:p>
        </w:tc>
        <w:tc>
          <w:tcPr>
            <w:tcW w:w="3402" w:type="dxa"/>
          </w:tcPr>
          <w:p w:rsidR="00305725" w:rsidRPr="001538E1" w:rsidRDefault="00EA5C35" w:rsidP="00783A5D">
            <w:pPr>
              <w:rPr>
                <w:b/>
              </w:rPr>
            </w:pPr>
            <w:r w:rsidRPr="001538E1">
              <w:t>Doświadczenia losowe</w:t>
            </w:r>
            <w:r w:rsidR="00C05348" w:rsidRPr="001538E1">
              <w:t xml:space="preserve"> </w:t>
            </w:r>
            <w:r w:rsidR="00BD2777" w:rsidRPr="001538E1">
              <w:t xml:space="preserve">            </w:t>
            </w:r>
            <w:r w:rsidR="00742192" w:rsidRPr="001538E1">
              <w:t>0-8</w:t>
            </w:r>
          </w:p>
        </w:tc>
      </w:tr>
      <w:tr w:rsidR="00921FB8" w:rsidRPr="001538E1" w:rsidTr="00B91BDD">
        <w:trPr>
          <w:jc w:val="center"/>
        </w:trPr>
        <w:tc>
          <w:tcPr>
            <w:tcW w:w="3402" w:type="dxa"/>
            <w:shd w:val="clear" w:color="auto" w:fill="BFBFBF" w:themeFill="background1" w:themeFillShade="BF"/>
          </w:tcPr>
          <w:p w:rsidR="00305725" w:rsidRPr="001538E1" w:rsidRDefault="00EA5C35" w:rsidP="00E3225B">
            <w:pPr>
              <w:jc w:val="center"/>
              <w:rPr>
                <w:b/>
              </w:rPr>
            </w:pPr>
            <w:r w:rsidRPr="001538E1">
              <w:rPr>
                <w:b/>
              </w:rPr>
              <w:t>ZASTOSOWANIA MATEMATYKI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305725" w:rsidRPr="001538E1" w:rsidRDefault="00EA5C35" w:rsidP="00E3225B">
            <w:pPr>
              <w:jc w:val="center"/>
              <w:rPr>
                <w:b/>
              </w:rPr>
            </w:pPr>
            <w:r w:rsidRPr="001538E1">
              <w:rPr>
                <w:b/>
              </w:rPr>
              <w:t>ZASTOSOWANIA MATEMATYKI</w:t>
            </w:r>
          </w:p>
        </w:tc>
      </w:tr>
      <w:tr w:rsidR="00921FB8" w:rsidRPr="00625D7F" w:rsidTr="00B91BDD">
        <w:trPr>
          <w:jc w:val="center"/>
        </w:trPr>
        <w:tc>
          <w:tcPr>
            <w:tcW w:w="3402" w:type="dxa"/>
          </w:tcPr>
          <w:p w:rsidR="00305725" w:rsidRPr="001538E1" w:rsidRDefault="00305725" w:rsidP="00E3225B">
            <w:pPr>
              <w:rPr>
                <w:b/>
              </w:rPr>
            </w:pPr>
          </w:p>
        </w:tc>
        <w:tc>
          <w:tcPr>
            <w:tcW w:w="3402" w:type="dxa"/>
          </w:tcPr>
          <w:p w:rsidR="00305725" w:rsidRPr="00625D7F" w:rsidRDefault="00C05348" w:rsidP="001538E1">
            <w:r w:rsidRPr="001538E1">
              <w:t xml:space="preserve">Zastosowania matematyki </w:t>
            </w:r>
            <w:r w:rsidR="00BD2777" w:rsidRPr="001538E1">
              <w:t xml:space="preserve">        </w:t>
            </w:r>
            <w:r w:rsidR="00742192" w:rsidRPr="001538E1">
              <w:t>2</w:t>
            </w:r>
            <w:r w:rsidR="001538E1">
              <w:t>0</w:t>
            </w:r>
          </w:p>
        </w:tc>
      </w:tr>
    </w:tbl>
    <w:p w:rsidR="00FB30D7" w:rsidRPr="00625D7F" w:rsidRDefault="00FB30D7" w:rsidP="00FB30D7">
      <w:pPr>
        <w:spacing w:line="360" w:lineRule="auto"/>
        <w:rPr>
          <w:sz w:val="20"/>
          <w:szCs w:val="20"/>
        </w:rPr>
      </w:pPr>
    </w:p>
    <w:p w:rsidR="00FB30D7" w:rsidRPr="00625D7F" w:rsidRDefault="00FB30D7" w:rsidP="00FB30D7">
      <w:pPr>
        <w:rPr>
          <w:sz w:val="28"/>
          <w:szCs w:val="28"/>
        </w:rPr>
      </w:pPr>
      <w:r w:rsidRPr="00625D7F">
        <w:rPr>
          <w:sz w:val="28"/>
          <w:szCs w:val="28"/>
        </w:rPr>
        <w:br w:type="page"/>
      </w:r>
    </w:p>
    <w:p w:rsidR="00166D75" w:rsidRPr="00625D7F" w:rsidRDefault="00166D75" w:rsidP="00166D75">
      <w:pPr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lastRenderedPageBreak/>
        <w:t>MATERIAŁ NAUCZANIA W KLASACH VII-VIII</w:t>
      </w:r>
    </w:p>
    <w:p w:rsidR="00FB30D7" w:rsidRPr="00625D7F" w:rsidRDefault="00FB30D7" w:rsidP="00166D75">
      <w:pPr>
        <w:jc w:val="center"/>
      </w:pPr>
    </w:p>
    <w:p w:rsidR="00FB30D7" w:rsidRPr="00625D7F" w:rsidRDefault="00FB30D7" w:rsidP="00166D75">
      <w:pPr>
        <w:jc w:val="both"/>
      </w:pPr>
      <w:r w:rsidRPr="00625D7F">
        <w:t>Uwaga. Treści zapisane kursywą wykraczają poza podstawę programową. Nauczyciel może je realizować, jeśli pozwoli mu na to czas i poziom klasy.</w:t>
      </w:r>
    </w:p>
    <w:p w:rsidR="00FB30D7" w:rsidRPr="00625D7F" w:rsidRDefault="00FB30D7" w:rsidP="00FB30D7">
      <w:pPr>
        <w:spacing w:line="360" w:lineRule="auto"/>
        <w:jc w:val="both"/>
        <w:rPr>
          <w:sz w:val="20"/>
          <w:szCs w:val="20"/>
        </w:rPr>
      </w:pPr>
    </w:p>
    <w:p w:rsidR="00FB30D7" w:rsidRPr="00625D7F" w:rsidRDefault="00FB30D7" w:rsidP="008F09B5">
      <w:pPr>
        <w:jc w:val="both"/>
        <w:rPr>
          <w:b/>
          <w:sz w:val="28"/>
          <w:szCs w:val="28"/>
        </w:rPr>
      </w:pPr>
      <w:r w:rsidRPr="00625D7F">
        <w:rPr>
          <w:b/>
          <w:sz w:val="28"/>
          <w:szCs w:val="28"/>
        </w:rPr>
        <w:t xml:space="preserve">KLASA VII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90"/>
      </w:tblGrid>
      <w:tr w:rsidR="0087067F" w:rsidRPr="00625D7F" w:rsidTr="0087067F">
        <w:tc>
          <w:tcPr>
            <w:tcW w:w="2972" w:type="dxa"/>
            <w:shd w:val="clear" w:color="auto" w:fill="808080" w:themeFill="background1" w:themeFillShade="80"/>
            <w:vAlign w:val="center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Treści</w:t>
            </w:r>
          </w:p>
        </w:tc>
        <w:tc>
          <w:tcPr>
            <w:tcW w:w="6090" w:type="dxa"/>
            <w:shd w:val="clear" w:color="auto" w:fill="808080" w:themeFill="background1" w:themeFillShade="80"/>
            <w:vAlign w:val="center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Komentarze</w:t>
            </w:r>
          </w:p>
        </w:tc>
      </w:tr>
      <w:tr w:rsidR="00FB30D7" w:rsidRPr="00625D7F" w:rsidTr="0087067F">
        <w:tc>
          <w:tcPr>
            <w:tcW w:w="9062" w:type="dxa"/>
            <w:gridSpan w:val="2"/>
            <w:shd w:val="clear" w:color="auto" w:fill="BFBFBF" w:themeFill="background1" w:themeFillShade="BF"/>
          </w:tcPr>
          <w:p w:rsidR="00FB30D7" w:rsidRPr="00625D7F" w:rsidRDefault="00FB30D7" w:rsidP="0087067F">
            <w:pPr>
              <w:jc w:val="both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ARYTMETYKA</w:t>
            </w:r>
          </w:p>
        </w:tc>
      </w:tr>
      <w:tr w:rsidR="00FB30D7" w:rsidRPr="00625D7F" w:rsidTr="006072E2">
        <w:tc>
          <w:tcPr>
            <w:tcW w:w="9062" w:type="dxa"/>
            <w:gridSpan w:val="2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Liczby wymierne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Działania na liczbach wymiernych. </w:t>
            </w:r>
          </w:p>
          <w:p w:rsidR="00FB30D7" w:rsidRPr="00625D7F" w:rsidRDefault="00FB30D7" w:rsidP="00870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A76F37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Porównywanie liczb wymiernych; zaznaczanie ich na osi liczbowej oraz określanie odległości liczb na osi liczbowej. Wskazywanie na osi liczbowej zbioru liczb spełniających warunek typu:</w:t>
            </w:r>
            <w:r w:rsidRPr="00625D7F">
              <w:rPr>
                <w:i/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x </m:t>
              </m:r>
              <m:r>
                <w:rPr>
                  <w:rFonts w:ascii="Cambria Math" w:hAnsi="Cambria Math"/>
                  <w:i/>
                  <w:sz w:val="20"/>
                  <w:szCs w:val="20"/>
                </w:rPr>
                <w:sym w:font="Symbol" w:char="F0B3"/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 3</m:t>
              </m:r>
            </m:oMath>
            <w:r w:rsidRPr="00625D7F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x&lt;5</m:t>
              </m:r>
            </m:oMath>
            <w:r w:rsidRPr="00625D7F">
              <w:rPr>
                <w:sz w:val="20"/>
                <w:szCs w:val="20"/>
              </w:rPr>
              <w:t>. Dodawanie, odejmowanie, mnożenie i dzielenie liczb wymiernych. Obliczanie wartości wyrażeń z uwzględnieniem kolejności działań oraz ich szacowanie. Zamiana je</w:t>
            </w:r>
            <w:proofErr w:type="spellStart"/>
            <w:r w:rsidR="003A5997" w:rsidRPr="00625D7F">
              <w:rPr>
                <w:sz w:val="20"/>
                <w:szCs w:val="20"/>
              </w:rPr>
              <w:t>dnostek</w:t>
            </w:r>
            <w:proofErr w:type="spellEnd"/>
            <w:r w:rsidR="003A5997" w:rsidRPr="00625D7F">
              <w:rPr>
                <w:sz w:val="20"/>
                <w:szCs w:val="20"/>
              </w:rPr>
              <w:t>. Obliczenia</w:t>
            </w:r>
            <w:r w:rsidR="00A76F37">
              <w:rPr>
                <w:sz w:val="20"/>
                <w:szCs w:val="20"/>
              </w:rPr>
              <w:t xml:space="preserve"> </w:t>
            </w:r>
            <w:r w:rsidRPr="00625D7F">
              <w:rPr>
                <w:sz w:val="20"/>
                <w:szCs w:val="20"/>
              </w:rPr>
              <w:t>z wykorzystaniem kalkulatora.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Rozwinięcia dziesiętne liczb wymiernych. </w:t>
            </w:r>
          </w:p>
          <w:p w:rsidR="00FB30D7" w:rsidRPr="00625D7F" w:rsidRDefault="00FB30D7" w:rsidP="00870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Zapisywanie liczb wymiernych w postaci rozwinięć dziesiętnych skończonych i nieskończonych okresowych. Zaokrąglanie rozwinięć dziesiętnych.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Procenty i ich zastosowania. </w:t>
            </w:r>
          </w:p>
          <w:p w:rsidR="00FB30D7" w:rsidRPr="00625D7F" w:rsidRDefault="00FB30D7" w:rsidP="00870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A76F37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Rozumienie pojęcia procentu. Odczytywanie diagramów procentowych. Obliczanie, jakim procentem jednej liczby jest druga liczba. Obliczanie procentu danej liczby i liczby, gdy dany jest jej procent. Rozwiązywanie zadań tekstowych. Wykorzystanie kalkul</w:t>
            </w:r>
            <w:r w:rsidR="003A5997" w:rsidRPr="00625D7F">
              <w:rPr>
                <w:sz w:val="20"/>
                <w:szCs w:val="20"/>
              </w:rPr>
              <w:t xml:space="preserve">atora do obliczeń </w:t>
            </w:r>
            <w:r w:rsidR="00A76F37">
              <w:rPr>
                <w:sz w:val="20"/>
                <w:szCs w:val="20"/>
              </w:rPr>
              <w:t>p</w:t>
            </w:r>
            <w:r w:rsidR="003A5997" w:rsidRPr="00625D7F">
              <w:rPr>
                <w:sz w:val="20"/>
                <w:szCs w:val="20"/>
              </w:rPr>
              <w:t>rocentowych.</w:t>
            </w:r>
          </w:p>
        </w:tc>
      </w:tr>
      <w:tr w:rsidR="00FB30D7" w:rsidRPr="00625D7F" w:rsidTr="006072E2">
        <w:tc>
          <w:tcPr>
            <w:tcW w:w="9062" w:type="dxa"/>
            <w:gridSpan w:val="2"/>
          </w:tcPr>
          <w:p w:rsidR="00FB30D7" w:rsidRPr="00625D7F" w:rsidRDefault="003A599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Potęgi i pierwiastki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Potęga o wykładniku naturalnym. Własności potęg. </w:t>
            </w:r>
          </w:p>
          <w:p w:rsidR="00FB30D7" w:rsidRPr="00625D7F" w:rsidRDefault="00FB30D7" w:rsidP="00870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Obliczanie wartości wyrażeń, w który</w:t>
            </w:r>
            <w:r w:rsidR="000451BE">
              <w:rPr>
                <w:sz w:val="20"/>
                <w:szCs w:val="20"/>
              </w:rPr>
              <w:t>ch występują potęgi. Mnożenie i </w:t>
            </w:r>
            <w:r w:rsidRPr="00625D7F">
              <w:rPr>
                <w:sz w:val="20"/>
                <w:szCs w:val="20"/>
              </w:rPr>
              <w:t>dzielenie potęg o jednakowych podstawach lub jednakowych wykładnikach. Potęgowanie potęgi. Porównywanie potęg o różnych wykładnikach naturalnych i takich</w:t>
            </w:r>
            <w:r w:rsidR="000451BE">
              <w:rPr>
                <w:sz w:val="20"/>
                <w:szCs w:val="20"/>
              </w:rPr>
              <w:t xml:space="preserve"> samych podstawach oraz potęg o </w:t>
            </w:r>
            <w:r w:rsidRPr="00625D7F">
              <w:rPr>
                <w:sz w:val="20"/>
                <w:szCs w:val="20"/>
              </w:rPr>
              <w:t xml:space="preserve">takich samych wykładnikach naturalnych a różnych podstawach.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Notacja wykładnicza</w:t>
            </w:r>
          </w:p>
        </w:tc>
        <w:tc>
          <w:tcPr>
            <w:tcW w:w="6090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Zapisywanie i porównywanie dużych liczb. </w:t>
            </w:r>
          </w:p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Potęga liczby 10 o wykładniku ujemnym. Zapisywanie i porównywanie bardzo małych liczb.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Pierwiastki. Własności pierwiastków. </w:t>
            </w:r>
          </w:p>
          <w:p w:rsidR="00FB30D7" w:rsidRPr="00625D7F" w:rsidRDefault="00FB30D7" w:rsidP="00870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A76F37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Pierwiastek kwadratowy i sześcienny. Mnożenie i dzielenie pierwiastków tego samego stopnia. Wyłączanie czynnika przed znak pierwiastka. Obliczanie wartości wyrażeń, w których występują pierwiastki. </w:t>
            </w:r>
            <w:r w:rsidRPr="00625D7F">
              <w:rPr>
                <w:iCs/>
                <w:sz w:val="20"/>
                <w:szCs w:val="20"/>
              </w:rPr>
              <w:t>Szacowanie liczb niewymiernych (także z użyciem kalkulatora).</w:t>
            </w:r>
            <w:r w:rsidRPr="00625D7F">
              <w:rPr>
                <w:i/>
                <w:iCs/>
                <w:sz w:val="20"/>
                <w:szCs w:val="20"/>
              </w:rPr>
              <w:t xml:space="preserve"> Rozwinięcia dziesiętne liczb niewymiernych</w:t>
            </w:r>
            <w:r w:rsidRPr="00625D7F">
              <w:rPr>
                <w:sz w:val="20"/>
                <w:szCs w:val="20"/>
              </w:rPr>
              <w:t xml:space="preserve">. </w:t>
            </w:r>
          </w:p>
        </w:tc>
      </w:tr>
      <w:tr w:rsidR="00FB30D7" w:rsidRPr="00625D7F" w:rsidTr="0087067F">
        <w:tc>
          <w:tcPr>
            <w:tcW w:w="9062" w:type="dxa"/>
            <w:gridSpan w:val="2"/>
            <w:shd w:val="clear" w:color="auto" w:fill="BFBFBF" w:themeFill="background1" w:themeFillShade="BF"/>
          </w:tcPr>
          <w:p w:rsidR="00FB30D7" w:rsidRPr="00625D7F" w:rsidRDefault="00FB30D7" w:rsidP="0087067F">
            <w:pPr>
              <w:jc w:val="both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ALGEBRA</w:t>
            </w:r>
          </w:p>
        </w:tc>
      </w:tr>
      <w:tr w:rsidR="00FB30D7" w:rsidRPr="00625D7F" w:rsidTr="006072E2">
        <w:tc>
          <w:tcPr>
            <w:tcW w:w="9062" w:type="dxa"/>
            <w:gridSpan w:val="2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Wyrażenia algebraiczne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Zapisywanie wyrażeń algebraicznych. Wartość liczbowa wyrażenia.</w:t>
            </w:r>
          </w:p>
        </w:tc>
        <w:tc>
          <w:tcPr>
            <w:tcW w:w="6090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Budowanie wyrażeń algebraicznych. Obliczanie wartości liczbowych wyrażeń algebraicznych.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Jednomiany i sumy algebraiczne. </w:t>
            </w:r>
          </w:p>
          <w:p w:rsidR="00FB30D7" w:rsidRPr="00625D7F" w:rsidRDefault="00FB30D7" w:rsidP="00870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Porządkowanie jednomianów. Redukcja wyrazów podobnych w sumie algebraicznej. Dodawanie i odejmowanie sum algebraicznych. Mnożenie </w:t>
            </w:r>
          </w:p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i dzielenie sumy algebraicznej przez liczbę. Mnożenie sumy algebraicznej przez jednomian. Wyłączanie wspólnego czynnika przed nawias. Mnożenie dwumianu przez dwumian. </w:t>
            </w:r>
            <w:r w:rsidRPr="00625D7F">
              <w:rPr>
                <w:i/>
                <w:sz w:val="20"/>
                <w:szCs w:val="20"/>
              </w:rPr>
              <w:t>Mnożenie sum algebraicznych.</w:t>
            </w:r>
            <w:r w:rsidRPr="00625D7F">
              <w:rPr>
                <w:sz w:val="20"/>
                <w:szCs w:val="20"/>
              </w:rPr>
              <w:t xml:space="preserve"> Przekształcanie wyrażeń algebraicznych przy rozwiązywaniu równań.</w:t>
            </w:r>
          </w:p>
        </w:tc>
      </w:tr>
      <w:tr w:rsidR="00FB30D7" w:rsidRPr="00625D7F" w:rsidTr="006072E2">
        <w:tc>
          <w:tcPr>
            <w:tcW w:w="9062" w:type="dxa"/>
            <w:gridSpan w:val="2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Równania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Równania pierwszego stopnia z jedną niewiadomą. </w:t>
            </w:r>
          </w:p>
          <w:p w:rsidR="00FB30D7" w:rsidRPr="00625D7F" w:rsidRDefault="00FB30D7" w:rsidP="00870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Zapisywanie związków pomiędzy wielkościami za pomocą równania; sprawdzanie, czy dana liczba spełnia równanie. Rozwiązywanie równań. </w:t>
            </w:r>
            <w:r w:rsidRPr="00625D7F">
              <w:rPr>
                <w:i/>
                <w:sz w:val="20"/>
                <w:szCs w:val="20"/>
              </w:rPr>
              <w:t>Przykłady równań tożsamościowych i sprzecznych.</w:t>
            </w:r>
            <w:r w:rsidRPr="00625D7F">
              <w:rPr>
                <w:sz w:val="20"/>
                <w:szCs w:val="20"/>
              </w:rPr>
              <w:t xml:space="preserve"> Rozwiązywanie zadań tekstowych.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Przekształcanie wzorów. </w:t>
            </w:r>
          </w:p>
          <w:p w:rsidR="00FB30D7" w:rsidRPr="00625D7F" w:rsidRDefault="00FB30D7" w:rsidP="00870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B97145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Przekształcanie prostych wzorów (w tym fizycznych i geometrycznych). Wyznaczanie wskazanej wielkości z podanych wzorów. </w:t>
            </w:r>
          </w:p>
        </w:tc>
      </w:tr>
      <w:tr w:rsidR="00FB30D7" w:rsidRPr="00625D7F" w:rsidTr="0087067F">
        <w:tc>
          <w:tcPr>
            <w:tcW w:w="9062" w:type="dxa"/>
            <w:gridSpan w:val="2"/>
            <w:shd w:val="clear" w:color="auto" w:fill="BFBFBF" w:themeFill="background1" w:themeFillShade="BF"/>
          </w:tcPr>
          <w:p w:rsidR="00FB30D7" w:rsidRPr="00625D7F" w:rsidRDefault="00FB30D7" w:rsidP="0087067F">
            <w:pPr>
              <w:jc w:val="both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lastRenderedPageBreak/>
              <w:t>GEOMETRIA</w:t>
            </w:r>
          </w:p>
        </w:tc>
      </w:tr>
      <w:tr w:rsidR="00FB30D7" w:rsidRPr="00625D7F" w:rsidTr="006072E2">
        <w:tc>
          <w:tcPr>
            <w:tcW w:w="9062" w:type="dxa"/>
            <w:gridSpan w:val="2"/>
          </w:tcPr>
          <w:p w:rsidR="00FB30D7" w:rsidRPr="00625D7F" w:rsidRDefault="00FB30D7" w:rsidP="0087067F">
            <w:pPr>
              <w:jc w:val="both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Figury na płaszczyźnie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F09B5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Kąty utworzone przez dwie przecinające się proste. Proste równoległe przecięte trzecią prostą. </w:t>
            </w:r>
          </w:p>
        </w:tc>
        <w:tc>
          <w:tcPr>
            <w:tcW w:w="6090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Własności kątów przyległych, wierzchołkowych, odpowiadających, naprzemianległych.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Własności trójkątów i czworokątów. </w:t>
            </w:r>
          </w:p>
        </w:tc>
        <w:tc>
          <w:tcPr>
            <w:tcW w:w="6090" w:type="dxa"/>
          </w:tcPr>
          <w:p w:rsidR="00FB30D7" w:rsidRPr="00625D7F" w:rsidRDefault="00FB30D7" w:rsidP="00E0154B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Rodzaje trójkątów i czworokątów. Kąty w trójkątach. Kąty i przekątne w</w:t>
            </w:r>
            <w:r w:rsidR="00E0154B">
              <w:rPr>
                <w:sz w:val="20"/>
                <w:szCs w:val="20"/>
              </w:rPr>
              <w:t> </w:t>
            </w:r>
            <w:r w:rsidRPr="00625D7F">
              <w:rPr>
                <w:sz w:val="20"/>
                <w:szCs w:val="20"/>
              </w:rPr>
              <w:t xml:space="preserve">czworokątach. Obliczanie obwodów trójkątów i czworokątów.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Figury przystające. Cechy przystawania trójkątów. </w:t>
            </w:r>
          </w:p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</w:p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E0154B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Rozpoznawanie trójkątów przystających. Obliczanie długości boków i</w:t>
            </w:r>
            <w:r w:rsidR="00E0154B">
              <w:rPr>
                <w:sz w:val="20"/>
                <w:szCs w:val="20"/>
              </w:rPr>
              <w:t> </w:t>
            </w:r>
            <w:r w:rsidRPr="00625D7F">
              <w:rPr>
                <w:sz w:val="20"/>
                <w:szCs w:val="20"/>
              </w:rPr>
              <w:t>miar kątów trójkątów z wykorzystaniem cech przystawania trójkątów. Konstruowanie trójkątów przystających.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i/>
                <w:sz w:val="20"/>
                <w:szCs w:val="20"/>
              </w:rPr>
            </w:pPr>
            <w:r w:rsidRPr="00625D7F">
              <w:rPr>
                <w:i/>
                <w:sz w:val="20"/>
                <w:szCs w:val="20"/>
              </w:rPr>
              <w:t xml:space="preserve">Podstawowe konstrukcje geometryczne. </w:t>
            </w:r>
          </w:p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i/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E0154B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i/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Przenoszenie odcinków </w:t>
            </w:r>
            <w:r w:rsidRPr="00625D7F">
              <w:rPr>
                <w:i/>
                <w:sz w:val="20"/>
                <w:szCs w:val="20"/>
              </w:rPr>
              <w:t xml:space="preserve">i kątów. Konstruowanie trójkątów. Konstruowanie prostych prostopadłych i równoległych.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Pola trójkątów i czworokątów.</w:t>
            </w:r>
          </w:p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E0154B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Jednostki pola i zależności pomiędzy nimi. Obliczanie pól trójkątów i</w:t>
            </w:r>
            <w:r w:rsidR="00E0154B">
              <w:rPr>
                <w:sz w:val="20"/>
                <w:szCs w:val="20"/>
              </w:rPr>
              <w:t> </w:t>
            </w:r>
            <w:r w:rsidRPr="00625D7F">
              <w:rPr>
                <w:sz w:val="20"/>
                <w:szCs w:val="20"/>
              </w:rPr>
              <w:t xml:space="preserve">czworokątów.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Figury geometryczne w układzie współrzędnych.</w:t>
            </w:r>
          </w:p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E0154B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Zaznaczanie punktów w układzie współrzędnych. Odczytywanie współrzędnych punktów. Rysowanie odcinków</w:t>
            </w:r>
            <w:r w:rsidR="000B413A" w:rsidRPr="00625D7F">
              <w:rPr>
                <w:sz w:val="20"/>
                <w:szCs w:val="20"/>
              </w:rPr>
              <w:t>,</w:t>
            </w:r>
            <w:r w:rsidRPr="00625D7F">
              <w:rPr>
                <w:sz w:val="20"/>
                <w:szCs w:val="20"/>
              </w:rPr>
              <w:t xml:space="preserve"> wielokątów w układzie współrzędnych. Obliczanie długości odcinków równoległych do jednej z</w:t>
            </w:r>
            <w:r w:rsidR="00E0154B">
              <w:rPr>
                <w:sz w:val="20"/>
                <w:szCs w:val="20"/>
              </w:rPr>
              <w:t> </w:t>
            </w:r>
            <w:r w:rsidRPr="00625D7F">
              <w:rPr>
                <w:sz w:val="20"/>
                <w:szCs w:val="20"/>
              </w:rPr>
              <w:t xml:space="preserve">osi układu. Obliczanie pól wielokątów umieszczonych w układzie współrzędnych.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Wielokąty foremne. </w:t>
            </w:r>
          </w:p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 Wielokąty foremne i ich własności. </w:t>
            </w:r>
            <w:r w:rsidRPr="00625D7F">
              <w:rPr>
                <w:i/>
                <w:sz w:val="20"/>
                <w:szCs w:val="20"/>
              </w:rPr>
              <w:t>Konstruowanie sześciokąta foremnego i ośmiokąta foremnego.</w:t>
            </w:r>
            <w:r w:rsidRPr="00625D7F">
              <w:rPr>
                <w:sz w:val="20"/>
                <w:szCs w:val="20"/>
              </w:rPr>
              <w:t xml:space="preserve"> Obliczanie miary kąta wewnętrznego wielokąta foremnego.</w:t>
            </w:r>
          </w:p>
        </w:tc>
      </w:tr>
      <w:tr w:rsidR="00FB30D7" w:rsidRPr="00625D7F" w:rsidTr="006072E2">
        <w:tc>
          <w:tcPr>
            <w:tcW w:w="9062" w:type="dxa"/>
            <w:gridSpan w:val="2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Wielościany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Graniastosłupy. </w:t>
            </w:r>
          </w:p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E0154B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Rozpoznawanie i rysowanie graniastosłupów. Rozpoznawanie i</w:t>
            </w:r>
            <w:r w:rsidR="00E0154B">
              <w:rPr>
                <w:sz w:val="20"/>
                <w:szCs w:val="20"/>
              </w:rPr>
              <w:t> </w:t>
            </w:r>
            <w:r w:rsidRPr="00625D7F">
              <w:rPr>
                <w:sz w:val="20"/>
                <w:szCs w:val="20"/>
              </w:rPr>
              <w:t>rysowanie siatek graniastosłupów. Obliczanie pól powierzchni i</w:t>
            </w:r>
            <w:r w:rsidR="00E0154B">
              <w:rPr>
                <w:sz w:val="20"/>
                <w:szCs w:val="20"/>
              </w:rPr>
              <w:t> </w:t>
            </w:r>
            <w:r w:rsidRPr="00625D7F">
              <w:rPr>
                <w:sz w:val="20"/>
                <w:szCs w:val="20"/>
              </w:rPr>
              <w:t xml:space="preserve">objętości graniastosłupów. </w:t>
            </w:r>
            <w:r w:rsidRPr="00625D7F">
              <w:rPr>
                <w:i/>
                <w:sz w:val="20"/>
                <w:szCs w:val="20"/>
              </w:rPr>
              <w:t>Zamiana jednostek objętości.</w:t>
            </w:r>
          </w:p>
        </w:tc>
      </w:tr>
      <w:tr w:rsidR="00FB30D7" w:rsidRPr="00625D7F" w:rsidTr="0087067F">
        <w:tc>
          <w:tcPr>
            <w:tcW w:w="9062" w:type="dxa"/>
            <w:gridSpan w:val="2"/>
            <w:shd w:val="clear" w:color="auto" w:fill="BFBFBF" w:themeFill="background1" w:themeFillShade="BF"/>
          </w:tcPr>
          <w:p w:rsidR="00FB30D7" w:rsidRPr="00625D7F" w:rsidRDefault="00FB30D7" w:rsidP="0087067F">
            <w:pPr>
              <w:jc w:val="both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STATYSTKA</w:t>
            </w:r>
          </w:p>
        </w:tc>
      </w:tr>
      <w:tr w:rsidR="00FB30D7" w:rsidRPr="00625D7F" w:rsidTr="006072E2">
        <w:tc>
          <w:tcPr>
            <w:tcW w:w="9062" w:type="dxa"/>
            <w:gridSpan w:val="2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Dane statystyczne. Doświadczenia losowe</w:t>
            </w:r>
            <w:r w:rsidRPr="00625D7F">
              <w:rPr>
                <w:sz w:val="20"/>
                <w:szCs w:val="20"/>
              </w:rPr>
              <w:t xml:space="preserve">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Zbieranie, porządkowanie i przedstawianie danych. </w:t>
            </w:r>
          </w:p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Przedstawianie danych statystycznych w rozmaity sposób (tabele, diagramy, wykresy). Interpretowanie danych statystycznych. Obliczanie średniej arytmetycznej. Wykorzystanie kalkulatora lub komputera do opracowania danych statystycznych. </w:t>
            </w:r>
          </w:p>
        </w:tc>
      </w:tr>
      <w:tr w:rsidR="00FB30D7" w:rsidRPr="00625D7F" w:rsidTr="0087067F">
        <w:tc>
          <w:tcPr>
            <w:tcW w:w="2972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Zdarzenia losowe. </w:t>
            </w:r>
          </w:p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Opisywanie prostych przykładów zdarzeń losowych. Ocenianie szans — zdarzenia bardziej i mniej prawdopodobne, zdarzenie pewne, zdarzenie niemożliwe. Obliczanie prawdopodobieństwa prostych zdarzeń.</w:t>
            </w:r>
          </w:p>
        </w:tc>
      </w:tr>
    </w:tbl>
    <w:p w:rsidR="00FB30D7" w:rsidRPr="00625D7F" w:rsidRDefault="00FB30D7" w:rsidP="00FB30D7">
      <w:pPr>
        <w:spacing w:line="360" w:lineRule="auto"/>
        <w:jc w:val="both"/>
        <w:rPr>
          <w:sz w:val="20"/>
          <w:szCs w:val="20"/>
        </w:rPr>
      </w:pPr>
    </w:p>
    <w:p w:rsidR="00FB30D7" w:rsidRPr="00625D7F" w:rsidRDefault="00FB30D7" w:rsidP="008F09B5">
      <w:pPr>
        <w:jc w:val="both"/>
        <w:rPr>
          <w:b/>
          <w:sz w:val="28"/>
          <w:szCs w:val="28"/>
        </w:rPr>
      </w:pPr>
      <w:r w:rsidRPr="00625D7F">
        <w:rPr>
          <w:b/>
          <w:sz w:val="28"/>
          <w:szCs w:val="28"/>
        </w:rPr>
        <w:t xml:space="preserve">KLASA VIII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90"/>
      </w:tblGrid>
      <w:tr w:rsidR="0087067F" w:rsidRPr="00625D7F" w:rsidTr="0087067F">
        <w:tc>
          <w:tcPr>
            <w:tcW w:w="2972" w:type="dxa"/>
            <w:shd w:val="clear" w:color="auto" w:fill="808080" w:themeFill="background1" w:themeFillShade="80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Treści</w:t>
            </w:r>
          </w:p>
        </w:tc>
        <w:tc>
          <w:tcPr>
            <w:tcW w:w="6090" w:type="dxa"/>
            <w:shd w:val="clear" w:color="auto" w:fill="808080" w:themeFill="background1" w:themeFillShade="80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Komentarze</w:t>
            </w:r>
          </w:p>
        </w:tc>
      </w:tr>
      <w:tr w:rsidR="00FB30D7" w:rsidRPr="00625D7F" w:rsidTr="0087067F">
        <w:tc>
          <w:tcPr>
            <w:tcW w:w="9062" w:type="dxa"/>
            <w:gridSpan w:val="2"/>
            <w:shd w:val="clear" w:color="auto" w:fill="BFBFBF" w:themeFill="background1" w:themeFillShade="BF"/>
          </w:tcPr>
          <w:p w:rsidR="00FB30D7" w:rsidRPr="00625D7F" w:rsidRDefault="00FB30D7" w:rsidP="0087067F">
            <w:pPr>
              <w:jc w:val="both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ARYTMETYKA</w:t>
            </w:r>
          </w:p>
        </w:tc>
      </w:tr>
      <w:tr w:rsidR="00FB30D7" w:rsidRPr="00625D7F" w:rsidTr="0087067F">
        <w:tc>
          <w:tcPr>
            <w:tcW w:w="2972" w:type="dxa"/>
            <w:shd w:val="clear" w:color="auto" w:fill="auto"/>
          </w:tcPr>
          <w:p w:rsidR="00FB30D7" w:rsidRPr="00625D7F" w:rsidRDefault="008075BF" w:rsidP="0087067F">
            <w:pPr>
              <w:jc w:val="both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Powtórzenie wiadomości</w:t>
            </w:r>
          </w:p>
        </w:tc>
        <w:tc>
          <w:tcPr>
            <w:tcW w:w="6090" w:type="dxa"/>
            <w:shd w:val="clear" w:color="auto" w:fill="auto"/>
          </w:tcPr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Obliczanie wartości wyrażeń arytmetycznych. </w:t>
            </w:r>
            <w:r w:rsidR="00F716B3" w:rsidRPr="00625D7F">
              <w:rPr>
                <w:sz w:val="20"/>
                <w:szCs w:val="20"/>
              </w:rPr>
              <w:t xml:space="preserve">Własności liczb naturalnych. Porównywanie liczb. </w:t>
            </w:r>
            <w:r w:rsidRPr="00625D7F">
              <w:rPr>
                <w:sz w:val="20"/>
                <w:szCs w:val="20"/>
              </w:rPr>
              <w:t>Działania na potęgach i pierwiastkach. System rzymski zapisu liczb.</w:t>
            </w:r>
            <w:r w:rsidR="00F716B3" w:rsidRPr="00625D7F">
              <w:rPr>
                <w:sz w:val="20"/>
                <w:szCs w:val="20"/>
              </w:rPr>
              <w:t xml:space="preserve"> Obliczanie drogi przy danej prędkości i</w:t>
            </w:r>
            <w:r w:rsidR="00E0154B">
              <w:rPr>
                <w:sz w:val="20"/>
                <w:szCs w:val="20"/>
              </w:rPr>
              <w:t> </w:t>
            </w:r>
            <w:r w:rsidR="00F716B3" w:rsidRPr="00625D7F">
              <w:rPr>
                <w:sz w:val="20"/>
                <w:szCs w:val="20"/>
              </w:rPr>
              <w:t>danym czasie, prędkości przy danej drodze i danym czasie, czasu przy danej drodze i danej prędkości. Zamiana jednostek prędkości.</w:t>
            </w:r>
          </w:p>
          <w:p w:rsidR="00FB30D7" w:rsidRPr="00625D7F" w:rsidRDefault="00FB30D7" w:rsidP="0087067F">
            <w:pPr>
              <w:widowControl w:val="0"/>
              <w:autoSpaceDE w:val="0"/>
              <w:autoSpaceDN w:val="0"/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0B413A" w:rsidRPr="00625D7F" w:rsidTr="0087067F">
        <w:tc>
          <w:tcPr>
            <w:tcW w:w="9062" w:type="dxa"/>
            <w:gridSpan w:val="2"/>
            <w:shd w:val="clear" w:color="auto" w:fill="BFBFBF" w:themeFill="background1" w:themeFillShade="BF"/>
          </w:tcPr>
          <w:p w:rsidR="000B413A" w:rsidRPr="00625D7F" w:rsidRDefault="000B413A" w:rsidP="0087067F">
            <w:pPr>
              <w:jc w:val="both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ALGEBRA</w:t>
            </w:r>
          </w:p>
        </w:tc>
      </w:tr>
      <w:tr w:rsidR="000B413A" w:rsidRPr="00625D7F" w:rsidTr="0087067F">
        <w:tc>
          <w:tcPr>
            <w:tcW w:w="2972" w:type="dxa"/>
            <w:shd w:val="clear" w:color="auto" w:fill="auto"/>
          </w:tcPr>
          <w:p w:rsidR="000B413A" w:rsidRPr="00625D7F" w:rsidRDefault="008075BF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Powtórzenie wiadomości.</w:t>
            </w:r>
          </w:p>
          <w:p w:rsidR="000B413A" w:rsidRPr="00625D7F" w:rsidRDefault="000B413A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:rsidR="000B413A" w:rsidRPr="00625D7F" w:rsidRDefault="000B413A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Dodawanie, odejmowanie i mnożenie sum algebraicznych. Obliczanie wartości wyrażeń algebraicznych. </w:t>
            </w:r>
            <w:r w:rsidR="00F716B3" w:rsidRPr="00625D7F">
              <w:rPr>
                <w:sz w:val="20"/>
                <w:szCs w:val="20"/>
              </w:rPr>
              <w:t xml:space="preserve">Rozwiązywanie równań. </w:t>
            </w:r>
          </w:p>
        </w:tc>
      </w:tr>
      <w:tr w:rsidR="000B413A" w:rsidRPr="00625D7F" w:rsidTr="0087067F">
        <w:tc>
          <w:tcPr>
            <w:tcW w:w="2972" w:type="dxa"/>
            <w:shd w:val="clear" w:color="auto" w:fill="auto"/>
          </w:tcPr>
          <w:p w:rsidR="000B413A" w:rsidRPr="00625D7F" w:rsidRDefault="000B413A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Proporcje. </w:t>
            </w:r>
          </w:p>
          <w:p w:rsidR="000B413A" w:rsidRPr="00625D7F" w:rsidRDefault="000B413A" w:rsidP="00870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:rsidR="000B413A" w:rsidRPr="00625D7F" w:rsidRDefault="000B413A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Własności proporcji. Rozwiązywanie równań podanych w postaci proporcji. Rozwiązywanie zadań tekstowych dotyczących wielkości wprost proporc</w:t>
            </w:r>
            <w:r w:rsidR="00F716B3" w:rsidRPr="00625D7F">
              <w:rPr>
                <w:sz w:val="20"/>
                <w:szCs w:val="20"/>
              </w:rPr>
              <w:t>jonalnych.</w:t>
            </w:r>
          </w:p>
        </w:tc>
      </w:tr>
      <w:tr w:rsidR="000B413A" w:rsidRPr="00625D7F" w:rsidTr="0087067F">
        <w:tc>
          <w:tcPr>
            <w:tcW w:w="9062" w:type="dxa"/>
            <w:gridSpan w:val="2"/>
            <w:shd w:val="clear" w:color="auto" w:fill="BFBFBF" w:themeFill="background1" w:themeFillShade="BF"/>
          </w:tcPr>
          <w:p w:rsidR="000B413A" w:rsidRPr="00625D7F" w:rsidRDefault="000B413A" w:rsidP="0087067F">
            <w:pPr>
              <w:jc w:val="both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GEOMETRIA</w:t>
            </w:r>
          </w:p>
        </w:tc>
      </w:tr>
      <w:tr w:rsidR="000B413A" w:rsidRPr="00625D7F" w:rsidTr="0087067F">
        <w:tc>
          <w:tcPr>
            <w:tcW w:w="2972" w:type="dxa"/>
            <w:shd w:val="clear" w:color="auto" w:fill="auto"/>
          </w:tcPr>
          <w:p w:rsidR="000B413A" w:rsidRPr="00625D7F" w:rsidRDefault="008075BF" w:rsidP="0087067F">
            <w:pPr>
              <w:jc w:val="both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Powtórzenie wiadomości.</w:t>
            </w:r>
          </w:p>
        </w:tc>
        <w:tc>
          <w:tcPr>
            <w:tcW w:w="6090" w:type="dxa"/>
            <w:shd w:val="clear" w:color="auto" w:fill="auto"/>
          </w:tcPr>
          <w:p w:rsidR="000B413A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Własności trójkątów i czworokątów. Kąty w trójkątach i czworokątach. Pola i obwody trójkątów i czworokątów.</w:t>
            </w:r>
          </w:p>
        </w:tc>
      </w:tr>
      <w:tr w:rsidR="00F716B3" w:rsidRPr="00625D7F" w:rsidTr="0087067F">
        <w:tc>
          <w:tcPr>
            <w:tcW w:w="2972" w:type="dxa"/>
            <w:shd w:val="clear" w:color="auto" w:fill="auto"/>
          </w:tcPr>
          <w:p w:rsidR="00F716B3" w:rsidRPr="00625D7F" w:rsidRDefault="008075BF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Koła i okręgi.</w:t>
            </w:r>
          </w:p>
          <w:p w:rsidR="00F716B3" w:rsidRPr="00625D7F" w:rsidRDefault="00F716B3" w:rsidP="00870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lastRenderedPageBreak/>
              <w:t xml:space="preserve">Określenie i szacowanie liczby </w:t>
            </w:r>
            <w:r w:rsidRPr="00625D7F">
              <w:rPr>
                <w:sz w:val="20"/>
                <w:szCs w:val="20"/>
              </w:rPr>
              <w:sym w:font="Symbol" w:char="F070"/>
            </w:r>
            <w:r w:rsidRPr="00625D7F">
              <w:rPr>
                <w:sz w:val="20"/>
                <w:szCs w:val="20"/>
              </w:rPr>
              <w:t xml:space="preserve">. Obliczanie długości okręgu o danym </w:t>
            </w:r>
            <w:r w:rsidRPr="00625D7F">
              <w:rPr>
                <w:sz w:val="20"/>
                <w:szCs w:val="20"/>
              </w:rPr>
              <w:lastRenderedPageBreak/>
              <w:t xml:space="preserve">promieniu i obliczanie promienia okręgu o danej długości. </w:t>
            </w:r>
            <w:r w:rsidR="008075BF" w:rsidRPr="00625D7F">
              <w:rPr>
                <w:sz w:val="20"/>
                <w:szCs w:val="20"/>
              </w:rPr>
              <w:t xml:space="preserve">Obliczanie pola koła o danym promieniu i obliczanie promienia koła o danym polu. </w:t>
            </w:r>
            <w:r w:rsidR="008075BF" w:rsidRPr="009F53E4">
              <w:rPr>
                <w:i/>
                <w:sz w:val="20"/>
                <w:szCs w:val="20"/>
              </w:rPr>
              <w:t>Obliczanie pola pierścienia kołowego o danych promieniach lub średnicach obu okręgów tworzących pierścień.</w:t>
            </w:r>
            <w:r w:rsidR="008075BF" w:rsidRPr="00625D7F">
              <w:rPr>
                <w:sz w:val="20"/>
                <w:szCs w:val="20"/>
              </w:rPr>
              <w:t xml:space="preserve"> </w:t>
            </w:r>
            <w:r w:rsidR="008075BF" w:rsidRPr="00625D7F">
              <w:rPr>
                <w:i/>
                <w:sz w:val="20"/>
                <w:szCs w:val="20"/>
              </w:rPr>
              <w:t>Styczna do okręgu</w:t>
            </w:r>
            <w:r w:rsidR="008075BF" w:rsidRPr="00625D7F">
              <w:rPr>
                <w:sz w:val="20"/>
                <w:szCs w:val="20"/>
              </w:rPr>
              <w:t xml:space="preserve">. </w:t>
            </w:r>
            <w:r w:rsidR="008075BF" w:rsidRPr="009F53E4">
              <w:rPr>
                <w:i/>
                <w:sz w:val="20"/>
                <w:szCs w:val="20"/>
              </w:rPr>
              <w:t>Wzajemne położenie okręgów.</w:t>
            </w:r>
          </w:p>
        </w:tc>
      </w:tr>
      <w:tr w:rsidR="008F09B5" w:rsidRPr="00625D7F" w:rsidTr="0087067F">
        <w:tc>
          <w:tcPr>
            <w:tcW w:w="2972" w:type="dxa"/>
            <w:shd w:val="clear" w:color="auto" w:fill="auto"/>
          </w:tcPr>
          <w:p w:rsidR="008F09B5" w:rsidRPr="00625D7F" w:rsidRDefault="008F09B5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lastRenderedPageBreak/>
              <w:t>Trójkąty prostokątne.</w:t>
            </w:r>
          </w:p>
        </w:tc>
        <w:tc>
          <w:tcPr>
            <w:tcW w:w="6090" w:type="dxa"/>
            <w:shd w:val="clear" w:color="auto" w:fill="auto"/>
          </w:tcPr>
          <w:p w:rsidR="008F09B5" w:rsidRPr="00625D7F" w:rsidRDefault="008F09B5" w:rsidP="00132E9C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Wprowadzenie twierdzenia Pitagorasa. Stosowanie twierdzenia Pitagorasa do obliczania długości boków trójkąta prostokątnego, wysokości trójkąta równoramiennego i przekątnej prostokąta. Wyprowadzenie wzorów na długość przekątnej kwadratu i wysokość trójkąta równobocznego.  Wykorzystywanie związków między długościami boków trójkątów prostokątnych o kątach 30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°</m:t>
              </m:r>
            </m:oMath>
            <w:r w:rsidRPr="00625D7F">
              <w:rPr>
                <w:sz w:val="20"/>
                <w:szCs w:val="20"/>
              </w:rPr>
              <w:t>, 60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°</m:t>
              </m:r>
            </m:oMath>
            <w:r w:rsidRPr="00625D7F">
              <w:rPr>
                <w:sz w:val="20"/>
                <w:szCs w:val="20"/>
              </w:rPr>
              <w:t xml:space="preserve"> i 90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°</m:t>
              </m:r>
            </m:oMath>
            <w:r w:rsidRPr="00625D7F">
              <w:rPr>
                <w:sz w:val="20"/>
                <w:szCs w:val="20"/>
              </w:rPr>
              <w:t xml:space="preserve"> oraz trójkątów prostokątnych równoramiennych.</w:t>
            </w:r>
          </w:p>
        </w:tc>
      </w:tr>
      <w:tr w:rsidR="00F716B3" w:rsidRPr="00625D7F" w:rsidTr="0087067F">
        <w:tc>
          <w:tcPr>
            <w:tcW w:w="2972" w:type="dxa"/>
            <w:shd w:val="clear" w:color="auto" w:fill="auto"/>
          </w:tcPr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Dowodzenie w geometrii.</w:t>
            </w:r>
          </w:p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Przeprowadzanie prostych dowodów wykorzystujących własności poznanych figur geometrycznych oraz twierdzenie Pitagorasa.</w:t>
            </w:r>
          </w:p>
        </w:tc>
      </w:tr>
      <w:tr w:rsidR="00F716B3" w:rsidRPr="00625D7F" w:rsidTr="006072E2">
        <w:tc>
          <w:tcPr>
            <w:tcW w:w="9062" w:type="dxa"/>
            <w:gridSpan w:val="2"/>
            <w:shd w:val="clear" w:color="auto" w:fill="auto"/>
          </w:tcPr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Symetrie </w:t>
            </w:r>
          </w:p>
        </w:tc>
      </w:tr>
      <w:tr w:rsidR="00F716B3" w:rsidRPr="00625D7F" w:rsidTr="0087067F">
        <w:tc>
          <w:tcPr>
            <w:tcW w:w="2972" w:type="dxa"/>
            <w:shd w:val="clear" w:color="auto" w:fill="auto"/>
          </w:tcPr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Symetria względem prostej. </w:t>
            </w:r>
          </w:p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Rysowanie figury symetrycznej do danej figury względem prostej. Znajdowanie osi symetrii figury. </w:t>
            </w:r>
            <w:r w:rsidRPr="00625D7F">
              <w:rPr>
                <w:i/>
                <w:sz w:val="20"/>
                <w:szCs w:val="20"/>
              </w:rPr>
              <w:t>Kons</w:t>
            </w:r>
            <w:r w:rsidR="000451BE">
              <w:rPr>
                <w:i/>
                <w:sz w:val="20"/>
                <w:szCs w:val="20"/>
              </w:rPr>
              <w:t>truowanie symetralnej odcinka i </w:t>
            </w:r>
            <w:r w:rsidRPr="00625D7F">
              <w:rPr>
                <w:i/>
                <w:sz w:val="20"/>
                <w:szCs w:val="20"/>
              </w:rPr>
              <w:t xml:space="preserve">dwusiecznej kąta. </w:t>
            </w:r>
            <w:r w:rsidRPr="00625D7F">
              <w:rPr>
                <w:sz w:val="20"/>
                <w:szCs w:val="20"/>
              </w:rPr>
              <w:t>Wykorzystywanie własności symetralnej odcinka i dwusiecznej kąta.</w:t>
            </w:r>
            <w:r w:rsidRPr="00625D7F">
              <w:rPr>
                <w:i/>
                <w:sz w:val="20"/>
                <w:szCs w:val="20"/>
              </w:rPr>
              <w:t xml:space="preserve"> Konstruowanie kątów o miarach 60º, 30º, 45 º.</w:t>
            </w:r>
            <w:r w:rsidRPr="00625D7F">
              <w:rPr>
                <w:sz w:val="20"/>
                <w:szCs w:val="20"/>
              </w:rPr>
              <w:t xml:space="preserve"> </w:t>
            </w:r>
          </w:p>
        </w:tc>
      </w:tr>
      <w:tr w:rsidR="00F716B3" w:rsidRPr="00625D7F" w:rsidTr="0087067F">
        <w:tc>
          <w:tcPr>
            <w:tcW w:w="2972" w:type="dxa"/>
            <w:shd w:val="clear" w:color="auto" w:fill="auto"/>
          </w:tcPr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Symetria względem punktu. </w:t>
            </w:r>
          </w:p>
        </w:tc>
        <w:tc>
          <w:tcPr>
            <w:tcW w:w="6090" w:type="dxa"/>
            <w:shd w:val="clear" w:color="auto" w:fill="auto"/>
          </w:tcPr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Rysowanie figury symetrycznej do danej względem punktu. Znajdowanie środka symetrii figury. </w:t>
            </w:r>
          </w:p>
        </w:tc>
      </w:tr>
      <w:tr w:rsidR="00F716B3" w:rsidRPr="00625D7F" w:rsidTr="0087067F">
        <w:tc>
          <w:tcPr>
            <w:tcW w:w="2972" w:type="dxa"/>
            <w:shd w:val="clear" w:color="auto" w:fill="auto"/>
          </w:tcPr>
          <w:p w:rsidR="00F716B3" w:rsidRPr="00625D7F" w:rsidRDefault="00F716B3" w:rsidP="008F09B5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Symetrie w układzie współrzędnych. </w:t>
            </w:r>
          </w:p>
        </w:tc>
        <w:tc>
          <w:tcPr>
            <w:tcW w:w="6090" w:type="dxa"/>
            <w:shd w:val="clear" w:color="auto" w:fill="auto"/>
          </w:tcPr>
          <w:p w:rsidR="00F716B3" w:rsidRPr="00625D7F" w:rsidRDefault="00F716B3" w:rsidP="008F09B5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Zaznaczanie punktów symetrycznych do danego punktu względem osi układu współrzędnych oraz względem początku układu współrzędnych.</w:t>
            </w:r>
          </w:p>
        </w:tc>
      </w:tr>
      <w:tr w:rsidR="00F716B3" w:rsidRPr="00625D7F" w:rsidTr="0087067F">
        <w:tc>
          <w:tcPr>
            <w:tcW w:w="2972" w:type="dxa"/>
            <w:shd w:val="clear" w:color="auto" w:fill="auto"/>
          </w:tcPr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Graniastosłupy i ostrosłupy. </w:t>
            </w:r>
          </w:p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:rsidR="00F716B3" w:rsidRPr="00625D7F" w:rsidRDefault="00F716B3" w:rsidP="008D63C6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Rozpoznawanie i rysowanie graniastosłupów i ostrosłupów. Obliczanie pól powierzchni i objętości graniastosłupów oraz ostrosłupów (m.in. z zastosowaniem twierdzenia Pitagorasa). Obliczanie długości odcinków w graniastosłupach i ostrosłupach. </w:t>
            </w:r>
            <w:r w:rsidRPr="00625D7F">
              <w:rPr>
                <w:i/>
                <w:sz w:val="20"/>
                <w:szCs w:val="20"/>
              </w:rPr>
              <w:t>Zamiana jednostek objętości.</w:t>
            </w:r>
          </w:p>
        </w:tc>
      </w:tr>
      <w:tr w:rsidR="00F716B3" w:rsidRPr="00625D7F" w:rsidTr="0087067F">
        <w:tc>
          <w:tcPr>
            <w:tcW w:w="9062" w:type="dxa"/>
            <w:gridSpan w:val="2"/>
            <w:shd w:val="clear" w:color="auto" w:fill="BFBFBF" w:themeFill="background1" w:themeFillShade="BF"/>
          </w:tcPr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RACHUNEK PRAWDOPODOBIEŃSTWA</w:t>
            </w:r>
            <w:r w:rsidRPr="00625D7F">
              <w:rPr>
                <w:sz w:val="20"/>
                <w:szCs w:val="20"/>
              </w:rPr>
              <w:t xml:space="preserve"> </w:t>
            </w:r>
          </w:p>
        </w:tc>
      </w:tr>
      <w:tr w:rsidR="00F716B3" w:rsidRPr="00625D7F" w:rsidTr="0087067F">
        <w:tc>
          <w:tcPr>
            <w:tcW w:w="2972" w:type="dxa"/>
            <w:shd w:val="clear" w:color="auto" w:fill="auto"/>
          </w:tcPr>
          <w:p w:rsidR="00F716B3" w:rsidRPr="00625D7F" w:rsidRDefault="00F716B3" w:rsidP="0087067F">
            <w:pPr>
              <w:jc w:val="both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Odczytywanie danych.</w:t>
            </w:r>
          </w:p>
        </w:tc>
        <w:tc>
          <w:tcPr>
            <w:tcW w:w="6090" w:type="dxa"/>
            <w:shd w:val="clear" w:color="auto" w:fill="auto"/>
          </w:tcPr>
          <w:p w:rsidR="00F716B3" w:rsidRPr="00625D7F" w:rsidRDefault="00F716B3" w:rsidP="0087067F">
            <w:pPr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Odczytywanie i interpretowanie danych przedstawionych w rozmaity sposób (tabele, diagramy, wykresy).</w:t>
            </w:r>
          </w:p>
        </w:tc>
      </w:tr>
      <w:tr w:rsidR="00F716B3" w:rsidRPr="00625D7F" w:rsidTr="0087067F">
        <w:tc>
          <w:tcPr>
            <w:tcW w:w="2972" w:type="dxa"/>
            <w:shd w:val="clear" w:color="auto" w:fill="auto"/>
          </w:tcPr>
          <w:p w:rsidR="00F716B3" w:rsidRPr="000E29CB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i/>
                <w:sz w:val="20"/>
                <w:szCs w:val="20"/>
              </w:rPr>
            </w:pPr>
            <w:r w:rsidRPr="000E29CB">
              <w:rPr>
                <w:b/>
                <w:i/>
                <w:sz w:val="20"/>
                <w:szCs w:val="20"/>
              </w:rPr>
              <w:t xml:space="preserve">Zaawansowane metody zliczania. </w:t>
            </w:r>
          </w:p>
        </w:tc>
        <w:tc>
          <w:tcPr>
            <w:tcW w:w="6090" w:type="dxa"/>
            <w:shd w:val="clear" w:color="auto" w:fill="auto"/>
          </w:tcPr>
          <w:p w:rsidR="00F716B3" w:rsidRPr="000E29CB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i/>
                <w:sz w:val="20"/>
                <w:szCs w:val="20"/>
              </w:rPr>
            </w:pPr>
            <w:r w:rsidRPr="000E29CB">
              <w:rPr>
                <w:i/>
                <w:sz w:val="20"/>
                <w:szCs w:val="20"/>
              </w:rPr>
              <w:t>Stosowanie reguły dodawania i mnożen</w:t>
            </w:r>
            <w:r w:rsidR="000451BE">
              <w:rPr>
                <w:i/>
                <w:sz w:val="20"/>
                <w:szCs w:val="20"/>
              </w:rPr>
              <w:t>ia do zliczania par elementów w </w:t>
            </w:r>
            <w:r w:rsidRPr="000E29CB">
              <w:rPr>
                <w:i/>
                <w:sz w:val="20"/>
                <w:szCs w:val="20"/>
              </w:rPr>
              <w:t xml:space="preserve">sytuacjach wymagających rozważenia kilku przypadków. </w:t>
            </w:r>
          </w:p>
        </w:tc>
      </w:tr>
      <w:tr w:rsidR="00F716B3" w:rsidRPr="00625D7F" w:rsidTr="0087067F">
        <w:tc>
          <w:tcPr>
            <w:tcW w:w="2972" w:type="dxa"/>
            <w:shd w:val="clear" w:color="auto" w:fill="auto"/>
          </w:tcPr>
          <w:p w:rsidR="00F716B3" w:rsidRPr="00625D7F" w:rsidRDefault="00F716B3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Rachunek prawdopodobieństwa. </w:t>
            </w:r>
          </w:p>
        </w:tc>
        <w:tc>
          <w:tcPr>
            <w:tcW w:w="6090" w:type="dxa"/>
            <w:shd w:val="clear" w:color="auto" w:fill="auto"/>
          </w:tcPr>
          <w:p w:rsidR="00F716B3" w:rsidRPr="00625D7F" w:rsidRDefault="000E29CB" w:rsidP="008D63C6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Obliczanie prawdopodobieństw prostych zdarzeń. </w:t>
            </w:r>
            <w:r w:rsidR="00F716B3" w:rsidRPr="000E29CB">
              <w:rPr>
                <w:i/>
                <w:sz w:val="20"/>
                <w:szCs w:val="20"/>
              </w:rPr>
              <w:t>Obliczanie prawdopodobieństwa zdarzeń w doświadczeniach polegających na rzucie dwiema kostkami, losowaniu dwóch elementów ze zwracaniem lub bez zwracania</w:t>
            </w:r>
            <w:r>
              <w:rPr>
                <w:sz w:val="20"/>
                <w:szCs w:val="20"/>
              </w:rPr>
              <w:t>.</w:t>
            </w:r>
          </w:p>
        </w:tc>
      </w:tr>
      <w:tr w:rsidR="008075BF" w:rsidRPr="00625D7F" w:rsidTr="0087067F">
        <w:tc>
          <w:tcPr>
            <w:tcW w:w="9062" w:type="dxa"/>
            <w:gridSpan w:val="2"/>
            <w:shd w:val="clear" w:color="auto" w:fill="BFBFBF" w:themeFill="background1" w:themeFillShade="BF"/>
          </w:tcPr>
          <w:p w:rsidR="008075BF" w:rsidRPr="00625D7F" w:rsidRDefault="008075BF" w:rsidP="0087067F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F716B3" w:rsidRPr="00625D7F" w:rsidTr="0087067F">
        <w:tc>
          <w:tcPr>
            <w:tcW w:w="2972" w:type="dxa"/>
            <w:shd w:val="clear" w:color="auto" w:fill="auto"/>
          </w:tcPr>
          <w:p w:rsidR="00F716B3" w:rsidRPr="00625D7F" w:rsidRDefault="00F716B3" w:rsidP="0087067F">
            <w:pPr>
              <w:jc w:val="both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Obliczenia procentowe.</w:t>
            </w:r>
          </w:p>
        </w:tc>
        <w:tc>
          <w:tcPr>
            <w:tcW w:w="6090" w:type="dxa"/>
            <w:shd w:val="clear" w:color="auto" w:fill="auto"/>
          </w:tcPr>
          <w:p w:rsidR="00F716B3" w:rsidRPr="00625D7F" w:rsidRDefault="00F716B3" w:rsidP="0087067F">
            <w:pPr>
              <w:jc w:val="both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Powtórzenie obliczeń procentowych z klasy VII. Podatek VAT</w:t>
            </w:r>
            <w:r w:rsidR="008075BF" w:rsidRPr="00625D7F">
              <w:rPr>
                <w:sz w:val="20"/>
                <w:szCs w:val="20"/>
              </w:rPr>
              <w:t xml:space="preserve"> i inne podatki</w:t>
            </w:r>
            <w:r w:rsidRPr="00625D7F">
              <w:rPr>
                <w:sz w:val="20"/>
                <w:szCs w:val="20"/>
              </w:rPr>
              <w:t>, lokaty bankowe.</w:t>
            </w:r>
          </w:p>
        </w:tc>
      </w:tr>
      <w:tr w:rsidR="00F716B3" w:rsidRPr="00625D7F" w:rsidTr="0087067F">
        <w:tc>
          <w:tcPr>
            <w:tcW w:w="2972" w:type="dxa"/>
            <w:shd w:val="clear" w:color="auto" w:fill="auto"/>
          </w:tcPr>
          <w:p w:rsidR="00F716B3" w:rsidRPr="00625D7F" w:rsidRDefault="008075BF" w:rsidP="0087067F">
            <w:pPr>
              <w:jc w:val="both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Podział proporcjonalny.</w:t>
            </w:r>
          </w:p>
        </w:tc>
        <w:tc>
          <w:tcPr>
            <w:tcW w:w="6090" w:type="dxa"/>
            <w:shd w:val="clear" w:color="auto" w:fill="auto"/>
          </w:tcPr>
          <w:p w:rsidR="00F716B3" w:rsidRPr="00625D7F" w:rsidRDefault="00F716B3" w:rsidP="000451BE">
            <w:pPr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Rozwiązywanie zadań tekstowych dotyczących podziału proporcjonalnego.</w:t>
            </w:r>
          </w:p>
        </w:tc>
      </w:tr>
    </w:tbl>
    <w:p w:rsidR="00FB30D7" w:rsidRPr="00625D7F" w:rsidRDefault="00FB30D7" w:rsidP="00FB30D7">
      <w:pPr>
        <w:spacing w:line="360" w:lineRule="auto"/>
        <w:jc w:val="both"/>
        <w:rPr>
          <w:sz w:val="20"/>
          <w:szCs w:val="20"/>
        </w:rPr>
      </w:pPr>
    </w:p>
    <w:p w:rsidR="00FB30D7" w:rsidRPr="00625D7F" w:rsidRDefault="00FB30D7" w:rsidP="00FB30D7">
      <w:pPr>
        <w:spacing w:line="360" w:lineRule="auto"/>
        <w:jc w:val="both"/>
        <w:rPr>
          <w:sz w:val="20"/>
          <w:szCs w:val="20"/>
        </w:rPr>
      </w:pPr>
      <w:r w:rsidRPr="00625D7F">
        <w:rPr>
          <w:sz w:val="20"/>
          <w:szCs w:val="20"/>
        </w:rPr>
        <w:br w:type="page"/>
      </w:r>
    </w:p>
    <w:p w:rsidR="003A5997" w:rsidRPr="00625D7F" w:rsidRDefault="003A5997" w:rsidP="003A5997">
      <w:pPr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lastRenderedPageBreak/>
        <w:t>REALIZACJA TREŚCI PODSTAWY PROGRAMOWEJ</w:t>
      </w:r>
    </w:p>
    <w:p w:rsidR="003A5997" w:rsidRDefault="003A5997" w:rsidP="003A5997">
      <w:pPr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t>W KLASACH VII-VIII</w:t>
      </w:r>
    </w:p>
    <w:p w:rsidR="00A1739F" w:rsidRPr="00625D7F" w:rsidRDefault="00A1739F" w:rsidP="003A5997">
      <w:pPr>
        <w:jc w:val="center"/>
        <w:rPr>
          <w:b/>
          <w:sz w:val="32"/>
          <w:szCs w:val="32"/>
        </w:rPr>
      </w:pPr>
    </w:p>
    <w:p w:rsidR="00FB30D7" w:rsidRPr="00625D7F" w:rsidRDefault="00FB30D7" w:rsidP="00FB30D7">
      <w:pPr>
        <w:spacing w:line="360" w:lineRule="auto"/>
        <w:jc w:val="both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134"/>
        <w:gridCol w:w="1134"/>
      </w:tblGrid>
      <w:tr w:rsidR="00F850BD" w:rsidRPr="00625D7F" w:rsidTr="00F850BD">
        <w:trPr>
          <w:trHeight w:val="585"/>
        </w:trPr>
        <w:tc>
          <w:tcPr>
            <w:tcW w:w="7366" w:type="dxa"/>
            <w:shd w:val="clear" w:color="auto" w:fill="808080" w:themeFill="background1" w:themeFillShade="80"/>
            <w:vAlign w:val="center"/>
          </w:tcPr>
          <w:p w:rsidR="00FB30D7" w:rsidRPr="00625D7F" w:rsidRDefault="00FB30D7" w:rsidP="00F77C14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  <w:color w:val="FFFFFF" w:themeColor="background1"/>
              </w:rPr>
            </w:pPr>
            <w:r w:rsidRPr="00625D7F">
              <w:rPr>
                <w:b/>
                <w:color w:val="FFFFFF" w:themeColor="background1"/>
              </w:rPr>
              <w:t xml:space="preserve">Treści nauczania wg podstawy programowej 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Klasa VII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Klasa VIII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I.   Potęgi o podstawach wymiernych.   </w:t>
            </w:r>
            <w:r w:rsidRPr="00625D7F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zapisuje iloczyn jednakowych czynników w postaci potęgi o wykładniku całkowitym dodatnim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2) mnoży i dzieli potęgi o wykładnikach całkowitych dodatnich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3) mnoży potęgi o różnych podstawach i je</w:t>
            </w:r>
            <w:r w:rsidR="00070FFE">
              <w:rPr>
                <w:sz w:val="20"/>
                <w:szCs w:val="20"/>
              </w:rPr>
              <w:t>dnakowych wykładnikach,</w:t>
            </w:r>
            <w:r w:rsidRPr="00625D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070FFE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podnosi potęgę do potęgi,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5"/>
              <w:rPr>
                <w:i/>
                <w:iCs/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5) odczytuje i zapisuje liczby w notacji wykładniczej</w:t>
            </w:r>
            <w:r w:rsidRPr="00625D7F">
              <w:rPr>
                <w:i/>
                <w:iCs/>
                <w:sz w:val="20"/>
                <w:szCs w:val="20"/>
              </w:rPr>
              <w:t xml:space="preserve"> a</w:t>
            </w:r>
            <w:r w:rsidRPr="00625D7F">
              <w:rPr>
                <w:sz w:val="20"/>
                <w:szCs w:val="20"/>
              </w:rPr>
              <w:t xml:space="preserve"> ·10</w:t>
            </w:r>
            <w:r w:rsidRPr="00625D7F">
              <w:rPr>
                <w:sz w:val="20"/>
                <w:szCs w:val="20"/>
                <w:vertAlign w:val="superscript"/>
              </w:rPr>
              <w:t>k</w:t>
            </w:r>
            <w:r w:rsidRPr="00625D7F">
              <w:rPr>
                <w:sz w:val="20"/>
                <w:szCs w:val="20"/>
              </w:rPr>
              <w:t xml:space="preserve">, gdzie  1  </w:t>
            </w:r>
            <w:r w:rsidRPr="00625D7F">
              <w:rPr>
                <w:sz w:val="20"/>
                <w:szCs w:val="20"/>
              </w:rPr>
              <w:sym w:font="Symbol" w:char="F0A3"/>
            </w:r>
            <w:r w:rsidRPr="00625D7F">
              <w:rPr>
                <w:i/>
                <w:iCs/>
                <w:sz w:val="20"/>
                <w:szCs w:val="20"/>
              </w:rPr>
              <w:t xml:space="preserve"> a &lt;</w:t>
            </w:r>
            <w:r w:rsidRPr="00625D7F">
              <w:rPr>
                <w:sz w:val="20"/>
                <w:szCs w:val="20"/>
              </w:rPr>
              <w:t xml:space="preserve"> 10,   </w:t>
            </w:r>
            <w:r w:rsidRPr="00625D7F">
              <w:rPr>
                <w:i/>
                <w:iCs/>
                <w:sz w:val="20"/>
                <w:szCs w:val="20"/>
              </w:rPr>
              <w:t xml:space="preserve"> </w:t>
            </w:r>
          </w:p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5"/>
              <w:rPr>
                <w:sz w:val="20"/>
                <w:szCs w:val="20"/>
              </w:rPr>
            </w:pPr>
            <w:r w:rsidRPr="00625D7F">
              <w:rPr>
                <w:i/>
                <w:iCs/>
                <w:sz w:val="20"/>
                <w:szCs w:val="20"/>
              </w:rPr>
              <w:t xml:space="preserve"> k</w:t>
            </w:r>
            <w:r w:rsidRPr="00625D7F">
              <w:rPr>
                <w:sz w:val="20"/>
                <w:szCs w:val="20"/>
              </w:rPr>
              <w:t xml:space="preserve"> jest liczbą całkowitą. 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spacing w:line="276" w:lineRule="auto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II.   Pierwiastki.   </w:t>
            </w:r>
            <w:r w:rsidRPr="00625D7F">
              <w:rPr>
                <w:sz w:val="20"/>
                <w:szCs w:val="20"/>
              </w:rPr>
              <w:t>Uczeń: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oblicza wartości pierwiastków kwadratowych i sześciennych z liczb, które są odpowiednio kwadratami lub sześcianami liczb wymiernych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2) szacuje wielkość danego pierwiastka kwadratowego lub sześciennego oraz wyrażenia arytmetycznego zawierającego pierwiastki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3) porównuje wartość wyrażenia arytmetycznego zawierającego pierwiastki z daną liczbą wymierną oraz znajduje liczby wymierne większe lub mniejsze od takiej wartości, np. znajduje liczbę całkowitą taką, że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137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&lt;a+1</m:t>
              </m:r>
            </m:oMath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4) oblicza pierwiastek z iloczynu i ilor</w:t>
            </w:r>
            <w:r w:rsidR="00DB08E8">
              <w:rPr>
                <w:sz w:val="20"/>
                <w:szCs w:val="20"/>
              </w:rPr>
              <w:t>azu dwóch liczb, wyłącza liczbę</w:t>
            </w:r>
            <w:r w:rsidRPr="00625D7F">
              <w:rPr>
                <w:sz w:val="20"/>
                <w:szCs w:val="20"/>
              </w:rPr>
              <w:t xml:space="preserve"> przed znak pierwiastka i włą</w:t>
            </w:r>
            <w:r w:rsidR="00070FFE">
              <w:rPr>
                <w:sz w:val="20"/>
                <w:szCs w:val="20"/>
              </w:rPr>
              <w:t>cza liczbę pod znak pierwiastka,</w:t>
            </w:r>
            <w:r w:rsidRPr="00625D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5) mnoży i dzieli pierwiastki tego samego stopnia</w:t>
            </w:r>
            <w:r w:rsidR="008D63C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850BD" w:rsidRPr="00625D7F" w:rsidTr="00F850BD">
        <w:trPr>
          <w:trHeight w:val="409"/>
        </w:trPr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III. Tworzenie wyrażeń algebraicznych z jedną i z wieloma zmiennymi.</w:t>
            </w:r>
            <w:r w:rsidRPr="00625D7F">
              <w:rPr>
                <w:sz w:val="20"/>
                <w:szCs w:val="20"/>
              </w:rPr>
              <w:t xml:space="preserve"> Uczeń: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zapisuje wyniki podanych działań w postaci wyrażeń algebraicznych jednej lub kilku zmiennych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2) oblicza wartości liczbowe wyrażeń algebraicznych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3) zapisuje zależności przedstawione w zadaniach w postaci wyrażeń algebraicznych jednej lub kilku zmiennych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4) zapisuje rozwiązania zadań w postaci wyrażeń algebraicznych</w:t>
            </w:r>
            <w:r w:rsidR="008D63C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IV. Przekształcanie wyrażeń algebraicznych.  Sumy algebraiczne i działania na nich.</w:t>
            </w:r>
            <w:r w:rsidRPr="00625D7F">
              <w:rPr>
                <w:sz w:val="20"/>
                <w:szCs w:val="20"/>
              </w:rPr>
              <w:t xml:space="preserve"> Uczeń: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porządkuje jednomiany i dodaje jednomiany podobne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2) dodaje i odejmuje sumy algebraiczne</w:t>
            </w:r>
            <w:r w:rsidR="008D63C6">
              <w:rPr>
                <w:sz w:val="20"/>
                <w:szCs w:val="20"/>
              </w:rPr>
              <w:t>, redukując wyrazy podobne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3) mnoży sumę algebraiczną przez jednomian i dodaje wyrażenia powstałe z mnożenia sum algebraicznych przez jednomiany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003B85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4) mnoży dwumian przez dwumian, </w:t>
            </w:r>
            <w:r w:rsidR="00003B85">
              <w:rPr>
                <w:sz w:val="20"/>
                <w:szCs w:val="20"/>
              </w:rPr>
              <w:t>redukując</w:t>
            </w:r>
            <w:r w:rsidRPr="00625D7F">
              <w:rPr>
                <w:sz w:val="20"/>
                <w:szCs w:val="20"/>
              </w:rPr>
              <w:t xml:space="preserve"> wyraz</w:t>
            </w:r>
            <w:r w:rsidR="00003B85">
              <w:rPr>
                <w:sz w:val="20"/>
                <w:szCs w:val="20"/>
              </w:rPr>
              <w:t>y</w:t>
            </w:r>
            <w:r w:rsidRPr="00625D7F">
              <w:rPr>
                <w:sz w:val="20"/>
                <w:szCs w:val="20"/>
              </w:rPr>
              <w:t xml:space="preserve"> podobn</w:t>
            </w:r>
            <w:r w:rsidR="00003B85">
              <w:rPr>
                <w:sz w:val="20"/>
                <w:szCs w:val="20"/>
              </w:rPr>
              <w:t>e</w:t>
            </w:r>
            <w:r w:rsidR="008D63C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V.   Obliczenia procentowe.   </w:t>
            </w:r>
            <w:r w:rsidRPr="00625D7F">
              <w:rPr>
                <w:sz w:val="20"/>
                <w:szCs w:val="20"/>
              </w:rPr>
              <w:t>Uczeń:</w:t>
            </w:r>
            <w:r w:rsidRPr="00625D7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przedstawia część wielk</w:t>
            </w:r>
            <w:r w:rsidR="00070FFE">
              <w:rPr>
                <w:sz w:val="20"/>
                <w:szCs w:val="20"/>
              </w:rPr>
              <w:t>ości jako procent tej wielkości,</w:t>
            </w:r>
            <w:r w:rsidRPr="00625D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2) oblicza liczbę </w:t>
            </w:r>
            <w:r w:rsidRPr="00625D7F">
              <w:rPr>
                <w:i/>
                <w:sz w:val="20"/>
                <w:szCs w:val="20"/>
              </w:rPr>
              <w:t>a</w:t>
            </w:r>
            <w:r w:rsidRPr="00625D7F">
              <w:rPr>
                <w:sz w:val="20"/>
                <w:szCs w:val="20"/>
              </w:rPr>
              <w:t xml:space="preserve"> równą </w:t>
            </w:r>
            <w:r w:rsidRPr="00625D7F">
              <w:rPr>
                <w:i/>
                <w:sz w:val="20"/>
                <w:szCs w:val="20"/>
              </w:rPr>
              <w:t>p</w:t>
            </w:r>
            <w:r w:rsidRPr="00625D7F">
              <w:rPr>
                <w:sz w:val="20"/>
                <w:szCs w:val="20"/>
              </w:rPr>
              <w:t xml:space="preserve"> procent danej liczby </w:t>
            </w:r>
            <w:r w:rsidRPr="00625D7F">
              <w:rPr>
                <w:i/>
                <w:sz w:val="20"/>
                <w:szCs w:val="20"/>
              </w:rPr>
              <w:t>b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3) oblicza, jaki procent danej liczby </w:t>
            </w:r>
            <w:r w:rsidRPr="00625D7F">
              <w:rPr>
                <w:i/>
                <w:sz w:val="20"/>
                <w:szCs w:val="20"/>
              </w:rPr>
              <w:t>b</w:t>
            </w:r>
            <w:r w:rsidRPr="00625D7F">
              <w:rPr>
                <w:sz w:val="20"/>
                <w:szCs w:val="20"/>
              </w:rPr>
              <w:t xml:space="preserve"> stanowi liczba </w:t>
            </w:r>
            <w:r w:rsidRPr="00625D7F">
              <w:rPr>
                <w:i/>
                <w:sz w:val="20"/>
                <w:szCs w:val="20"/>
              </w:rPr>
              <w:t>a</w:t>
            </w:r>
            <w:r w:rsidR="00070FFE">
              <w:rPr>
                <w:i/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lastRenderedPageBreak/>
              <w:t xml:space="preserve">4) oblicza liczbę </w:t>
            </w:r>
            <w:r w:rsidRPr="00625D7F">
              <w:rPr>
                <w:i/>
                <w:sz w:val="20"/>
                <w:szCs w:val="20"/>
              </w:rPr>
              <w:t>b</w:t>
            </w:r>
            <w:r w:rsidRPr="00625D7F">
              <w:rPr>
                <w:sz w:val="20"/>
                <w:szCs w:val="20"/>
              </w:rPr>
              <w:t xml:space="preserve">, której </w:t>
            </w:r>
            <w:r w:rsidRPr="00625D7F">
              <w:rPr>
                <w:i/>
                <w:sz w:val="20"/>
                <w:szCs w:val="20"/>
              </w:rPr>
              <w:t>p</w:t>
            </w:r>
            <w:r w:rsidRPr="00625D7F">
              <w:rPr>
                <w:sz w:val="20"/>
                <w:szCs w:val="20"/>
              </w:rPr>
              <w:t xml:space="preserve"> procent jest równe </w:t>
            </w:r>
            <w:r w:rsidRPr="00625D7F">
              <w:rPr>
                <w:i/>
                <w:sz w:val="20"/>
                <w:szCs w:val="20"/>
              </w:rPr>
              <w:t>a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AD59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5) stosuje obliczenia procentowe do rozwiązywania problemów w kontekście praktycznym, również w przypadkach </w:t>
            </w:r>
            <w:r w:rsidR="00AD59B8">
              <w:rPr>
                <w:sz w:val="20"/>
                <w:szCs w:val="20"/>
              </w:rPr>
              <w:t>dwukrotnych</w:t>
            </w:r>
            <w:r w:rsidRPr="00625D7F">
              <w:rPr>
                <w:sz w:val="20"/>
                <w:szCs w:val="20"/>
              </w:rPr>
              <w:t xml:space="preserve"> </w:t>
            </w:r>
            <w:r w:rsidR="00F77C14" w:rsidRPr="00625D7F">
              <w:rPr>
                <w:sz w:val="20"/>
                <w:szCs w:val="20"/>
              </w:rPr>
              <w:t>podwyżek lub obniżek</w:t>
            </w:r>
            <w:r w:rsidR="00AD59B8">
              <w:rPr>
                <w:sz w:val="20"/>
                <w:szCs w:val="20"/>
              </w:rPr>
              <w:t xml:space="preserve"> danej wielkości</w:t>
            </w:r>
            <w:r w:rsidR="00F77C14" w:rsidRPr="00625D7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VI.   Równania z jedną niewiadomą.   </w:t>
            </w:r>
            <w:r w:rsidRPr="00625D7F">
              <w:rPr>
                <w:sz w:val="20"/>
                <w:szCs w:val="20"/>
              </w:rPr>
              <w:t>Uczeń:</w:t>
            </w:r>
            <w:r w:rsidRPr="00625D7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</w:t>
            </w:r>
            <w:r w:rsidRPr="00625D7F">
              <w:rPr>
                <w:b/>
                <w:sz w:val="20"/>
                <w:szCs w:val="20"/>
              </w:rPr>
              <w:t xml:space="preserve"> </w:t>
            </w:r>
            <w:r w:rsidRPr="00625D7F">
              <w:rPr>
                <w:sz w:val="20"/>
                <w:szCs w:val="20"/>
              </w:rPr>
              <w:t xml:space="preserve">sprawdza, czy dana liczba jest rozwiązaniem równania( stopnia pierwszego, drugiego lub trzeciego) z jedną niewiadomą,  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E076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2) rozwiązuje równania pierwszego</w:t>
            </w:r>
            <w:r w:rsidR="00E0768E">
              <w:rPr>
                <w:sz w:val="20"/>
                <w:szCs w:val="20"/>
              </w:rPr>
              <w:t xml:space="preserve"> </w:t>
            </w:r>
            <w:r w:rsidR="00E0768E" w:rsidRPr="00625D7F">
              <w:rPr>
                <w:sz w:val="20"/>
                <w:szCs w:val="20"/>
              </w:rPr>
              <w:t>stopnia</w:t>
            </w:r>
            <w:r w:rsidRPr="00625D7F">
              <w:rPr>
                <w:sz w:val="20"/>
                <w:szCs w:val="20"/>
              </w:rPr>
              <w:t xml:space="preserve"> z jedną niewiadomą metod</w:t>
            </w:r>
            <w:r w:rsidR="00E0768E">
              <w:rPr>
                <w:sz w:val="20"/>
                <w:szCs w:val="20"/>
              </w:rPr>
              <w:t>ą</w:t>
            </w:r>
            <w:r w:rsidRPr="00625D7F">
              <w:rPr>
                <w:sz w:val="20"/>
                <w:szCs w:val="20"/>
              </w:rPr>
              <w:t xml:space="preserve"> równań równoważnych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3)</w:t>
            </w:r>
            <w:r w:rsidRPr="00625D7F">
              <w:rPr>
                <w:b/>
                <w:sz w:val="20"/>
                <w:szCs w:val="20"/>
              </w:rPr>
              <w:t xml:space="preserve"> </w:t>
            </w:r>
            <w:r w:rsidRPr="00625D7F"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4) rozwiązuje zdania tekstowe za pomocą</w:t>
            </w:r>
            <w:r w:rsidRPr="00625D7F">
              <w:rPr>
                <w:b/>
                <w:sz w:val="20"/>
                <w:szCs w:val="20"/>
              </w:rPr>
              <w:t xml:space="preserve"> </w:t>
            </w:r>
            <w:r w:rsidRPr="00625D7F">
              <w:rPr>
                <w:sz w:val="20"/>
                <w:szCs w:val="20"/>
              </w:rPr>
              <w:t>równań pierwszego stopnia z jedną niewiadomą, w tym także z obliczeniami procentowymi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5) przekształca proste wzory, aby wyznaczyć wskazaną wielkość we wzorach geometrycznych (np. pól figur) i fizycznych (np. dotyczących prędkości, drogi i czasu)</w:t>
            </w:r>
            <w:r w:rsidR="009F6BD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VII. Proporcjonalność prosta. </w:t>
            </w:r>
            <w:r w:rsidRPr="00625D7F">
              <w:rPr>
                <w:sz w:val="20"/>
                <w:szCs w:val="20"/>
              </w:rPr>
              <w:t>Uczeń: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rPr>
          <w:trHeight w:val="308"/>
        </w:trPr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podaje przykłady wielkości wprost proporcjonalnych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</w:tr>
      <w:tr w:rsidR="00FB30D7" w:rsidRPr="00625D7F" w:rsidTr="006072E2">
        <w:trPr>
          <w:trHeight w:val="539"/>
        </w:trPr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2) wyznacza wartość przyjmowaną przez wielkość wprost proporcjonalną w przypadku konkretnej zależności proporcjonalnej</w:t>
            </w:r>
            <w:r w:rsidR="00E0768E">
              <w:rPr>
                <w:sz w:val="20"/>
                <w:szCs w:val="20"/>
              </w:rPr>
              <w:t>, np. wartość zakupionego towaru w zależności od liczby sztuk towaru</w:t>
            </w:r>
            <w:r w:rsidR="00070FFE">
              <w:rPr>
                <w:sz w:val="20"/>
                <w:szCs w:val="20"/>
              </w:rPr>
              <w:t>,</w:t>
            </w:r>
            <w:r w:rsidRPr="00625D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</w:tr>
      <w:tr w:rsidR="00FB30D7" w:rsidRPr="00625D7F" w:rsidTr="00F77C14">
        <w:trPr>
          <w:trHeight w:val="328"/>
        </w:trPr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3)</w:t>
            </w:r>
            <w:r w:rsidR="009F6BDC">
              <w:rPr>
                <w:sz w:val="20"/>
                <w:szCs w:val="20"/>
              </w:rPr>
              <w:t xml:space="preserve"> stosuje podział proporcjonalny.</w:t>
            </w:r>
            <w:r w:rsidRPr="00625D7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VIII.  Własności figur geometrycznych na płaszczyźnie. </w:t>
            </w:r>
            <w:r w:rsidRPr="00625D7F">
              <w:rPr>
                <w:sz w:val="20"/>
                <w:szCs w:val="20"/>
              </w:rPr>
              <w:t>Uczeń:</w:t>
            </w:r>
            <w:r w:rsidRPr="00625D7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zna i stosuje twierdzenie o równości kątów wierzchołkowych (z wykorzystaniem zależności pomiędzy kątami przyległymi)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2) przedstawia na płaszczyźnie dwie proste w różnych położeniach względem siebie, </w:t>
            </w:r>
          </w:p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w szczególności proste prostopadłe i proste równoległe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3) korzysta z własności prostych równoległych, w szczególności stosuje równość kątów odpowiadających i naprzemianległych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4) zna i stosuje cechy przystawania trójkątów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F415B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30D7" w:rsidRPr="00625D7F">
              <w:rPr>
                <w:sz w:val="20"/>
                <w:szCs w:val="20"/>
              </w:rPr>
              <w:t xml:space="preserve">) zna nierówność trójkąta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AB+BC≥AC</m:t>
              </m:r>
            </m:oMath>
            <w:r w:rsidR="00FB30D7" w:rsidRPr="00625D7F">
              <w:rPr>
                <w:sz w:val="20"/>
                <w:szCs w:val="20"/>
              </w:rPr>
              <w:t xml:space="preserve"> i wie, kiedy zachodzi równość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F415B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B30D7" w:rsidRPr="00625D7F">
              <w:rPr>
                <w:sz w:val="20"/>
                <w:szCs w:val="20"/>
              </w:rPr>
              <w:t>) wykonuje proste obliczenia geometryczne, wykorzystując sumę kątów wewnętrznych trójkąta i własności trójkątów równoramiennych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F415B" w:rsidP="00F77C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30D7" w:rsidRPr="00625D7F">
              <w:rPr>
                <w:sz w:val="20"/>
                <w:szCs w:val="20"/>
              </w:rPr>
              <w:t xml:space="preserve">) zna i stosuje w sytuacjach praktycznych twierdzenie Pitagorasa </w:t>
            </w:r>
            <w:r>
              <w:rPr>
                <w:sz w:val="20"/>
                <w:szCs w:val="20"/>
              </w:rPr>
              <w:t>(bez twierdzenia odwrotnego)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F415B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B30D7" w:rsidRPr="00625D7F">
              <w:rPr>
                <w:sz w:val="20"/>
                <w:szCs w:val="20"/>
              </w:rPr>
              <w:t>) przeprowadza dowody geometryczne</w:t>
            </w:r>
            <w:r w:rsidR="009F6BD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IX. Wielokąty.</w:t>
            </w:r>
            <w:r w:rsidRPr="00625D7F">
              <w:rPr>
                <w:sz w:val="20"/>
                <w:szCs w:val="20"/>
              </w:rPr>
              <w:t xml:space="preserve"> Uczeń: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zna pojęcie wielokąta foremnego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2) stosuje wzory na pole trójkąta, prostokąta, kwadratu, równoległoboku, rombu, trapezu, a także do wyznaczania długości odcinków</w:t>
            </w:r>
            <w:r w:rsidR="009F6BD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X. Oś liczbowa.</w:t>
            </w:r>
            <w:r w:rsidRPr="00625D7F">
              <w:rPr>
                <w:sz w:val="20"/>
                <w:szCs w:val="20"/>
              </w:rPr>
              <w:t xml:space="preserve"> Uczeń: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1) zaznacza na osi liczbowej zbiory liczb spełniających warunek taki jak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x≥1,5 </m:t>
              </m:r>
            </m:oMath>
            <w:r w:rsidRPr="00625D7F">
              <w:rPr>
                <w:sz w:val="20"/>
                <w:szCs w:val="20"/>
              </w:rPr>
              <w:t xml:space="preserve">lub taki jak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x&lt;-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</m:oMath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2) znajduje współrzędne danych (na rysunku) punktów kratowych w układzie współrzędnych na płaszczyźnie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rPr>
          <w:trHeight w:val="524"/>
        </w:trPr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3) rysuje w układzie współrzędnych na płaszczyźnie punkty kratowe o danych współrzędnych całkowitych (dowolnego znaku)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lastRenderedPageBreak/>
              <w:t xml:space="preserve">4) znajduje środek odcinka, którego końce mają dane współrzędne (całkowite lub wymierne) oraz znajduje współrzędne drugiego końca, gdy dany jest jeden koniec </w:t>
            </w:r>
          </w:p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i środek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5) oblicza długość odcinka, którego końce są danymi punktami kratowymi </w:t>
            </w:r>
          </w:p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w układzie współrzędnych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6) dla danych punktów kratowych </w:t>
            </w:r>
            <w:r w:rsidRPr="00625D7F">
              <w:rPr>
                <w:i/>
                <w:sz w:val="20"/>
                <w:szCs w:val="20"/>
              </w:rPr>
              <w:t>A</w:t>
            </w:r>
            <w:r w:rsidRPr="00625D7F">
              <w:rPr>
                <w:sz w:val="20"/>
                <w:szCs w:val="20"/>
              </w:rPr>
              <w:t xml:space="preserve"> i </w:t>
            </w:r>
            <w:r w:rsidRPr="00625D7F">
              <w:rPr>
                <w:i/>
                <w:sz w:val="20"/>
                <w:szCs w:val="20"/>
              </w:rPr>
              <w:t>B</w:t>
            </w:r>
            <w:r w:rsidRPr="00625D7F">
              <w:rPr>
                <w:sz w:val="20"/>
                <w:szCs w:val="20"/>
              </w:rPr>
              <w:t xml:space="preserve"> znajduje inne punkty kratowe należące do prostej </w:t>
            </w:r>
            <w:r w:rsidRPr="00625D7F">
              <w:rPr>
                <w:i/>
                <w:sz w:val="20"/>
                <w:szCs w:val="20"/>
              </w:rPr>
              <w:t>AB</w:t>
            </w:r>
            <w:r w:rsidR="009F6BD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0D7" w:rsidRPr="00625D7F" w:rsidRDefault="003A599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XI. Geometria przestrzenna.</w:t>
            </w:r>
            <w:r w:rsidRPr="00625D7F">
              <w:rPr>
                <w:sz w:val="20"/>
                <w:szCs w:val="20"/>
              </w:rPr>
              <w:t xml:space="preserve"> Uczeń: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rozpoznaje graniastosłupy i ostrosłupy – w tym proste i prawidłowe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C07DE8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2) oblicza </w:t>
            </w:r>
            <w:r w:rsidR="00C07DE8" w:rsidRPr="00625D7F">
              <w:rPr>
                <w:sz w:val="20"/>
                <w:szCs w:val="20"/>
              </w:rPr>
              <w:t xml:space="preserve">objętości </w:t>
            </w:r>
            <w:r w:rsidR="00C07DE8">
              <w:rPr>
                <w:sz w:val="20"/>
                <w:szCs w:val="20"/>
              </w:rPr>
              <w:t xml:space="preserve">i </w:t>
            </w:r>
            <w:r w:rsidRPr="00625D7F">
              <w:rPr>
                <w:sz w:val="20"/>
                <w:szCs w:val="20"/>
              </w:rPr>
              <w:t>pola powierzchni graniastosłupów prostych, prawidłowych i takich, które nie są prawidłowe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rtl/>
              </w:rPr>
            </w:pPr>
            <w:r w:rsidRPr="00625D7F"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C07DE8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3) oblicza </w:t>
            </w:r>
            <w:r w:rsidR="00C07DE8" w:rsidRPr="00625D7F">
              <w:rPr>
                <w:sz w:val="20"/>
                <w:szCs w:val="20"/>
              </w:rPr>
              <w:t>objętości</w:t>
            </w:r>
            <w:r w:rsidR="00C07DE8">
              <w:rPr>
                <w:sz w:val="20"/>
                <w:szCs w:val="20"/>
              </w:rPr>
              <w:t xml:space="preserve"> ostrosłupów</w:t>
            </w:r>
            <w:r w:rsidR="00C07DE8" w:rsidRPr="00625D7F">
              <w:rPr>
                <w:sz w:val="20"/>
                <w:szCs w:val="20"/>
              </w:rPr>
              <w:t xml:space="preserve"> </w:t>
            </w:r>
            <w:r w:rsidR="00C07DE8">
              <w:rPr>
                <w:sz w:val="20"/>
                <w:szCs w:val="20"/>
              </w:rPr>
              <w:t xml:space="preserve">i </w:t>
            </w:r>
            <w:r w:rsidRPr="00625D7F">
              <w:rPr>
                <w:sz w:val="20"/>
                <w:szCs w:val="20"/>
              </w:rPr>
              <w:t>pola powierzchni ostrosłupów prawidłowych i takich, które nie są prawidłowe</w:t>
            </w:r>
            <w:r w:rsidR="009F6BD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spacing w:line="276" w:lineRule="auto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XII. Wprowadzenie do kombinatoryki i rachunku prawdopodobieństwa.</w:t>
            </w:r>
            <w:r w:rsidRPr="00625D7F">
              <w:rPr>
                <w:sz w:val="20"/>
                <w:szCs w:val="20"/>
              </w:rPr>
              <w:t xml:space="preserve"> Uczeń: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wyznacza zbiory obiektów, analizuje i oblicza, ile jest obiektów, mających daną własność, w przypadkach niewymagających stosowania reguł mnożenia i dodawania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2) przeprowadza proste doświadczenia losowe, polegające na rzucie monetą, rzucie sześcienną kostką do gry, rzucie kostką wielościenną lub losowaniu kul spośród zestawu kul, analizuje je i oblicza prawdopodobieństwa zdarzeń </w:t>
            </w:r>
            <w:r w:rsidR="00870D21">
              <w:rPr>
                <w:sz w:val="20"/>
                <w:szCs w:val="20"/>
              </w:rPr>
              <w:t xml:space="preserve">w doświadczeniach </w:t>
            </w:r>
            <w:r w:rsidRPr="00625D7F">
              <w:rPr>
                <w:sz w:val="20"/>
                <w:szCs w:val="20"/>
              </w:rPr>
              <w:t>losowych</w:t>
            </w:r>
            <w:r w:rsidR="009F6BD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XIII. Odczytywanie danych i elementy</w:t>
            </w:r>
            <w:r w:rsidRPr="00625D7F">
              <w:rPr>
                <w:sz w:val="20"/>
                <w:szCs w:val="20"/>
              </w:rPr>
              <w:t xml:space="preserve"> s</w:t>
            </w:r>
            <w:r w:rsidRPr="00625D7F">
              <w:rPr>
                <w:b/>
                <w:sz w:val="20"/>
                <w:szCs w:val="20"/>
              </w:rPr>
              <w:t xml:space="preserve">tatystyki opisowej. </w:t>
            </w:r>
            <w:r w:rsidRPr="00625D7F">
              <w:rPr>
                <w:sz w:val="20"/>
                <w:szCs w:val="20"/>
              </w:rPr>
              <w:t>Uczeń:</w:t>
            </w:r>
            <w:r w:rsidRPr="00625D7F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interpretuje dane przedstawione za pomocą tabel, diagramów słupkowych i kołowych, wykresów, w tym także wykresów w układzie współrzędnych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2) tworzy diagramy słupkowe i kołowe oraz wykresy liniowe na podstawie zebranych przez siebie danych lub danych pochodzących z różnych źródeł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3) oblicza śre</w:t>
            </w:r>
            <w:r w:rsidR="009F6BDC">
              <w:rPr>
                <w:sz w:val="20"/>
                <w:szCs w:val="20"/>
              </w:rPr>
              <w:t>dnią arytmetyczną kilku liczb.</w:t>
            </w:r>
            <w:r w:rsidRPr="00625D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XIV. Długość okręgu i pole koła. </w:t>
            </w:r>
            <w:r w:rsidRPr="00625D7F">
              <w:rPr>
                <w:sz w:val="20"/>
                <w:szCs w:val="20"/>
              </w:rPr>
              <w:t>Uczeń: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oblicza długość okręgu o danym promieniu lub średnicy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2) oblicza promień lub średnicę okręgu o danej długości okręgu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3) oblicza pole koła o danym promieniu lub średnicy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4) oblicza promień lub średnicę koła o danym polu koła</w:t>
            </w:r>
            <w:r w:rsidR="009F6BD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850BD" w:rsidRPr="00625D7F" w:rsidTr="00F850BD"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F850BD" w:rsidRPr="00625D7F" w:rsidRDefault="00F850BD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 xml:space="preserve">XV. Symetrie. </w:t>
            </w:r>
            <w:r w:rsidRPr="00625D7F">
              <w:rPr>
                <w:sz w:val="20"/>
                <w:szCs w:val="20"/>
              </w:rPr>
              <w:t>Uczeń: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F850BD" w:rsidRPr="00625D7F" w:rsidRDefault="00F850BD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1) rozpoznaje symetralną odcinka i dwusieczną kąta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2) zna i stosuje w zadaniach podstawowe własności symetralnej odcinka i dwusiecznej kąta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3) rozpoznaje figury osiowosymetryczne i wskazuje ich osie symetrii oraz uzupełnia figurę do figury osiowosymetrycznej przy danych: osi symetrii figury i części figury</w:t>
            </w:r>
            <w:r w:rsidR="00070F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366" w:type="dxa"/>
            <w:vAlign w:val="center"/>
          </w:tcPr>
          <w:p w:rsidR="00FB30D7" w:rsidRPr="00625D7F" w:rsidRDefault="00FB30D7" w:rsidP="00FB30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4)</w:t>
            </w:r>
            <w:r w:rsidRPr="00625D7F">
              <w:t xml:space="preserve"> </w:t>
            </w:r>
            <w:r w:rsidRPr="00625D7F">
              <w:rPr>
                <w:sz w:val="20"/>
                <w:szCs w:val="20"/>
              </w:rPr>
              <w:t>rozpoznaje figury środkowosymetryczne i wskazuje ich środki symetrii</w:t>
            </w:r>
            <w:r w:rsidR="009F6BD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0D7" w:rsidRPr="00625D7F" w:rsidRDefault="00FB30D7" w:rsidP="00FB30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</w:tbl>
    <w:p w:rsidR="00432586" w:rsidRDefault="00432586" w:rsidP="00A5142E">
      <w:pPr>
        <w:widowControl w:val="0"/>
        <w:autoSpaceDE w:val="0"/>
        <w:autoSpaceDN w:val="0"/>
        <w:adjustRightInd w:val="0"/>
        <w:ind w:left="-5" w:right="-17"/>
        <w:jc w:val="center"/>
        <w:rPr>
          <w:b/>
          <w:sz w:val="32"/>
          <w:szCs w:val="32"/>
        </w:rPr>
      </w:pPr>
    </w:p>
    <w:p w:rsidR="00432586" w:rsidRDefault="0043258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5142E" w:rsidRPr="00625D7F" w:rsidRDefault="00EA4678" w:rsidP="00A5142E">
      <w:pPr>
        <w:widowControl w:val="0"/>
        <w:autoSpaceDE w:val="0"/>
        <w:autoSpaceDN w:val="0"/>
        <w:adjustRightInd w:val="0"/>
        <w:ind w:left="-5" w:right="-17"/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lastRenderedPageBreak/>
        <w:t xml:space="preserve">OPIS ZAŁOŻONYCH OSIĄGNIĘĆ UCZNIA </w:t>
      </w:r>
    </w:p>
    <w:p w:rsidR="00FB30D7" w:rsidRPr="00625D7F" w:rsidRDefault="00EA4678" w:rsidP="00A5142E">
      <w:pPr>
        <w:widowControl w:val="0"/>
        <w:autoSpaceDE w:val="0"/>
        <w:autoSpaceDN w:val="0"/>
        <w:adjustRightInd w:val="0"/>
        <w:ind w:left="-5" w:right="-17"/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t>W KLASACH VII–</w:t>
      </w:r>
      <w:r w:rsidR="00FB30D7" w:rsidRPr="00625D7F">
        <w:rPr>
          <w:b/>
          <w:sz w:val="32"/>
          <w:szCs w:val="32"/>
        </w:rPr>
        <w:t>VIII</w:t>
      </w:r>
    </w:p>
    <w:p w:rsidR="00FB30D7" w:rsidRPr="00625D7F" w:rsidRDefault="00EA4678" w:rsidP="00A5142E">
      <w:pPr>
        <w:widowControl w:val="0"/>
        <w:autoSpaceDE w:val="0"/>
        <w:autoSpaceDN w:val="0"/>
        <w:adjustRightInd w:val="0"/>
        <w:ind w:right="-17"/>
        <w:jc w:val="center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t xml:space="preserve">I PROPOZYCJE </w:t>
      </w:r>
      <w:r w:rsidR="00FB30D7" w:rsidRPr="00625D7F">
        <w:rPr>
          <w:b/>
          <w:sz w:val="32"/>
          <w:szCs w:val="32"/>
        </w:rPr>
        <w:t>M</w:t>
      </w:r>
      <w:r w:rsidRPr="00625D7F">
        <w:rPr>
          <w:b/>
          <w:sz w:val="32"/>
          <w:szCs w:val="32"/>
        </w:rPr>
        <w:t xml:space="preserve">ETOD </w:t>
      </w:r>
      <w:r w:rsidR="00FB30D7" w:rsidRPr="00625D7F">
        <w:rPr>
          <w:b/>
          <w:sz w:val="32"/>
          <w:szCs w:val="32"/>
        </w:rPr>
        <w:t>OCENIANIA</w:t>
      </w:r>
    </w:p>
    <w:p w:rsidR="00FB30D7" w:rsidRPr="00625D7F" w:rsidRDefault="00FB30D7" w:rsidP="00FB30D7">
      <w:pPr>
        <w:spacing w:line="360" w:lineRule="auto"/>
        <w:jc w:val="both"/>
        <w:rPr>
          <w:sz w:val="20"/>
          <w:szCs w:val="20"/>
        </w:rPr>
      </w:pPr>
    </w:p>
    <w:p w:rsidR="00FB30D7" w:rsidRPr="00625D7F" w:rsidRDefault="00FB30D7" w:rsidP="00EA467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25D7F">
        <w:t>Poniższa tabela przedstawia kryteria oceny ucznia.  Są one podane tylko orientacyjnie. Bardziej precyzyjne określenie kryteriów wymagałoby zamieszczenia wielu przykładów zadań, co spowodowałoby znaczne zwiększenie objętości tabeli, a tym s</w:t>
      </w:r>
      <w:r w:rsidR="00EA4678" w:rsidRPr="00625D7F">
        <w:t xml:space="preserve">amym </w:t>
      </w:r>
      <w:r w:rsidRPr="00625D7F">
        <w:t xml:space="preserve">uniemożliwiałoby praktyczne z niej korzystanie. </w:t>
      </w:r>
    </w:p>
    <w:p w:rsidR="00FB30D7" w:rsidRPr="00625D7F" w:rsidRDefault="00EA4678" w:rsidP="00EA467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25D7F">
        <w:t>Znakiem +</w:t>
      </w:r>
      <w:r w:rsidR="00FB30D7" w:rsidRPr="00625D7F">
        <w:t xml:space="preserve"> oznaczono </w:t>
      </w:r>
      <w:r w:rsidRPr="00625D7F">
        <w:t xml:space="preserve">wymagania podstawowe. </w:t>
      </w:r>
      <w:r w:rsidR="00FB30D7" w:rsidRPr="00625D7F">
        <w:t>W skali ocen od 1 do 6 odpowia</w:t>
      </w:r>
      <w:r w:rsidRPr="00625D7F">
        <w:t xml:space="preserve">dają one ocenie dostatecznej.  </w:t>
      </w:r>
      <w:r w:rsidR="00FB30D7" w:rsidRPr="00625D7F">
        <w:t xml:space="preserve">Uczeń piątkowy oprócz tych wymagań powinien spełniać wymagania wyższe, </w:t>
      </w:r>
      <w:r w:rsidRPr="00625D7F">
        <w:t>oznaczone znakiem</w:t>
      </w:r>
      <w:r w:rsidR="00FB30D7" w:rsidRPr="00625D7F">
        <w:t xml:space="preserve"> </w:t>
      </w:r>
      <w:r w:rsidR="00FB30D7" w:rsidRPr="00625D7F">
        <w:sym w:font="Symbol" w:char="F02A"/>
      </w:r>
      <w:r w:rsidR="00FB30D7" w:rsidRPr="00625D7F">
        <w:t>.  Nauczyciel, w zależności od tempa pracy ucznia, liczby popełnianych błędów i stopnia trudności rozwiązywanych przykładów, może w sposób elastyczny w</w:t>
      </w:r>
      <w:r w:rsidR="000B413A" w:rsidRPr="00625D7F">
        <w:t xml:space="preserve">ystawić ocenę według przyjętej </w:t>
      </w:r>
      <w:r w:rsidR="00FB30D7" w:rsidRPr="00625D7F">
        <w:t xml:space="preserve">w szkole skali ocen. </w:t>
      </w:r>
    </w:p>
    <w:p w:rsidR="00FB30D7" w:rsidRPr="00625D7F" w:rsidRDefault="00FB30D7" w:rsidP="00FB30D7">
      <w:pPr>
        <w:spacing w:line="360" w:lineRule="auto"/>
        <w:jc w:val="both"/>
        <w:rPr>
          <w:sz w:val="20"/>
          <w:szCs w:val="20"/>
        </w:rPr>
      </w:pPr>
    </w:p>
    <w:p w:rsidR="00FB30D7" w:rsidRPr="00625D7F" w:rsidRDefault="00FB30D7" w:rsidP="000B413A">
      <w:pPr>
        <w:widowControl w:val="0"/>
        <w:autoSpaceDE w:val="0"/>
        <w:autoSpaceDN w:val="0"/>
        <w:adjustRightInd w:val="0"/>
        <w:ind w:left="-5" w:right="-15"/>
        <w:rPr>
          <w:b/>
          <w:sz w:val="28"/>
          <w:szCs w:val="28"/>
        </w:rPr>
      </w:pPr>
      <w:r w:rsidRPr="00625D7F">
        <w:rPr>
          <w:b/>
          <w:sz w:val="28"/>
          <w:szCs w:val="28"/>
        </w:rPr>
        <w:t>OPIS ZAŁOŻONYCH OSIĄGNIĘĆ</w:t>
      </w:r>
    </w:p>
    <w:p w:rsidR="00FB30D7" w:rsidRPr="00625D7F" w:rsidRDefault="00FB30D7" w:rsidP="00FB30D7">
      <w:pPr>
        <w:widowControl w:val="0"/>
        <w:autoSpaceDE w:val="0"/>
        <w:autoSpaceDN w:val="0"/>
        <w:adjustRightInd w:val="0"/>
        <w:ind w:left="-5" w:right="-15"/>
        <w:rPr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134"/>
        <w:gridCol w:w="992"/>
      </w:tblGrid>
      <w:tr w:rsidR="00F850BD" w:rsidRPr="00625D7F" w:rsidTr="00F850BD">
        <w:trPr>
          <w:trHeight w:val="292"/>
        </w:trPr>
        <w:tc>
          <w:tcPr>
            <w:tcW w:w="7650" w:type="dxa"/>
            <w:vMerge w:val="restart"/>
            <w:shd w:val="clear" w:color="auto" w:fill="808080" w:themeFill="background1" w:themeFillShade="80"/>
            <w:vAlign w:val="center"/>
          </w:tcPr>
          <w:p w:rsidR="00FB30D7" w:rsidRPr="00625D7F" w:rsidRDefault="00FB30D7" w:rsidP="00F850BD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Wymagania</w:t>
            </w:r>
          </w:p>
        </w:tc>
        <w:tc>
          <w:tcPr>
            <w:tcW w:w="2126" w:type="dxa"/>
            <w:gridSpan w:val="2"/>
            <w:shd w:val="clear" w:color="auto" w:fill="808080" w:themeFill="background1" w:themeFillShade="80"/>
            <w:vAlign w:val="center"/>
          </w:tcPr>
          <w:p w:rsidR="00FB30D7" w:rsidRPr="00625D7F" w:rsidRDefault="00FB30D7" w:rsidP="00F850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KLASA</w:t>
            </w:r>
          </w:p>
        </w:tc>
      </w:tr>
      <w:tr w:rsidR="00FB30D7" w:rsidRPr="00625D7F" w:rsidTr="00F850BD">
        <w:trPr>
          <w:trHeight w:val="340"/>
        </w:trPr>
        <w:tc>
          <w:tcPr>
            <w:tcW w:w="7650" w:type="dxa"/>
            <w:vMerge/>
            <w:vAlign w:val="center"/>
          </w:tcPr>
          <w:p w:rsidR="00FB30D7" w:rsidRPr="00625D7F" w:rsidRDefault="00FB30D7" w:rsidP="00F850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FB30D7" w:rsidRPr="00625D7F" w:rsidRDefault="00FB30D7" w:rsidP="00F850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VII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FB30D7" w:rsidRPr="00625D7F" w:rsidRDefault="00FB30D7" w:rsidP="00F850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25D7F">
              <w:rPr>
                <w:b/>
                <w:color w:val="FFFFFF" w:themeColor="background1"/>
                <w:sz w:val="20"/>
                <w:szCs w:val="20"/>
              </w:rPr>
              <w:t>VIII</w:t>
            </w:r>
          </w:p>
        </w:tc>
      </w:tr>
      <w:tr w:rsidR="00FB30D7" w:rsidRPr="00625D7F" w:rsidTr="004B7C0E">
        <w:tc>
          <w:tcPr>
            <w:tcW w:w="7650" w:type="dxa"/>
            <w:shd w:val="clear" w:color="auto" w:fill="BFBFBF" w:themeFill="background1" w:themeFillShade="BF"/>
          </w:tcPr>
          <w:p w:rsidR="00FB30D7" w:rsidRPr="00625D7F" w:rsidRDefault="00FB30D7" w:rsidP="001F5503">
            <w:pPr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ARYTMETYKA</w:t>
            </w:r>
            <w:r w:rsidR="001F5503" w:rsidRPr="00625D7F"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1F5503" w:rsidRPr="00625D7F">
              <w:rPr>
                <w:sz w:val="20"/>
                <w:szCs w:val="20"/>
              </w:rPr>
              <w:t xml:space="preserve">Uczeń powinien </w:t>
            </w:r>
            <w:r w:rsidRPr="00625D7F">
              <w:rPr>
                <w:sz w:val="20"/>
                <w:szCs w:val="20"/>
              </w:rPr>
              <w:t xml:space="preserve">umieć: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</w:tr>
      <w:tr w:rsidR="009D32B0" w:rsidRPr="00625D7F" w:rsidTr="006072E2">
        <w:tc>
          <w:tcPr>
            <w:tcW w:w="7650" w:type="dxa"/>
          </w:tcPr>
          <w:p w:rsidR="009D32B0" w:rsidRPr="00625D7F" w:rsidRDefault="009D32B0" w:rsidP="001F5503">
            <w:pPr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rozpoznawać własności liczb naturalnych</w:t>
            </w:r>
            <w:r w:rsidR="00D977C4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9D32B0" w:rsidRPr="00625D7F" w:rsidRDefault="009D32B0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32B0" w:rsidRPr="00625D7F" w:rsidRDefault="009D32B0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19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obliczać wartości prostych wyrażeń arytmetycznych, w których występują liczby </w:t>
            </w:r>
            <w:r w:rsidR="00FB30D7" w:rsidRPr="00625D7F">
              <w:rPr>
                <w:sz w:val="20"/>
                <w:szCs w:val="20"/>
              </w:rPr>
              <w:t xml:space="preserve">wymierne;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EA4678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zapisy</w:t>
            </w:r>
            <w:r w:rsidR="001F5503" w:rsidRPr="00625D7F">
              <w:rPr>
                <w:sz w:val="20"/>
                <w:szCs w:val="20"/>
              </w:rPr>
              <w:t>wać liczby wymierne w</w:t>
            </w:r>
            <w:r w:rsidR="00FB30D7" w:rsidRPr="00625D7F">
              <w:rPr>
                <w:sz w:val="20"/>
                <w:szCs w:val="20"/>
              </w:rPr>
              <w:t xml:space="preserve"> </w:t>
            </w:r>
            <w:r w:rsidR="001F5503" w:rsidRPr="00625D7F">
              <w:rPr>
                <w:sz w:val="20"/>
                <w:szCs w:val="20"/>
              </w:rPr>
              <w:t>postaci rozwinięć</w:t>
            </w:r>
            <w:r w:rsidR="00FB30D7" w:rsidRPr="00625D7F">
              <w:rPr>
                <w:sz w:val="20"/>
                <w:szCs w:val="20"/>
              </w:rPr>
              <w:t xml:space="preserve"> dziesiętnych;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9D32B0" w:rsidRPr="00625D7F" w:rsidTr="006072E2">
        <w:tc>
          <w:tcPr>
            <w:tcW w:w="7650" w:type="dxa"/>
          </w:tcPr>
          <w:p w:rsidR="009D32B0" w:rsidRPr="00625D7F" w:rsidRDefault="009D32B0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porównywać liczby wymierne</w:t>
            </w:r>
            <w:r w:rsidR="00D977C4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9D32B0" w:rsidRPr="00625D7F" w:rsidRDefault="009D32B0" w:rsidP="00FB30D7">
            <w:pPr>
              <w:jc w:val="center"/>
              <w:rPr>
                <w:sz w:val="16"/>
                <w:szCs w:val="16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9D32B0" w:rsidRPr="00625D7F" w:rsidRDefault="009D32B0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9D32B0" w:rsidRPr="00625D7F" w:rsidTr="006072E2">
        <w:tc>
          <w:tcPr>
            <w:tcW w:w="7650" w:type="dxa"/>
          </w:tcPr>
          <w:p w:rsidR="009D32B0" w:rsidRPr="00625D7F" w:rsidRDefault="009D32B0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wykonywać działania na liczbach wymiernych i pierwiastkach</w:t>
            </w:r>
            <w:r w:rsidR="00D977C4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9D32B0" w:rsidRPr="00625D7F" w:rsidRDefault="009D32B0" w:rsidP="00FB30D7">
            <w:pPr>
              <w:jc w:val="center"/>
              <w:rPr>
                <w:sz w:val="16"/>
                <w:szCs w:val="16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9D32B0" w:rsidRPr="00625D7F" w:rsidRDefault="009D32B0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0B413A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</w:t>
            </w:r>
            <w:r w:rsidR="001F5503" w:rsidRPr="00625D7F">
              <w:rPr>
                <w:sz w:val="20"/>
                <w:szCs w:val="20"/>
              </w:rPr>
              <w:t xml:space="preserve">bliczać </w:t>
            </w:r>
            <w:r w:rsidR="00FB30D7" w:rsidRPr="00625D7F">
              <w:rPr>
                <w:sz w:val="20"/>
                <w:szCs w:val="20"/>
              </w:rPr>
              <w:t xml:space="preserve">procent danej liczby i liczbę na podstawie jej procentu;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obliczać, jakim procentem jednej liczby jest druga </w:t>
            </w:r>
            <w:r w:rsidR="00FB30D7" w:rsidRPr="00625D7F">
              <w:rPr>
                <w:sz w:val="20"/>
                <w:szCs w:val="20"/>
              </w:rPr>
              <w:t xml:space="preserve">liczba: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1F5503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proste </w:t>
            </w:r>
            <w:r w:rsidR="00FB30D7" w:rsidRPr="00625D7F">
              <w:rPr>
                <w:sz w:val="20"/>
                <w:szCs w:val="20"/>
              </w:rPr>
              <w:t xml:space="preserve">przykłady liczbowe, </w:t>
            </w:r>
          </w:p>
        </w:tc>
        <w:tc>
          <w:tcPr>
            <w:tcW w:w="1134" w:type="dxa"/>
            <w:vAlign w:val="center"/>
          </w:tcPr>
          <w:p w:rsidR="00FB30D7" w:rsidRPr="00625D7F" w:rsidRDefault="004B7C0E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trudniejsze </w:t>
            </w:r>
            <w:r w:rsidR="00FB30D7" w:rsidRPr="00625D7F">
              <w:rPr>
                <w:sz w:val="20"/>
                <w:szCs w:val="20"/>
              </w:rPr>
              <w:t xml:space="preserve">przykłady;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:rsidR="00FB30D7" w:rsidRPr="00625D7F" w:rsidRDefault="000B413A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</w:tr>
      <w:tr w:rsidR="00920109" w:rsidRPr="00625D7F" w:rsidTr="006072E2">
        <w:tc>
          <w:tcPr>
            <w:tcW w:w="7650" w:type="dxa"/>
          </w:tcPr>
          <w:p w:rsidR="00920109" w:rsidRPr="00625D7F" w:rsidRDefault="00920109" w:rsidP="009201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" w:right="-15" w:firstLine="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stosować procenty w obliczeniach praktycznych</w:t>
            </w:r>
            <w:r w:rsidR="00D977C4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920109" w:rsidRPr="00625D7F" w:rsidRDefault="00920109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920109" w:rsidRPr="00625D7F" w:rsidRDefault="00920109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szacowa</w:t>
            </w:r>
            <w:r w:rsidR="001F5503" w:rsidRPr="00625D7F">
              <w:rPr>
                <w:sz w:val="20"/>
                <w:szCs w:val="20"/>
              </w:rPr>
              <w:t xml:space="preserve">ć niektóre liczby </w:t>
            </w:r>
            <w:r w:rsidRPr="00625D7F">
              <w:rPr>
                <w:sz w:val="20"/>
                <w:szCs w:val="20"/>
              </w:rPr>
              <w:t xml:space="preserve">niewymierne;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rozpoznawać liczby</w:t>
            </w:r>
            <w:r w:rsidR="00FB30D7" w:rsidRPr="00625D7F">
              <w:rPr>
                <w:sz w:val="20"/>
                <w:szCs w:val="20"/>
              </w:rPr>
              <w:t xml:space="preserve"> niewymierne;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:rsidR="00FB30D7" w:rsidRPr="00625D7F" w:rsidRDefault="000B413A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19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obliczać potęgę o wykładniku naturalnym liczby</w:t>
            </w:r>
            <w:r w:rsidR="00FB30D7" w:rsidRPr="00625D7F">
              <w:rPr>
                <w:sz w:val="20"/>
                <w:szCs w:val="20"/>
              </w:rPr>
              <w:t xml:space="preserve"> wymiernej;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wykonywać działania na </w:t>
            </w:r>
            <w:r w:rsidR="00FB30D7" w:rsidRPr="00625D7F">
              <w:rPr>
                <w:sz w:val="20"/>
                <w:szCs w:val="20"/>
              </w:rPr>
              <w:t xml:space="preserve">potęgach: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proste </w:t>
            </w:r>
            <w:r w:rsidR="00FB30D7" w:rsidRPr="00625D7F">
              <w:rPr>
                <w:sz w:val="20"/>
                <w:szCs w:val="20"/>
              </w:rPr>
              <w:t xml:space="preserve">przykłady,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trudniejsze </w:t>
            </w:r>
            <w:r w:rsidR="00FB30D7" w:rsidRPr="00625D7F">
              <w:rPr>
                <w:sz w:val="20"/>
                <w:szCs w:val="20"/>
              </w:rPr>
              <w:t xml:space="preserve">przykłady;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:rsidR="00FB30D7" w:rsidRPr="00625D7F" w:rsidRDefault="000B413A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zapisywać duże i małe liczby w notacji </w:t>
            </w:r>
            <w:r w:rsidR="00FB30D7" w:rsidRPr="00625D7F">
              <w:rPr>
                <w:sz w:val="20"/>
                <w:szCs w:val="20"/>
              </w:rPr>
              <w:t xml:space="preserve">wykładniczej;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wykonywać działania na liczbach zapisanych w notacji</w:t>
            </w:r>
            <w:r w:rsidR="00FB30D7" w:rsidRPr="00625D7F">
              <w:rPr>
                <w:sz w:val="20"/>
                <w:szCs w:val="20"/>
              </w:rPr>
              <w:t xml:space="preserve"> wykładniczej;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mnożyć i dzielić pierwiastki tego samego stopnia (drugiego lub </w:t>
            </w:r>
            <w:r w:rsidR="00FB30D7" w:rsidRPr="00625D7F">
              <w:rPr>
                <w:sz w:val="20"/>
                <w:szCs w:val="20"/>
              </w:rPr>
              <w:t xml:space="preserve">trzeciego);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wyłączać czynnik przed </w:t>
            </w:r>
            <w:r w:rsidR="00FB30D7" w:rsidRPr="00625D7F">
              <w:rPr>
                <w:sz w:val="20"/>
                <w:szCs w:val="20"/>
              </w:rPr>
              <w:t xml:space="preserve">znak pierwiastka;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przekształcać wyrażenia zawierające potęgi i </w:t>
            </w:r>
            <w:r w:rsidR="00FB30D7" w:rsidRPr="00625D7F">
              <w:rPr>
                <w:sz w:val="20"/>
                <w:szCs w:val="20"/>
              </w:rPr>
              <w:t xml:space="preserve">pierwiastki: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FA2AA0">
        <w:trPr>
          <w:trHeight w:val="400"/>
        </w:trPr>
        <w:tc>
          <w:tcPr>
            <w:tcW w:w="7650" w:type="dxa"/>
          </w:tcPr>
          <w:p w:rsidR="00FB30D7" w:rsidRPr="00625D7F" w:rsidRDefault="001F5503" w:rsidP="00AE3ACD">
            <w:pPr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przykłady </w:t>
            </w:r>
            <w:r w:rsidR="00FB30D7" w:rsidRPr="00625D7F">
              <w:rPr>
                <w:sz w:val="20"/>
                <w:szCs w:val="20"/>
              </w:rPr>
              <w:t>typu: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  <w:r w:rsidR="00AE3ACD">
              <w:rPr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6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FA2AA0">
        <w:trPr>
          <w:trHeight w:val="348"/>
        </w:trPr>
        <w:tc>
          <w:tcPr>
            <w:tcW w:w="7650" w:type="dxa"/>
          </w:tcPr>
          <w:p w:rsidR="00FB30D7" w:rsidRPr="00625D7F" w:rsidRDefault="001F5503" w:rsidP="00AE3ACD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-15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przykłady </w:t>
            </w:r>
            <w:r w:rsidR="00FB30D7" w:rsidRPr="00625D7F">
              <w:rPr>
                <w:sz w:val="20"/>
                <w:szCs w:val="20"/>
              </w:rPr>
              <w:t>typu:</w:t>
            </w:r>
            <w:r w:rsidR="00AE3ACD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27</m:t>
                  </m:r>
                </m:e>
              </m:rad>
            </m:oMath>
            <w:r w:rsidR="00AE3ACD">
              <w:rPr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6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6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sup>
              </m:sSup>
            </m:oMath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*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stosować rzymski sposób </w:t>
            </w:r>
            <w:r w:rsidR="00FB30D7" w:rsidRPr="00625D7F">
              <w:rPr>
                <w:sz w:val="20"/>
                <w:szCs w:val="20"/>
              </w:rPr>
              <w:t xml:space="preserve">zapisu liczb.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4B7C0E">
        <w:tc>
          <w:tcPr>
            <w:tcW w:w="7650" w:type="dxa"/>
            <w:shd w:val="clear" w:color="auto" w:fill="BFBFBF" w:themeFill="background1" w:themeFillShade="BF"/>
          </w:tcPr>
          <w:p w:rsidR="00FB30D7" w:rsidRPr="00625D7F" w:rsidRDefault="00FB30D7" w:rsidP="001F5503">
            <w:pPr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ALGEBRA</w:t>
            </w:r>
            <w:r w:rsidR="001F5503" w:rsidRPr="00625D7F">
              <w:rPr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1F5503" w:rsidRPr="00625D7F">
              <w:rPr>
                <w:sz w:val="20"/>
                <w:szCs w:val="20"/>
              </w:rPr>
              <w:t xml:space="preserve">Uczeń powinien </w:t>
            </w:r>
            <w:r w:rsidRPr="00625D7F">
              <w:rPr>
                <w:sz w:val="20"/>
                <w:szCs w:val="20"/>
              </w:rPr>
              <w:t xml:space="preserve">umieć: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1F5503">
            <w:pPr>
              <w:widowControl w:val="0"/>
              <w:autoSpaceDE w:val="0"/>
              <w:autoSpaceDN w:val="0"/>
              <w:adjustRightInd w:val="0"/>
              <w:spacing w:line="19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budować proste wyrażenia algebraiczne, obliczać wartości liczbowe wyrażeń algebraicznych, dodawać i odejmować sumy algebraiczne, mnożyć jednomian przez </w:t>
            </w:r>
            <w:r w:rsidR="00FB30D7" w:rsidRPr="00625D7F">
              <w:rPr>
                <w:sz w:val="20"/>
                <w:szCs w:val="20"/>
              </w:rPr>
              <w:t xml:space="preserve">dwumian;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18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mnożyć dwumian </w:t>
            </w:r>
            <w:r w:rsidR="00FB30D7" w:rsidRPr="00625D7F">
              <w:rPr>
                <w:sz w:val="20"/>
                <w:szCs w:val="20"/>
              </w:rPr>
              <w:t xml:space="preserve">przez dwumian;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181" w:lineRule="exact"/>
              <w:ind w:left="-5" w:right="-15"/>
              <w:rPr>
                <w:i/>
                <w:sz w:val="20"/>
                <w:szCs w:val="20"/>
              </w:rPr>
            </w:pPr>
            <w:r w:rsidRPr="00625D7F">
              <w:rPr>
                <w:i/>
                <w:sz w:val="20"/>
                <w:szCs w:val="20"/>
              </w:rPr>
              <w:t xml:space="preserve">mnożyć sumy </w:t>
            </w:r>
            <w:r w:rsidR="00FB30D7" w:rsidRPr="00625D7F">
              <w:rPr>
                <w:i/>
                <w:sz w:val="20"/>
                <w:szCs w:val="20"/>
              </w:rPr>
              <w:t xml:space="preserve">algebraiczne;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1F5503" w:rsidP="00EA4678">
            <w:pPr>
              <w:widowControl w:val="0"/>
              <w:autoSpaceDE w:val="0"/>
              <w:autoSpaceDN w:val="0"/>
              <w:adjustRightInd w:val="0"/>
              <w:spacing w:line="18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rozwiązywać równania pierwszego stopnia z jedną</w:t>
            </w:r>
            <w:r w:rsidR="00FB30D7" w:rsidRPr="00625D7F">
              <w:rPr>
                <w:sz w:val="20"/>
                <w:szCs w:val="20"/>
              </w:rPr>
              <w:t xml:space="preserve"> niewiadomą 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lastRenderedPageBreak/>
              <w:t xml:space="preserve">proste,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złożone;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sym w:font="Symbol" w:char="F02A"/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7D43A6" w:rsidP="000B413A">
            <w:pPr>
              <w:widowControl w:val="0"/>
              <w:autoSpaceDE w:val="0"/>
              <w:autoSpaceDN w:val="0"/>
              <w:adjustRightInd w:val="0"/>
              <w:spacing w:line="181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rozwiązywać równania pierwszego stopnia</w:t>
            </w:r>
            <w:r w:rsidR="00FB30D7" w:rsidRPr="00625D7F">
              <w:rPr>
                <w:sz w:val="20"/>
                <w:szCs w:val="20"/>
              </w:rPr>
              <w:t xml:space="preserve"> </w:t>
            </w:r>
            <w:r w:rsidRPr="00625D7F">
              <w:rPr>
                <w:sz w:val="20"/>
                <w:szCs w:val="20"/>
              </w:rPr>
              <w:t xml:space="preserve">z jedną niewiadomą podane w </w:t>
            </w:r>
            <w:r w:rsidR="000B413A" w:rsidRPr="00625D7F">
              <w:rPr>
                <w:sz w:val="20"/>
                <w:szCs w:val="20"/>
              </w:rPr>
              <w:t>postaci  proporcji</w:t>
            </w:r>
            <w:r w:rsidR="00FB30D7" w:rsidRPr="00625D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proste,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złożone;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7D43A6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rozwiązywać za pomocą równań zadania</w:t>
            </w:r>
            <w:r w:rsidR="00FB30D7" w:rsidRPr="00625D7F">
              <w:rPr>
                <w:sz w:val="20"/>
                <w:szCs w:val="20"/>
              </w:rPr>
              <w:t xml:space="preserve"> tekstowe: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proste,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złożone;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sym w:font="Symbol" w:char="F02A"/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</w:tr>
      <w:tr w:rsidR="00920109" w:rsidRPr="00625D7F" w:rsidTr="006072E2">
        <w:tc>
          <w:tcPr>
            <w:tcW w:w="7650" w:type="dxa"/>
          </w:tcPr>
          <w:p w:rsidR="00920109" w:rsidRPr="00625D7F" w:rsidRDefault="00920109" w:rsidP="00920109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rozwiązywać zadania dotyczące wielkości wprost proporcjonalnych i podziału proporcjonalnego</w:t>
            </w:r>
            <w:r w:rsidR="00D977C4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920109" w:rsidRPr="00625D7F" w:rsidRDefault="00920109" w:rsidP="00FB3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20109" w:rsidRPr="00625D7F" w:rsidRDefault="00920109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7D43A6" w:rsidP="00EA4678">
            <w:pPr>
              <w:widowControl w:val="0"/>
              <w:autoSpaceDE w:val="0"/>
              <w:autoSpaceDN w:val="0"/>
              <w:adjustRightInd w:val="0"/>
              <w:spacing w:line="19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przekształcać proste wzory fizyczne, geometryczne </w:t>
            </w:r>
            <w:r w:rsidR="00FB30D7" w:rsidRPr="00625D7F">
              <w:rPr>
                <w:sz w:val="20"/>
                <w:szCs w:val="20"/>
              </w:rPr>
              <w:t>itp.;</w:t>
            </w:r>
          </w:p>
        </w:tc>
        <w:tc>
          <w:tcPr>
            <w:tcW w:w="1134" w:type="dxa"/>
            <w:vAlign w:val="center"/>
          </w:tcPr>
          <w:p w:rsidR="00FB30D7" w:rsidRPr="00625D7F" w:rsidRDefault="004B7C0E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zaznaczać punkty w układzie współrz</w:t>
            </w:r>
            <w:r w:rsidR="007D43A6" w:rsidRPr="00625D7F">
              <w:rPr>
                <w:sz w:val="20"/>
                <w:szCs w:val="20"/>
              </w:rPr>
              <w:t>ędnych i odczytywać współrzędne</w:t>
            </w:r>
            <w:r w:rsidRPr="00625D7F">
              <w:rPr>
                <w:sz w:val="20"/>
                <w:szCs w:val="20"/>
              </w:rPr>
              <w:t xml:space="preserve"> punktów;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9D32B0" w:rsidRPr="00625D7F" w:rsidTr="006072E2">
        <w:tc>
          <w:tcPr>
            <w:tcW w:w="7650" w:type="dxa"/>
          </w:tcPr>
          <w:p w:rsidR="009D32B0" w:rsidRPr="00625D7F" w:rsidRDefault="009D32B0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obliczać długość i środek odcinka w układzie współrzędnych</w:t>
            </w:r>
            <w:r w:rsidR="00D977C4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9D32B0" w:rsidRPr="00625D7F" w:rsidRDefault="009D32B0" w:rsidP="00FB3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D32B0" w:rsidRPr="00625D7F" w:rsidRDefault="009D32B0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znajdować współrzędne punktu sy</w:t>
            </w:r>
            <w:r w:rsidR="007D43A6" w:rsidRPr="00625D7F">
              <w:rPr>
                <w:sz w:val="20"/>
                <w:szCs w:val="20"/>
              </w:rPr>
              <w:t xml:space="preserve">metrycznego do danego względem osi lub początku układu </w:t>
            </w:r>
            <w:r w:rsidRPr="00625D7F">
              <w:rPr>
                <w:sz w:val="20"/>
                <w:szCs w:val="20"/>
              </w:rPr>
              <w:t xml:space="preserve">współrzędnych;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4B7C0E">
        <w:tc>
          <w:tcPr>
            <w:tcW w:w="7650" w:type="dxa"/>
            <w:shd w:val="clear" w:color="auto" w:fill="BFBFBF" w:themeFill="background1" w:themeFillShade="BF"/>
          </w:tcPr>
          <w:p w:rsidR="00FB30D7" w:rsidRPr="00625D7F" w:rsidRDefault="00FB30D7" w:rsidP="007D43A6">
            <w:pPr>
              <w:rPr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GEOMETRIA</w:t>
            </w:r>
            <w:r w:rsidR="007D43A6" w:rsidRPr="00625D7F">
              <w:rPr>
                <w:sz w:val="20"/>
                <w:szCs w:val="20"/>
              </w:rPr>
              <w:t xml:space="preserve">                                                                                   Uczeń </w:t>
            </w:r>
            <w:r w:rsidRPr="00625D7F">
              <w:rPr>
                <w:sz w:val="20"/>
                <w:szCs w:val="20"/>
              </w:rPr>
              <w:t xml:space="preserve">powinien umieć: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19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rozwiązywać proste zadania dotyczące kątów, trójkątów i czworokątów;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7D43A6" w:rsidP="007D43A6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obliczać pola i obwody trójkątów i</w:t>
            </w:r>
            <w:r w:rsidR="00FB30D7" w:rsidRPr="00625D7F">
              <w:rPr>
                <w:sz w:val="20"/>
                <w:szCs w:val="20"/>
              </w:rPr>
              <w:t xml:space="preserve"> czworokątów;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7D43A6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zamieniać jednostki </w:t>
            </w:r>
            <w:r w:rsidR="00FB30D7" w:rsidRPr="00625D7F">
              <w:rPr>
                <w:sz w:val="20"/>
                <w:szCs w:val="20"/>
              </w:rPr>
              <w:t xml:space="preserve">pola;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7D43A6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rysować figurę symetryczną do danej figury względem prostej i względem </w:t>
            </w:r>
            <w:r w:rsidR="00FB30D7" w:rsidRPr="00625D7F">
              <w:rPr>
                <w:sz w:val="20"/>
                <w:szCs w:val="20"/>
              </w:rPr>
              <w:t>punktu;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rozpoznawać figury osiowosymetryczne i środkowosymetryczne;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7D43A6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obliczać długość okręgu i pole </w:t>
            </w:r>
            <w:r w:rsidR="00645E77">
              <w:rPr>
                <w:sz w:val="20"/>
                <w:szCs w:val="20"/>
              </w:rPr>
              <w:t>koła</w:t>
            </w:r>
            <w:r w:rsidR="00D977C4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FB30D7">
            <w:pPr>
              <w:rPr>
                <w:i/>
                <w:sz w:val="20"/>
                <w:szCs w:val="20"/>
              </w:rPr>
            </w:pPr>
            <w:r w:rsidRPr="00625D7F">
              <w:rPr>
                <w:i/>
                <w:sz w:val="20"/>
                <w:szCs w:val="20"/>
              </w:rPr>
              <w:t xml:space="preserve">konstruować: proste prostopadłe, </w:t>
            </w:r>
            <w:r w:rsidR="00C253F8" w:rsidRPr="00625D7F">
              <w:rPr>
                <w:i/>
                <w:sz w:val="20"/>
                <w:szCs w:val="20"/>
              </w:rPr>
              <w:t xml:space="preserve">symetralną odcinka, dwusieczną kąta, trójkąt o trzech danych bokach, niektóre kąty o zadanej mierze, np. 45º, </w:t>
            </w:r>
            <w:r w:rsidR="000B413A" w:rsidRPr="00625D7F">
              <w:rPr>
                <w:i/>
                <w:sz w:val="20"/>
                <w:szCs w:val="20"/>
              </w:rPr>
              <w:t>135º, 60º, 30</w:t>
            </w:r>
            <w:r w:rsidRPr="00625D7F">
              <w:rPr>
                <w:i/>
                <w:sz w:val="20"/>
                <w:szCs w:val="20"/>
              </w:rPr>
              <w:t>º;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C253F8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i/>
                <w:sz w:val="20"/>
                <w:szCs w:val="20"/>
              </w:rPr>
            </w:pPr>
            <w:r w:rsidRPr="00625D7F">
              <w:rPr>
                <w:i/>
                <w:sz w:val="20"/>
                <w:szCs w:val="20"/>
              </w:rPr>
              <w:t xml:space="preserve">rozwiązywać niezbyt skomplikowane zadania </w:t>
            </w:r>
            <w:r w:rsidR="00FB30D7" w:rsidRPr="00625D7F">
              <w:rPr>
                <w:i/>
                <w:sz w:val="20"/>
                <w:szCs w:val="20"/>
              </w:rPr>
              <w:t xml:space="preserve">konstrukcyjne;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C253F8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iCs/>
                <w:sz w:val="20"/>
                <w:szCs w:val="20"/>
              </w:rPr>
            </w:pPr>
            <w:r w:rsidRPr="00625D7F">
              <w:rPr>
                <w:iCs/>
                <w:sz w:val="20"/>
                <w:szCs w:val="20"/>
              </w:rPr>
              <w:t xml:space="preserve">obliczać miarę kąta wewnętrznego wielokąta </w:t>
            </w:r>
            <w:r w:rsidR="00FB30D7" w:rsidRPr="00625D7F">
              <w:rPr>
                <w:iCs/>
                <w:sz w:val="20"/>
                <w:szCs w:val="20"/>
              </w:rPr>
              <w:t>foremnego;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C253F8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stosować twierdzenie </w:t>
            </w:r>
            <w:r w:rsidR="00FB30D7" w:rsidRPr="00625D7F">
              <w:rPr>
                <w:sz w:val="20"/>
                <w:szCs w:val="20"/>
              </w:rPr>
              <w:t xml:space="preserve">Pitagorasa: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C253F8" w:rsidP="00EA467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do obliczania długości boków trójkąta</w:t>
            </w:r>
            <w:r w:rsidR="00FB30D7" w:rsidRPr="00625D7F">
              <w:rPr>
                <w:sz w:val="20"/>
                <w:szCs w:val="20"/>
              </w:rPr>
              <w:t xml:space="preserve"> prostokątnego,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 w:firstLine="681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do</w:t>
            </w:r>
            <w:r w:rsidR="00C253F8" w:rsidRPr="00625D7F">
              <w:rPr>
                <w:sz w:val="20"/>
                <w:szCs w:val="20"/>
              </w:rPr>
              <w:t xml:space="preserve"> obliczania długości odcinków w złożonych sytuacjach </w:t>
            </w:r>
            <w:r w:rsidRPr="00625D7F">
              <w:rPr>
                <w:sz w:val="20"/>
                <w:szCs w:val="20"/>
              </w:rPr>
              <w:t xml:space="preserve">geometrycznych;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</w:tr>
      <w:tr w:rsidR="00CF7D71" w:rsidRPr="00625D7F" w:rsidTr="006072E2">
        <w:tc>
          <w:tcPr>
            <w:tcW w:w="7650" w:type="dxa"/>
          </w:tcPr>
          <w:p w:rsidR="00CF7D71" w:rsidRPr="00625D7F" w:rsidRDefault="00CF7D71" w:rsidP="009D32B0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p</w:t>
            </w:r>
            <w:r w:rsidR="009D32B0" w:rsidRPr="00625D7F">
              <w:rPr>
                <w:sz w:val="20"/>
                <w:szCs w:val="20"/>
              </w:rPr>
              <w:t>rzeprowadz</w:t>
            </w:r>
            <w:r w:rsidRPr="00625D7F">
              <w:rPr>
                <w:sz w:val="20"/>
                <w:szCs w:val="20"/>
              </w:rPr>
              <w:t>ać proste dowody geometryczne</w:t>
            </w:r>
            <w:r w:rsidR="00D977C4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CF7D71" w:rsidRPr="00625D7F" w:rsidRDefault="00CF7D71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CF7D71" w:rsidRPr="00625D7F" w:rsidRDefault="00CF7D71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C253F8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rozpoznawać i rysować </w:t>
            </w:r>
            <w:r w:rsidR="00FB30D7" w:rsidRPr="00625D7F">
              <w:rPr>
                <w:sz w:val="20"/>
                <w:szCs w:val="20"/>
              </w:rPr>
              <w:t xml:space="preserve">graniastosłupy;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C253F8" w:rsidP="000B413A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rozpoznawać i rysować </w:t>
            </w:r>
            <w:r w:rsidR="00FB30D7" w:rsidRPr="00625D7F">
              <w:rPr>
                <w:sz w:val="20"/>
                <w:szCs w:val="20"/>
              </w:rPr>
              <w:t xml:space="preserve">ostrosłupy;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C253F8" w:rsidP="00C253F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wskazywać niektóre odcinki i kąty w graniastosłupach i </w:t>
            </w:r>
            <w:r w:rsidR="00FB30D7" w:rsidRPr="00625D7F">
              <w:rPr>
                <w:sz w:val="20"/>
                <w:szCs w:val="20"/>
              </w:rPr>
              <w:t>ostr</w:t>
            </w:r>
            <w:r w:rsidRPr="00625D7F">
              <w:rPr>
                <w:sz w:val="20"/>
                <w:szCs w:val="20"/>
              </w:rPr>
              <w:t>osłupach, np.</w:t>
            </w:r>
            <w:r w:rsidR="00FB30D7" w:rsidRPr="00625D7F">
              <w:rPr>
                <w:sz w:val="20"/>
                <w:szCs w:val="20"/>
              </w:rPr>
              <w:t xml:space="preserve"> przekątn</w:t>
            </w:r>
            <w:r w:rsidRPr="00625D7F">
              <w:rPr>
                <w:sz w:val="20"/>
                <w:szCs w:val="20"/>
              </w:rPr>
              <w:t>e graniastosłupa, wysokość i wysokości ścian bocznych</w:t>
            </w:r>
            <w:r w:rsidR="009D32B0" w:rsidRPr="00625D7F">
              <w:rPr>
                <w:sz w:val="20"/>
                <w:szCs w:val="20"/>
              </w:rPr>
              <w:t xml:space="preserve"> ostrosłupa i obliczać ich długości</w:t>
            </w:r>
            <w:r w:rsidR="00D977C4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FB30D7" w:rsidRPr="00625D7F" w:rsidRDefault="000B413A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obliczać pola powierzchni i objętości graniastosłupów;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FB30D7" w:rsidP="000B413A">
            <w:pPr>
              <w:widowControl w:val="0"/>
              <w:autoSpaceDE w:val="0"/>
              <w:autoSpaceDN w:val="0"/>
              <w:adjustRightInd w:val="0"/>
              <w:spacing w:line="195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obliczać pola powierzchni i objętości ostrosłupów</w:t>
            </w:r>
            <w:r w:rsidR="00D977C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4B7C0E">
        <w:tc>
          <w:tcPr>
            <w:tcW w:w="7650" w:type="dxa"/>
            <w:shd w:val="clear" w:color="auto" w:fill="BFBFBF" w:themeFill="background1" w:themeFillShade="BF"/>
          </w:tcPr>
          <w:p w:rsidR="00FB30D7" w:rsidRPr="00625D7F" w:rsidRDefault="00FB30D7" w:rsidP="00C253F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-5" w:right="-15"/>
              <w:rPr>
                <w:b/>
                <w:sz w:val="20"/>
                <w:szCs w:val="20"/>
              </w:rPr>
            </w:pPr>
            <w:r w:rsidRPr="00625D7F">
              <w:rPr>
                <w:b/>
                <w:sz w:val="20"/>
                <w:szCs w:val="20"/>
              </w:rPr>
              <w:t>STATYSTYKA I RACHUNEK PRAWDOPODOBIEŃSTWA</w:t>
            </w:r>
            <w:r w:rsidR="00C253F8" w:rsidRPr="00625D7F">
              <w:rPr>
                <w:b/>
                <w:sz w:val="20"/>
                <w:szCs w:val="20"/>
              </w:rPr>
              <w:t xml:space="preserve">  </w:t>
            </w:r>
            <w:r w:rsidR="00CF7D71" w:rsidRPr="00625D7F">
              <w:rPr>
                <w:sz w:val="20"/>
                <w:szCs w:val="20"/>
              </w:rPr>
              <w:t>U</w:t>
            </w:r>
            <w:r w:rsidRPr="00625D7F">
              <w:rPr>
                <w:sz w:val="20"/>
                <w:szCs w:val="20"/>
              </w:rPr>
              <w:t xml:space="preserve">czeń  powinien  umieć: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C253F8" w:rsidP="00EA4678">
            <w:pPr>
              <w:widowControl w:val="0"/>
              <w:autoSpaceDE w:val="0"/>
              <w:autoSpaceDN w:val="0"/>
              <w:adjustRightInd w:val="0"/>
              <w:spacing w:line="194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odczytywać diagramy, tabele i wykresy</w:t>
            </w:r>
            <w:r w:rsidR="00FB30D7" w:rsidRPr="00625D7F">
              <w:rPr>
                <w:sz w:val="20"/>
                <w:szCs w:val="20"/>
              </w:rPr>
              <w:t xml:space="preserve"> statystyczne;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C253F8" w:rsidP="00EA467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przedstawiać dane statystyczne w rozmaity </w:t>
            </w:r>
            <w:r w:rsidR="00FB30D7" w:rsidRPr="00625D7F">
              <w:rPr>
                <w:sz w:val="20"/>
                <w:szCs w:val="20"/>
              </w:rPr>
              <w:t xml:space="preserve">sposób;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C253F8" w:rsidP="00EA467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 xml:space="preserve">obliczać średnią </w:t>
            </w:r>
            <w:r w:rsidR="00FB30D7" w:rsidRPr="00625D7F">
              <w:rPr>
                <w:sz w:val="20"/>
                <w:szCs w:val="20"/>
              </w:rPr>
              <w:t xml:space="preserve">arytmetyczną: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C253F8" w:rsidP="00C253F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w prostych</w:t>
            </w:r>
            <w:r w:rsidR="00FB30D7" w:rsidRPr="00625D7F">
              <w:rPr>
                <w:sz w:val="20"/>
                <w:szCs w:val="20"/>
              </w:rPr>
              <w:t xml:space="preserve"> sytuacjach,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</w:tcPr>
          <w:p w:rsidR="00FB30D7" w:rsidRPr="00625D7F" w:rsidRDefault="00C253F8" w:rsidP="0069201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 w:firstLine="679"/>
              <w:jc w:val="right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w</w:t>
            </w:r>
            <w:r w:rsidR="00FB30D7" w:rsidRPr="00625D7F">
              <w:rPr>
                <w:sz w:val="20"/>
                <w:szCs w:val="20"/>
              </w:rPr>
              <w:t xml:space="preserve"> sko</w:t>
            </w:r>
            <w:r w:rsidRPr="00625D7F">
              <w:rPr>
                <w:sz w:val="20"/>
                <w:szCs w:val="20"/>
              </w:rPr>
              <w:t>mplikowanych</w:t>
            </w:r>
            <w:r w:rsidR="00FB30D7" w:rsidRPr="00625D7F">
              <w:rPr>
                <w:sz w:val="20"/>
                <w:szCs w:val="20"/>
              </w:rPr>
              <w:t xml:space="preserve"> sytuacjach; 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*</w:t>
            </w:r>
          </w:p>
        </w:tc>
      </w:tr>
      <w:tr w:rsidR="00FB30D7" w:rsidRPr="00625D7F" w:rsidTr="0069201C">
        <w:trPr>
          <w:trHeight w:val="272"/>
        </w:trPr>
        <w:tc>
          <w:tcPr>
            <w:tcW w:w="7650" w:type="dxa"/>
          </w:tcPr>
          <w:p w:rsidR="00FB30D7" w:rsidRPr="00625D7F" w:rsidRDefault="00FB30D7" w:rsidP="0069201C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opisywać proste przykłady zdarzeń losowych;</w:t>
            </w:r>
          </w:p>
        </w:tc>
        <w:tc>
          <w:tcPr>
            <w:tcW w:w="1134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  <w:tr w:rsidR="00FB30D7" w:rsidRPr="00625D7F" w:rsidTr="006072E2">
        <w:tc>
          <w:tcPr>
            <w:tcW w:w="7650" w:type="dxa"/>
            <w:vAlign w:val="center"/>
          </w:tcPr>
          <w:p w:rsidR="00FB30D7" w:rsidRPr="00625D7F" w:rsidRDefault="00D977C4" w:rsidP="00D977C4">
            <w:pPr>
              <w:widowControl w:val="0"/>
              <w:autoSpaceDE w:val="0"/>
              <w:autoSpaceDN w:val="0"/>
              <w:adjustRightInd w:val="0"/>
              <w:spacing w:line="237" w:lineRule="exact"/>
              <w:ind w:left="-5" w:right="-15" w:firstLine="34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obliczać prawdopodobie</w:t>
            </w:r>
            <w:r>
              <w:rPr>
                <w:sz w:val="20"/>
                <w:szCs w:val="20"/>
              </w:rPr>
              <w:t xml:space="preserve">ństwa zdarzeń w doświadczeniach </w:t>
            </w:r>
            <w:r w:rsidR="00FB30D7" w:rsidRPr="00625D7F">
              <w:rPr>
                <w:sz w:val="20"/>
                <w:szCs w:val="20"/>
              </w:rPr>
              <w:t>niewymagających stosow</w:t>
            </w:r>
            <w:r w:rsidR="00C253F8" w:rsidRPr="00625D7F">
              <w:rPr>
                <w:sz w:val="20"/>
                <w:szCs w:val="20"/>
              </w:rPr>
              <w:t>ania reguł mnożenia i dodawania</w:t>
            </w:r>
            <w:r w:rsidR="00FB30D7" w:rsidRPr="00625D7F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FB30D7" w:rsidRPr="00625D7F" w:rsidRDefault="00FB30D7" w:rsidP="00FB30D7">
            <w:pPr>
              <w:jc w:val="center"/>
              <w:rPr>
                <w:sz w:val="20"/>
                <w:szCs w:val="20"/>
              </w:rPr>
            </w:pPr>
            <w:r w:rsidRPr="00625D7F">
              <w:rPr>
                <w:sz w:val="20"/>
                <w:szCs w:val="20"/>
              </w:rPr>
              <w:t>+</w:t>
            </w:r>
          </w:p>
        </w:tc>
      </w:tr>
    </w:tbl>
    <w:p w:rsidR="00FB30D7" w:rsidRPr="00625D7F" w:rsidRDefault="00FB30D7" w:rsidP="00FB30D7">
      <w:pPr>
        <w:rPr>
          <w:sz w:val="20"/>
          <w:szCs w:val="20"/>
        </w:rPr>
      </w:pPr>
    </w:p>
    <w:p w:rsidR="009D32B0" w:rsidRDefault="009D32B0" w:rsidP="00FB30D7">
      <w:pPr>
        <w:rPr>
          <w:sz w:val="20"/>
          <w:szCs w:val="20"/>
        </w:rPr>
      </w:pPr>
    </w:p>
    <w:p w:rsidR="00FB30D7" w:rsidRPr="00625D7F" w:rsidRDefault="00FB30D7" w:rsidP="00A9308F">
      <w:pPr>
        <w:rPr>
          <w:b/>
          <w:sz w:val="28"/>
          <w:szCs w:val="28"/>
        </w:rPr>
      </w:pPr>
      <w:r w:rsidRPr="00625D7F">
        <w:rPr>
          <w:b/>
          <w:sz w:val="28"/>
          <w:szCs w:val="28"/>
        </w:rPr>
        <w:t>PROPOZYCJE METOD OCENIANIA</w:t>
      </w:r>
    </w:p>
    <w:p w:rsidR="00FB30D7" w:rsidRPr="00625D7F" w:rsidRDefault="00FB30D7" w:rsidP="00EA4678">
      <w:pPr>
        <w:jc w:val="both"/>
      </w:pPr>
    </w:p>
    <w:p w:rsidR="00FB30D7" w:rsidRPr="00625D7F" w:rsidRDefault="00F5724E" w:rsidP="00EA4678">
      <w:pPr>
        <w:widowControl w:val="0"/>
        <w:autoSpaceDE w:val="0"/>
        <w:autoSpaceDN w:val="0"/>
        <w:adjustRightInd w:val="0"/>
        <w:ind w:left="-6" w:right="-17"/>
        <w:jc w:val="both"/>
      </w:pPr>
      <w:r w:rsidRPr="00625D7F">
        <w:t>Ocenianie jest ważnym elementem pracy nauczyciela.</w:t>
      </w:r>
      <w:r w:rsidR="00FB30D7" w:rsidRPr="00625D7F">
        <w:t xml:space="preserve"> Umożl</w:t>
      </w:r>
      <w:r w:rsidRPr="00625D7F">
        <w:t xml:space="preserve">iwia ono nie tylko ustalenie stopnia opanowania wiedzy przez uczniów, ale także wykrywanie w porę ich trudności </w:t>
      </w:r>
      <w:r w:rsidR="00E01E97" w:rsidRPr="00625D7F">
        <w:t>w </w:t>
      </w:r>
      <w:r w:rsidRPr="00625D7F">
        <w:t xml:space="preserve">nabywaniu </w:t>
      </w:r>
      <w:r w:rsidR="00FB30D7" w:rsidRPr="00625D7F">
        <w:t>ko</w:t>
      </w:r>
      <w:r w:rsidRPr="00625D7F">
        <w:t xml:space="preserve">lejnych umiejętności.  Dzięki temu możemy korygować tempo pracy i metody </w:t>
      </w:r>
      <w:r w:rsidR="00FB30D7" w:rsidRPr="00625D7F">
        <w:t>nauczania. Oceniać powinniśmy jednak nie tylko po to, by sprawdzać po</w:t>
      </w:r>
      <w:r w:rsidR="00E01E97" w:rsidRPr="00625D7F">
        <w:t>stępy ucznia, ale także po to, by zachęcać go do systematycznej pracy. Szczególnie motywujące jest zauważanie i premiowanie wysiłku oraz tw</w:t>
      </w:r>
      <w:r w:rsidR="008D10C1">
        <w:t>órczej pracy ucznia na lekcji</w:t>
      </w:r>
      <w:r w:rsidR="00FB30D7" w:rsidRPr="00625D7F">
        <w:t xml:space="preserve">. </w:t>
      </w:r>
    </w:p>
    <w:p w:rsidR="00FB30D7" w:rsidRPr="00625D7F" w:rsidRDefault="00E01E97" w:rsidP="00EA4678">
      <w:pPr>
        <w:widowControl w:val="0"/>
        <w:autoSpaceDE w:val="0"/>
        <w:autoSpaceDN w:val="0"/>
        <w:adjustRightInd w:val="0"/>
        <w:ind w:left="-6" w:right="-17"/>
        <w:jc w:val="both"/>
      </w:pPr>
      <w:r w:rsidRPr="00625D7F">
        <w:lastRenderedPageBreak/>
        <w:t>Należy dołożyć starań, by wybrany przez nas system oceniania był czytelny dla uczniów i  </w:t>
      </w:r>
      <w:r w:rsidR="00FB30D7" w:rsidRPr="00625D7F">
        <w:t xml:space="preserve">rodziców. </w:t>
      </w:r>
      <w:r w:rsidRPr="00625D7F">
        <w:t>Bez względu na to, jaki system wybierzemy, musimy staranie przemyśleć zakres wymagań — powinien</w:t>
      </w:r>
      <w:r w:rsidR="00FB30D7" w:rsidRPr="00625D7F">
        <w:t xml:space="preserve"> o</w:t>
      </w:r>
      <w:r w:rsidRPr="00625D7F">
        <w:t>n być dostosowany do potrzeb i możliwości uczniów</w:t>
      </w:r>
      <w:r w:rsidR="00FB30D7" w:rsidRPr="00625D7F">
        <w:t xml:space="preserve"> (mamy </w:t>
      </w:r>
      <w:r w:rsidRPr="00625D7F">
        <w:t xml:space="preserve">nadzieję, że pomocne okażą się przy tym tabele założonych osiągnięć ucznia). Powinniśmy zadbać także o znalezienie miejsca dla oceny ogólnej postawy </w:t>
      </w:r>
      <w:r w:rsidR="00FB30D7" w:rsidRPr="00625D7F">
        <w:t xml:space="preserve">ucznia. 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left="-6" w:right="-17"/>
        <w:jc w:val="both"/>
      </w:pPr>
      <w:r w:rsidRPr="00625D7F">
        <w:t>Dobierając</w:t>
      </w:r>
      <w:r w:rsidR="00E01E97" w:rsidRPr="00625D7F">
        <w:t xml:space="preserve"> narzędzia oceniania, warto zwrócić uwagę na to, by uczniowie stopniowo przyzwyczajali się do takiej formy sprawdzania umiejętności, z jaką się spotkają podczas egzaminu </w:t>
      </w:r>
      <w:r w:rsidRPr="00625D7F">
        <w:t xml:space="preserve">końcowego. </w:t>
      </w:r>
    </w:p>
    <w:p w:rsidR="00FB30D7" w:rsidRPr="00625D7F" w:rsidRDefault="00FB30D7" w:rsidP="00EA4678">
      <w:pPr>
        <w:jc w:val="both"/>
      </w:pPr>
    </w:p>
    <w:p w:rsidR="00FB30D7" w:rsidRPr="00625D7F" w:rsidRDefault="00E01E97" w:rsidP="00EA4678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 w:rsidRPr="00625D7F">
        <w:rPr>
          <w:b/>
        </w:rPr>
        <w:t xml:space="preserve">Tradycyjna metoda </w:t>
      </w:r>
      <w:r w:rsidR="00FB30D7" w:rsidRPr="00625D7F">
        <w:rPr>
          <w:b/>
        </w:rPr>
        <w:t xml:space="preserve">oceniania 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</w:p>
    <w:p w:rsidR="00FB30D7" w:rsidRPr="00625D7F" w:rsidRDefault="00E01E97" w:rsidP="00EA4678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 xml:space="preserve">Powyższe postulaty można spełnić, oceniając uczniów według tradycyjnej skali — za sprawdziany, </w:t>
      </w:r>
      <w:r w:rsidR="00FB30D7" w:rsidRPr="00625D7F">
        <w:t>prace</w:t>
      </w:r>
      <w:r w:rsidR="008D10C1">
        <w:t xml:space="preserve"> klasowe</w:t>
      </w:r>
      <w:r w:rsidR="00FB30D7" w:rsidRPr="00625D7F">
        <w:t xml:space="preserve"> i aktywność</w:t>
      </w:r>
      <w:r w:rsidRPr="00625D7F">
        <w:t xml:space="preserve"> na</w:t>
      </w:r>
      <w:r w:rsidR="00FB30D7" w:rsidRPr="00625D7F">
        <w:t xml:space="preserve"> lekcji</w:t>
      </w:r>
      <w:r w:rsidRPr="00625D7F">
        <w:t xml:space="preserve"> wystawiamy oceny od 1 do 6 i na ich podstawie ustalamy ocenę na koniec</w:t>
      </w:r>
      <w:r w:rsidR="00FB30D7" w:rsidRPr="00625D7F">
        <w:t xml:space="preserve"> semestru. </w:t>
      </w:r>
    </w:p>
    <w:p w:rsidR="00FB30D7" w:rsidRPr="00625D7F" w:rsidRDefault="00FB30D7" w:rsidP="00EA4678">
      <w:pPr>
        <w:jc w:val="both"/>
      </w:pPr>
    </w:p>
    <w:p w:rsidR="00FB30D7" w:rsidRPr="00625D7F" w:rsidRDefault="00E01E97" w:rsidP="00EA4678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 w:rsidRPr="00625D7F">
        <w:rPr>
          <w:b/>
        </w:rPr>
        <w:t xml:space="preserve">Punktowy system </w:t>
      </w:r>
      <w:r w:rsidR="00FB30D7" w:rsidRPr="00625D7F">
        <w:rPr>
          <w:b/>
        </w:rPr>
        <w:t xml:space="preserve">oceniania </w:t>
      </w:r>
    </w:p>
    <w:p w:rsidR="00FB30D7" w:rsidRPr="00625D7F" w:rsidRDefault="00FB30D7" w:rsidP="00EA4678">
      <w:pPr>
        <w:jc w:val="both"/>
      </w:pPr>
    </w:p>
    <w:p w:rsidR="00FB30D7" w:rsidRPr="00625D7F" w:rsidRDefault="00E01E97" w:rsidP="00E01E97">
      <w:pPr>
        <w:widowControl w:val="0"/>
        <w:autoSpaceDE w:val="0"/>
        <w:autoSpaceDN w:val="0"/>
        <w:adjustRightInd w:val="0"/>
        <w:ind w:left="-5" w:right="-15"/>
        <w:jc w:val="both"/>
      </w:pPr>
      <w:r w:rsidRPr="00625D7F">
        <w:t>Nauczycielom, którym nie wystarcza tradycyjny sposób oceniania, proponujemy metodę opartą na</w:t>
      </w:r>
      <w:r w:rsidR="00FB30D7" w:rsidRPr="00625D7F">
        <w:t xml:space="preserve"> </w:t>
      </w:r>
      <w:r w:rsidRPr="00625D7F">
        <w:t xml:space="preserve">następującym systemie punktowym — uczeń za swoje bieżące osiągnięcia otrzymuje punkty, a stopnie w skali od 1 do 6 pojawiają się dopiero jako oceny </w:t>
      </w:r>
      <w:r w:rsidR="00FB30D7" w:rsidRPr="00625D7F">
        <w:t xml:space="preserve">semestralne. </w:t>
      </w:r>
    </w:p>
    <w:p w:rsidR="00FB30D7" w:rsidRPr="00625D7F" w:rsidRDefault="00E01E97" w:rsidP="00EA4678">
      <w:pPr>
        <w:widowControl w:val="0"/>
        <w:autoSpaceDE w:val="0"/>
        <w:autoSpaceDN w:val="0"/>
        <w:adjustRightInd w:val="0"/>
        <w:ind w:left="-5"/>
        <w:jc w:val="both"/>
      </w:pPr>
      <w:r w:rsidRPr="00625D7F">
        <w:t xml:space="preserve">Na ocenę składają się wyniki pochodzące z czterech </w:t>
      </w:r>
      <w:r w:rsidR="00FB30D7" w:rsidRPr="00625D7F">
        <w:t xml:space="preserve">składowych: </w:t>
      </w:r>
    </w:p>
    <w:p w:rsidR="00FB30D7" w:rsidRPr="00625D7F" w:rsidRDefault="00E01E97" w:rsidP="00EA4678">
      <w:pPr>
        <w:widowControl w:val="0"/>
        <w:autoSpaceDE w:val="0"/>
        <w:autoSpaceDN w:val="0"/>
        <w:adjustRightInd w:val="0"/>
        <w:ind w:left="-5"/>
        <w:jc w:val="both"/>
      </w:pPr>
      <w:r w:rsidRPr="00625D7F">
        <w:t>- Prace klasowe. Każdą pracę klasową oceniamy w skali od 0 do 60 punktów. Na koniec semestru obliczamy średnią punktów uzyskanych ze wszystkich prac</w:t>
      </w:r>
      <w:r w:rsidR="00FB30D7" w:rsidRPr="00625D7F">
        <w:t xml:space="preserve"> klasowych.</w:t>
      </w:r>
    </w:p>
    <w:p w:rsidR="00FB30D7" w:rsidRPr="00625D7F" w:rsidRDefault="00E01E97" w:rsidP="00EA4678">
      <w:pPr>
        <w:widowControl w:val="0"/>
        <w:autoSpaceDE w:val="0"/>
        <w:autoSpaceDN w:val="0"/>
        <w:adjustRightInd w:val="0"/>
        <w:ind w:left="-5"/>
        <w:jc w:val="both"/>
      </w:pPr>
      <w:r w:rsidRPr="00625D7F">
        <w:t>- Sprawdziany. Każdy sprawdzian oceniamy w skali od 0 do 35 punktów. Na koniec semestru obliczamy średnią punktów uzyskanych ze wszystkich</w:t>
      </w:r>
      <w:r w:rsidR="00FB30D7" w:rsidRPr="00625D7F">
        <w:t xml:space="preserve"> sprawdzianów.</w:t>
      </w:r>
    </w:p>
    <w:p w:rsidR="00FB30D7" w:rsidRPr="00625D7F" w:rsidRDefault="00E01E97" w:rsidP="00EA4678">
      <w:pPr>
        <w:widowControl w:val="0"/>
        <w:autoSpaceDE w:val="0"/>
        <w:autoSpaceDN w:val="0"/>
        <w:adjustRightInd w:val="0"/>
        <w:ind w:left="-5"/>
        <w:jc w:val="both"/>
      </w:pPr>
      <w:r w:rsidRPr="00625D7F">
        <w:t>- Punkty przyznane przez nauczyciela. Na koniec semestru przydzielamy każdemu uczniowi od 0 do 5 punktów za jego ogólną postawę</w:t>
      </w:r>
      <w:r w:rsidR="00FB30D7" w:rsidRPr="00625D7F">
        <w:t xml:space="preserve"> (według</w:t>
      </w:r>
      <w:r w:rsidRPr="00625D7F">
        <w:t xml:space="preserve"> własnego </w:t>
      </w:r>
      <w:r w:rsidR="00FB30D7" w:rsidRPr="00625D7F">
        <w:t>uznania).</w:t>
      </w:r>
    </w:p>
    <w:p w:rsidR="00FB30D7" w:rsidRPr="00625D7F" w:rsidRDefault="00E01E97" w:rsidP="00EA4678">
      <w:pPr>
        <w:widowControl w:val="0"/>
        <w:autoSpaceDE w:val="0"/>
        <w:autoSpaceDN w:val="0"/>
        <w:adjustRightInd w:val="0"/>
        <w:ind w:left="-5"/>
        <w:jc w:val="both"/>
      </w:pPr>
      <w:r w:rsidRPr="00625D7F">
        <w:t xml:space="preserve">- Punkty dodatkowe. Przyznajemy </w:t>
      </w:r>
      <w:r w:rsidR="00FB30D7" w:rsidRPr="00625D7F">
        <w:t>od 0,1 do 0,2 punktu za rozwiązanie</w:t>
      </w:r>
      <w:r w:rsidRPr="00625D7F">
        <w:t xml:space="preserve"> dodatkowego, nieobowiązkowego zadania lub za aktywność na lekcji. Na koniec semestru sumujemy wszystkie punkty </w:t>
      </w:r>
      <w:r w:rsidR="00FB30D7" w:rsidRPr="00625D7F">
        <w:t>dodatkowe.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left="-5"/>
        <w:jc w:val="both"/>
      </w:pPr>
    </w:p>
    <w:p w:rsidR="00FB30D7" w:rsidRPr="00625D7F" w:rsidRDefault="00E01E97" w:rsidP="00E01E97">
      <w:pPr>
        <w:widowControl w:val="0"/>
        <w:autoSpaceDE w:val="0"/>
        <w:autoSpaceDN w:val="0"/>
        <w:adjustRightInd w:val="0"/>
        <w:jc w:val="both"/>
      </w:pPr>
      <w:r w:rsidRPr="00625D7F">
        <w:t xml:space="preserve">Przed wystawieniem oceny </w:t>
      </w:r>
      <w:r w:rsidR="00FB30D7" w:rsidRPr="00625D7F">
        <w:t>k</w:t>
      </w:r>
      <w:r w:rsidRPr="00625D7F">
        <w:t>ońcowej dodajemy: średnią p</w:t>
      </w:r>
      <w:r w:rsidR="000B413A" w:rsidRPr="00625D7F">
        <w:t>unktów z prac klasowych, średnią</w:t>
      </w:r>
      <w:r w:rsidRPr="00625D7F">
        <w:t xml:space="preserve"> punktów ze sprawdzianów, punkty przyznawane przez nauczyciela (suma ta może wynieść maksymalnie 100 punktów) i punkty dodatkowe. </w:t>
      </w:r>
    </w:p>
    <w:p w:rsidR="00E01E97" w:rsidRPr="00625D7F" w:rsidRDefault="00E01E97" w:rsidP="000B413A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E01E97" w:rsidP="00EA4678">
      <w:pPr>
        <w:widowControl w:val="0"/>
        <w:autoSpaceDE w:val="0"/>
        <w:autoSpaceDN w:val="0"/>
        <w:adjustRightInd w:val="0"/>
        <w:ind w:left="-5"/>
        <w:jc w:val="both"/>
      </w:pPr>
      <w:r w:rsidRPr="00625D7F">
        <w:t xml:space="preserve">Zależność oceny semestralnej od sumy otrzymanych punktów przedstawia </w:t>
      </w:r>
      <w:r w:rsidR="00FB30D7" w:rsidRPr="00625D7F">
        <w:t xml:space="preserve">tabelka. 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lef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709"/>
        <w:gridCol w:w="850"/>
        <w:gridCol w:w="851"/>
        <w:gridCol w:w="850"/>
        <w:gridCol w:w="851"/>
        <w:gridCol w:w="703"/>
      </w:tblGrid>
      <w:tr w:rsidR="00FB30D7" w:rsidRPr="00625D7F" w:rsidTr="00E01E97">
        <w:tc>
          <w:tcPr>
            <w:tcW w:w="4248" w:type="dxa"/>
            <w:vAlign w:val="center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625D7F">
              <w:t>liczba punktów</w:t>
            </w:r>
          </w:p>
        </w:tc>
        <w:tc>
          <w:tcPr>
            <w:tcW w:w="709" w:type="dxa"/>
            <w:vAlign w:val="center"/>
          </w:tcPr>
          <w:p w:rsidR="00FB30D7" w:rsidRPr="00625D7F" w:rsidRDefault="00FB30D7" w:rsidP="00E01E97">
            <w:pPr>
              <w:widowControl w:val="0"/>
              <w:autoSpaceDE w:val="0"/>
              <w:autoSpaceDN w:val="0"/>
              <w:adjustRightInd w:val="0"/>
              <w:ind w:left="-5"/>
              <w:jc w:val="both"/>
            </w:pPr>
            <w:r w:rsidRPr="00625D7F">
              <w:t>0-40</w:t>
            </w:r>
          </w:p>
        </w:tc>
        <w:tc>
          <w:tcPr>
            <w:tcW w:w="850" w:type="dxa"/>
            <w:vAlign w:val="center"/>
          </w:tcPr>
          <w:p w:rsidR="00FB30D7" w:rsidRPr="00625D7F" w:rsidRDefault="00FB30D7" w:rsidP="00E01E97">
            <w:pPr>
              <w:widowControl w:val="0"/>
              <w:autoSpaceDE w:val="0"/>
              <w:autoSpaceDN w:val="0"/>
              <w:adjustRightInd w:val="0"/>
              <w:ind w:left="-5"/>
              <w:jc w:val="both"/>
            </w:pPr>
            <w:r w:rsidRPr="00625D7F">
              <w:t>41-52</w:t>
            </w:r>
          </w:p>
        </w:tc>
        <w:tc>
          <w:tcPr>
            <w:tcW w:w="851" w:type="dxa"/>
            <w:vAlign w:val="center"/>
          </w:tcPr>
          <w:p w:rsidR="00FB30D7" w:rsidRPr="00625D7F" w:rsidRDefault="00FB30D7" w:rsidP="00E01E97">
            <w:pPr>
              <w:widowControl w:val="0"/>
              <w:autoSpaceDE w:val="0"/>
              <w:autoSpaceDN w:val="0"/>
              <w:adjustRightInd w:val="0"/>
              <w:ind w:left="-5"/>
              <w:jc w:val="both"/>
            </w:pPr>
            <w:r w:rsidRPr="00625D7F">
              <w:t>53-69</w:t>
            </w:r>
          </w:p>
        </w:tc>
        <w:tc>
          <w:tcPr>
            <w:tcW w:w="850" w:type="dxa"/>
            <w:vAlign w:val="center"/>
          </w:tcPr>
          <w:p w:rsidR="00FB30D7" w:rsidRPr="00625D7F" w:rsidRDefault="00FB30D7" w:rsidP="00E01E97">
            <w:pPr>
              <w:widowControl w:val="0"/>
              <w:autoSpaceDE w:val="0"/>
              <w:autoSpaceDN w:val="0"/>
              <w:adjustRightInd w:val="0"/>
              <w:ind w:left="-5"/>
              <w:jc w:val="both"/>
            </w:pPr>
            <w:r w:rsidRPr="00625D7F">
              <w:t>70-84</w:t>
            </w:r>
          </w:p>
        </w:tc>
        <w:tc>
          <w:tcPr>
            <w:tcW w:w="851" w:type="dxa"/>
            <w:vAlign w:val="center"/>
          </w:tcPr>
          <w:p w:rsidR="00FB30D7" w:rsidRPr="00625D7F" w:rsidRDefault="00FB30D7" w:rsidP="00E01E97">
            <w:pPr>
              <w:widowControl w:val="0"/>
              <w:autoSpaceDE w:val="0"/>
              <w:autoSpaceDN w:val="0"/>
              <w:adjustRightInd w:val="0"/>
              <w:ind w:left="-5"/>
              <w:jc w:val="both"/>
            </w:pPr>
            <w:r w:rsidRPr="00625D7F">
              <w:t>85-97</w:t>
            </w:r>
          </w:p>
        </w:tc>
        <w:tc>
          <w:tcPr>
            <w:tcW w:w="703" w:type="dxa"/>
            <w:vAlign w:val="center"/>
          </w:tcPr>
          <w:p w:rsidR="00FB30D7" w:rsidRPr="00625D7F" w:rsidRDefault="00FB30D7" w:rsidP="00E01E97">
            <w:pPr>
              <w:widowControl w:val="0"/>
              <w:autoSpaceDE w:val="0"/>
              <w:autoSpaceDN w:val="0"/>
              <w:adjustRightInd w:val="0"/>
              <w:ind w:left="-5"/>
              <w:jc w:val="both"/>
            </w:pPr>
            <w:r w:rsidRPr="00625D7F">
              <w:t>98-</w:t>
            </w:r>
            <w:r w:rsidRPr="00625D7F">
              <w:sym w:font="Symbol" w:char="F0A5"/>
            </w:r>
          </w:p>
        </w:tc>
      </w:tr>
      <w:tr w:rsidR="00FB30D7" w:rsidRPr="00625D7F" w:rsidTr="00E01E97">
        <w:tc>
          <w:tcPr>
            <w:tcW w:w="4248" w:type="dxa"/>
            <w:vAlign w:val="center"/>
          </w:tcPr>
          <w:p w:rsidR="00FB30D7" w:rsidRPr="00625D7F" w:rsidRDefault="00FB30D7" w:rsidP="00EA4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625D7F">
              <w:t>ocena</w:t>
            </w:r>
          </w:p>
        </w:tc>
        <w:tc>
          <w:tcPr>
            <w:tcW w:w="709" w:type="dxa"/>
            <w:vAlign w:val="center"/>
          </w:tcPr>
          <w:p w:rsidR="00FB30D7" w:rsidRPr="00625D7F" w:rsidRDefault="00FB30D7" w:rsidP="00E01E97">
            <w:pPr>
              <w:widowControl w:val="0"/>
              <w:autoSpaceDE w:val="0"/>
              <w:autoSpaceDN w:val="0"/>
              <w:adjustRightInd w:val="0"/>
              <w:ind w:left="-5" w:firstLine="146"/>
              <w:jc w:val="both"/>
            </w:pPr>
            <w:r w:rsidRPr="00625D7F">
              <w:t>1</w:t>
            </w:r>
          </w:p>
        </w:tc>
        <w:tc>
          <w:tcPr>
            <w:tcW w:w="850" w:type="dxa"/>
            <w:vAlign w:val="center"/>
          </w:tcPr>
          <w:p w:rsidR="00FB30D7" w:rsidRPr="00625D7F" w:rsidRDefault="00FB30D7" w:rsidP="00E01E97">
            <w:pPr>
              <w:widowControl w:val="0"/>
              <w:autoSpaceDE w:val="0"/>
              <w:autoSpaceDN w:val="0"/>
              <w:adjustRightInd w:val="0"/>
              <w:ind w:left="-5" w:firstLine="196"/>
              <w:jc w:val="both"/>
            </w:pPr>
            <w:r w:rsidRPr="00625D7F">
              <w:t>2</w:t>
            </w:r>
          </w:p>
        </w:tc>
        <w:tc>
          <w:tcPr>
            <w:tcW w:w="851" w:type="dxa"/>
            <w:vAlign w:val="center"/>
          </w:tcPr>
          <w:p w:rsidR="00FB30D7" w:rsidRPr="00625D7F" w:rsidRDefault="00FB30D7" w:rsidP="00E01E97">
            <w:pPr>
              <w:widowControl w:val="0"/>
              <w:autoSpaceDE w:val="0"/>
              <w:autoSpaceDN w:val="0"/>
              <w:adjustRightInd w:val="0"/>
              <w:ind w:left="-5" w:firstLine="196"/>
              <w:jc w:val="both"/>
            </w:pPr>
            <w:r w:rsidRPr="00625D7F">
              <w:t>3</w:t>
            </w:r>
          </w:p>
        </w:tc>
        <w:tc>
          <w:tcPr>
            <w:tcW w:w="850" w:type="dxa"/>
            <w:vAlign w:val="center"/>
          </w:tcPr>
          <w:p w:rsidR="00FB30D7" w:rsidRPr="00625D7F" w:rsidRDefault="00FB30D7" w:rsidP="00E01E97">
            <w:pPr>
              <w:widowControl w:val="0"/>
              <w:autoSpaceDE w:val="0"/>
              <w:autoSpaceDN w:val="0"/>
              <w:adjustRightInd w:val="0"/>
              <w:ind w:left="-5" w:firstLine="196"/>
              <w:jc w:val="both"/>
            </w:pPr>
            <w:r w:rsidRPr="00625D7F">
              <w:t>4</w:t>
            </w:r>
          </w:p>
        </w:tc>
        <w:tc>
          <w:tcPr>
            <w:tcW w:w="851" w:type="dxa"/>
            <w:vAlign w:val="center"/>
          </w:tcPr>
          <w:p w:rsidR="00FB30D7" w:rsidRPr="00625D7F" w:rsidRDefault="00FB30D7" w:rsidP="00E01E97">
            <w:pPr>
              <w:widowControl w:val="0"/>
              <w:autoSpaceDE w:val="0"/>
              <w:autoSpaceDN w:val="0"/>
              <w:adjustRightInd w:val="0"/>
              <w:ind w:left="-5" w:firstLine="196"/>
              <w:jc w:val="both"/>
            </w:pPr>
            <w:r w:rsidRPr="00625D7F">
              <w:t>5</w:t>
            </w:r>
          </w:p>
        </w:tc>
        <w:tc>
          <w:tcPr>
            <w:tcW w:w="703" w:type="dxa"/>
            <w:vAlign w:val="center"/>
          </w:tcPr>
          <w:p w:rsidR="00FB30D7" w:rsidRPr="00625D7F" w:rsidRDefault="00FB30D7" w:rsidP="00E01E97">
            <w:pPr>
              <w:widowControl w:val="0"/>
              <w:autoSpaceDE w:val="0"/>
              <w:autoSpaceDN w:val="0"/>
              <w:adjustRightInd w:val="0"/>
              <w:ind w:left="-5" w:firstLine="172"/>
              <w:jc w:val="both"/>
            </w:pPr>
            <w:r w:rsidRPr="00625D7F">
              <w:t>6</w:t>
            </w:r>
          </w:p>
        </w:tc>
      </w:tr>
    </w:tbl>
    <w:p w:rsidR="00FB30D7" w:rsidRPr="00625D7F" w:rsidRDefault="00FB30D7" w:rsidP="00EA4678">
      <w:pPr>
        <w:widowControl w:val="0"/>
        <w:autoSpaceDE w:val="0"/>
        <w:autoSpaceDN w:val="0"/>
        <w:adjustRightInd w:val="0"/>
        <w:ind w:left="-5"/>
        <w:jc w:val="both"/>
      </w:pPr>
    </w:p>
    <w:p w:rsidR="00FB30D7" w:rsidRPr="00625D7F" w:rsidRDefault="00C30694" w:rsidP="00EA4678">
      <w:pPr>
        <w:widowControl w:val="0"/>
        <w:autoSpaceDE w:val="0"/>
        <w:autoSpaceDN w:val="0"/>
        <w:adjustRightInd w:val="0"/>
        <w:ind w:left="-5"/>
        <w:jc w:val="both"/>
      </w:pPr>
      <w:r w:rsidRPr="00625D7F">
        <w:t>System ten można modyfikować w zależności</w:t>
      </w:r>
      <w:r w:rsidR="00FB30D7" w:rsidRPr="00625D7F">
        <w:t xml:space="preserve"> o</w:t>
      </w:r>
      <w:r w:rsidRPr="00625D7F">
        <w:t xml:space="preserve">d oczekiwań nauczyciela i stylu jego pracy. Nauczyciel może inaczej podzielić punkty, </w:t>
      </w:r>
      <w:r w:rsidR="008D10C1">
        <w:t xml:space="preserve">czy </w:t>
      </w:r>
      <w:r w:rsidRPr="00625D7F">
        <w:t>oceniać punktowo odpowiedzi</w:t>
      </w:r>
      <w:r w:rsidR="00FB30D7" w:rsidRPr="00625D7F">
        <w:t xml:space="preserve"> ustne. 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left="-5"/>
        <w:jc w:val="both"/>
      </w:pPr>
    </w:p>
    <w:p w:rsidR="00FB30D7" w:rsidRPr="00625D7F" w:rsidRDefault="001C524C" w:rsidP="00EA4678">
      <w:pPr>
        <w:widowControl w:val="0"/>
        <w:autoSpaceDE w:val="0"/>
        <w:autoSpaceDN w:val="0"/>
        <w:adjustRightInd w:val="0"/>
        <w:ind w:left="-5"/>
        <w:jc w:val="both"/>
      </w:pPr>
      <w:r w:rsidRPr="00625D7F">
        <w:t xml:space="preserve">Punktowy system oceniania ma kilka zalet: premiuje systematyczną pracę ucznia, wzmaga aktywność uczniów na lekcji, pozwala zaakcentować różnicę między wynikiem pracy </w:t>
      </w:r>
      <w:r w:rsidR="00FB30D7" w:rsidRPr="00625D7F">
        <w:t>klaso</w:t>
      </w:r>
      <w:r w:rsidRPr="00625D7F">
        <w:t xml:space="preserve">wej a wynikiem krótkiego sprawdzianu, obiektywizuje ocenę, pozwala klarownie przedstawić uczniom i rodzicom zasady oceniania. 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left="-5"/>
        <w:jc w:val="both"/>
      </w:pPr>
    </w:p>
    <w:p w:rsidR="00FB30D7" w:rsidRPr="00625D7F" w:rsidRDefault="001C524C" w:rsidP="00EA4678">
      <w:pPr>
        <w:widowControl w:val="0"/>
        <w:autoSpaceDE w:val="0"/>
        <w:autoSpaceDN w:val="0"/>
        <w:adjustRightInd w:val="0"/>
        <w:ind w:left="-5"/>
        <w:jc w:val="both"/>
      </w:pPr>
      <w:r w:rsidRPr="00625D7F">
        <w:t xml:space="preserve">Niezależnie od tego, </w:t>
      </w:r>
      <w:r w:rsidR="00FB30D7" w:rsidRPr="00625D7F">
        <w:t xml:space="preserve">czy </w:t>
      </w:r>
      <w:r w:rsidRPr="00625D7F">
        <w:t>wybraliśmy system tradycyjny, system punktowy czy jakikolwiek inny, na koniec semestru wystawiamy ocenę według</w:t>
      </w:r>
      <w:r w:rsidR="00FB30D7" w:rsidRPr="00625D7F">
        <w:t xml:space="preserve"> u</w:t>
      </w:r>
      <w:r w:rsidRPr="00625D7F">
        <w:t>staleń przyjętych w</w:t>
      </w:r>
      <w:r w:rsidR="00FB30D7" w:rsidRPr="00625D7F">
        <w:t xml:space="preserve"> szkole. 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left="-5"/>
      </w:pPr>
    </w:p>
    <w:p w:rsidR="00FB30D7" w:rsidRPr="00625D7F" w:rsidRDefault="001C524C" w:rsidP="00EA4678">
      <w:pPr>
        <w:widowControl w:val="0"/>
        <w:autoSpaceDE w:val="0"/>
        <w:autoSpaceDN w:val="0"/>
        <w:adjustRightInd w:val="0"/>
        <w:ind w:right="-15"/>
        <w:rPr>
          <w:b/>
        </w:rPr>
      </w:pPr>
      <w:r w:rsidRPr="00625D7F">
        <w:rPr>
          <w:b/>
        </w:rPr>
        <w:t xml:space="preserve">Ocena opisowa na koniec </w:t>
      </w:r>
      <w:r w:rsidR="00FB30D7" w:rsidRPr="00625D7F">
        <w:rPr>
          <w:b/>
        </w:rPr>
        <w:t xml:space="preserve">semestru 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</w:pPr>
    </w:p>
    <w:p w:rsidR="00FB30D7" w:rsidRPr="00625D7F" w:rsidRDefault="001C524C" w:rsidP="00EA4678">
      <w:pPr>
        <w:widowControl w:val="0"/>
        <w:autoSpaceDE w:val="0"/>
        <w:autoSpaceDN w:val="0"/>
        <w:adjustRightInd w:val="0"/>
        <w:ind w:right="-15"/>
      </w:pPr>
      <w:r w:rsidRPr="00625D7F">
        <w:t xml:space="preserve">Rodzice coraz częściej chcą otrzymywać o swoim dziecku bardziej szczegółowe informacje.  Nauczycielom, którzy chcą zaspokoić tego rodzaju oczekiwania rodziców, </w:t>
      </w:r>
      <w:r w:rsidR="00FB30D7" w:rsidRPr="00625D7F">
        <w:t>propon</w:t>
      </w:r>
      <w:r w:rsidRPr="00625D7F">
        <w:t xml:space="preserve">ujemy skorzystanie z następującego </w:t>
      </w:r>
      <w:r w:rsidR="00FB30D7" w:rsidRPr="00625D7F">
        <w:t xml:space="preserve">schematu: 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right="-15"/>
        <w:rPr>
          <w:color w:val="404040"/>
        </w:rPr>
      </w:pPr>
      <w:r w:rsidRPr="00625D7F">
        <w:rPr>
          <w:color w:val="404040"/>
        </w:rPr>
        <w:t>♦</w:t>
      </w:r>
      <w:r w:rsidR="001C524C" w:rsidRPr="00625D7F">
        <w:t xml:space="preserve"> Aktywność i pracowitość ucznia </w:t>
      </w:r>
      <w:r w:rsidRPr="00625D7F">
        <w:t>jest</w:t>
      </w:r>
      <w:r w:rsidR="000B413A" w:rsidRPr="00625D7F">
        <w:t xml:space="preserve"> </w:t>
      </w:r>
      <w:r w:rsidRPr="00625D7F">
        <w:t>……………………………………………………..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right="-15"/>
        <w:rPr>
          <w:color w:val="404040"/>
        </w:rPr>
      </w:pPr>
      <w:r w:rsidRPr="00625D7F">
        <w:rPr>
          <w:color w:val="404040"/>
        </w:rPr>
        <w:t>♦</w:t>
      </w:r>
      <w:r w:rsidR="001C524C" w:rsidRPr="00625D7F">
        <w:t xml:space="preserve"> Umiejętność posługiwania się liczbami </w:t>
      </w:r>
      <w:r w:rsidRPr="00625D7F">
        <w:t>jest ……………………………………………….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right="-15"/>
      </w:pPr>
      <w:r w:rsidRPr="00625D7F">
        <w:rPr>
          <w:color w:val="404040"/>
        </w:rPr>
        <w:t>♦</w:t>
      </w:r>
      <w:r w:rsidR="001C524C" w:rsidRPr="00625D7F">
        <w:t xml:space="preserve"> Umiejętność posługiwania się przez ucznia symbolami</w:t>
      </w:r>
      <w:r w:rsidRPr="00625D7F">
        <w:t xml:space="preserve"> literowymi</w:t>
      </w:r>
      <w:r w:rsidR="001C524C" w:rsidRPr="00625D7F">
        <w:t xml:space="preserve"> jest …………………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right="-15"/>
      </w:pPr>
      <w:r w:rsidRPr="00625D7F">
        <w:rPr>
          <w:color w:val="404040"/>
        </w:rPr>
        <w:t>♦</w:t>
      </w:r>
      <w:r w:rsidR="001C524C" w:rsidRPr="00625D7F">
        <w:t xml:space="preserve"> Wyobraźnia geometryczna i umiejętność rozwiązywania przez ucznia zadań geometrycznych </w:t>
      </w:r>
      <w:r w:rsidRPr="00625D7F">
        <w:t>jest ………………………………..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right="-15"/>
      </w:pPr>
      <w:r w:rsidRPr="00625D7F">
        <w:rPr>
          <w:color w:val="404040"/>
        </w:rPr>
        <w:t>♦</w:t>
      </w:r>
      <w:r w:rsidR="001C524C" w:rsidRPr="00625D7F">
        <w:t xml:space="preserve"> Rozumienie przez ucznia pojęć matematycznych i umiejętność posługiwania się nimi </w:t>
      </w:r>
      <w:r w:rsidRPr="00625D7F">
        <w:t>jest ………………………………..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right="-15"/>
      </w:pPr>
      <w:r w:rsidRPr="00625D7F">
        <w:rPr>
          <w:color w:val="404040"/>
        </w:rPr>
        <w:t>♦</w:t>
      </w:r>
      <w:r w:rsidR="001C524C" w:rsidRPr="00625D7F">
        <w:t xml:space="preserve"> Umiejętność rozwiązywania przez ucznia zadań tekstowych oraz umiejętność stosowania matematyki j</w:t>
      </w:r>
      <w:r w:rsidRPr="00625D7F">
        <w:t>est</w:t>
      </w:r>
      <w:r w:rsidR="000B413A" w:rsidRPr="00625D7F">
        <w:t xml:space="preserve"> </w:t>
      </w:r>
      <w:r w:rsidRPr="00625D7F">
        <w:t>……………………………</w:t>
      </w:r>
    </w:p>
    <w:p w:rsidR="00FB30D7" w:rsidRPr="00625D7F" w:rsidRDefault="00FB30D7" w:rsidP="00FB30D7">
      <w:pPr>
        <w:widowControl w:val="0"/>
        <w:autoSpaceDE w:val="0"/>
        <w:autoSpaceDN w:val="0"/>
        <w:adjustRightInd w:val="0"/>
        <w:ind w:left="-5" w:right="-15"/>
        <w:rPr>
          <w:sz w:val="15"/>
          <w:szCs w:val="15"/>
        </w:rPr>
      </w:pPr>
    </w:p>
    <w:p w:rsidR="00FB30D7" w:rsidRPr="00625D7F" w:rsidRDefault="00FB30D7" w:rsidP="00FB30D7">
      <w:pPr>
        <w:widowControl w:val="0"/>
        <w:autoSpaceDE w:val="0"/>
        <w:autoSpaceDN w:val="0"/>
        <w:adjustRightInd w:val="0"/>
        <w:ind w:left="-5" w:right="-15"/>
        <w:rPr>
          <w:sz w:val="15"/>
          <w:szCs w:val="15"/>
        </w:rPr>
      </w:pPr>
    </w:p>
    <w:p w:rsidR="009D32B0" w:rsidRPr="00625D7F" w:rsidRDefault="001C524C" w:rsidP="009D32B0">
      <w:pPr>
        <w:widowControl w:val="0"/>
        <w:autoSpaceDE w:val="0"/>
        <w:autoSpaceDN w:val="0"/>
        <w:adjustRightInd w:val="0"/>
        <w:jc w:val="both"/>
      </w:pPr>
      <w:r w:rsidRPr="00625D7F">
        <w:t>W miejsce kropek wpisujemy określenia, które najlepiej opisują danego ucznia, na</w:t>
      </w:r>
      <w:r w:rsidR="00FB30D7" w:rsidRPr="00625D7F">
        <w:t xml:space="preserve"> przykład:</w:t>
      </w:r>
      <w:r w:rsidRPr="00625D7F">
        <w:rPr>
          <w:i/>
          <w:iCs/>
        </w:rPr>
        <w:t xml:space="preserve"> bardzo słaba, słaba, </w:t>
      </w:r>
      <w:r w:rsidR="00FB30D7" w:rsidRPr="00625D7F">
        <w:rPr>
          <w:i/>
          <w:iCs/>
        </w:rPr>
        <w:t>w</w:t>
      </w:r>
      <w:r w:rsidRPr="00625D7F">
        <w:rPr>
          <w:i/>
          <w:iCs/>
        </w:rPr>
        <w:t xml:space="preserve">ystarczająca, przeciętna, należyta, </w:t>
      </w:r>
      <w:r w:rsidR="00FB30D7" w:rsidRPr="00625D7F">
        <w:rPr>
          <w:i/>
          <w:iCs/>
        </w:rPr>
        <w:t xml:space="preserve">zadowalająca, </w:t>
      </w:r>
      <w:r w:rsidRPr="00625D7F">
        <w:rPr>
          <w:i/>
          <w:iCs/>
        </w:rPr>
        <w:t xml:space="preserve">odpowiednia, średnia, dobra, bardzo dobra, wyjątkowo dobra, wyborna, </w:t>
      </w:r>
      <w:r w:rsidR="00FB30D7" w:rsidRPr="00625D7F">
        <w:rPr>
          <w:i/>
          <w:iCs/>
        </w:rPr>
        <w:t>znakomita, rewelacyjna</w:t>
      </w:r>
      <w:r w:rsidRPr="00625D7F">
        <w:rPr>
          <w:i/>
          <w:iCs/>
        </w:rPr>
        <w:t xml:space="preserve">. </w:t>
      </w:r>
      <w:r w:rsidRPr="00625D7F">
        <w:t xml:space="preserve">Jeśli zachodzi taka potrzeba, możemy rozwinąć poszczególne punkty, wpisując </w:t>
      </w:r>
      <w:r w:rsidR="00FB30D7" w:rsidRPr="00625D7F">
        <w:t>odpowiedni</w:t>
      </w:r>
      <w:r w:rsidRPr="00625D7F">
        <w:t>e</w:t>
      </w:r>
      <w:r w:rsidR="00FB30D7" w:rsidRPr="00625D7F">
        <w:t xml:space="preserve"> komentarze. </w:t>
      </w:r>
    </w:p>
    <w:p w:rsidR="009D32B0" w:rsidRPr="00625D7F" w:rsidRDefault="009D32B0" w:rsidP="009D32B0">
      <w:pPr>
        <w:widowControl w:val="0"/>
        <w:autoSpaceDE w:val="0"/>
        <w:autoSpaceDN w:val="0"/>
        <w:adjustRightInd w:val="0"/>
        <w:jc w:val="both"/>
      </w:pPr>
    </w:p>
    <w:p w:rsidR="009D32B0" w:rsidRPr="00625D7F" w:rsidRDefault="009D32B0" w:rsidP="009D32B0">
      <w:pPr>
        <w:widowControl w:val="0"/>
        <w:autoSpaceDE w:val="0"/>
        <w:autoSpaceDN w:val="0"/>
        <w:adjustRightInd w:val="0"/>
        <w:jc w:val="both"/>
      </w:pPr>
    </w:p>
    <w:p w:rsidR="009D32B0" w:rsidRPr="00625D7F" w:rsidRDefault="009D32B0" w:rsidP="009D32B0">
      <w:pPr>
        <w:widowControl w:val="0"/>
        <w:autoSpaceDE w:val="0"/>
        <w:autoSpaceDN w:val="0"/>
        <w:adjustRightInd w:val="0"/>
        <w:jc w:val="both"/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C75A0" w:rsidRDefault="005C75A0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A3FB6" w:rsidRDefault="00DA3FB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B30D7" w:rsidRPr="00625D7F" w:rsidRDefault="00835EB5" w:rsidP="009D32B0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625D7F">
        <w:rPr>
          <w:b/>
          <w:sz w:val="32"/>
          <w:szCs w:val="32"/>
        </w:rPr>
        <w:lastRenderedPageBreak/>
        <w:t xml:space="preserve">PROCEDURY OSIĄGANIA </w:t>
      </w:r>
      <w:r w:rsidR="00FB30D7" w:rsidRPr="00625D7F">
        <w:rPr>
          <w:b/>
          <w:sz w:val="32"/>
          <w:szCs w:val="32"/>
        </w:rPr>
        <w:t>CELÓW</w:t>
      </w: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left="-5" w:right="-15"/>
      </w:pPr>
    </w:p>
    <w:p w:rsidR="00FB30D7" w:rsidRPr="00625D7F" w:rsidRDefault="00FB30D7" w:rsidP="00EA4678">
      <w:pPr>
        <w:widowControl w:val="0"/>
        <w:autoSpaceDE w:val="0"/>
        <w:autoSpaceDN w:val="0"/>
        <w:adjustRightInd w:val="0"/>
        <w:ind w:left="-5" w:right="-15"/>
        <w:rPr>
          <w:b/>
          <w:sz w:val="28"/>
          <w:szCs w:val="28"/>
        </w:rPr>
      </w:pPr>
      <w:r w:rsidRPr="00625D7F">
        <w:rPr>
          <w:b/>
          <w:sz w:val="28"/>
          <w:szCs w:val="28"/>
        </w:rPr>
        <w:t xml:space="preserve">UWAGI OGÓLNE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ind w:left="-5" w:right="-15"/>
        <w:jc w:val="both"/>
      </w:pPr>
    </w:p>
    <w:p w:rsidR="00FB30D7" w:rsidRPr="00625D7F" w:rsidRDefault="00835EB5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Wybierając sposoby osiągania celów edukacyjnych, powinniśmy uwzględniać przede wszystkim możliwości i zainteresowania uczniów, nie zapominając oczywiście o zasadzie </w:t>
      </w:r>
      <w:r w:rsidR="00FB30D7" w:rsidRPr="00625D7F">
        <w:t>stopniowa</w:t>
      </w:r>
      <w:r w:rsidRPr="00625D7F">
        <w:t>nia trudności. Omawiając treści matematyczne, starajmy się jak najczęściej posługiwać przykładami z życia codziennego. Dobieranie interesujących przykładów rozbudza naturalną ciekawość uczniów i rozwija ich</w:t>
      </w:r>
      <w:r w:rsidR="00FB30D7" w:rsidRPr="00625D7F">
        <w:t xml:space="preserve"> zainteresowania.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  <w:r w:rsidRPr="00625D7F">
        <w:t>Nauczy</w:t>
      </w:r>
      <w:r w:rsidR="00835EB5" w:rsidRPr="00625D7F">
        <w:t xml:space="preserve">ciel powinien stosować możliwie różnorodne metody nauczania. Najskuteczniejsze są oczywiście takie, które wymagają aktywnej postawy uczniów. Do każdej ze stosowanych metod powinno się wykorzystywać odpowiednie do omawianego </w:t>
      </w:r>
      <w:r w:rsidRPr="00625D7F">
        <w:t>zagad</w:t>
      </w:r>
      <w:r w:rsidR="00835EB5" w:rsidRPr="00625D7F">
        <w:t>nienia, dostępne środki dydaktyczne (przyrządy pomiarowe, modele brył, kalkulatory, komputery</w:t>
      </w:r>
      <w:r w:rsidRPr="00625D7F">
        <w:t xml:space="preserve"> itp.).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835EB5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Najlepszym </w:t>
      </w:r>
      <w:r w:rsidR="00FB30D7" w:rsidRPr="00625D7F">
        <w:t>środkiem do realizowania celów edukacyjny</w:t>
      </w:r>
      <w:r w:rsidRPr="00625D7F">
        <w:t>ch na lekcjach matematyki jest rozwiązywanie problemów matematycznych i zadań.</w:t>
      </w:r>
      <w:r w:rsidR="00FB30D7" w:rsidRPr="00625D7F">
        <w:t xml:space="preserve"> Stanow</w:t>
      </w:r>
      <w:r w:rsidRPr="00625D7F">
        <w:t>i ono znakomity trening umysłu, doskonali i rozwija myślenie, uczy rozumowania oraz pobudza wyobraźnię. Ważną rolę odgrywa dyskutowanie na temat sposobu rozwiązywania zadania. Starajmy się zadbać o to, by uczniowie mieli też</w:t>
      </w:r>
      <w:r w:rsidR="00FB30D7" w:rsidRPr="00625D7F">
        <w:t xml:space="preserve"> o</w:t>
      </w:r>
      <w:r w:rsidRPr="00625D7F">
        <w:t>kazję rozwiązywać łamigłówki i zadania</w:t>
      </w:r>
      <w:r w:rsidR="00FB30D7" w:rsidRPr="00625D7F">
        <w:t xml:space="preserve"> logiczne.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835EB5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Powinniśmy też poświęcać trochę czasu na pracę z </w:t>
      </w:r>
      <w:r w:rsidR="00FB30D7" w:rsidRPr="00625D7F">
        <w:t>podręcznik</w:t>
      </w:r>
      <w:r w:rsidRPr="00625D7F">
        <w:t xml:space="preserve">iem, która pomaga nauczać czytania tekstu za zrozumieniem i kształtuje umiejętność odróżniania treści </w:t>
      </w:r>
      <w:r w:rsidR="00FB30D7" w:rsidRPr="00625D7F">
        <w:t>ważny</w:t>
      </w:r>
      <w:r w:rsidRPr="00625D7F">
        <w:t xml:space="preserve">ch od mniej </w:t>
      </w:r>
      <w:r w:rsidR="00FB30D7" w:rsidRPr="00625D7F">
        <w:t xml:space="preserve">istotnych. </w:t>
      </w:r>
      <w:r w:rsidRPr="00625D7F">
        <w:t>Warto też na lekcjach matematyki stosować fo</w:t>
      </w:r>
      <w:r w:rsidR="00862732">
        <w:t>rmę nauczania jaką jest praca w grupach.</w:t>
      </w:r>
      <w:r w:rsidRPr="00625D7F">
        <w:t xml:space="preserve"> Podczas</w:t>
      </w:r>
      <w:r w:rsidR="00EC6096" w:rsidRPr="00625D7F">
        <w:t xml:space="preserve"> takiej </w:t>
      </w:r>
      <w:r w:rsidR="00FB30D7" w:rsidRPr="00625D7F">
        <w:t xml:space="preserve">aktywności </w:t>
      </w:r>
      <w:r w:rsidR="00EC6096" w:rsidRPr="00625D7F">
        <w:t xml:space="preserve">uczniowie uczą się współdziałania, dobrej organizacji pracy, kształcą </w:t>
      </w:r>
      <w:r w:rsidR="00FB30D7" w:rsidRPr="00625D7F">
        <w:t>umiejętnośc</w:t>
      </w:r>
      <w:r w:rsidR="00EC6096" w:rsidRPr="00625D7F">
        <w:t>i komunikowania się i</w:t>
      </w:r>
      <w:r w:rsidR="00FB30D7" w:rsidRPr="00625D7F">
        <w:t xml:space="preserve"> argumentowania.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ind w:left="-5" w:right="-15"/>
        <w:jc w:val="both"/>
        <w:rPr>
          <w:b/>
          <w:sz w:val="28"/>
          <w:szCs w:val="28"/>
        </w:rPr>
      </w:pPr>
    </w:p>
    <w:p w:rsidR="00FB30D7" w:rsidRPr="00625D7F" w:rsidRDefault="00FB30D7" w:rsidP="00862732">
      <w:pPr>
        <w:widowControl w:val="0"/>
        <w:autoSpaceDE w:val="0"/>
        <w:autoSpaceDN w:val="0"/>
        <w:adjustRightInd w:val="0"/>
        <w:ind w:left="-5" w:right="-15"/>
        <w:jc w:val="both"/>
        <w:rPr>
          <w:b/>
          <w:sz w:val="28"/>
          <w:szCs w:val="28"/>
        </w:rPr>
      </w:pPr>
      <w:r w:rsidRPr="00625D7F">
        <w:rPr>
          <w:b/>
          <w:sz w:val="28"/>
          <w:szCs w:val="28"/>
        </w:rPr>
        <w:t xml:space="preserve">PROCEDURY OSIĄGANIA CELÓW SZCZEGÓŁOWYCH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ind w:left="-5" w:right="-15"/>
        <w:jc w:val="both"/>
      </w:pPr>
    </w:p>
    <w:p w:rsidR="00FB30D7" w:rsidRPr="00625D7F" w:rsidRDefault="00EC6096" w:rsidP="00862732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 w:rsidRPr="00625D7F">
        <w:rPr>
          <w:b/>
        </w:rPr>
        <w:t xml:space="preserve">Rozwijanie umiejętności posługiwania się </w:t>
      </w:r>
      <w:r w:rsidR="00FB30D7" w:rsidRPr="00625D7F">
        <w:rPr>
          <w:b/>
        </w:rPr>
        <w:t xml:space="preserve">liczbami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ind w:left="-5" w:right="-15"/>
        <w:jc w:val="both"/>
      </w:pPr>
    </w:p>
    <w:p w:rsidR="00FB30D7" w:rsidRPr="00625D7F" w:rsidRDefault="00EC6096" w:rsidP="00862732">
      <w:pPr>
        <w:widowControl w:val="0"/>
        <w:autoSpaceDE w:val="0"/>
        <w:autoSpaceDN w:val="0"/>
        <w:adjustRightInd w:val="0"/>
        <w:jc w:val="both"/>
      </w:pPr>
      <w:r w:rsidRPr="00625D7F">
        <w:t>Nie należy zaniedbywać rachunku pamięciowego. Uczniowie powinni jak najczęściej wykonywać w pamięci proste</w:t>
      </w:r>
      <w:r w:rsidR="00FB30D7" w:rsidRPr="00625D7F">
        <w:t xml:space="preserve"> obliczen</w:t>
      </w:r>
      <w:r w:rsidRPr="00625D7F">
        <w:t xml:space="preserve">ia; dotyczy to działań na ułamkach zwykłych, działań na ułamkach dziesiętnych, a przede wszystkim obliczeń procentowych. Powinniśmy też trochę czasu poświęcić na szacowanie liczb i wyników obliczeń oraz zwracać uwagę na </w:t>
      </w:r>
      <w:r w:rsidR="00FB30D7" w:rsidRPr="00625D7F">
        <w:t>rozsą</w:t>
      </w:r>
      <w:r w:rsidRPr="00625D7F">
        <w:t>dne używanie kalkulatora. Przy okazji korzystania z kalkulatora warto pokazać uczniom możliwości tego urządzenia wykraczające poza cztery podstawowe</w:t>
      </w:r>
      <w:r w:rsidR="00FB30D7" w:rsidRPr="00625D7F">
        <w:t xml:space="preserve"> działania.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EC6096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Sprawdzanie i </w:t>
      </w:r>
      <w:r w:rsidR="00FB30D7" w:rsidRPr="00625D7F">
        <w:t xml:space="preserve">doskonalenie </w:t>
      </w:r>
      <w:r w:rsidRPr="00625D7F">
        <w:t xml:space="preserve">sprawności rachunkowej może następować </w:t>
      </w:r>
      <w:r w:rsidR="00FB30D7" w:rsidRPr="00625D7F">
        <w:t>pr</w:t>
      </w:r>
      <w:r w:rsidRPr="00625D7F">
        <w:t>zy każdej okazji, także przy omawianiu tematów dotyczących algebry czy geometrii. Podsumowywanie wiadomości o zbiorach liczbowych i działaniach umożliwia skłonienie uczniów do spojrzenia na liczby z szerszej</w:t>
      </w:r>
      <w:r w:rsidR="00FB30D7" w:rsidRPr="00625D7F">
        <w:t xml:space="preserve"> perspektywy. </w:t>
      </w:r>
    </w:p>
    <w:p w:rsidR="009D32B0" w:rsidRPr="00625D7F" w:rsidRDefault="009D32B0" w:rsidP="00862732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</w:p>
    <w:p w:rsidR="00FB30D7" w:rsidRPr="00625D7F" w:rsidRDefault="001E5609" w:rsidP="00862732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 w:rsidRPr="00625D7F">
        <w:rPr>
          <w:b/>
        </w:rPr>
        <w:t>Rozwijanie umiejętności</w:t>
      </w:r>
      <w:r w:rsidR="00FB30D7" w:rsidRPr="00625D7F">
        <w:rPr>
          <w:b/>
        </w:rPr>
        <w:t xml:space="preserve"> posługiwania </w:t>
      </w:r>
      <w:r w:rsidRPr="00625D7F">
        <w:rPr>
          <w:b/>
        </w:rPr>
        <w:t>się symbolami</w:t>
      </w:r>
      <w:r w:rsidR="00FB30D7" w:rsidRPr="00625D7F">
        <w:rPr>
          <w:b/>
        </w:rPr>
        <w:t xml:space="preserve"> literowymi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</w:p>
    <w:p w:rsidR="00FB30D7" w:rsidRPr="00625D7F" w:rsidRDefault="001E5609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Przekładanie treści zadań na język symboli może uczniom </w:t>
      </w:r>
      <w:r w:rsidR="00FB30D7" w:rsidRPr="00625D7F">
        <w:t>ci</w:t>
      </w:r>
      <w:r w:rsidRPr="00625D7F">
        <w:t>ągle</w:t>
      </w:r>
      <w:r w:rsidR="00FB30D7" w:rsidRPr="00625D7F">
        <w:t xml:space="preserve"> sprawiać wiel</w:t>
      </w:r>
      <w:r w:rsidRPr="00625D7F">
        <w:t>e trudności. Zanim przejdziemy do rozwiązywania równań, musimy dużo czasu poświęcić budowaniu wyrażeń algebraicznych. Niezwykle ważne jest, aby zaczynać od wyrażeń naprawdę prostych i bardzo powoli podnosić</w:t>
      </w:r>
      <w:r w:rsidR="00FB30D7" w:rsidRPr="00625D7F">
        <w:t xml:space="preserve"> stopień trudności.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1E5609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Przy rozwiązywaniu zadań za pomocą algebry powinniśmy starać się wyrabiać u uczniów nawyk sprawdzania wyników. Dotyczy to rozwiązywania równań, zadań tekstowych </w:t>
      </w:r>
      <w:r w:rsidR="00FB30D7" w:rsidRPr="00625D7F">
        <w:t xml:space="preserve">itp.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1E5609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Wiele okazji do posługiwania się algebrą stwarza geometria. Można też pokusić się o uogólnianie własności liczb i działań za pomocą liter. Należy jednak przy tym wykazać ostrożność, by </w:t>
      </w:r>
      <w:r w:rsidR="00FB30D7" w:rsidRPr="00625D7F">
        <w:t>rzeczy</w:t>
      </w:r>
      <w:r w:rsidRPr="00625D7F">
        <w:t xml:space="preserve"> oczywistych dla</w:t>
      </w:r>
      <w:r w:rsidR="00FB30D7" w:rsidRPr="00625D7F">
        <w:t xml:space="preserve"> uczniów</w:t>
      </w:r>
      <w:r w:rsidRPr="00625D7F">
        <w:t xml:space="preserve"> zanadto nie </w:t>
      </w:r>
      <w:r w:rsidR="00FB30D7" w:rsidRPr="00625D7F">
        <w:t xml:space="preserve">komplikować.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1E5609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Wprowadzając nowe pojęcia unikajmy zbyt sformalizowanych definicji. Od uczniów wymagamy rozumienia i używania pojęć. Ta sama uwaga dotyczy też pojęć </w:t>
      </w:r>
      <w:r w:rsidR="00FB30D7" w:rsidRPr="00625D7F">
        <w:t xml:space="preserve">geometrycznych.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1E5609" w:rsidP="0086273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25D7F">
        <w:rPr>
          <w:b/>
        </w:rPr>
        <w:t xml:space="preserve">Kształtowanie wyobraźni </w:t>
      </w:r>
      <w:r w:rsidR="00FB30D7" w:rsidRPr="00625D7F">
        <w:rPr>
          <w:b/>
        </w:rPr>
        <w:t xml:space="preserve">geometrycznej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0A527D" w:rsidP="00862732">
      <w:pPr>
        <w:widowControl w:val="0"/>
        <w:autoSpaceDE w:val="0"/>
        <w:autoSpaceDN w:val="0"/>
        <w:adjustRightInd w:val="0"/>
        <w:jc w:val="both"/>
      </w:pPr>
      <w:r w:rsidRPr="00625D7F">
        <w:t>Uczniowie na ogół lubią geometrię. Wymaga ona odmiennej aktywności i stwarza słabszym uczniom okazję do zrekompensowania niepowodzeń i osiągania</w:t>
      </w:r>
      <w:r w:rsidR="00FB30D7" w:rsidRPr="00625D7F">
        <w:t xml:space="preserve"> sukcesów.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9C63CB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Przy rozwiązywaniu zadań geometrycznych (z wyjątkiem zadań konstrukcyjnych) możemy odwoływać się do wyobraźni, a rysunek traktować jako element pomocniczy —  wystarczy, by   był  szkicem (nawet odręcznym)  pozwalającym zrozumieć pewien problem. Należy jednak zwracać uwagę na estetykę i czytelność </w:t>
      </w:r>
      <w:r w:rsidR="00FB30D7" w:rsidRPr="00625D7F">
        <w:t xml:space="preserve">rysunków.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FB30D7" w:rsidRPr="00625D7F" w:rsidRDefault="009C63CB" w:rsidP="00862732">
      <w:pPr>
        <w:widowControl w:val="0"/>
        <w:autoSpaceDE w:val="0"/>
        <w:autoSpaceDN w:val="0"/>
        <w:adjustRightInd w:val="0"/>
        <w:jc w:val="both"/>
      </w:pPr>
      <w:r w:rsidRPr="00625D7F">
        <w:t>Wprowadzając kolejne tematy, staramy się pokazywać figury i sytuacje geometryczne za pomocą odpowiednich modeli i przedmiotów występujących w otoczeniu ucznia. Dotyczy to szczególnie</w:t>
      </w:r>
      <w:r w:rsidR="00FB30D7" w:rsidRPr="00625D7F">
        <w:t xml:space="preserve"> stereometr</w:t>
      </w:r>
      <w:r w:rsidRPr="00625D7F">
        <w:t>ii. Tym sposobem mamy szansę w niektórych przypadkach odejść od statycznej geometrii i pokazywać niezmienność pewnych własności</w:t>
      </w:r>
      <w:r w:rsidR="00FB30D7" w:rsidRPr="00625D7F">
        <w:t xml:space="preserve"> figur.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9C63CB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Przy okazji omawiania figur geometrycznych możemy pokusić się o dokładniejsze </w:t>
      </w:r>
      <w:r w:rsidR="00FB30D7" w:rsidRPr="00625D7F">
        <w:t>uzasadnienie ich własnoś</w:t>
      </w:r>
      <w:r w:rsidRPr="00625D7F">
        <w:t xml:space="preserve">ci. Powinniśmy się starać, aby uczniowie sami przeprowadzali krótkie rozumowania i </w:t>
      </w:r>
      <w:r w:rsidR="00FB30D7" w:rsidRPr="00625D7F">
        <w:t>uzasadnienia</w:t>
      </w:r>
      <w:r w:rsidRPr="00625D7F">
        <w:t>, a my kolejnymi pytaniami i podpowiedziami możemy im w tym pomagać. Należy przy tym jednak unikać zbyt</w:t>
      </w:r>
      <w:r w:rsidR="00FB30D7" w:rsidRPr="00625D7F">
        <w:t xml:space="preserve"> sformalizowanych </w:t>
      </w:r>
      <w:r w:rsidRPr="00625D7F">
        <w:t xml:space="preserve">dowodów, a opierać się przede wszystkim na intuicjach </w:t>
      </w:r>
      <w:r w:rsidR="00FB30D7" w:rsidRPr="00625D7F">
        <w:t xml:space="preserve">uczniów.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B30D7" w:rsidRPr="00625D7F" w:rsidRDefault="009C63CB" w:rsidP="0086273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25D7F">
        <w:rPr>
          <w:b/>
        </w:rPr>
        <w:t>Rozwijanie umiejętności stosowania</w:t>
      </w:r>
      <w:r w:rsidR="00FB30D7" w:rsidRPr="00625D7F">
        <w:rPr>
          <w:b/>
        </w:rPr>
        <w:t xml:space="preserve"> matematyki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9C63CB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Zarówno przy kształtowaniu pojęć z arytmetyki, algebry i geometrii, jak i przy utrwalaniu wiedzy, staramy się </w:t>
      </w:r>
      <w:r w:rsidR="00FB30D7" w:rsidRPr="00625D7F">
        <w:t>pod</w:t>
      </w:r>
      <w:r w:rsidRPr="00625D7F">
        <w:t>suwać uczniom przykłady związane z życiem codziennym. W ten sposób nauczamy ich dostrzegać prawidłowości matem</w:t>
      </w:r>
      <w:r w:rsidR="00862732">
        <w:t>atyczne w otaczającym świecie i </w:t>
      </w:r>
      <w:r w:rsidRPr="00625D7F">
        <w:t xml:space="preserve">rozwijamy ich praktyczne umiejętności. Współcześnie niezbędna jest umiejętność </w:t>
      </w:r>
      <w:r w:rsidR="00FB30D7" w:rsidRPr="00625D7F">
        <w:t>posłu</w:t>
      </w:r>
      <w:r w:rsidRPr="00625D7F">
        <w:t xml:space="preserve">giwania się różnymi </w:t>
      </w:r>
      <w:r w:rsidR="00FB30D7" w:rsidRPr="00625D7F">
        <w:t xml:space="preserve">tabelami, </w:t>
      </w:r>
      <w:r w:rsidRPr="00625D7F">
        <w:t>diagramami, wykresami, danymi statystycznymi.  Takie umiejętności możemy ćwiczyć w każdym dziale matematyki. Najwięcej okazji mamy</w:t>
      </w:r>
      <w:r w:rsidR="00FB30D7" w:rsidRPr="00625D7F">
        <w:t xml:space="preserve"> przy </w:t>
      </w:r>
      <w:r w:rsidRPr="00625D7F">
        <w:t>ćwiczeniach dotyczących</w:t>
      </w:r>
      <w:r w:rsidR="00FB30D7" w:rsidRPr="00625D7F">
        <w:t xml:space="preserve"> eleme</w:t>
      </w:r>
      <w:r w:rsidRPr="00625D7F">
        <w:t>ntów</w:t>
      </w:r>
      <w:r w:rsidR="00FB30D7" w:rsidRPr="00625D7F">
        <w:t xml:space="preserve"> statystyki.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FB30D7" w:rsidRPr="00625D7F" w:rsidRDefault="009C63CB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Przy rozwiązywaniu zadań związanych ze statystyką warto używać kalkulatora. Autentyczne dane często wymagają skomplikowanych obliczeń, na które szkoda tracić czas, gdyż wykonując żmudne rachunki, uczniowie mogą zgubić istotę </w:t>
      </w:r>
      <w:r w:rsidR="00FB30D7" w:rsidRPr="00625D7F">
        <w:t xml:space="preserve">problemu. </w:t>
      </w:r>
    </w:p>
    <w:p w:rsidR="00FB30D7" w:rsidRPr="00625D7F" w:rsidRDefault="00FB30D7" w:rsidP="00862732">
      <w:pPr>
        <w:widowControl w:val="0"/>
        <w:autoSpaceDE w:val="0"/>
        <w:autoSpaceDN w:val="0"/>
        <w:adjustRightInd w:val="0"/>
        <w:jc w:val="both"/>
      </w:pPr>
    </w:p>
    <w:p w:rsidR="00215EF5" w:rsidRPr="005C75A0" w:rsidRDefault="009C63CB" w:rsidP="00862732">
      <w:pPr>
        <w:widowControl w:val="0"/>
        <w:autoSpaceDE w:val="0"/>
        <w:autoSpaceDN w:val="0"/>
        <w:adjustRightInd w:val="0"/>
        <w:jc w:val="both"/>
      </w:pPr>
      <w:r w:rsidRPr="00625D7F">
        <w:t xml:space="preserve">Na lekcjach powinniśmy wykorzystywać różnego rodzaju kwestionariusze, informacje z gazet i roczników statystycznych. Uczniowie powinni nauczyć się też samodzielnego zbierania danych, np. poprzez </w:t>
      </w:r>
      <w:r w:rsidR="00FB30D7" w:rsidRPr="00625D7F">
        <w:t>przep</w:t>
      </w:r>
      <w:r w:rsidRPr="00625D7F">
        <w:t xml:space="preserve">rowadzanie ankiet i </w:t>
      </w:r>
      <w:r w:rsidR="00FB30D7" w:rsidRPr="00625D7F">
        <w:t xml:space="preserve">wywiadów. </w:t>
      </w:r>
      <w:r w:rsidRPr="00625D7F">
        <w:t xml:space="preserve"> Rozbudzamy w ten sposób ich </w:t>
      </w:r>
      <w:r w:rsidR="00FB30D7" w:rsidRPr="00625D7F">
        <w:t xml:space="preserve">aktywność. </w:t>
      </w:r>
    </w:p>
    <w:sectPr w:rsidR="00215EF5" w:rsidRPr="005C75A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90" w:rsidRDefault="00B12090">
      <w:r>
        <w:separator/>
      </w:r>
    </w:p>
  </w:endnote>
  <w:endnote w:type="continuationSeparator" w:id="0">
    <w:p w:rsidR="00B12090" w:rsidRDefault="00B1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D9" w:rsidRDefault="002652D9" w:rsidP="003C72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2D9" w:rsidRDefault="002652D9" w:rsidP="00D23B5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D9" w:rsidRDefault="002652D9" w:rsidP="003C72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85F">
      <w:rPr>
        <w:rStyle w:val="Numerstrony"/>
        <w:noProof/>
      </w:rPr>
      <w:t>40</w:t>
    </w:r>
    <w:r>
      <w:rPr>
        <w:rStyle w:val="Numerstrony"/>
      </w:rPr>
      <w:fldChar w:fldCharType="end"/>
    </w:r>
  </w:p>
  <w:p w:rsidR="002652D9" w:rsidRDefault="002652D9" w:rsidP="00D23B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90" w:rsidRDefault="00B12090">
      <w:r>
        <w:separator/>
      </w:r>
    </w:p>
  </w:footnote>
  <w:footnote w:type="continuationSeparator" w:id="0">
    <w:p w:rsidR="00B12090" w:rsidRDefault="00B1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134EBF"/>
    <w:multiLevelType w:val="hybridMultilevel"/>
    <w:tmpl w:val="516501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0A3EFD"/>
    <w:multiLevelType w:val="hybridMultilevel"/>
    <w:tmpl w:val="FC03F3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37ABD7"/>
    <w:multiLevelType w:val="hybridMultilevel"/>
    <w:tmpl w:val="28DA85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D7912A"/>
    <w:multiLevelType w:val="hybridMultilevel"/>
    <w:tmpl w:val="DF99A1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C1E9AC3"/>
    <w:multiLevelType w:val="hybridMultilevel"/>
    <w:tmpl w:val="C0C942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9BED0B2"/>
    <w:multiLevelType w:val="hybridMultilevel"/>
    <w:tmpl w:val="2D9D64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479594"/>
    <w:multiLevelType w:val="hybridMultilevel"/>
    <w:tmpl w:val="5671C8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8929D4"/>
    <w:multiLevelType w:val="hybridMultilevel"/>
    <w:tmpl w:val="B07401DE"/>
    <w:lvl w:ilvl="0" w:tplc="8C62233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C6BB7"/>
    <w:multiLevelType w:val="hybridMultilevel"/>
    <w:tmpl w:val="8AEB6D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F08B16"/>
    <w:multiLevelType w:val="hybridMultilevel"/>
    <w:tmpl w:val="36B303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03401B0"/>
    <w:multiLevelType w:val="hybridMultilevel"/>
    <w:tmpl w:val="850220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3629FF"/>
    <w:multiLevelType w:val="hybridMultilevel"/>
    <w:tmpl w:val="381D4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4B466F"/>
    <w:multiLevelType w:val="hybridMultilevel"/>
    <w:tmpl w:val="71A917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50927B4"/>
    <w:multiLevelType w:val="hybridMultilevel"/>
    <w:tmpl w:val="C96A9862"/>
    <w:lvl w:ilvl="0" w:tplc="0C124C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665A5"/>
    <w:multiLevelType w:val="hybridMultilevel"/>
    <w:tmpl w:val="A63831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095520"/>
    <w:multiLevelType w:val="hybridMultilevel"/>
    <w:tmpl w:val="018A7C8A"/>
    <w:lvl w:ilvl="0" w:tplc="DED29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0677F"/>
    <w:multiLevelType w:val="hybridMultilevel"/>
    <w:tmpl w:val="78781CEE"/>
    <w:lvl w:ilvl="0" w:tplc="0C124C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3718F"/>
    <w:multiLevelType w:val="multilevel"/>
    <w:tmpl w:val="C96A986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C5979"/>
    <w:multiLevelType w:val="hybridMultilevel"/>
    <w:tmpl w:val="6CF21E8E"/>
    <w:lvl w:ilvl="0" w:tplc="83F24A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D5991"/>
    <w:multiLevelType w:val="hybridMultilevel"/>
    <w:tmpl w:val="2CE56F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5"/>
  </w:num>
  <w:num w:numId="5">
    <w:abstractNumId w:val="12"/>
  </w:num>
  <w:num w:numId="6">
    <w:abstractNumId w:val="9"/>
  </w:num>
  <w:num w:numId="7">
    <w:abstractNumId w:val="19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6"/>
  </w:num>
  <w:num w:numId="17">
    <w:abstractNumId w:val="14"/>
  </w:num>
  <w:num w:numId="18">
    <w:abstractNumId w:val="13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2E"/>
    <w:rsid w:val="00000448"/>
    <w:rsid w:val="00000939"/>
    <w:rsid w:val="00000A87"/>
    <w:rsid w:val="00003B85"/>
    <w:rsid w:val="0001406C"/>
    <w:rsid w:val="000338D2"/>
    <w:rsid w:val="00043BCC"/>
    <w:rsid w:val="000451BE"/>
    <w:rsid w:val="0005087A"/>
    <w:rsid w:val="00051453"/>
    <w:rsid w:val="00054B5F"/>
    <w:rsid w:val="00060B98"/>
    <w:rsid w:val="000667EF"/>
    <w:rsid w:val="00066EA0"/>
    <w:rsid w:val="000708C6"/>
    <w:rsid w:val="00070FFE"/>
    <w:rsid w:val="000738BC"/>
    <w:rsid w:val="00075E02"/>
    <w:rsid w:val="00081247"/>
    <w:rsid w:val="00083A56"/>
    <w:rsid w:val="00091B69"/>
    <w:rsid w:val="000A05A3"/>
    <w:rsid w:val="000A12A4"/>
    <w:rsid w:val="000A2C24"/>
    <w:rsid w:val="000A527D"/>
    <w:rsid w:val="000A679E"/>
    <w:rsid w:val="000B27A1"/>
    <w:rsid w:val="000B413A"/>
    <w:rsid w:val="000B5029"/>
    <w:rsid w:val="000E246F"/>
    <w:rsid w:val="000E29CB"/>
    <w:rsid w:val="000F76C9"/>
    <w:rsid w:val="000F7D14"/>
    <w:rsid w:val="00117703"/>
    <w:rsid w:val="001210F4"/>
    <w:rsid w:val="001219AD"/>
    <w:rsid w:val="00132E9C"/>
    <w:rsid w:val="00137ADD"/>
    <w:rsid w:val="0014142A"/>
    <w:rsid w:val="001538E1"/>
    <w:rsid w:val="00157D23"/>
    <w:rsid w:val="00157E64"/>
    <w:rsid w:val="00164F10"/>
    <w:rsid w:val="00166D75"/>
    <w:rsid w:val="001703CE"/>
    <w:rsid w:val="0018392D"/>
    <w:rsid w:val="00184202"/>
    <w:rsid w:val="001B1DA4"/>
    <w:rsid w:val="001B3A04"/>
    <w:rsid w:val="001C0C27"/>
    <w:rsid w:val="001C524C"/>
    <w:rsid w:val="001D6EB2"/>
    <w:rsid w:val="001E4C16"/>
    <w:rsid w:val="001E5609"/>
    <w:rsid w:val="001E78E7"/>
    <w:rsid w:val="001F4A6A"/>
    <w:rsid w:val="001F5503"/>
    <w:rsid w:val="00200D93"/>
    <w:rsid w:val="00200F69"/>
    <w:rsid w:val="0021434A"/>
    <w:rsid w:val="00215EF5"/>
    <w:rsid w:val="00227F77"/>
    <w:rsid w:val="00262431"/>
    <w:rsid w:val="002652D9"/>
    <w:rsid w:val="0027016B"/>
    <w:rsid w:val="002731B3"/>
    <w:rsid w:val="0028657E"/>
    <w:rsid w:val="00291816"/>
    <w:rsid w:val="00291988"/>
    <w:rsid w:val="00294D31"/>
    <w:rsid w:val="00297237"/>
    <w:rsid w:val="002B156F"/>
    <w:rsid w:val="002B2489"/>
    <w:rsid w:val="002B419C"/>
    <w:rsid w:val="002B7723"/>
    <w:rsid w:val="002C040F"/>
    <w:rsid w:val="002D482B"/>
    <w:rsid w:val="00305268"/>
    <w:rsid w:val="00305725"/>
    <w:rsid w:val="0031629C"/>
    <w:rsid w:val="00317553"/>
    <w:rsid w:val="00321AB0"/>
    <w:rsid w:val="00327548"/>
    <w:rsid w:val="003425FD"/>
    <w:rsid w:val="0036003F"/>
    <w:rsid w:val="003638F4"/>
    <w:rsid w:val="00364DBC"/>
    <w:rsid w:val="003751C6"/>
    <w:rsid w:val="003775D5"/>
    <w:rsid w:val="003A5997"/>
    <w:rsid w:val="003A729A"/>
    <w:rsid w:val="003B48E1"/>
    <w:rsid w:val="003C1EAE"/>
    <w:rsid w:val="003C721A"/>
    <w:rsid w:val="003D23E4"/>
    <w:rsid w:val="003D407E"/>
    <w:rsid w:val="003E2978"/>
    <w:rsid w:val="003E3228"/>
    <w:rsid w:val="003F10BA"/>
    <w:rsid w:val="003F19D9"/>
    <w:rsid w:val="003F343C"/>
    <w:rsid w:val="003F35ED"/>
    <w:rsid w:val="003F3AC6"/>
    <w:rsid w:val="00403668"/>
    <w:rsid w:val="00404DD7"/>
    <w:rsid w:val="004052E2"/>
    <w:rsid w:val="004134D9"/>
    <w:rsid w:val="0041529E"/>
    <w:rsid w:val="00416FD0"/>
    <w:rsid w:val="00432586"/>
    <w:rsid w:val="00437C6A"/>
    <w:rsid w:val="004411EA"/>
    <w:rsid w:val="004413D6"/>
    <w:rsid w:val="00442EBE"/>
    <w:rsid w:val="00445A6C"/>
    <w:rsid w:val="004475F8"/>
    <w:rsid w:val="00470BB1"/>
    <w:rsid w:val="004964ED"/>
    <w:rsid w:val="00497A27"/>
    <w:rsid w:val="004B251C"/>
    <w:rsid w:val="004B7C0E"/>
    <w:rsid w:val="004D3AC2"/>
    <w:rsid w:val="004D5F35"/>
    <w:rsid w:val="004E618A"/>
    <w:rsid w:val="004F44B0"/>
    <w:rsid w:val="00501956"/>
    <w:rsid w:val="00507962"/>
    <w:rsid w:val="00510244"/>
    <w:rsid w:val="005175E6"/>
    <w:rsid w:val="00533647"/>
    <w:rsid w:val="005568C7"/>
    <w:rsid w:val="00557DDB"/>
    <w:rsid w:val="00564066"/>
    <w:rsid w:val="005822FD"/>
    <w:rsid w:val="00583820"/>
    <w:rsid w:val="0059289C"/>
    <w:rsid w:val="00595463"/>
    <w:rsid w:val="00597706"/>
    <w:rsid w:val="005B02E7"/>
    <w:rsid w:val="005B33E4"/>
    <w:rsid w:val="005B57F8"/>
    <w:rsid w:val="005C75A0"/>
    <w:rsid w:val="005D4FC9"/>
    <w:rsid w:val="006059D8"/>
    <w:rsid w:val="0060631B"/>
    <w:rsid w:val="006072E2"/>
    <w:rsid w:val="00610458"/>
    <w:rsid w:val="00625D7F"/>
    <w:rsid w:val="00630D71"/>
    <w:rsid w:val="00644F7F"/>
    <w:rsid w:val="00645D0A"/>
    <w:rsid w:val="00645E77"/>
    <w:rsid w:val="00653FFD"/>
    <w:rsid w:val="0066631A"/>
    <w:rsid w:val="00683FF1"/>
    <w:rsid w:val="00691EF7"/>
    <w:rsid w:val="0069201C"/>
    <w:rsid w:val="00697D0C"/>
    <w:rsid w:val="006B7B4A"/>
    <w:rsid w:val="006C590F"/>
    <w:rsid w:val="006C6EE3"/>
    <w:rsid w:val="006D1211"/>
    <w:rsid w:val="006D6482"/>
    <w:rsid w:val="006E1E00"/>
    <w:rsid w:val="006F55D0"/>
    <w:rsid w:val="006F69EE"/>
    <w:rsid w:val="00706279"/>
    <w:rsid w:val="00712E14"/>
    <w:rsid w:val="00713DA5"/>
    <w:rsid w:val="007157FE"/>
    <w:rsid w:val="00722A7C"/>
    <w:rsid w:val="0074031D"/>
    <w:rsid w:val="007410B2"/>
    <w:rsid w:val="00742192"/>
    <w:rsid w:val="0077170E"/>
    <w:rsid w:val="0077430B"/>
    <w:rsid w:val="00783A5D"/>
    <w:rsid w:val="00783EBB"/>
    <w:rsid w:val="007863BB"/>
    <w:rsid w:val="0079058A"/>
    <w:rsid w:val="00793241"/>
    <w:rsid w:val="007A1E7F"/>
    <w:rsid w:val="007C16FA"/>
    <w:rsid w:val="007C54E1"/>
    <w:rsid w:val="007C778E"/>
    <w:rsid w:val="007D1AE8"/>
    <w:rsid w:val="007D1EB1"/>
    <w:rsid w:val="007D43A6"/>
    <w:rsid w:val="007D54A0"/>
    <w:rsid w:val="007F2D15"/>
    <w:rsid w:val="007F6F7E"/>
    <w:rsid w:val="008075BF"/>
    <w:rsid w:val="00822133"/>
    <w:rsid w:val="00830083"/>
    <w:rsid w:val="00835EB5"/>
    <w:rsid w:val="00846EA8"/>
    <w:rsid w:val="00847340"/>
    <w:rsid w:val="0085104E"/>
    <w:rsid w:val="0085752E"/>
    <w:rsid w:val="008609A3"/>
    <w:rsid w:val="00862732"/>
    <w:rsid w:val="008651FD"/>
    <w:rsid w:val="0086671C"/>
    <w:rsid w:val="0087067F"/>
    <w:rsid w:val="00870D21"/>
    <w:rsid w:val="008712F7"/>
    <w:rsid w:val="00882245"/>
    <w:rsid w:val="00892A2A"/>
    <w:rsid w:val="008A637E"/>
    <w:rsid w:val="008B29A7"/>
    <w:rsid w:val="008C0884"/>
    <w:rsid w:val="008D10C1"/>
    <w:rsid w:val="008D63C6"/>
    <w:rsid w:val="008F09B5"/>
    <w:rsid w:val="008F1B08"/>
    <w:rsid w:val="009003C4"/>
    <w:rsid w:val="009118FB"/>
    <w:rsid w:val="0091508B"/>
    <w:rsid w:val="00915FC2"/>
    <w:rsid w:val="00916F52"/>
    <w:rsid w:val="00920109"/>
    <w:rsid w:val="00921FB8"/>
    <w:rsid w:val="00932D62"/>
    <w:rsid w:val="00933889"/>
    <w:rsid w:val="00937495"/>
    <w:rsid w:val="009430AB"/>
    <w:rsid w:val="00961C03"/>
    <w:rsid w:val="00987975"/>
    <w:rsid w:val="009B2B1C"/>
    <w:rsid w:val="009C4385"/>
    <w:rsid w:val="009C63CB"/>
    <w:rsid w:val="009D32B0"/>
    <w:rsid w:val="009E5222"/>
    <w:rsid w:val="009F53E4"/>
    <w:rsid w:val="009F6BDC"/>
    <w:rsid w:val="00A02988"/>
    <w:rsid w:val="00A04A7B"/>
    <w:rsid w:val="00A06560"/>
    <w:rsid w:val="00A07DE7"/>
    <w:rsid w:val="00A1739F"/>
    <w:rsid w:val="00A1763A"/>
    <w:rsid w:val="00A22511"/>
    <w:rsid w:val="00A37EF3"/>
    <w:rsid w:val="00A400E8"/>
    <w:rsid w:val="00A40830"/>
    <w:rsid w:val="00A44044"/>
    <w:rsid w:val="00A5142E"/>
    <w:rsid w:val="00A5185F"/>
    <w:rsid w:val="00A526A4"/>
    <w:rsid w:val="00A52F4E"/>
    <w:rsid w:val="00A76F37"/>
    <w:rsid w:val="00A906A2"/>
    <w:rsid w:val="00A9308F"/>
    <w:rsid w:val="00AA0BFC"/>
    <w:rsid w:val="00AA2E76"/>
    <w:rsid w:val="00AA5A84"/>
    <w:rsid w:val="00AA6431"/>
    <w:rsid w:val="00AB1B6F"/>
    <w:rsid w:val="00AD2DAA"/>
    <w:rsid w:val="00AD59B8"/>
    <w:rsid w:val="00AE3ACD"/>
    <w:rsid w:val="00AF3621"/>
    <w:rsid w:val="00AF5FF7"/>
    <w:rsid w:val="00B05EB3"/>
    <w:rsid w:val="00B06DC0"/>
    <w:rsid w:val="00B12090"/>
    <w:rsid w:val="00B130D6"/>
    <w:rsid w:val="00B3168D"/>
    <w:rsid w:val="00B40BB0"/>
    <w:rsid w:val="00B42E82"/>
    <w:rsid w:val="00B537C3"/>
    <w:rsid w:val="00B5703B"/>
    <w:rsid w:val="00B60A09"/>
    <w:rsid w:val="00B6441A"/>
    <w:rsid w:val="00B73D40"/>
    <w:rsid w:val="00B91BDD"/>
    <w:rsid w:val="00B97145"/>
    <w:rsid w:val="00BA0DD2"/>
    <w:rsid w:val="00BA4C89"/>
    <w:rsid w:val="00BB3DEA"/>
    <w:rsid w:val="00BB6A46"/>
    <w:rsid w:val="00BC0344"/>
    <w:rsid w:val="00BD23B0"/>
    <w:rsid w:val="00BD2777"/>
    <w:rsid w:val="00BD2EBE"/>
    <w:rsid w:val="00BF320C"/>
    <w:rsid w:val="00BF6760"/>
    <w:rsid w:val="00C05016"/>
    <w:rsid w:val="00C05348"/>
    <w:rsid w:val="00C07DE8"/>
    <w:rsid w:val="00C253F8"/>
    <w:rsid w:val="00C26E04"/>
    <w:rsid w:val="00C27D5A"/>
    <w:rsid w:val="00C30694"/>
    <w:rsid w:val="00C35AE4"/>
    <w:rsid w:val="00C54993"/>
    <w:rsid w:val="00C54D94"/>
    <w:rsid w:val="00C5765E"/>
    <w:rsid w:val="00C61B13"/>
    <w:rsid w:val="00C765D0"/>
    <w:rsid w:val="00C92EED"/>
    <w:rsid w:val="00CA135F"/>
    <w:rsid w:val="00CA43BA"/>
    <w:rsid w:val="00CB2FE1"/>
    <w:rsid w:val="00CD0694"/>
    <w:rsid w:val="00CD4E7F"/>
    <w:rsid w:val="00CD582B"/>
    <w:rsid w:val="00CE0472"/>
    <w:rsid w:val="00CF0B2F"/>
    <w:rsid w:val="00CF2C8C"/>
    <w:rsid w:val="00CF7D71"/>
    <w:rsid w:val="00D02065"/>
    <w:rsid w:val="00D04B29"/>
    <w:rsid w:val="00D22B1A"/>
    <w:rsid w:val="00D23B5E"/>
    <w:rsid w:val="00D25E1B"/>
    <w:rsid w:val="00D27D92"/>
    <w:rsid w:val="00D32DF5"/>
    <w:rsid w:val="00D37C40"/>
    <w:rsid w:val="00D4046F"/>
    <w:rsid w:val="00D46413"/>
    <w:rsid w:val="00D5617B"/>
    <w:rsid w:val="00D56431"/>
    <w:rsid w:val="00D57D77"/>
    <w:rsid w:val="00D616A2"/>
    <w:rsid w:val="00D666D7"/>
    <w:rsid w:val="00D719EF"/>
    <w:rsid w:val="00D8190F"/>
    <w:rsid w:val="00D83572"/>
    <w:rsid w:val="00D977C4"/>
    <w:rsid w:val="00DA3FB6"/>
    <w:rsid w:val="00DA4F55"/>
    <w:rsid w:val="00DB08E8"/>
    <w:rsid w:val="00DB0D46"/>
    <w:rsid w:val="00DC62EB"/>
    <w:rsid w:val="00DC6362"/>
    <w:rsid w:val="00DD19B1"/>
    <w:rsid w:val="00DE2B74"/>
    <w:rsid w:val="00DF71B1"/>
    <w:rsid w:val="00E0154B"/>
    <w:rsid w:val="00E01E97"/>
    <w:rsid w:val="00E0768E"/>
    <w:rsid w:val="00E13F68"/>
    <w:rsid w:val="00E1576D"/>
    <w:rsid w:val="00E16880"/>
    <w:rsid w:val="00E221CF"/>
    <w:rsid w:val="00E2795A"/>
    <w:rsid w:val="00E3225B"/>
    <w:rsid w:val="00E40C8D"/>
    <w:rsid w:val="00E51404"/>
    <w:rsid w:val="00E90A1E"/>
    <w:rsid w:val="00E96E2A"/>
    <w:rsid w:val="00EA4678"/>
    <w:rsid w:val="00EA5C35"/>
    <w:rsid w:val="00EB0DA8"/>
    <w:rsid w:val="00EB1A1B"/>
    <w:rsid w:val="00EC4A8B"/>
    <w:rsid w:val="00EC6096"/>
    <w:rsid w:val="00EE01A3"/>
    <w:rsid w:val="00EF1385"/>
    <w:rsid w:val="00EF4633"/>
    <w:rsid w:val="00F00A27"/>
    <w:rsid w:val="00F165DF"/>
    <w:rsid w:val="00F20D0B"/>
    <w:rsid w:val="00F46028"/>
    <w:rsid w:val="00F545F7"/>
    <w:rsid w:val="00F5724E"/>
    <w:rsid w:val="00F64CD6"/>
    <w:rsid w:val="00F716B3"/>
    <w:rsid w:val="00F7497B"/>
    <w:rsid w:val="00F773E7"/>
    <w:rsid w:val="00F77C14"/>
    <w:rsid w:val="00F850BD"/>
    <w:rsid w:val="00F90B03"/>
    <w:rsid w:val="00FA2AA0"/>
    <w:rsid w:val="00FA6858"/>
    <w:rsid w:val="00FA6940"/>
    <w:rsid w:val="00FB30D7"/>
    <w:rsid w:val="00FB4486"/>
    <w:rsid w:val="00FC2510"/>
    <w:rsid w:val="00FC616A"/>
    <w:rsid w:val="00FD354E"/>
    <w:rsid w:val="00FE4235"/>
    <w:rsid w:val="00FF415B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8933D1-9417-42FA-9F94-9E853F13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7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02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666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66D7"/>
  </w:style>
  <w:style w:type="paragraph" w:styleId="Stopka">
    <w:name w:val="footer"/>
    <w:basedOn w:val="Normalny"/>
    <w:link w:val="StopkaZnak"/>
    <w:rsid w:val="003A72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30D7"/>
    <w:rPr>
      <w:sz w:val="24"/>
      <w:szCs w:val="24"/>
    </w:rPr>
  </w:style>
  <w:style w:type="table" w:styleId="Tabela-Siatka">
    <w:name w:val="Table Grid"/>
    <w:basedOn w:val="Standardowy"/>
    <w:rsid w:val="0064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D23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B30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30D7"/>
    <w:pPr>
      <w:widowControl w:val="0"/>
      <w:autoSpaceDE w:val="0"/>
      <w:autoSpaceDN w:val="0"/>
      <w:adjustRightInd w:val="0"/>
    </w:pPr>
    <w:rPr>
      <w:rFonts w:ascii="Quasi" w:hAnsi="Quasi" w:cs="Quas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B30D7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B30D7"/>
    <w:pPr>
      <w:spacing w:line="37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FB30D7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FB30D7"/>
    <w:pPr>
      <w:spacing w:line="25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B30D7"/>
    <w:pPr>
      <w:spacing w:line="25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FB30D7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B30D7"/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FB30D7"/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FB30D7"/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FB30D7"/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FB30D7"/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FB30D7"/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FB30D7"/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FB30D7"/>
    <w:rPr>
      <w:rFonts w:cs="Times New Roman"/>
      <w:color w:val="auto"/>
    </w:rPr>
  </w:style>
  <w:style w:type="character" w:styleId="Hipercze">
    <w:name w:val="Hyperlink"/>
    <w:basedOn w:val="Domylnaczcionkaakapitu"/>
    <w:rsid w:val="00FB30D7"/>
    <w:rPr>
      <w:color w:val="0000FF"/>
      <w:u w:val="single"/>
    </w:rPr>
  </w:style>
  <w:style w:type="table" w:styleId="Siatkatabelijasna">
    <w:name w:val="Grid Table Light"/>
    <w:basedOn w:val="Standardowy"/>
    <w:uiPriority w:val="40"/>
    <w:rsid w:val="004036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4036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rsid w:val="00510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66D75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645D0A"/>
    <w:pPr>
      <w:widowControl w:val="0"/>
      <w:autoSpaceDE w:val="0"/>
      <w:autoSpaceDN w:val="0"/>
      <w:spacing w:line="233" w:lineRule="exact"/>
    </w:pPr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839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B218-4066-4510-A4E9-9B66FCFD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11975</Words>
  <Characters>83451</Characters>
  <Application>Microsoft Office Word</Application>
  <DocSecurity>0</DocSecurity>
  <Lines>695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Marta Jucewicz Marcin Karpiński Jacek Lech</vt:lpstr>
    </vt:vector>
  </TitlesOfParts>
  <Company>GWO</Company>
  <LinksUpToDate>false</LinksUpToDate>
  <CharactersWithSpaces>95236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Marta Jucewicz Marcin Karpiński Jacek Lech</dc:title>
  <cp:lastModifiedBy>Bogumiła Kamut</cp:lastModifiedBy>
  <cp:revision>3</cp:revision>
  <cp:lastPrinted>2022-05-04T09:32:00Z</cp:lastPrinted>
  <dcterms:created xsi:type="dcterms:W3CDTF">2024-07-30T05:15:00Z</dcterms:created>
  <dcterms:modified xsi:type="dcterms:W3CDTF">2024-07-30T09:17:00Z</dcterms:modified>
</cp:coreProperties>
</file>