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3E882" w14:textId="77777777" w:rsidR="003758E1" w:rsidRPr="00215B0F" w:rsidRDefault="003758E1" w:rsidP="003758E1">
      <w:pPr>
        <w:pStyle w:val="Standard"/>
        <w:spacing w:line="360" w:lineRule="auto"/>
        <w:jc w:val="both"/>
        <w:rPr>
          <w:rFonts w:cs="Times New Roman"/>
          <w:sz w:val="23"/>
          <w:szCs w:val="23"/>
        </w:rPr>
      </w:pPr>
      <w:bookmarkStart w:id="0" w:name="_Hlk61803341"/>
      <w:r w:rsidRPr="00215B0F">
        <w:rPr>
          <w:rFonts w:cs="Times New Roman"/>
          <w:sz w:val="23"/>
          <w:szCs w:val="23"/>
        </w:rPr>
        <w:t xml:space="preserve">Imię i nazwisko ………………………………………………………. </w:t>
      </w:r>
      <w:r w:rsidRPr="00215B0F">
        <w:rPr>
          <w:rFonts w:cs="Times New Roman"/>
          <w:sz w:val="23"/>
          <w:szCs w:val="23"/>
        </w:rPr>
        <w:tab/>
      </w:r>
      <w:r w:rsidRPr="00215B0F">
        <w:rPr>
          <w:rFonts w:cs="Times New Roman"/>
          <w:sz w:val="23"/>
          <w:szCs w:val="23"/>
        </w:rPr>
        <w:tab/>
        <w:t>Klasa ……………</w:t>
      </w:r>
    </w:p>
    <w:p w14:paraId="4FA42F6E" w14:textId="77777777" w:rsidR="00D03392" w:rsidRPr="00DE7ABB" w:rsidRDefault="00D03392" w:rsidP="003758E1">
      <w:pPr>
        <w:pStyle w:val="boldfontchange"/>
        <w:spacing w:before="0" w:beforeAutospacing="0" w:after="0" w:afterAutospacing="0"/>
        <w:rPr>
          <w:b/>
          <w:bCs/>
          <w:sz w:val="22"/>
          <w:szCs w:val="22"/>
        </w:rPr>
      </w:pPr>
    </w:p>
    <w:p w14:paraId="7CB05965" w14:textId="77777777" w:rsidR="003758E1" w:rsidRPr="00DE7ABB" w:rsidRDefault="003758E1" w:rsidP="003758E1">
      <w:pPr>
        <w:pStyle w:val="boldfontchange"/>
        <w:spacing w:before="0" w:beforeAutospacing="0" w:after="0" w:afterAutospacing="0" w:line="360" w:lineRule="auto"/>
        <w:jc w:val="center"/>
        <w:rPr>
          <w:bCs/>
          <w:sz w:val="22"/>
          <w:szCs w:val="22"/>
        </w:rPr>
      </w:pPr>
      <w:r w:rsidRPr="00DE7ABB">
        <w:rPr>
          <w:bCs/>
          <w:sz w:val="22"/>
          <w:szCs w:val="22"/>
        </w:rPr>
        <w:t>KARTA PRACY</w:t>
      </w:r>
    </w:p>
    <w:p w14:paraId="68BC6A4C" w14:textId="64B4FD34" w:rsidR="00D03392" w:rsidRPr="000E5EF7" w:rsidRDefault="003758E1" w:rsidP="000E5EF7">
      <w:pPr>
        <w:pStyle w:val="boldfontchange"/>
        <w:spacing w:before="0" w:beforeAutospacing="0" w:after="0" w:afterAutospacing="0" w:line="360" w:lineRule="auto"/>
        <w:jc w:val="center"/>
        <w:rPr>
          <w:b/>
          <w:bCs/>
          <w:sz w:val="32"/>
          <w:szCs w:val="32"/>
        </w:rPr>
      </w:pPr>
      <w:r w:rsidRPr="003758E1">
        <w:rPr>
          <w:b/>
          <w:bCs/>
          <w:sz w:val="32"/>
          <w:szCs w:val="32"/>
        </w:rPr>
        <w:t>Notatka syntetyzująca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6E481C" w14:paraId="20C6E99C" w14:textId="77777777" w:rsidTr="00D03392">
        <w:trPr>
          <w:trHeight w:val="3747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3D5A023" w14:textId="33D9D54F" w:rsidR="006E481C" w:rsidRPr="00D03392" w:rsidRDefault="006E481C" w:rsidP="00D0339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392">
              <w:rPr>
                <w:rFonts w:ascii="Times New Roman" w:hAnsi="Times New Roman" w:cs="Times New Roman"/>
                <w:b/>
              </w:rPr>
              <w:t>Notatka syntetyzująca</w:t>
            </w:r>
            <w:r w:rsidRPr="00D03392">
              <w:rPr>
                <w:rFonts w:ascii="Times New Roman" w:hAnsi="Times New Roman" w:cs="Times New Roman"/>
              </w:rPr>
              <w:t xml:space="preserve"> to sumaryczna informacja o tekście lub tekstach, uwzględniająca </w:t>
            </w:r>
            <w:r w:rsidR="000E5EF7" w:rsidRPr="00D03392">
              <w:rPr>
                <w:rFonts w:ascii="Times New Roman" w:hAnsi="Times New Roman" w:cs="Times New Roman"/>
              </w:rPr>
              <w:t>kluczowe zagadnienia</w:t>
            </w:r>
            <w:r w:rsidRPr="00D03392">
              <w:rPr>
                <w:rFonts w:ascii="Times New Roman" w:hAnsi="Times New Roman" w:cs="Times New Roman"/>
              </w:rPr>
              <w:t>.</w:t>
            </w:r>
            <w:r w:rsidR="00D03392" w:rsidRPr="00D03392">
              <w:rPr>
                <w:rFonts w:ascii="Times New Roman" w:hAnsi="Times New Roman" w:cs="Times New Roman"/>
              </w:rPr>
              <w:t xml:space="preserve"> Po</w:t>
            </w:r>
            <w:r w:rsidRPr="00D03392">
              <w:rPr>
                <w:rFonts w:ascii="Times New Roman" w:hAnsi="Times New Roman" w:cs="Times New Roman"/>
              </w:rPr>
              <w:t xml:space="preserve">winna </w:t>
            </w:r>
            <w:r w:rsidR="00C7378B">
              <w:rPr>
                <w:rFonts w:ascii="Times New Roman" w:hAnsi="Times New Roman" w:cs="Times New Roman"/>
              </w:rPr>
              <w:t>liczyć</w:t>
            </w:r>
            <w:r w:rsidRPr="00D03392">
              <w:rPr>
                <w:rFonts w:ascii="Times New Roman" w:hAnsi="Times New Roman" w:cs="Times New Roman"/>
              </w:rPr>
              <w:t xml:space="preserve"> od 60 do 90 wyrazów</w:t>
            </w:r>
            <w:bookmarkStart w:id="1" w:name="_GoBack"/>
            <w:bookmarkEnd w:id="1"/>
            <w:r w:rsidRPr="00D03392">
              <w:rPr>
                <w:rFonts w:ascii="Times New Roman" w:hAnsi="Times New Roman" w:cs="Times New Roman"/>
              </w:rPr>
              <w:t xml:space="preserve"> i zawierać: </w:t>
            </w:r>
          </w:p>
          <w:p w14:paraId="356D04DB" w14:textId="5654B1C0" w:rsidR="006E481C" w:rsidRPr="00D03392" w:rsidRDefault="006E481C" w:rsidP="00D0339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392">
              <w:rPr>
                <w:rFonts w:ascii="Times New Roman" w:hAnsi="Times New Roman" w:cs="Times New Roman"/>
              </w:rPr>
              <w:t>– zestawienie poglądów autora lub autorów, dotyczących analizowanego zagadnienia</w:t>
            </w:r>
            <w:r w:rsidR="0084677B" w:rsidRPr="00D03392">
              <w:rPr>
                <w:rFonts w:ascii="Times New Roman" w:hAnsi="Times New Roman" w:cs="Times New Roman"/>
              </w:rPr>
              <w:t>;</w:t>
            </w:r>
          </w:p>
          <w:p w14:paraId="32600A7E" w14:textId="03EE7B35" w:rsidR="006E481C" w:rsidRPr="00D03392" w:rsidRDefault="006E481C" w:rsidP="00D0339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392">
              <w:rPr>
                <w:rFonts w:ascii="Times New Roman" w:hAnsi="Times New Roman" w:cs="Times New Roman"/>
              </w:rPr>
              <w:t>– porównanie ich stanowisk</w:t>
            </w:r>
            <w:r w:rsidR="0084677B" w:rsidRPr="00D03392">
              <w:rPr>
                <w:rFonts w:ascii="Times New Roman" w:hAnsi="Times New Roman" w:cs="Times New Roman"/>
              </w:rPr>
              <w:t>;</w:t>
            </w:r>
            <w:r w:rsidR="000E5EF7" w:rsidRPr="00D03392">
              <w:rPr>
                <w:rFonts w:ascii="Times New Roman" w:hAnsi="Times New Roman" w:cs="Times New Roman"/>
              </w:rPr>
              <w:t xml:space="preserve"> </w:t>
            </w:r>
          </w:p>
          <w:p w14:paraId="2E79F0E9" w14:textId="77777777" w:rsidR="006E481C" w:rsidRPr="00D03392" w:rsidRDefault="006E481C" w:rsidP="00D0339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392">
              <w:rPr>
                <w:rFonts w:ascii="Times New Roman" w:hAnsi="Times New Roman" w:cs="Times New Roman"/>
              </w:rPr>
              <w:t>– wniosek uogólniający.</w:t>
            </w:r>
          </w:p>
          <w:p w14:paraId="0BB60251" w14:textId="79844AC0" w:rsidR="00D03392" w:rsidRPr="00D03392" w:rsidRDefault="00D03392" w:rsidP="00D03392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D03392">
              <w:rPr>
                <w:rFonts w:ascii="Times New Roman" w:hAnsi="Times New Roman" w:cs="Times New Roman"/>
                <w:b/>
              </w:rPr>
              <w:t>Cechy notatki syntetyzującej</w:t>
            </w:r>
          </w:p>
          <w:p w14:paraId="16AB6314" w14:textId="1BAC9EBF" w:rsidR="00D03392" w:rsidRPr="00D03392" w:rsidRDefault="00D03392" w:rsidP="00D0339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392">
              <w:rPr>
                <w:rFonts w:ascii="Times New Roman" w:hAnsi="Times New Roman" w:cs="Times New Roman"/>
              </w:rPr>
              <w:t xml:space="preserve">– </w:t>
            </w:r>
            <w:r w:rsidRPr="00D03392">
              <w:rPr>
                <w:rFonts w:ascii="Times New Roman" w:hAnsi="Times New Roman" w:cs="Times New Roman"/>
              </w:rPr>
              <w:t>jest rzeczowa, zgodna z tematem i treścią tekstu lub tekstów</w:t>
            </w:r>
            <w:r w:rsidRPr="00D03392">
              <w:rPr>
                <w:rFonts w:ascii="Times New Roman" w:hAnsi="Times New Roman" w:cs="Times New Roman"/>
              </w:rPr>
              <w:t>;</w:t>
            </w:r>
          </w:p>
          <w:p w14:paraId="4804C3AB" w14:textId="053EA673" w:rsidR="00D03392" w:rsidRPr="00D03392" w:rsidRDefault="00D03392" w:rsidP="00D0339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392">
              <w:rPr>
                <w:rFonts w:ascii="Times New Roman" w:hAnsi="Times New Roman" w:cs="Times New Roman"/>
              </w:rPr>
              <w:t xml:space="preserve">– </w:t>
            </w:r>
            <w:r w:rsidRPr="00D03392">
              <w:rPr>
                <w:rFonts w:ascii="Times New Roman" w:hAnsi="Times New Roman" w:cs="Times New Roman"/>
              </w:rPr>
              <w:t>zawiera kluczowe informacje dotyczące określonego zagadnienia</w:t>
            </w:r>
            <w:r w:rsidRPr="00D03392">
              <w:rPr>
                <w:rFonts w:ascii="Times New Roman" w:hAnsi="Times New Roman" w:cs="Times New Roman"/>
              </w:rPr>
              <w:t>;</w:t>
            </w:r>
          </w:p>
          <w:p w14:paraId="5643D23C" w14:textId="0F9EA10F" w:rsidR="00D03392" w:rsidRPr="00D03392" w:rsidRDefault="00D03392" w:rsidP="00D0339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392">
              <w:rPr>
                <w:rFonts w:ascii="Times New Roman" w:hAnsi="Times New Roman" w:cs="Times New Roman"/>
              </w:rPr>
              <w:t>–</w:t>
            </w:r>
            <w:r w:rsidRPr="00D03392">
              <w:rPr>
                <w:rFonts w:ascii="Times New Roman" w:hAnsi="Times New Roman" w:cs="Times New Roman"/>
              </w:rPr>
              <w:t xml:space="preserve"> dąży do syntezy: koncentruje się na określeniu stanowiska każdego z autorów względem zagadnienia ujętego</w:t>
            </w:r>
            <w:r w:rsidRPr="00D03392">
              <w:rPr>
                <w:rFonts w:ascii="Times New Roman" w:hAnsi="Times New Roman" w:cs="Times New Roman"/>
              </w:rPr>
              <w:t xml:space="preserve"> </w:t>
            </w:r>
            <w:r w:rsidRPr="00D03392">
              <w:rPr>
                <w:rFonts w:ascii="Times New Roman" w:hAnsi="Times New Roman" w:cs="Times New Roman"/>
              </w:rPr>
              <w:t>w temacie, a następnie na sformułowaniu ogólnego stwierdzenia dotyczącego tego, jak oba teksty odnoszą</w:t>
            </w:r>
            <w:r w:rsidRPr="00D03392">
              <w:rPr>
                <w:rFonts w:ascii="Times New Roman" w:hAnsi="Times New Roman" w:cs="Times New Roman"/>
              </w:rPr>
              <w:t xml:space="preserve"> </w:t>
            </w:r>
            <w:r w:rsidRPr="00D03392">
              <w:rPr>
                <w:rFonts w:ascii="Times New Roman" w:hAnsi="Times New Roman" w:cs="Times New Roman"/>
              </w:rPr>
              <w:t>się do tematu</w:t>
            </w:r>
            <w:r w:rsidRPr="00D03392">
              <w:rPr>
                <w:rFonts w:ascii="Times New Roman" w:hAnsi="Times New Roman" w:cs="Times New Roman"/>
              </w:rPr>
              <w:t>;</w:t>
            </w:r>
          </w:p>
          <w:p w14:paraId="02E537F8" w14:textId="4BF1E6AD" w:rsidR="00D03392" w:rsidRPr="00D03392" w:rsidRDefault="00D03392" w:rsidP="00D0339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03392">
              <w:rPr>
                <w:rFonts w:ascii="Times New Roman" w:hAnsi="Times New Roman" w:cs="Times New Roman"/>
              </w:rPr>
              <w:t>–</w:t>
            </w:r>
            <w:r w:rsidRPr="00D03392">
              <w:rPr>
                <w:rFonts w:ascii="Times New Roman" w:hAnsi="Times New Roman" w:cs="Times New Roman"/>
              </w:rPr>
              <w:t xml:space="preserve"> koncentruje się na wychwyceniu podobieństw i/lub różnic w ujęciu tematu przez obu autorów</w:t>
            </w:r>
            <w:r w:rsidRPr="00D03392">
              <w:rPr>
                <w:rFonts w:ascii="Times New Roman" w:hAnsi="Times New Roman" w:cs="Times New Roman"/>
              </w:rPr>
              <w:t>;</w:t>
            </w:r>
          </w:p>
          <w:p w14:paraId="1B121BF3" w14:textId="350B1634" w:rsidR="00D03392" w:rsidRPr="006E481C" w:rsidRDefault="00D03392" w:rsidP="00D03392">
            <w:p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392">
              <w:rPr>
                <w:rFonts w:ascii="Times New Roman" w:hAnsi="Times New Roman" w:cs="Times New Roman"/>
              </w:rPr>
              <w:t>–</w:t>
            </w:r>
            <w:r w:rsidRPr="00D03392">
              <w:rPr>
                <w:rFonts w:ascii="Times New Roman" w:hAnsi="Times New Roman" w:cs="Times New Roman"/>
              </w:rPr>
              <w:t xml:space="preserve"> jest spójna – składa się z logicznie powiązanych ze sobą zdań, napisana tekstem ciągłym i</w:t>
            </w:r>
            <w:r w:rsidRPr="00D03392">
              <w:rPr>
                <w:rFonts w:ascii="Times New Roman" w:hAnsi="Times New Roman" w:cs="Times New Roman"/>
              </w:rPr>
              <w:t> </w:t>
            </w:r>
            <w:r w:rsidRPr="00D03392">
              <w:rPr>
                <w:rFonts w:ascii="Times New Roman" w:hAnsi="Times New Roman" w:cs="Times New Roman"/>
              </w:rPr>
              <w:t>własnymi</w:t>
            </w:r>
            <w:r w:rsidRPr="00D03392">
              <w:rPr>
                <w:rFonts w:ascii="Times New Roman" w:hAnsi="Times New Roman" w:cs="Times New Roman"/>
              </w:rPr>
              <w:t xml:space="preserve"> </w:t>
            </w:r>
            <w:r w:rsidRPr="00D03392">
              <w:rPr>
                <w:rFonts w:ascii="Times New Roman" w:hAnsi="Times New Roman" w:cs="Times New Roman"/>
              </w:rPr>
              <w:t>słowami (należy stosować m.in. parafrazę, synonimy, uogólnienie treści)</w:t>
            </w:r>
            <w:r w:rsidRPr="00D03392">
              <w:rPr>
                <w:rFonts w:ascii="Times New Roman" w:hAnsi="Times New Roman" w:cs="Times New Roman"/>
              </w:rPr>
              <w:t>.</w:t>
            </w:r>
          </w:p>
        </w:tc>
      </w:tr>
    </w:tbl>
    <w:p w14:paraId="0D7870F2" w14:textId="77777777" w:rsidR="00D03392" w:rsidRDefault="00D03392" w:rsidP="00E73990">
      <w:pPr>
        <w:spacing w:line="360" w:lineRule="auto"/>
        <w:rPr>
          <w:rFonts w:ascii="Arial" w:hAnsi="Arial" w:cs="Arial"/>
        </w:rPr>
      </w:pPr>
    </w:p>
    <w:p w14:paraId="2F153589" w14:textId="2F184151" w:rsidR="00C95532" w:rsidRPr="006E481C" w:rsidRDefault="00E73990" w:rsidP="007A6184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1.</w:t>
      </w:r>
      <w:r w:rsid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7F415D" w:rsidRP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Na podstawie</w:t>
      </w:r>
      <w:r w:rsidR="00C95532" w:rsidRP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podan</w:t>
      </w:r>
      <w:r w:rsidR="007F415D" w:rsidRP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ego</w:t>
      </w:r>
      <w:r w:rsidR="00C95532" w:rsidRP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niżej tek</w:t>
      </w:r>
      <w:r w:rsidR="007F415D" w:rsidRP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stu</w:t>
      </w:r>
      <w:r w:rsidR="00C95532" w:rsidRP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7F415D" w:rsidRP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określ </w:t>
      </w:r>
      <w:r w:rsidR="00055C8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i uzasadnij </w:t>
      </w:r>
      <w:r w:rsidR="007F415D" w:rsidRPr="006E481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stosunek autora do zjawiska nazywanego turystyką. </w:t>
      </w:r>
      <w:r w:rsidR="006B35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(0–3 pkt)</w:t>
      </w:r>
    </w:p>
    <w:p w14:paraId="5BB38F0D" w14:textId="2855E923" w:rsidR="00E73990" w:rsidRPr="00D03392" w:rsidRDefault="00E73990" w:rsidP="00E50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Turystyka przypomina trochę pielgrzymki średniowieczne. Też były masowe i też kwitnął wokół nich wielki interes. [Jednak] pielgrzymi różnili się od turystów tym, że wiedzieli</w:t>
      </w:r>
      <w:r w:rsidR="009B31D0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,</w:t>
      </w: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dokąd idą i po co </w:t>
      </w:r>
      <w:r w:rsidR="000E5EF7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[...]</w:t>
      </w: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 Wszystko, co im się po drodze zdarzyło i co zobaczyli, było przygodą i nagrodą za trud.</w:t>
      </w:r>
    </w:p>
    <w:p w14:paraId="1283CE1A" w14:textId="0F9B43D0" w:rsidR="00956622" w:rsidRPr="00D03392" w:rsidRDefault="00E73990" w:rsidP="00E50D9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Natomiast turysta, wabiony najczęściej przez wyspecjalizowane w tej dziedzinie przedsiębiorstwa, jedzie zobaczyć coś, o czym nie wie jeszcze, czy go zaciekawi</w:t>
      </w:r>
      <w:r w:rsidR="009B31D0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,</w:t>
      </w: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i za co z góry zapłacił. Nie ma w</w:t>
      </w:r>
      <w:r w:rsidR="00E50D96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 </w:t>
      </w: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głowie ani oka, ani mózgu, tylko liczniki odbierające zwrot wkładów. </w:t>
      </w:r>
      <w:r w:rsidR="00956622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Wraca z podróży uboższy nawet duchowo, bowiem pozbył się ciekawości. Już wie, jak wygląda Grecja, taka sobie, nic specjalnego </w:t>
      </w:r>
      <w:r w:rsidR="000E5EF7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[...]</w:t>
      </w:r>
      <w:r w:rsidR="009B31D0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65866FE5" w14:textId="3B4D57BF" w:rsidR="00E73990" w:rsidRPr="00D03392" w:rsidRDefault="00956622" w:rsidP="00C7378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Każdy </w:t>
      </w:r>
      <w:r w:rsidR="007F415D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k</w:t>
      </w: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raj robi, co może, aby się spodobać nie tyle turyście, który i tak nic nie widzi, co przedsiębiorstwom, które go przywożą. Idą razem na sprzedaż historia, religia, cuda, czyny bohaterów, folklor, kuchnia, martyrologia, przyroda, powietrze, słońce, cisza, wszystko; wszystko jest do zdeptania, wygapienia, pomacania, zakrzyczenia, spaprania i sfałszowania.</w:t>
      </w:r>
    </w:p>
    <w:p w14:paraId="774C68C5" w14:textId="2E815129" w:rsidR="00E50D96" w:rsidRDefault="007B0641" w:rsidP="00C737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E48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</w:t>
      </w:r>
      <w:r w:rsidR="00954176" w:rsidRPr="006E48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6E48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956622" w:rsidRPr="006E48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Kijowski, </w:t>
      </w:r>
      <w:r w:rsidR="00956622" w:rsidRPr="003F785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Co jest święte?</w:t>
      </w:r>
      <w:r w:rsidR="00C95532" w:rsidRPr="006E48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6E48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w: tegoż, </w:t>
      </w:r>
      <w:r w:rsidRPr="000E5E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Bolesne prowokacje</w:t>
      </w:r>
      <w:r w:rsidRPr="006E48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6E481C" w:rsidRPr="006E481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Poznań 1989, s. 135–136.</w:t>
      </w:r>
    </w:p>
    <w:p w14:paraId="32136118" w14:textId="77777777" w:rsidR="009B31D0" w:rsidRPr="009B31D0" w:rsidRDefault="009B31D0" w:rsidP="00E50D96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2F010533" w14:textId="77777777" w:rsidR="006E481C" w:rsidRPr="00215B0F" w:rsidRDefault="006E481C" w:rsidP="006E481C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553143FA" w14:textId="77777777" w:rsidR="006E481C" w:rsidRPr="00215B0F" w:rsidRDefault="006E481C" w:rsidP="006E481C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5E09AE7A" w14:textId="77777777" w:rsidR="006E481C" w:rsidRPr="00215B0F" w:rsidRDefault="006E481C" w:rsidP="006E481C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0E4CEAA2" w14:textId="77777777" w:rsidR="00E50D96" w:rsidRPr="00215B0F" w:rsidRDefault="006E481C" w:rsidP="00E50D96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  <w:r w:rsidR="00E50D96"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3477644C" w14:textId="6091ACEF" w:rsidR="006E481C" w:rsidRPr="00215B0F" w:rsidRDefault="00E50D96" w:rsidP="006E481C">
      <w:pPr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7FD9D8FE" w14:textId="2125C789" w:rsidR="007F415D" w:rsidRPr="000E5EF7" w:rsidRDefault="007B0641" w:rsidP="001846C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lastRenderedPageBreak/>
        <w:t xml:space="preserve">2. </w:t>
      </w:r>
      <w:r w:rsidR="006B35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Wypisz z tekstu </w:t>
      </w:r>
      <w:r w:rsidR="00954176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wyrażenia </w:t>
      </w:r>
      <w:r w:rsidR="007F415D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oceniające. </w:t>
      </w:r>
      <w:r w:rsidR="006B35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Napisz, za </w:t>
      </w:r>
      <w:r w:rsidR="0008391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pomocą j</w:t>
      </w:r>
      <w:r w:rsidR="007F415D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aki</w:t>
      </w:r>
      <w:r w:rsidR="0008391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ch</w:t>
      </w:r>
      <w:r w:rsidR="007B2DF5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środk</w:t>
      </w:r>
      <w:r w:rsidR="0008391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ów stylistycznych</w:t>
      </w:r>
      <w:r w:rsidR="007B2DF5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zostały </w:t>
      </w:r>
      <w:r w:rsidR="0008391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sformułowane</w:t>
      </w:r>
      <w:r w:rsidR="006B35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 (0–3 pkt)</w:t>
      </w:r>
    </w:p>
    <w:p w14:paraId="4F094D83" w14:textId="77777777" w:rsidR="000E5EF7" w:rsidRPr="00215B0F" w:rsidRDefault="000E5EF7" w:rsidP="000E5EF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32EF76C1" w14:textId="77777777" w:rsidR="000E5EF7" w:rsidRPr="00215B0F" w:rsidRDefault="000E5EF7" w:rsidP="000E5EF7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3C89312D" w14:textId="77777777" w:rsidR="006B3556" w:rsidRPr="00215B0F" w:rsidRDefault="000E5EF7" w:rsidP="006B3556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  <w:r w:rsidR="006B3556"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76305E37" w14:textId="77777777" w:rsidR="006B3556" w:rsidRPr="009130D7" w:rsidRDefault="006B3556" w:rsidP="006B3556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389B6023" w14:textId="77777777" w:rsidR="006B3556" w:rsidRPr="00215B0F" w:rsidRDefault="006B3556" w:rsidP="006B3556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6CB82808" w14:textId="46D6BB7A" w:rsidR="000E5EF7" w:rsidRPr="009130D7" w:rsidRDefault="006B3556" w:rsidP="009130D7">
      <w:pPr>
        <w:spacing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6E6C2F34" w14:textId="3BA7CFED" w:rsidR="007B2DF5" w:rsidRPr="000E5EF7" w:rsidRDefault="007B2DF5" w:rsidP="001846C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3.</w:t>
      </w:r>
      <w:r w:rsid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Jakim słowem </w:t>
      </w:r>
      <w:r w:rsidR="0083198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można określić, zg</w:t>
      </w: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odnie z wnioskami autora, turystę?</w:t>
      </w:r>
      <w:r w:rsidR="00986554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2F057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Zakreśl</w:t>
      </w:r>
      <w:r w:rsidR="00986554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najtrafniejszą odpowiedź.</w:t>
      </w:r>
      <w:r w:rsid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83198A" w:rsidRPr="004647D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Krótko uzasadnij swój wybór</w:t>
      </w:r>
      <w:r w:rsidR="004647D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  <w:r w:rsidR="006B355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(0–3 pkt)</w:t>
      </w:r>
    </w:p>
    <w:p w14:paraId="05A4EFB7" w14:textId="712EA416" w:rsidR="000E5EF7" w:rsidRDefault="00986554" w:rsidP="009130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5EF7">
        <w:rPr>
          <w:rFonts w:ascii="Times New Roman" w:hAnsi="Times New Roman" w:cs="Times New Roman"/>
          <w:sz w:val="24"/>
          <w:szCs w:val="24"/>
        </w:rPr>
        <w:t>A – zagubiony</w:t>
      </w:r>
      <w:r w:rsidR="000E5EF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5EF7">
        <w:rPr>
          <w:rFonts w:ascii="Times New Roman" w:hAnsi="Times New Roman" w:cs="Times New Roman"/>
          <w:sz w:val="24"/>
          <w:szCs w:val="24"/>
        </w:rPr>
        <w:t xml:space="preserve"> B – zmanipulowany</w:t>
      </w:r>
      <w:r w:rsidR="000E5EF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5EF7">
        <w:rPr>
          <w:rFonts w:ascii="Times New Roman" w:hAnsi="Times New Roman" w:cs="Times New Roman"/>
          <w:sz w:val="24"/>
          <w:szCs w:val="24"/>
        </w:rPr>
        <w:t xml:space="preserve"> C – oszukany</w:t>
      </w:r>
      <w:r w:rsidR="000E5EF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5EF7">
        <w:rPr>
          <w:rFonts w:ascii="Times New Roman" w:hAnsi="Times New Roman" w:cs="Times New Roman"/>
          <w:sz w:val="24"/>
          <w:szCs w:val="24"/>
        </w:rPr>
        <w:t xml:space="preserve"> D – wykorzystany</w:t>
      </w:r>
    </w:p>
    <w:p w14:paraId="4DCAFC75" w14:textId="77777777" w:rsidR="00367760" w:rsidRPr="00215B0F" w:rsidRDefault="00367760" w:rsidP="00367760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7F43E99E" w14:textId="77777777" w:rsidR="00367760" w:rsidRPr="00215B0F" w:rsidRDefault="00367760" w:rsidP="00367760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2C40D227" w14:textId="517598EE" w:rsidR="00367760" w:rsidRPr="00367760" w:rsidRDefault="00367760" w:rsidP="00367760">
      <w:pPr>
        <w:spacing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25CC6570" w14:textId="7E740DFC" w:rsidR="007B2DF5" w:rsidRPr="000E5EF7" w:rsidRDefault="007B2DF5" w:rsidP="000E5EF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4.</w:t>
      </w:r>
      <w:r w:rsid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BE291D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Na podstawie poniższego tekstu </w:t>
      </w:r>
      <w:r w:rsidR="004B20C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scharakteryzuj</w:t>
      </w:r>
      <w:r w:rsidR="00F3553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4B20CB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podróż reporterską</w:t>
      </w:r>
      <w:r w:rsidR="00BE291D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  <w:r w:rsidR="00C81E9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(0–2 pkt)</w:t>
      </w:r>
    </w:p>
    <w:p w14:paraId="2D5C382E" w14:textId="7AE774A2" w:rsidR="00C95532" w:rsidRPr="00D03392" w:rsidRDefault="007B0641" w:rsidP="00D03392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 przypadku podr</w:t>
      </w:r>
      <w:r w:rsidR="007B2DF5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ó</w:t>
      </w:r>
      <w:r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ży reporterskiej nie ma mowy o jakiejkolwiek turystyce. Podróż reporterska wymaga ciężkiej pracy i wielkiego przygotowania teoretycznego. Zdobycia wiedzy o terenie, na który się jedzie. Podróż ta nie zna relaksu. Odbywa się w pełnej koncentracji, skupieniu. Musimy mieć świadomość, że miejsce, do którego dotarliśmy, być może jest nam dane tylko raz w życiu. Nigdy tu nie wrócimy, a mamy godzinę, żeby je poznać. </w:t>
      </w:r>
      <w:r w:rsidR="000D68C4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Przez godzinę musimy wszystko zobaczyć, zapamiętać, usłyszeć, utrwalić nastrój, sytuację, atmosferę </w:t>
      </w:r>
      <w:r w:rsidR="000E5EF7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[...]</w:t>
      </w:r>
      <w:r w:rsidR="0022589D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  <w:r w:rsidR="000D68C4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Podróż reporterska wyczerpuje i</w:t>
      </w:r>
      <w:r w:rsidR="003F6F8C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 </w:t>
      </w:r>
      <w:r w:rsidR="000D68C4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wycieńcza. W czasie ostatniej podróży do Afryki straciłem dziesięć kilogramów </w:t>
      </w:r>
      <w:r w:rsidR="000E5EF7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[...]</w:t>
      </w:r>
      <w:r w:rsidR="00FD4A49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  <w:r w:rsidR="000D68C4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Jeśli ktoś dowie się, że reporter był w Kongo, i mówi: a, ja też tam byłem i zwiedzałem, to mówi o dwóch różnych rzeczach</w:t>
      </w:r>
      <w:r w:rsidR="00C95532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 To jest zupełnie inny typ doświadczenia i percepcji świata. Dlatego reporterskie podróżowanie wymaga pewnej nadw</w:t>
      </w:r>
      <w:r w:rsidR="000E5EF7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yżki emocjonalnej, wymaga pasji</w:t>
      </w:r>
      <w:r w:rsidR="00C95532" w:rsidRPr="00D0339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15D4C72" w14:textId="1D5C4471" w:rsidR="000E5EF7" w:rsidRDefault="00C95532" w:rsidP="001826EA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E5EF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R. Kapuściński, </w:t>
      </w:r>
      <w:r w:rsidRPr="000E5E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Autoportret reportera</w:t>
      </w:r>
      <w:r w:rsidRPr="000E5EF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Kraków 2003, s. 13</w:t>
      </w:r>
      <w:r w:rsidR="000E5EF7" w:rsidRPr="000E5EF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–14.</w:t>
      </w:r>
    </w:p>
    <w:p w14:paraId="1710C921" w14:textId="77777777" w:rsidR="00C81E96" w:rsidRPr="009130D7" w:rsidRDefault="00C81E96" w:rsidP="00C81E9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3754357" w14:textId="77777777" w:rsidR="000E5EF7" w:rsidRPr="00215B0F" w:rsidRDefault="000E5EF7" w:rsidP="000E5EF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64A52BFB" w14:textId="77777777" w:rsidR="000E5EF7" w:rsidRPr="00215B0F" w:rsidRDefault="000E5EF7" w:rsidP="000E5EF7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12B9105F" w14:textId="0CC72C33" w:rsidR="003F6F8C" w:rsidRPr="00215B0F" w:rsidRDefault="003F6F8C" w:rsidP="003F6F8C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2778C67E" w14:textId="4FF7586C" w:rsidR="00367760" w:rsidRPr="001826EA" w:rsidRDefault="003F6F8C" w:rsidP="001826EA">
      <w:pPr>
        <w:spacing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  <w:r w:rsidR="009130D7"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5F63960E" w14:textId="23E56D6B" w:rsidR="00367760" w:rsidRDefault="00BE291D" w:rsidP="001846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lastRenderedPageBreak/>
        <w:t>5.</w:t>
      </w:r>
      <w:r w:rsid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Pr="004160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Określenie</w:t>
      </w: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„podróż” powtarza się w wypowiedzi Kapuścińskiego wielokrotnie. Jakimi terminami można je zastąpić?</w:t>
      </w:r>
      <w:r w:rsidR="00156EB9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Podaj </w:t>
      </w:r>
      <w:r w:rsidR="00D314D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trzy</w:t>
      </w:r>
      <w:r w:rsidR="00D314D2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156EB9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propozycje.</w:t>
      </w:r>
      <w:r w:rsidR="00367760" w:rsidRPr="0036776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 w:rsidR="00C81E9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(0–3 pkt)</w:t>
      </w:r>
    </w:p>
    <w:p w14:paraId="0E33B329" w14:textId="77777777" w:rsidR="00367760" w:rsidRPr="00215B0F" w:rsidRDefault="00367760" w:rsidP="0036776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0A807F77" w14:textId="77777777" w:rsidR="00367760" w:rsidRPr="00215B0F" w:rsidRDefault="00367760" w:rsidP="00367760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010475A1" w14:textId="706CF1F3" w:rsidR="009130D7" w:rsidRPr="00367760" w:rsidRDefault="00367760" w:rsidP="00367760">
      <w:pPr>
        <w:spacing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7C210822" w14:textId="0E971C4C" w:rsidR="00990B9D" w:rsidRPr="000E5EF7" w:rsidRDefault="00990B9D" w:rsidP="001846C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6.</w:t>
      </w:r>
      <w:r w:rsid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Wypisz z tekstu </w:t>
      </w:r>
      <w:r w:rsidR="0036776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Kapuścińskiego dwa</w:t>
      </w: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określenia, które zupełnie nie pasują do postawy turysty</w:t>
      </w:r>
      <w:r w:rsidR="003F6F8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,</w:t>
      </w: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9130D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oraz</w:t>
      </w:r>
      <w:r w:rsidR="003F6F8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 </w:t>
      </w:r>
      <w:r w:rsidR="0036776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dwa </w:t>
      </w: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takie, które mogłyby ją charakteryzować. </w:t>
      </w:r>
      <w:r w:rsidR="00C81E9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(0–4 pkt)</w:t>
      </w:r>
    </w:p>
    <w:p w14:paraId="211247D0" w14:textId="77777777" w:rsidR="000E5EF7" w:rsidRPr="00215B0F" w:rsidRDefault="000E5EF7" w:rsidP="000E5EF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5559B6ED" w14:textId="77777777" w:rsidR="000E5EF7" w:rsidRPr="00215B0F" w:rsidRDefault="000E5EF7" w:rsidP="000E5EF7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6DCB7D0F" w14:textId="77777777" w:rsidR="000E5EF7" w:rsidRPr="00215B0F" w:rsidRDefault="000E5EF7" w:rsidP="000E5EF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328995EC" w14:textId="77777777" w:rsidR="000E5EF7" w:rsidRPr="00215B0F" w:rsidRDefault="000E5EF7" w:rsidP="000E5EF7">
      <w:pPr>
        <w:spacing w:after="0" w:line="72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6D70238B" w14:textId="1987BA20" w:rsidR="00BE291D" w:rsidRDefault="00990B9D" w:rsidP="001846C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7</w:t>
      </w:r>
      <w:r w:rsidR="00BE291D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  <w:r w:rsid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BE291D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Dlaczego obaj autorzy uważają podróże turystyczne za zjawisko powierzchownego kontaktu ze światem</w:t>
      </w: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? Jakie pogłębione formy kontaktu z nim przeciwstawiają turystyce</w:t>
      </w:r>
      <w:r w:rsidR="0041633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i dlaczego</w:t>
      </w: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?</w:t>
      </w:r>
      <w:r w:rsidR="001846C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(0–4 pkt)</w:t>
      </w:r>
    </w:p>
    <w:p w14:paraId="2F4B982E" w14:textId="77777777" w:rsidR="000E5EF7" w:rsidRPr="00215B0F" w:rsidRDefault="000E5EF7" w:rsidP="000E5EF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0219D6B6" w14:textId="77777777" w:rsidR="000E5EF7" w:rsidRPr="00215B0F" w:rsidRDefault="000E5EF7" w:rsidP="000E5EF7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32433AF4" w14:textId="77777777" w:rsidR="001826EA" w:rsidRPr="00215B0F" w:rsidRDefault="000E5EF7" w:rsidP="001826EA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  <w:r w:rsidR="001826EA"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58396720" w14:textId="10EF813F" w:rsidR="001826EA" w:rsidRPr="001826EA" w:rsidRDefault="000E5EF7" w:rsidP="001826EA">
      <w:pPr>
        <w:spacing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  <w:r w:rsidR="001826EA"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5075BC38" w14:textId="0260EE7A" w:rsidR="00701E94" w:rsidRPr="000E5EF7" w:rsidRDefault="00990B9D" w:rsidP="001846C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8</w:t>
      </w:r>
      <w:r w:rsidR="00701E94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  <w:r w:rsid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701E94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Biorąc pod uwagę teksty Kijowskiego i Kapuścińskiego, zredaguj notatkę syntetyzującą na temat: </w:t>
      </w:r>
      <w:r w:rsidR="006007ED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W jaki sposób </w:t>
      </w:r>
      <w:r w:rsidR="00701E94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podróże kształcą</w:t>
      </w:r>
      <w:r w:rsidR="006007ED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?</w:t>
      </w:r>
      <w:r w:rsidR="00701E94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Notatka powinna liczyć 60</w:t>
      </w:r>
      <w:r w:rsidR="009130D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–</w:t>
      </w:r>
      <w:r w:rsidR="00701E94" w:rsidRPr="000E5EF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90 wyrazów, być wolna od uchybień stylistycznych, ortograficznych i interpunkcyjnych.</w:t>
      </w:r>
      <w:r w:rsidR="001846C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(0–6 pkt)</w:t>
      </w:r>
    </w:p>
    <w:p w14:paraId="27CA9285" w14:textId="77777777" w:rsidR="000E5EF7" w:rsidRPr="00215B0F" w:rsidRDefault="000E5EF7" w:rsidP="000E5EF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2163B0E4" w14:textId="77777777" w:rsidR="000E5EF7" w:rsidRPr="00215B0F" w:rsidRDefault="000E5EF7" w:rsidP="000E5EF7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0885D3A1" w14:textId="77777777" w:rsidR="000E5EF7" w:rsidRPr="00215B0F" w:rsidRDefault="000E5EF7" w:rsidP="000E5EF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11146ED4" w14:textId="77777777" w:rsidR="000E5EF7" w:rsidRPr="00215B0F" w:rsidRDefault="000E5EF7" w:rsidP="000E5EF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……………………………………………………………………………………………….…………………………………………………………………………………………………………….……………</w:t>
      </w:r>
    </w:p>
    <w:p w14:paraId="57EC7C5A" w14:textId="77777777" w:rsidR="000E5EF7" w:rsidRPr="00215B0F" w:rsidRDefault="000E5EF7" w:rsidP="000E5EF7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266B7186" w14:textId="77777777" w:rsidR="000E5EF7" w:rsidRPr="00215B0F" w:rsidRDefault="000E5EF7" w:rsidP="000E5EF7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15B0F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……………………………………………………………………………………………….……………</w:t>
      </w:r>
    </w:p>
    <w:p w14:paraId="755034D7" w14:textId="5D88944B" w:rsidR="007F415D" w:rsidRPr="009130D7" w:rsidRDefault="007F415D" w:rsidP="009130D7">
      <w:pPr>
        <w:spacing w:after="0" w:line="48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7F415D" w:rsidRPr="009130D7" w:rsidSect="003758E1">
      <w:footerReference w:type="default" r:id="rId7"/>
      <w:pgSz w:w="11906" w:h="16838"/>
      <w:pgMar w:top="1134" w:right="1134" w:bottom="1134" w:left="1134" w:header="709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EA28B" w16cex:dateUtc="2021-07-06T07:36:00Z"/>
  <w16cex:commentExtensible w16cex:durableId="248EA94D" w16cex:dateUtc="2021-07-06T08:05:00Z"/>
  <w16cex:commentExtensible w16cex:durableId="248EAB9E" w16cex:dateUtc="2021-07-06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0CD8AB" w16cid:durableId="248EA28B"/>
  <w16cid:commentId w16cid:paraId="6718CB3A" w16cid:durableId="248EA94D"/>
  <w16cid:commentId w16cid:paraId="7D644D23" w16cid:durableId="248EAB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B10CD" w14:textId="77777777" w:rsidR="00CA7A73" w:rsidRDefault="00CA7A73" w:rsidP="003758E1">
      <w:pPr>
        <w:spacing w:after="0" w:line="240" w:lineRule="auto"/>
      </w:pPr>
      <w:r>
        <w:separator/>
      </w:r>
    </w:p>
  </w:endnote>
  <w:endnote w:type="continuationSeparator" w:id="0">
    <w:p w14:paraId="76B6F398" w14:textId="77777777" w:rsidR="00CA7A73" w:rsidRDefault="00CA7A73" w:rsidP="00375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2D589" w14:textId="0768CF96" w:rsidR="003758E1" w:rsidRDefault="003758E1">
    <w:pPr>
      <w:pStyle w:val="Stopka"/>
    </w:pPr>
    <w:r>
      <w:t xml:space="preserve">                                     </w:t>
    </w:r>
    <w:r>
      <w:rPr>
        <w:noProof/>
        <w:lang w:eastAsia="pl-PL"/>
      </w:rPr>
      <w:drawing>
        <wp:inline distT="0" distB="0" distL="0" distR="0" wp14:anchorId="6C3C65D3" wp14:editId="641B53C0">
          <wp:extent cx="3558540" cy="327660"/>
          <wp:effectExtent l="19050" t="0" r="381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6887E" w14:textId="77777777" w:rsidR="00CA7A73" w:rsidRDefault="00CA7A73" w:rsidP="003758E1">
      <w:pPr>
        <w:spacing w:after="0" w:line="240" w:lineRule="auto"/>
      </w:pPr>
      <w:r>
        <w:separator/>
      </w:r>
    </w:p>
  </w:footnote>
  <w:footnote w:type="continuationSeparator" w:id="0">
    <w:p w14:paraId="07A112D1" w14:textId="77777777" w:rsidR="00CA7A73" w:rsidRDefault="00CA7A73" w:rsidP="00375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1E8"/>
    <w:multiLevelType w:val="hybridMultilevel"/>
    <w:tmpl w:val="62CC90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A2E"/>
    <w:multiLevelType w:val="hybridMultilevel"/>
    <w:tmpl w:val="41BC445A"/>
    <w:lvl w:ilvl="0" w:tplc="5B924D92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90"/>
    <w:rsid w:val="0000459F"/>
    <w:rsid w:val="0004057C"/>
    <w:rsid w:val="00055C84"/>
    <w:rsid w:val="00056555"/>
    <w:rsid w:val="00063BEE"/>
    <w:rsid w:val="0008391E"/>
    <w:rsid w:val="000D68C4"/>
    <w:rsid w:val="000E5EF7"/>
    <w:rsid w:val="00156EB9"/>
    <w:rsid w:val="00175FF5"/>
    <w:rsid w:val="001826EA"/>
    <w:rsid w:val="001846CE"/>
    <w:rsid w:val="0022589D"/>
    <w:rsid w:val="002315A3"/>
    <w:rsid w:val="00273757"/>
    <w:rsid w:val="00276215"/>
    <w:rsid w:val="002F057F"/>
    <w:rsid w:val="00367760"/>
    <w:rsid w:val="003758E1"/>
    <w:rsid w:val="0038151D"/>
    <w:rsid w:val="003A2AFB"/>
    <w:rsid w:val="003E5B0C"/>
    <w:rsid w:val="003F4CFF"/>
    <w:rsid w:val="003F6F8C"/>
    <w:rsid w:val="003F7856"/>
    <w:rsid w:val="00400E8B"/>
    <w:rsid w:val="00416083"/>
    <w:rsid w:val="00416334"/>
    <w:rsid w:val="004647D5"/>
    <w:rsid w:val="00476E77"/>
    <w:rsid w:val="004B171E"/>
    <w:rsid w:val="004B20CB"/>
    <w:rsid w:val="004F01B4"/>
    <w:rsid w:val="00514C42"/>
    <w:rsid w:val="00522A86"/>
    <w:rsid w:val="005C7317"/>
    <w:rsid w:val="006007ED"/>
    <w:rsid w:val="00620945"/>
    <w:rsid w:val="00627792"/>
    <w:rsid w:val="00670B59"/>
    <w:rsid w:val="006A76DC"/>
    <w:rsid w:val="006B3556"/>
    <w:rsid w:val="006E481C"/>
    <w:rsid w:val="00701E94"/>
    <w:rsid w:val="00780B9B"/>
    <w:rsid w:val="007A6184"/>
    <w:rsid w:val="007B0641"/>
    <w:rsid w:val="007B2DF5"/>
    <w:rsid w:val="007B3394"/>
    <w:rsid w:val="007F415D"/>
    <w:rsid w:val="0083198A"/>
    <w:rsid w:val="008367DD"/>
    <w:rsid w:val="0084677B"/>
    <w:rsid w:val="0088471B"/>
    <w:rsid w:val="008941D4"/>
    <w:rsid w:val="008A782C"/>
    <w:rsid w:val="009130D7"/>
    <w:rsid w:val="00954176"/>
    <w:rsid w:val="00956622"/>
    <w:rsid w:val="00984AC7"/>
    <w:rsid w:val="00986554"/>
    <w:rsid w:val="00990B9D"/>
    <w:rsid w:val="009B2B9D"/>
    <w:rsid w:val="009B31D0"/>
    <w:rsid w:val="009B60BC"/>
    <w:rsid w:val="009B704A"/>
    <w:rsid w:val="009F6365"/>
    <w:rsid w:val="00A23DCA"/>
    <w:rsid w:val="00A37D84"/>
    <w:rsid w:val="00AB75A9"/>
    <w:rsid w:val="00B22D9A"/>
    <w:rsid w:val="00BE291D"/>
    <w:rsid w:val="00C7378B"/>
    <w:rsid w:val="00C73BA3"/>
    <w:rsid w:val="00C81E96"/>
    <w:rsid w:val="00C85BA5"/>
    <w:rsid w:val="00C95532"/>
    <w:rsid w:val="00CA33B3"/>
    <w:rsid w:val="00CA7A73"/>
    <w:rsid w:val="00D0241A"/>
    <w:rsid w:val="00D03392"/>
    <w:rsid w:val="00D314D2"/>
    <w:rsid w:val="00D84397"/>
    <w:rsid w:val="00DF49CE"/>
    <w:rsid w:val="00E31DF8"/>
    <w:rsid w:val="00E50D96"/>
    <w:rsid w:val="00E733CB"/>
    <w:rsid w:val="00E73990"/>
    <w:rsid w:val="00EA6363"/>
    <w:rsid w:val="00EA6494"/>
    <w:rsid w:val="00F05EAC"/>
    <w:rsid w:val="00F27E9B"/>
    <w:rsid w:val="00F35536"/>
    <w:rsid w:val="00FA09E3"/>
    <w:rsid w:val="00FD4A49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D472"/>
  <w15:chartTrackingRefBased/>
  <w15:docId w15:val="{D0B8A0E6-3DB8-4753-AD35-B5E74B4B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6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2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D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D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D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D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82C"/>
    <w:rPr>
      <w:rFonts w:ascii="Segoe UI" w:hAnsi="Segoe UI" w:cs="Segoe UI"/>
      <w:sz w:val="18"/>
      <w:szCs w:val="18"/>
    </w:rPr>
  </w:style>
  <w:style w:type="paragraph" w:customStyle="1" w:styleId="boldfontchange">
    <w:name w:val="bold font_change"/>
    <w:basedOn w:val="Normalny"/>
    <w:rsid w:val="0037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758E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7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8E1"/>
  </w:style>
  <w:style w:type="paragraph" w:styleId="Stopka">
    <w:name w:val="footer"/>
    <w:basedOn w:val="Normalny"/>
    <w:link w:val="StopkaZnak"/>
    <w:uiPriority w:val="99"/>
    <w:unhideWhenUsed/>
    <w:rsid w:val="00375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8E1"/>
  </w:style>
  <w:style w:type="table" w:styleId="Tabela-Siatka">
    <w:name w:val="Table Grid"/>
    <w:basedOn w:val="Standardowy"/>
    <w:uiPriority w:val="39"/>
    <w:rsid w:val="006E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F63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Moskal</dc:creator>
  <cp:keywords/>
  <dc:description/>
  <cp:lastModifiedBy>Elżbieta Pałasz</cp:lastModifiedBy>
  <cp:revision>2</cp:revision>
  <dcterms:created xsi:type="dcterms:W3CDTF">2021-07-09T06:08:00Z</dcterms:created>
  <dcterms:modified xsi:type="dcterms:W3CDTF">2021-07-09T06:08:00Z</dcterms:modified>
</cp:coreProperties>
</file>