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12A" w:rsidRDefault="00B9112A" w:rsidP="00B9112A">
      <w:pPr>
        <w:spacing w:line="360" w:lineRule="auto"/>
        <w:jc w:val="both"/>
        <w:rPr>
          <w:i/>
        </w:rPr>
      </w:pPr>
      <w:r>
        <w:rPr>
          <w:i/>
        </w:rPr>
        <w:t>Jeśli bliżej przyjrzeć się całej ich organizacji wojska, można zrozumieć, że to ogromne państwo nie było darem losu, lecz owocem ich męstwa. Albowiem oni nie czekają na wojnę, żeby zacząć ćwiczenia z bronią, lecz jakby przyszli na świat uzbrojeni, nigdy nie zaprzestają ćwiczeń. Dlatego tak łatwo im znosić trudy walki. Ani bowiem zamieszanie nie rozprzęga ich zwykłego szyku, ani strach ich nie obezwładnia, ani trud nie wyczerpuje ich sił. Toteż zawsze odnoszą pewne zwycięstwa nad przeciwnikami, którzy nie mogą im w tym dorównać. I można by śmiało rzec, że ich ćwiczenia są bezkrwawymi bitwami, a ich bitwy krwawymi ćwiczeniami.</w:t>
      </w:r>
    </w:p>
    <w:p w:rsidR="00B9112A" w:rsidRDefault="00B9112A" w:rsidP="00B9112A">
      <w:pPr>
        <w:spacing w:line="360" w:lineRule="auto"/>
        <w:jc w:val="right"/>
      </w:pPr>
      <w:r>
        <w:t>Józef Flawiusz,</w:t>
      </w:r>
      <w:r>
        <w:rPr>
          <w:i/>
        </w:rPr>
        <w:t xml:space="preserve"> Wojna żydowska,</w:t>
      </w:r>
      <w:r>
        <w:t xml:space="preserve"> I wiek n.e.</w:t>
      </w:r>
    </w:p>
    <w:p w:rsidR="00B9112A" w:rsidRDefault="00B9112A" w:rsidP="00B9112A">
      <w:pPr>
        <w:spacing w:line="360" w:lineRule="auto"/>
        <w:jc w:val="both"/>
      </w:pPr>
    </w:p>
    <w:p w:rsidR="00B9112A" w:rsidRPr="006F418E" w:rsidRDefault="00B9112A" w:rsidP="00B9112A">
      <w:pPr>
        <w:spacing w:line="360" w:lineRule="auto"/>
        <w:rPr>
          <w:b/>
          <w:color w:val="0070C0"/>
          <w:szCs w:val="24"/>
        </w:rPr>
      </w:pPr>
      <w:r w:rsidRPr="006F418E">
        <w:rPr>
          <w:b/>
          <w:color w:val="0070C0"/>
          <w:szCs w:val="24"/>
        </w:rPr>
        <w:t>Praca z tekstem</w:t>
      </w:r>
    </w:p>
    <w:p w:rsidR="00B9112A" w:rsidRDefault="00B9112A" w:rsidP="00B9112A">
      <w:pPr>
        <w:suppressAutoHyphens w:val="0"/>
        <w:autoSpaceDN w:val="0"/>
        <w:adjustRightInd w:val="0"/>
        <w:spacing w:line="360" w:lineRule="auto"/>
        <w:jc w:val="both"/>
      </w:pPr>
      <w:r>
        <w:t>Na czym, według Józefa Flawiusza, polega przewaga armii rzymskiej nad jej przeciwnikami?</w:t>
      </w:r>
    </w:p>
    <w:p w:rsidR="000716E6" w:rsidRDefault="000716E6"/>
    <w:p w:rsidR="00B9112A" w:rsidRDefault="00B9112A">
      <w:bookmarkStart w:id="0" w:name="_GoBack"/>
      <w:bookmarkEnd w:id="0"/>
    </w:p>
    <w:sectPr w:rsidR="00B911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2685A"/>
    <w:multiLevelType w:val="hybridMultilevel"/>
    <w:tmpl w:val="DCDED868"/>
    <w:lvl w:ilvl="0" w:tplc="0415000F">
      <w:start w:val="1"/>
      <w:numFmt w:val="decimal"/>
      <w:lvlText w:val="%1."/>
      <w:lvlJc w:val="left"/>
      <w:pPr>
        <w:tabs>
          <w:tab w:val="num" w:pos="720"/>
        </w:tabs>
        <w:ind w:left="720" w:hanging="360"/>
      </w:pPr>
      <w:rPr>
        <w:rFonts w:cs="Times New Roman" w:hint="default"/>
      </w:rPr>
    </w:lvl>
    <w:lvl w:ilvl="1" w:tplc="9852FB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12A"/>
    <w:rsid w:val="000037DD"/>
    <w:rsid w:val="000716E6"/>
    <w:rsid w:val="00B911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D9036-5A0B-47FE-AA1E-56EB1A2D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112A"/>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673</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Golecka-Mazur</dc:creator>
  <cp:keywords/>
  <dc:description/>
  <cp:lastModifiedBy>Aleksandra Golecka-Mazur</cp:lastModifiedBy>
  <cp:revision>1</cp:revision>
  <dcterms:created xsi:type="dcterms:W3CDTF">2019-09-24T09:10:00Z</dcterms:created>
  <dcterms:modified xsi:type="dcterms:W3CDTF">2019-09-24T09:11:00Z</dcterms:modified>
</cp:coreProperties>
</file>