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98" w:rsidRPr="00B939AF" w:rsidRDefault="00E84298" w:rsidP="00E84298">
      <w:pPr>
        <w:rPr>
          <w:rFonts w:ascii="Cambria" w:hAnsi="Cambria"/>
          <w:b/>
          <w:color w:val="C00000"/>
          <w:sz w:val="32"/>
          <w:szCs w:val="26"/>
        </w:rPr>
      </w:pPr>
      <w:r w:rsidRPr="00B939AF">
        <w:rPr>
          <w:rFonts w:ascii="Cambria" w:hAnsi="Cambria"/>
          <w:b/>
          <w:color w:val="C00000"/>
          <w:sz w:val="32"/>
          <w:szCs w:val="26"/>
        </w:rPr>
        <w:t>Praca z tekstem</w:t>
      </w:r>
    </w:p>
    <w:p w:rsidR="00C72AA7" w:rsidRPr="00897272" w:rsidRDefault="00C72AA7" w:rsidP="00C72AA7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897272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897272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C72AA7" w:rsidRPr="00897272" w:rsidRDefault="00C72AA7" w:rsidP="00C72AA7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C72AA7" w:rsidRPr="00897272" w:rsidRDefault="00E84298" w:rsidP="00C72AA7">
      <w:pPr>
        <w:spacing w:after="80"/>
        <w:jc w:val="both"/>
        <w:rPr>
          <w:rFonts w:ascii="Cambria" w:hAnsi="Cambria"/>
          <w:b/>
          <w:sz w:val="24"/>
          <w:szCs w:val="26"/>
        </w:rPr>
      </w:pPr>
      <w:r w:rsidRPr="00E84298">
        <w:rPr>
          <w:rFonts w:ascii="Cambria" w:hAnsi="Cambria"/>
          <w:b/>
          <w:i/>
          <w:sz w:val="24"/>
          <w:szCs w:val="26"/>
        </w:rPr>
        <w:t xml:space="preserve">Wniosek ludowego komisarza spraw wewnętrznych </w:t>
      </w:r>
      <w:proofErr w:type="spellStart"/>
      <w:r w:rsidRPr="00E84298">
        <w:rPr>
          <w:rFonts w:ascii="Cambria" w:hAnsi="Cambria"/>
          <w:b/>
          <w:i/>
          <w:sz w:val="24"/>
          <w:szCs w:val="26"/>
        </w:rPr>
        <w:t>Ławrientija</w:t>
      </w:r>
      <w:proofErr w:type="spellEnd"/>
      <w:r w:rsidRPr="00E84298">
        <w:rPr>
          <w:rFonts w:ascii="Cambria" w:hAnsi="Cambria"/>
          <w:b/>
          <w:i/>
          <w:sz w:val="24"/>
          <w:szCs w:val="26"/>
        </w:rPr>
        <w:t xml:space="preserve"> Berii...</w:t>
      </w:r>
      <w:r w:rsidRPr="00E84298">
        <w:rPr>
          <w:rFonts w:ascii="Cambria" w:hAnsi="Cambria"/>
          <w:b/>
          <w:sz w:val="24"/>
          <w:szCs w:val="26"/>
        </w:rPr>
        <w:t>, 1940 r.</w:t>
      </w:r>
    </w:p>
    <w:p w:rsidR="00740004" w:rsidRPr="00897272" w:rsidRDefault="00740004" w:rsidP="00274366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897272">
        <w:rPr>
          <w:rFonts w:asciiTheme="majorHAnsi" w:hAnsiTheme="majorHAnsi"/>
          <w:i/>
          <w:sz w:val="24"/>
          <w:szCs w:val="26"/>
        </w:rPr>
        <w:t>W związku z tym, że wszyscy [uwięzie</w:t>
      </w:r>
      <w:r w:rsidR="00274366" w:rsidRPr="00897272">
        <w:rPr>
          <w:rFonts w:asciiTheme="majorHAnsi" w:hAnsiTheme="majorHAnsi"/>
          <w:i/>
          <w:sz w:val="24"/>
          <w:szCs w:val="26"/>
        </w:rPr>
        <w:t xml:space="preserve">ni Polacy] są zatwardziałymi i </w:t>
      </w:r>
      <w:r w:rsidRPr="00897272">
        <w:rPr>
          <w:rFonts w:asciiTheme="majorHAnsi" w:hAnsiTheme="majorHAnsi"/>
          <w:i/>
          <w:sz w:val="24"/>
          <w:szCs w:val="26"/>
        </w:rPr>
        <w:t>nieprzejedna</w:t>
      </w:r>
      <w:r w:rsidR="00274366" w:rsidRP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nymi wro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 xml:space="preserve">gami władzy radzieckiej, NKWD ZSRR uważa za niezbędne: </w:t>
      </w:r>
    </w:p>
    <w:p w:rsidR="00740004" w:rsidRPr="00897272" w:rsidRDefault="00740004" w:rsidP="00274366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897272">
        <w:rPr>
          <w:rFonts w:asciiTheme="majorHAnsi" w:hAnsiTheme="majorHAnsi"/>
          <w:i/>
          <w:sz w:val="24"/>
          <w:szCs w:val="26"/>
        </w:rPr>
        <w:t xml:space="preserve">I. Polecić NKWD ZSRR: </w:t>
      </w:r>
    </w:p>
    <w:p w:rsidR="00740004" w:rsidRPr="00897272" w:rsidRDefault="00740004" w:rsidP="00274366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897272">
        <w:rPr>
          <w:rFonts w:asciiTheme="majorHAnsi" w:hAnsiTheme="majorHAnsi"/>
          <w:i/>
          <w:sz w:val="24"/>
          <w:szCs w:val="26"/>
        </w:rPr>
        <w:t>1) sprawy znajdujących się w obozach dla jeńców wojennych 14 700 osób, byłych oficerów, urzędników, obszarników*, policjantów, agentów wywiadu, żandarmów, osadników [woj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skowych] i strażników więziennych, 2) [...] sprawy aresztowanych i przebywających w wię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zieniach w zachodnich obwodach Ukrainy i Białorusi 11 000 osób, czło</w:t>
      </w:r>
      <w:bookmarkStart w:id="0" w:name="_GoBack"/>
      <w:bookmarkEnd w:id="0"/>
      <w:r w:rsidRPr="00897272">
        <w:rPr>
          <w:rFonts w:asciiTheme="majorHAnsi" w:hAnsiTheme="majorHAnsi"/>
          <w:i/>
          <w:sz w:val="24"/>
          <w:szCs w:val="26"/>
        </w:rPr>
        <w:t>nków różnych szpiegowskich i dywersyjnych organizacji kontrrewolucyj</w:t>
      </w:r>
      <w:r w:rsidR="004B5BBD" w:rsidRP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nych, byłych obszarników, fabry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 xml:space="preserve">kantów, byłych </w:t>
      </w:r>
      <w:r w:rsidR="00274366" w:rsidRPr="00897272">
        <w:rPr>
          <w:rFonts w:asciiTheme="majorHAnsi" w:hAnsiTheme="majorHAnsi"/>
          <w:i/>
          <w:sz w:val="24"/>
          <w:szCs w:val="26"/>
        </w:rPr>
        <w:t>polskich oficerów, urzędników i </w:t>
      </w:r>
      <w:r w:rsidRPr="00897272">
        <w:rPr>
          <w:rFonts w:asciiTheme="majorHAnsi" w:hAnsiTheme="majorHAnsi"/>
          <w:i/>
          <w:sz w:val="24"/>
          <w:szCs w:val="26"/>
        </w:rPr>
        <w:t>ucie</w:t>
      </w:r>
      <w:r w:rsidR="00274366" w:rsidRP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kinie</w:t>
      </w:r>
      <w:r w:rsidR="00274366" w:rsidRP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rów – rozpatrzyć w trybie spe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>cjalnym, z zastosowaniem wobec nich naj</w:t>
      </w:r>
      <w:r w:rsidR="004B5BBD" w:rsidRP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 xml:space="preserve">wyższego wymiaru kary – rozstrzelania. </w:t>
      </w:r>
    </w:p>
    <w:p w:rsidR="00740004" w:rsidRPr="00897272" w:rsidRDefault="00740004" w:rsidP="00274366">
      <w:pPr>
        <w:spacing w:after="80"/>
        <w:jc w:val="both"/>
        <w:rPr>
          <w:rFonts w:asciiTheme="majorHAnsi" w:hAnsiTheme="majorHAnsi"/>
          <w:i/>
          <w:sz w:val="24"/>
          <w:szCs w:val="26"/>
        </w:rPr>
      </w:pPr>
      <w:r w:rsidRPr="00897272">
        <w:rPr>
          <w:rFonts w:asciiTheme="majorHAnsi" w:hAnsiTheme="majorHAnsi"/>
          <w:i/>
          <w:sz w:val="24"/>
          <w:szCs w:val="26"/>
        </w:rPr>
        <w:t>II. Sprawy rozpatrzyć bez wzywania aresztowanych i bez przedstawiania zarzutów, po</w:t>
      </w:r>
      <w:r w:rsidR="00897272">
        <w:rPr>
          <w:rFonts w:asciiTheme="majorHAnsi" w:hAnsiTheme="majorHAnsi"/>
          <w:i/>
          <w:sz w:val="24"/>
          <w:szCs w:val="26"/>
        </w:rPr>
        <w:softHyphen/>
      </w:r>
      <w:r w:rsidRPr="00897272">
        <w:rPr>
          <w:rFonts w:asciiTheme="majorHAnsi" w:hAnsiTheme="majorHAnsi"/>
          <w:i/>
          <w:sz w:val="24"/>
          <w:szCs w:val="26"/>
        </w:rPr>
        <w:t xml:space="preserve">stanowienia o zakończeniu śledztwa i aktu oskarżenia. </w:t>
      </w:r>
    </w:p>
    <w:p w:rsidR="00E84298" w:rsidRDefault="00E84298" w:rsidP="00E84298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E84298">
        <w:rPr>
          <w:rFonts w:asciiTheme="majorHAnsi" w:hAnsiTheme="majorHAnsi"/>
          <w:sz w:val="20"/>
          <w:szCs w:val="20"/>
        </w:rPr>
        <w:t xml:space="preserve">J. </w:t>
      </w:r>
      <w:proofErr w:type="spellStart"/>
      <w:r w:rsidRPr="00E84298">
        <w:rPr>
          <w:rFonts w:asciiTheme="majorHAnsi" w:hAnsiTheme="majorHAnsi"/>
          <w:sz w:val="20"/>
          <w:szCs w:val="20"/>
        </w:rPr>
        <w:t>Goćkowski</w:t>
      </w:r>
      <w:proofErr w:type="spellEnd"/>
      <w:r w:rsidRPr="00E84298">
        <w:rPr>
          <w:rFonts w:asciiTheme="majorHAnsi" w:hAnsiTheme="majorHAnsi"/>
          <w:sz w:val="20"/>
          <w:szCs w:val="20"/>
        </w:rPr>
        <w:t>,</w:t>
      </w:r>
      <w:r w:rsidRPr="00E84298">
        <w:rPr>
          <w:rFonts w:asciiTheme="majorHAnsi" w:hAnsiTheme="majorHAnsi"/>
          <w:i/>
          <w:sz w:val="20"/>
          <w:szCs w:val="20"/>
        </w:rPr>
        <w:t xml:space="preserve"> Siedem stylów tożsamości i siedem gier o tożsamość</w:t>
      </w:r>
      <w:r w:rsidRPr="00E84298">
        <w:rPr>
          <w:rFonts w:asciiTheme="majorHAnsi" w:hAnsiTheme="majorHAnsi"/>
          <w:sz w:val="20"/>
          <w:szCs w:val="20"/>
        </w:rPr>
        <w:t xml:space="preserve">, </w:t>
      </w:r>
    </w:p>
    <w:p w:rsidR="00E84298" w:rsidRPr="00740004" w:rsidRDefault="00E84298" w:rsidP="00E84298">
      <w:pPr>
        <w:spacing w:after="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E84298">
        <w:rPr>
          <w:rFonts w:asciiTheme="majorHAnsi" w:hAnsiTheme="majorHAnsi"/>
          <w:sz w:val="20"/>
          <w:szCs w:val="20"/>
        </w:rPr>
        <w:t>„Roczniki Nauk Społecznych”, t. 32: 2004, z. 1, s. 111</w:t>
      </w:r>
      <w:r>
        <w:rPr>
          <w:rFonts w:asciiTheme="majorHAnsi" w:hAnsiTheme="majorHAnsi"/>
          <w:sz w:val="20"/>
          <w:szCs w:val="20"/>
        </w:rPr>
        <w:t>.</w:t>
      </w:r>
    </w:p>
    <w:p w:rsidR="00E84298" w:rsidRDefault="00E84298" w:rsidP="00C72AA7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C72AA7" w:rsidRPr="00740004" w:rsidRDefault="00740004" w:rsidP="00C72AA7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obszarnik </w:t>
      </w:r>
      <w:r w:rsidRPr="00274366">
        <w:rPr>
          <w:rFonts w:asciiTheme="majorHAnsi" w:hAnsiTheme="majorHAnsi"/>
          <w:sz w:val="20"/>
          <w:szCs w:val="20"/>
        </w:rPr>
        <w:t xml:space="preserve">– </w:t>
      </w:r>
      <w:r>
        <w:rPr>
          <w:rFonts w:asciiTheme="majorHAnsi" w:hAnsiTheme="majorHAnsi"/>
          <w:sz w:val="20"/>
          <w:szCs w:val="20"/>
        </w:rPr>
        <w:t>posiadacz wielkiego majątku ziemskiego</w:t>
      </w:r>
    </w:p>
    <w:p w:rsidR="00C72AA7" w:rsidRDefault="00C72AA7" w:rsidP="00C72AA7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b/>
          <w:sz w:val="24"/>
          <w:szCs w:val="26"/>
        </w:rPr>
        <w:t>1.</w:t>
      </w:r>
      <w:r w:rsidRPr="00897272">
        <w:rPr>
          <w:rFonts w:asciiTheme="majorHAnsi" w:hAnsiTheme="majorHAnsi"/>
          <w:sz w:val="24"/>
          <w:szCs w:val="26"/>
        </w:rPr>
        <w:t xml:space="preserve"> </w:t>
      </w:r>
      <w:r w:rsidR="00740004" w:rsidRPr="00897272">
        <w:rPr>
          <w:rFonts w:asciiTheme="majorHAnsi" w:hAnsiTheme="majorHAnsi"/>
          <w:sz w:val="24"/>
          <w:szCs w:val="26"/>
        </w:rPr>
        <w:t>NKWD zdecydowało się na rozstrzelanie Polaków, gdyż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a) </w:t>
      </w:r>
      <w:r w:rsidR="00740004" w:rsidRPr="00897272">
        <w:rPr>
          <w:rFonts w:asciiTheme="majorHAnsi" w:hAnsiTheme="majorHAnsi"/>
          <w:sz w:val="24"/>
          <w:szCs w:val="26"/>
        </w:rPr>
        <w:t>zostali oni uznani przez Rosjan za zdrajców.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b) </w:t>
      </w:r>
      <w:r w:rsidR="00740004" w:rsidRPr="00897272">
        <w:rPr>
          <w:rFonts w:asciiTheme="majorHAnsi" w:hAnsiTheme="majorHAnsi"/>
          <w:sz w:val="24"/>
          <w:szCs w:val="26"/>
        </w:rPr>
        <w:t xml:space="preserve">Rosjanie obawiali się, że rozpoczną </w:t>
      </w:r>
      <w:r w:rsidR="00274366" w:rsidRPr="00897272">
        <w:rPr>
          <w:rFonts w:asciiTheme="majorHAnsi" w:hAnsiTheme="majorHAnsi"/>
          <w:sz w:val="24"/>
          <w:szCs w:val="26"/>
        </w:rPr>
        <w:t xml:space="preserve">oni </w:t>
      </w:r>
      <w:r w:rsidR="00740004" w:rsidRPr="00897272">
        <w:rPr>
          <w:rFonts w:asciiTheme="majorHAnsi" w:hAnsiTheme="majorHAnsi"/>
          <w:sz w:val="24"/>
          <w:szCs w:val="26"/>
        </w:rPr>
        <w:t>współpracę z Niemcami.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c) </w:t>
      </w:r>
      <w:r w:rsidR="00740004" w:rsidRPr="00897272">
        <w:rPr>
          <w:rFonts w:asciiTheme="majorHAnsi" w:hAnsiTheme="majorHAnsi"/>
          <w:sz w:val="24"/>
          <w:szCs w:val="26"/>
        </w:rPr>
        <w:t xml:space="preserve">uznało, że nie będą </w:t>
      </w:r>
      <w:r w:rsidR="00274366" w:rsidRPr="00897272">
        <w:rPr>
          <w:rFonts w:asciiTheme="majorHAnsi" w:hAnsiTheme="majorHAnsi"/>
          <w:sz w:val="24"/>
          <w:szCs w:val="26"/>
        </w:rPr>
        <w:t xml:space="preserve">oni </w:t>
      </w:r>
      <w:r w:rsidR="00740004" w:rsidRPr="00897272">
        <w:rPr>
          <w:rFonts w:asciiTheme="majorHAnsi" w:hAnsiTheme="majorHAnsi"/>
          <w:sz w:val="24"/>
          <w:szCs w:val="26"/>
        </w:rPr>
        <w:t>współpracować</w:t>
      </w:r>
      <w:r w:rsidR="00C741D6" w:rsidRPr="00897272">
        <w:rPr>
          <w:rFonts w:asciiTheme="majorHAnsi" w:hAnsiTheme="majorHAnsi"/>
          <w:sz w:val="24"/>
          <w:szCs w:val="26"/>
        </w:rPr>
        <w:t xml:space="preserve"> </w:t>
      </w:r>
      <w:r w:rsidR="00740004" w:rsidRPr="00897272">
        <w:rPr>
          <w:rFonts w:asciiTheme="majorHAnsi" w:hAnsiTheme="majorHAnsi"/>
          <w:sz w:val="24"/>
          <w:szCs w:val="26"/>
        </w:rPr>
        <w:t>z Rosjanami.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d) </w:t>
      </w:r>
      <w:r w:rsidR="00740004" w:rsidRPr="00897272">
        <w:rPr>
          <w:rFonts w:asciiTheme="majorHAnsi" w:hAnsiTheme="majorHAnsi"/>
          <w:sz w:val="24"/>
          <w:szCs w:val="26"/>
        </w:rPr>
        <w:t>wystąpili przeciw władzy radzieckiej.</w:t>
      </w:r>
    </w:p>
    <w:p w:rsidR="00C72AA7" w:rsidRPr="00897272" w:rsidRDefault="00C72AA7" w:rsidP="00C72AA7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b/>
          <w:sz w:val="24"/>
          <w:szCs w:val="26"/>
        </w:rPr>
        <w:t>2.</w:t>
      </w:r>
      <w:r w:rsidRPr="00897272">
        <w:rPr>
          <w:rFonts w:asciiTheme="majorHAnsi" w:hAnsiTheme="majorHAnsi"/>
          <w:sz w:val="24"/>
          <w:szCs w:val="26"/>
        </w:rPr>
        <w:t xml:space="preserve"> </w:t>
      </w:r>
      <w:r w:rsidR="006C0B55" w:rsidRPr="00897272">
        <w:rPr>
          <w:rFonts w:asciiTheme="majorHAnsi" w:hAnsiTheme="majorHAnsi"/>
          <w:sz w:val="24"/>
          <w:szCs w:val="26"/>
        </w:rPr>
        <w:t xml:space="preserve">Cechą łączącą </w:t>
      </w:r>
      <w:r w:rsidR="00720D0D" w:rsidRPr="00897272">
        <w:rPr>
          <w:rFonts w:asciiTheme="majorHAnsi" w:hAnsiTheme="majorHAnsi"/>
          <w:sz w:val="24"/>
          <w:szCs w:val="26"/>
        </w:rPr>
        <w:t>Polaków skazanych na śmierć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a) </w:t>
      </w:r>
      <w:r w:rsidR="00720D0D" w:rsidRPr="00897272">
        <w:rPr>
          <w:rFonts w:asciiTheme="majorHAnsi" w:hAnsiTheme="majorHAnsi"/>
          <w:sz w:val="24"/>
          <w:szCs w:val="26"/>
        </w:rPr>
        <w:t>było szlacheckie pochodzenie.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b) </w:t>
      </w:r>
      <w:r w:rsidR="00720D0D" w:rsidRPr="00897272">
        <w:rPr>
          <w:rFonts w:asciiTheme="majorHAnsi" w:hAnsiTheme="majorHAnsi"/>
          <w:sz w:val="24"/>
          <w:szCs w:val="26"/>
        </w:rPr>
        <w:t>był udział w walkach przeciw Armii Czerwonej podczas wojny obronnej.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c) </w:t>
      </w:r>
      <w:r w:rsidR="00720D0D" w:rsidRPr="00897272">
        <w:rPr>
          <w:rFonts w:asciiTheme="majorHAnsi" w:hAnsiTheme="majorHAnsi"/>
          <w:sz w:val="24"/>
          <w:szCs w:val="26"/>
        </w:rPr>
        <w:t>była przynależność do elity politycznej, wojskowej i gospodarczej społeczeń</w:t>
      </w:r>
      <w:r w:rsidR="004B5BBD" w:rsidRPr="00897272">
        <w:rPr>
          <w:rFonts w:asciiTheme="majorHAnsi" w:hAnsiTheme="majorHAnsi"/>
          <w:sz w:val="24"/>
          <w:szCs w:val="26"/>
        </w:rPr>
        <w:softHyphen/>
      </w:r>
      <w:r w:rsidR="00720D0D" w:rsidRPr="00897272">
        <w:rPr>
          <w:rFonts w:asciiTheme="majorHAnsi" w:hAnsiTheme="majorHAnsi"/>
          <w:sz w:val="24"/>
          <w:szCs w:val="26"/>
        </w:rPr>
        <w:t>stwa pol</w:t>
      </w:r>
      <w:r w:rsidR="00897272">
        <w:rPr>
          <w:rFonts w:asciiTheme="majorHAnsi" w:hAnsiTheme="majorHAnsi"/>
          <w:sz w:val="24"/>
          <w:szCs w:val="26"/>
        </w:rPr>
        <w:softHyphen/>
      </w:r>
      <w:r w:rsidR="00720D0D" w:rsidRPr="00897272">
        <w:rPr>
          <w:rFonts w:asciiTheme="majorHAnsi" w:hAnsiTheme="majorHAnsi"/>
          <w:sz w:val="24"/>
          <w:szCs w:val="26"/>
        </w:rPr>
        <w:t>skiego.</w:t>
      </w:r>
    </w:p>
    <w:p w:rsidR="00C72AA7" w:rsidRPr="00897272" w:rsidRDefault="00C72AA7" w:rsidP="00B87C7B">
      <w:pPr>
        <w:spacing w:after="80"/>
        <w:jc w:val="both"/>
        <w:rPr>
          <w:rFonts w:asciiTheme="majorHAnsi" w:hAnsiTheme="majorHAnsi"/>
          <w:sz w:val="24"/>
          <w:szCs w:val="26"/>
        </w:rPr>
      </w:pPr>
      <w:r w:rsidRPr="00897272">
        <w:rPr>
          <w:rFonts w:asciiTheme="majorHAnsi" w:hAnsiTheme="majorHAnsi"/>
          <w:sz w:val="24"/>
          <w:szCs w:val="26"/>
        </w:rPr>
        <w:t xml:space="preserve">d) </w:t>
      </w:r>
      <w:r w:rsidR="00720D0D" w:rsidRPr="00897272">
        <w:rPr>
          <w:rFonts w:asciiTheme="majorHAnsi" w:hAnsiTheme="majorHAnsi"/>
          <w:sz w:val="24"/>
          <w:szCs w:val="26"/>
        </w:rPr>
        <w:t>była działalność szpiegowska.</w:t>
      </w:r>
    </w:p>
    <w:p w:rsidR="00C72AA7" w:rsidRPr="00897272" w:rsidRDefault="00C72AA7" w:rsidP="00C72AA7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C72AA7" w:rsidRDefault="00C72AA7" w:rsidP="00C72AA7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897272" w:rsidRDefault="00897272" w:rsidP="00C72AA7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897272" w:rsidRDefault="00897272" w:rsidP="00C72AA7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E84298" w:rsidRDefault="00E84298">
      <w:pPr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br w:type="page"/>
      </w:r>
    </w:p>
    <w:p w:rsidR="00E84298" w:rsidRDefault="00E84298" w:rsidP="00E84298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E84298" w:rsidRPr="00B939AF" w:rsidTr="000F3D6A">
        <w:tc>
          <w:tcPr>
            <w:tcW w:w="1152" w:type="dxa"/>
            <w:vAlign w:val="center"/>
          </w:tcPr>
          <w:p w:rsidR="00E84298" w:rsidRPr="00B939AF" w:rsidRDefault="00E84298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E84298" w:rsidRPr="00B939AF" w:rsidRDefault="00E84298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E84298" w:rsidTr="000F3D6A">
        <w:tc>
          <w:tcPr>
            <w:tcW w:w="1152" w:type="dxa"/>
          </w:tcPr>
          <w:p w:rsidR="00E84298" w:rsidRDefault="00E84298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E84298" w:rsidRDefault="00E84298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E84298" w:rsidRPr="00B41482" w:rsidTr="000F3D6A">
        <w:tc>
          <w:tcPr>
            <w:tcW w:w="1152" w:type="dxa"/>
          </w:tcPr>
          <w:p w:rsidR="00E84298" w:rsidRDefault="00E84298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E84298" w:rsidRDefault="00E84298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CE0A71" w:rsidRPr="00897272" w:rsidRDefault="00CE0A71" w:rsidP="00E84298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</w:p>
    <w:sectPr w:rsidR="00CE0A71" w:rsidRPr="00897272" w:rsidSect="00C741D6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98" w:rsidRDefault="00E84298" w:rsidP="00E84298">
      <w:pPr>
        <w:spacing w:after="0" w:line="240" w:lineRule="auto"/>
      </w:pPr>
      <w:r>
        <w:separator/>
      </w:r>
    </w:p>
  </w:endnote>
  <w:endnote w:type="continuationSeparator" w:id="0">
    <w:p w:rsidR="00E84298" w:rsidRDefault="00E84298" w:rsidP="00E8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E84298" w:rsidRDefault="00E84298" w:rsidP="00E84298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6ACDA52" wp14:editId="404052B5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E84298" w:rsidRPr="000A50B4" w:rsidRDefault="00E84298" w:rsidP="00E84298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98" w:rsidRDefault="00E84298" w:rsidP="00E84298">
      <w:pPr>
        <w:spacing w:after="0" w:line="240" w:lineRule="auto"/>
      </w:pPr>
      <w:r>
        <w:separator/>
      </w:r>
    </w:p>
  </w:footnote>
  <w:footnote w:type="continuationSeparator" w:id="0">
    <w:p w:rsidR="00E84298" w:rsidRDefault="00E84298" w:rsidP="00E8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B4"/>
    <w:rsid w:val="00186FDB"/>
    <w:rsid w:val="002414E9"/>
    <w:rsid w:val="00274366"/>
    <w:rsid w:val="002B72B4"/>
    <w:rsid w:val="00356A93"/>
    <w:rsid w:val="0038708F"/>
    <w:rsid w:val="003D62DD"/>
    <w:rsid w:val="004B5BBD"/>
    <w:rsid w:val="00575D75"/>
    <w:rsid w:val="005909B7"/>
    <w:rsid w:val="006661BC"/>
    <w:rsid w:val="0069364E"/>
    <w:rsid w:val="006C0B55"/>
    <w:rsid w:val="00720D0D"/>
    <w:rsid w:val="00740004"/>
    <w:rsid w:val="007453A1"/>
    <w:rsid w:val="00897272"/>
    <w:rsid w:val="00A627E2"/>
    <w:rsid w:val="00B87C7B"/>
    <w:rsid w:val="00B90613"/>
    <w:rsid w:val="00C72AA7"/>
    <w:rsid w:val="00C741D6"/>
    <w:rsid w:val="00CE0A71"/>
    <w:rsid w:val="00D5669F"/>
    <w:rsid w:val="00D966D2"/>
    <w:rsid w:val="00DE08B9"/>
    <w:rsid w:val="00DF7875"/>
    <w:rsid w:val="00E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A243F-EFFE-4F2F-B025-59034E5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8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2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2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BBEB-CB62-43F1-B3E7-E0E8FB7E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Aleksandra Grygo</cp:lastModifiedBy>
  <cp:revision>3</cp:revision>
  <dcterms:created xsi:type="dcterms:W3CDTF">2024-12-25T13:14:00Z</dcterms:created>
  <dcterms:modified xsi:type="dcterms:W3CDTF">2024-12-25T13:19:00Z</dcterms:modified>
</cp:coreProperties>
</file>