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725" w:rsidRPr="00267996" w:rsidRDefault="00B46725" w:rsidP="00B46725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267996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6A498F" w:rsidRDefault="00BA5DB9" w:rsidP="006A498F">
      <w:pPr>
        <w:autoSpaceDE w:val="0"/>
        <w:autoSpaceDN w:val="0"/>
        <w:adjustRightInd w:val="0"/>
        <w:spacing w:before="120" w:line="240" w:lineRule="auto"/>
        <w:rPr>
          <w:rFonts w:ascii="Cambria" w:eastAsia="Calibri" w:hAnsi="Cambria" w:cs="Times New Roman"/>
          <w:i/>
          <w:sz w:val="24"/>
          <w:szCs w:val="28"/>
        </w:rPr>
      </w:pPr>
      <w:r>
        <w:rPr>
          <w:rFonts w:ascii="Cambria" w:hAnsi="Cambria" w:cs="MinionPro-Bold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507CF41C" wp14:editId="64ADB93A">
            <wp:extent cx="6660000" cy="4296775"/>
            <wp:effectExtent l="0" t="0" r="762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1087" r="1148" b="19203"/>
                    <a:stretch/>
                  </pic:blipFill>
                  <pic:spPr bwMode="auto">
                    <a:xfrm>
                      <a:off x="0" y="0"/>
                      <a:ext cx="6660000" cy="42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A6" w:rsidRPr="00267996" w:rsidRDefault="00BA5DB9" w:rsidP="006A498F">
      <w:pPr>
        <w:autoSpaceDE w:val="0"/>
        <w:autoSpaceDN w:val="0"/>
        <w:adjustRightInd w:val="0"/>
        <w:spacing w:line="480" w:lineRule="auto"/>
        <w:rPr>
          <w:rFonts w:ascii="Cambria" w:eastAsia="Calibri" w:hAnsi="Cambria" w:cs="Times New Roman"/>
          <w:i/>
          <w:szCs w:val="28"/>
        </w:rPr>
      </w:pPr>
      <w:r w:rsidRPr="00267996">
        <w:rPr>
          <w:rFonts w:ascii="Cambria" w:eastAsia="Calibri" w:hAnsi="Cambria" w:cs="Times New Roman"/>
          <w:i/>
          <w:szCs w:val="28"/>
        </w:rPr>
        <w:t>Pierwszy e</w:t>
      </w:r>
      <w:r w:rsidR="00B20BA6" w:rsidRPr="00267996">
        <w:rPr>
          <w:rFonts w:ascii="Cambria" w:eastAsia="Calibri" w:hAnsi="Cambria" w:cs="Times New Roman"/>
          <w:i/>
          <w:szCs w:val="28"/>
        </w:rPr>
        <w:t xml:space="preserve">tap wojny obronnej </w:t>
      </w:r>
      <w:r w:rsidRPr="00267996">
        <w:rPr>
          <w:rFonts w:ascii="Cambria" w:eastAsia="Calibri" w:hAnsi="Cambria" w:cs="Times New Roman"/>
          <w:i/>
          <w:szCs w:val="28"/>
        </w:rPr>
        <w:t>(</w:t>
      </w:r>
      <w:r w:rsidRPr="00267996">
        <w:rPr>
          <w:rFonts w:ascii="Cambria" w:eastAsia="Times New Roman" w:hAnsi="Cambria" w:cs="Times New Roman"/>
          <w:bCs/>
          <w:i/>
          <w:szCs w:val="32"/>
        </w:rPr>
        <w:t>1−3 września 1939)</w:t>
      </w:r>
    </w:p>
    <w:p w:rsidR="00B46725" w:rsidRPr="00267996" w:rsidRDefault="00B46725" w:rsidP="00B46725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1.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="008222AD" w:rsidRPr="00267996">
        <w:rPr>
          <w:rFonts w:ascii="Cambria" w:hAnsi="Cambria" w:cs="MinionPro-Bold"/>
          <w:bCs/>
          <w:color w:val="000000"/>
          <w:sz w:val="24"/>
          <w:szCs w:val="28"/>
        </w:rPr>
        <w:t xml:space="preserve">Wymień najważniejsze bitwy pierwszego etapu kampanii wrześniowej. </w:t>
      </w:r>
    </w:p>
    <w:p w:rsidR="00776329" w:rsidRPr="00267996" w:rsidRDefault="0058336B" w:rsidP="00A12707">
      <w:pPr>
        <w:spacing w:before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2</w:t>
      </w:r>
      <w:r w:rsidR="00776329" w:rsidRPr="00267996">
        <w:rPr>
          <w:rFonts w:ascii="Cambria" w:eastAsia="Calibri" w:hAnsi="Cambria" w:cs="Times New Roman"/>
          <w:b/>
          <w:sz w:val="24"/>
          <w:szCs w:val="28"/>
        </w:rPr>
        <w:t>.</w:t>
      </w:r>
      <w:r w:rsidR="00776329"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="00776329" w:rsidRPr="00267996">
        <w:rPr>
          <w:rFonts w:ascii="Cambria" w:hAnsi="Cambria" w:cs="MinionPro-Bold"/>
          <w:bCs/>
          <w:color w:val="000000"/>
          <w:sz w:val="24"/>
          <w:szCs w:val="28"/>
        </w:rPr>
        <w:t>Z jakich obszarów zaatakowały Polskę wojska niemieckie?</w:t>
      </w:r>
    </w:p>
    <w:p w:rsidR="00A12707" w:rsidRDefault="00A12707">
      <w:pPr>
        <w:spacing w:after="200" w:line="276" w:lineRule="auto"/>
        <w:rPr>
          <w:rFonts w:ascii="Cambria" w:eastAsia="Times New Roman" w:hAnsi="Cambria" w:cs="Times New Roman"/>
          <w:bCs/>
          <w:sz w:val="24"/>
          <w:szCs w:val="32"/>
        </w:rPr>
      </w:pPr>
    </w:p>
    <w:p w:rsidR="00426664" w:rsidRDefault="00426664">
      <w:pPr>
        <w:spacing w:after="200" w:line="276" w:lineRule="auto"/>
        <w:rPr>
          <w:rFonts w:ascii="Cambria" w:hAnsi="Cambria" w:cs="MinionPro-Bold"/>
          <w:bCs/>
          <w:color w:val="000000"/>
          <w:sz w:val="28"/>
          <w:szCs w:val="28"/>
        </w:rPr>
      </w:pPr>
      <w:r>
        <w:rPr>
          <w:rFonts w:ascii="Cambria" w:hAnsi="Cambria" w:cs="MinionPro-Bold"/>
          <w:bCs/>
          <w:color w:val="000000"/>
          <w:sz w:val="28"/>
          <w:szCs w:val="28"/>
        </w:rPr>
        <w:br w:type="page"/>
      </w:r>
    </w:p>
    <w:p w:rsidR="00426664" w:rsidRPr="00267996" w:rsidRDefault="00426664" w:rsidP="00426664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267996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426664" w:rsidRPr="00267996" w:rsidRDefault="00426664" w:rsidP="00426664">
      <w:pPr>
        <w:autoSpaceDE w:val="0"/>
        <w:autoSpaceDN w:val="0"/>
        <w:adjustRightInd w:val="0"/>
        <w:spacing w:line="360" w:lineRule="auto"/>
        <w:rPr>
          <w:rFonts w:ascii="Cambria" w:hAnsi="Cambria" w:cs="MinionPro-Bold"/>
          <w:b/>
          <w:bCs/>
          <w:color w:val="000000"/>
          <w:szCs w:val="28"/>
        </w:rPr>
      </w:pPr>
      <w:r>
        <w:rPr>
          <w:rFonts w:ascii="Cambria" w:hAnsi="Cambria" w:cs="MinionPro-Bold"/>
          <w:b/>
          <w:bCs/>
          <w:color w:val="000000"/>
          <w:sz w:val="28"/>
          <w:szCs w:val="28"/>
        </w:rPr>
        <w:t xml:space="preserve"> </w:t>
      </w:r>
      <w:r>
        <w:rPr>
          <w:rFonts w:ascii="Cambria" w:eastAsia="Calibri" w:hAnsi="Cambria" w:cs="Times New Roman"/>
          <w:i/>
          <w:noProof/>
          <w:sz w:val="28"/>
          <w:szCs w:val="28"/>
          <w:lang w:eastAsia="pl-PL"/>
        </w:rPr>
        <w:drawing>
          <wp:inline distT="0" distB="0" distL="0" distR="0" wp14:anchorId="02CC9D26" wp14:editId="7EB562E3">
            <wp:extent cx="3249953" cy="3580580"/>
            <wp:effectExtent l="19050" t="0" r="7597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9683" r="12189" b="11579"/>
                    <a:stretch/>
                  </pic:blipFill>
                  <pic:spPr bwMode="auto">
                    <a:xfrm>
                      <a:off x="0" y="0"/>
                      <a:ext cx="3258769" cy="35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MinionPro-Bold"/>
          <w:b/>
          <w:bCs/>
          <w:color w:val="000000"/>
          <w:sz w:val="28"/>
          <w:szCs w:val="28"/>
        </w:rPr>
        <w:t xml:space="preserve">  </w:t>
      </w:r>
      <w:r>
        <w:rPr>
          <w:rFonts w:ascii="Cambria" w:hAnsi="Cambria" w:cs="MinionPro-Bold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0F9FA57E" wp14:editId="7A9C82F3">
            <wp:extent cx="2988000" cy="1860081"/>
            <wp:effectExtent l="0" t="0" r="317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996">
        <w:rPr>
          <w:rFonts w:ascii="Cambria" w:eastAsia="Calibri" w:hAnsi="Cambria" w:cs="Times New Roman"/>
          <w:i/>
          <w:szCs w:val="28"/>
        </w:rPr>
        <w:t>Drugi etap wojny obronnej (</w:t>
      </w:r>
      <w:r w:rsidRPr="00267996">
        <w:rPr>
          <w:rFonts w:ascii="Cambria" w:eastAsia="Times New Roman" w:hAnsi="Cambria" w:cs="Times New Roman"/>
          <w:bCs/>
          <w:i/>
          <w:szCs w:val="32"/>
        </w:rPr>
        <w:t>4−16</w:t>
      </w:r>
      <w:r w:rsidRPr="00267996">
        <w:rPr>
          <w:rFonts w:ascii="Cambria" w:eastAsia="Times New Roman" w:hAnsi="Cambria" w:cs="Times New Roman"/>
          <w:bCs/>
          <w:szCs w:val="32"/>
        </w:rPr>
        <w:t xml:space="preserve"> </w:t>
      </w:r>
      <w:r w:rsidRPr="00267996">
        <w:rPr>
          <w:rFonts w:ascii="Cambria" w:eastAsia="Times New Roman" w:hAnsi="Cambria" w:cs="Times New Roman"/>
          <w:bCs/>
          <w:i/>
          <w:szCs w:val="32"/>
        </w:rPr>
        <w:t>września 1939)</w:t>
      </w:r>
    </w:p>
    <w:p w:rsidR="00426664" w:rsidRPr="00267996" w:rsidRDefault="00426664" w:rsidP="00A12707">
      <w:pPr>
        <w:spacing w:before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1.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 xml:space="preserve">Wymień najważniejsze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 xml:space="preserve">miasta, w których okolicach </w:t>
      </w:r>
      <w:r w:rsidR="00FE6F66" w:rsidRPr="00267996">
        <w:rPr>
          <w:rFonts w:ascii="Cambria" w:eastAsia="Times New Roman" w:hAnsi="Cambria" w:cs="Times New Roman"/>
          <w:bCs/>
          <w:sz w:val="24"/>
          <w:szCs w:val="32"/>
        </w:rPr>
        <w:t>znajdowały się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 xml:space="preserve"> rejony oporu</w:t>
      </w:r>
      <w:r w:rsidR="00267996">
        <w:rPr>
          <w:rFonts w:ascii="Cambria" w:hAnsi="Cambria" w:cs="MinionPro-Bold"/>
          <w:bCs/>
          <w:color w:val="000000"/>
          <w:sz w:val="24"/>
          <w:szCs w:val="28"/>
        </w:rPr>
        <w:t xml:space="preserve"> wojsk polskich w 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>dru</w:t>
      </w:r>
      <w:r w:rsidR="00267996">
        <w:rPr>
          <w:rFonts w:ascii="Cambria" w:hAnsi="Cambria" w:cs="MinionPro-Bold"/>
          <w:bCs/>
          <w:color w:val="000000"/>
          <w:sz w:val="24"/>
          <w:szCs w:val="28"/>
        </w:rPr>
        <w:softHyphen/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 xml:space="preserve">gim etapie kampanii wrześniowej. </w:t>
      </w:r>
    </w:p>
    <w:p w:rsidR="00426664" w:rsidRPr="00267996" w:rsidRDefault="00426664" w:rsidP="00A12707">
      <w:pPr>
        <w:spacing w:before="240"/>
        <w:jc w:val="both"/>
        <w:rPr>
          <w:rFonts w:ascii="Cambria" w:hAnsi="Cambria" w:cs="MinionPro-Bold"/>
          <w:bCs/>
          <w:color w:val="000000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 xml:space="preserve">2. </w:t>
      </w:r>
      <w:r w:rsidRPr="00267996">
        <w:rPr>
          <w:rFonts w:ascii="Cambria" w:eastAsia="Calibri" w:hAnsi="Cambria" w:cs="Times New Roman"/>
          <w:sz w:val="24"/>
          <w:szCs w:val="28"/>
        </w:rPr>
        <w:t>W których miejscowościach walki rozpoczęły się podczas drugiego etapu wojny obronnej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 xml:space="preserve">? </w:t>
      </w:r>
    </w:p>
    <w:p w:rsidR="00426664" w:rsidRPr="00267996" w:rsidRDefault="00426664" w:rsidP="00A12707">
      <w:pPr>
        <w:spacing w:before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3.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Ustal, w których z tych miejsc walki zakończyły się przed 16 września.</w:t>
      </w:r>
    </w:p>
    <w:p w:rsidR="00426664" w:rsidRDefault="00426664">
      <w:pPr>
        <w:spacing w:after="200" w:line="276" w:lineRule="auto"/>
        <w:rPr>
          <w:rFonts w:ascii="Cambria" w:eastAsia="Times New Roman" w:hAnsi="Cambria" w:cs="Times New Roman"/>
          <w:bCs/>
          <w:sz w:val="28"/>
          <w:szCs w:val="32"/>
        </w:rPr>
      </w:pPr>
      <w:r>
        <w:rPr>
          <w:rFonts w:ascii="Cambria" w:eastAsia="Times New Roman" w:hAnsi="Cambria" w:cs="Times New Roman"/>
          <w:bCs/>
          <w:sz w:val="28"/>
          <w:szCs w:val="32"/>
        </w:rPr>
        <w:br w:type="page"/>
      </w:r>
    </w:p>
    <w:p w:rsidR="00426664" w:rsidRPr="00267996" w:rsidRDefault="00426664" w:rsidP="00426664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267996">
        <w:rPr>
          <w:rFonts w:ascii="Cambria" w:eastAsia="Times New Roman" w:hAnsi="Cambria" w:cs="Times New Roman"/>
          <w:b/>
          <w:sz w:val="24"/>
          <w:szCs w:val="32"/>
          <w:lang w:eastAsia="pl-PL"/>
        </w:rPr>
        <w:lastRenderedPageBreak/>
        <w:t>Praca z mapą</w:t>
      </w:r>
    </w:p>
    <w:p w:rsidR="00426664" w:rsidRDefault="00426664" w:rsidP="008A3F46">
      <w:pPr>
        <w:autoSpaceDE w:val="0"/>
        <w:autoSpaceDN w:val="0"/>
        <w:adjustRightInd w:val="0"/>
        <w:spacing w:after="0" w:line="276" w:lineRule="auto"/>
        <w:rPr>
          <w:rFonts w:ascii="Cambria" w:hAnsi="Cambria" w:cs="MinionPro-Bold"/>
          <w:b/>
          <w:bCs/>
          <w:color w:val="000000"/>
          <w:sz w:val="28"/>
          <w:szCs w:val="28"/>
        </w:rPr>
      </w:pPr>
      <w:r>
        <w:rPr>
          <w:rFonts w:ascii="Cambria" w:hAnsi="Cambria" w:cs="MinionPro-Bold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55D0CCB4" wp14:editId="4649EDA8">
            <wp:extent cx="3314700" cy="333048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9293" r="9896" b="5455"/>
                    <a:stretch/>
                  </pic:blipFill>
                  <pic:spPr bwMode="auto">
                    <a:xfrm>
                      <a:off x="0" y="0"/>
                      <a:ext cx="3318374" cy="33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MinionPro-Bold"/>
          <w:b/>
          <w:bCs/>
          <w:color w:val="000000"/>
          <w:sz w:val="28"/>
          <w:szCs w:val="28"/>
        </w:rPr>
        <w:t xml:space="preserve">  </w:t>
      </w:r>
      <w:r>
        <w:rPr>
          <w:rFonts w:ascii="Cambria" w:hAnsi="Cambria" w:cs="MinionPro-Bold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1D2F1ED3" wp14:editId="33BE417F">
            <wp:extent cx="2988000" cy="1860081"/>
            <wp:effectExtent l="0" t="0" r="317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64" w:rsidRPr="00267996" w:rsidRDefault="00426664" w:rsidP="006A498F">
      <w:pPr>
        <w:spacing w:line="480" w:lineRule="auto"/>
        <w:rPr>
          <w:rFonts w:ascii="Cambria" w:eastAsia="Calibri" w:hAnsi="Cambria" w:cs="Times New Roman"/>
          <w:i/>
          <w:szCs w:val="28"/>
        </w:rPr>
      </w:pPr>
      <w:r w:rsidRPr="00267996">
        <w:rPr>
          <w:rFonts w:ascii="Cambria" w:eastAsia="Calibri" w:hAnsi="Cambria" w:cs="Times New Roman"/>
          <w:i/>
          <w:szCs w:val="28"/>
        </w:rPr>
        <w:t>Trzeci etap wojny obronnej (</w:t>
      </w:r>
      <w:r w:rsidRPr="00267996">
        <w:rPr>
          <w:rFonts w:ascii="Cambria" w:eastAsia="Times New Roman" w:hAnsi="Cambria" w:cs="Times New Roman"/>
          <w:bCs/>
          <w:i/>
          <w:szCs w:val="32"/>
        </w:rPr>
        <w:t>17 września − 5 października</w:t>
      </w:r>
      <w:r w:rsidRPr="00267996">
        <w:rPr>
          <w:rFonts w:ascii="Cambria" w:eastAsia="Times New Roman" w:hAnsi="Cambria" w:cs="Times New Roman"/>
          <w:bCs/>
          <w:szCs w:val="32"/>
        </w:rPr>
        <w:t xml:space="preserve"> </w:t>
      </w:r>
      <w:r w:rsidRPr="00267996">
        <w:rPr>
          <w:rFonts w:ascii="Cambria" w:eastAsia="Calibri" w:hAnsi="Cambria" w:cs="Times New Roman"/>
          <w:i/>
          <w:szCs w:val="28"/>
        </w:rPr>
        <w:t>1939)</w:t>
      </w:r>
    </w:p>
    <w:p w:rsidR="00426664" w:rsidRPr="00267996" w:rsidRDefault="00426664" w:rsidP="00A12707">
      <w:pPr>
        <w:spacing w:after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1.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>Wymień miasta, w których okolicach znajdowały się najważniejsz</w:t>
      </w:r>
      <w:r w:rsidR="00267996">
        <w:rPr>
          <w:rFonts w:ascii="Cambria" w:hAnsi="Cambria" w:cs="MinionPro-Bold"/>
          <w:bCs/>
          <w:color w:val="000000"/>
          <w:sz w:val="24"/>
          <w:szCs w:val="28"/>
        </w:rPr>
        <w:t>e punkty oporu wojsk polskich w 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>trzecim etapie kampanii wrześniowej.</w:t>
      </w:r>
    </w:p>
    <w:p w:rsidR="00426664" w:rsidRPr="00267996" w:rsidRDefault="00426664" w:rsidP="00A12707">
      <w:pPr>
        <w:spacing w:after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2.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Pr="00267996">
        <w:rPr>
          <w:rFonts w:ascii="Cambria" w:hAnsi="Cambria" w:cs="MinionPro-Bold"/>
          <w:bCs/>
          <w:color w:val="000000"/>
          <w:sz w:val="24"/>
          <w:szCs w:val="28"/>
        </w:rPr>
        <w:t>Podaj nazwę punktu polskiego oporu, który walczył najdłużej.</w:t>
      </w:r>
    </w:p>
    <w:p w:rsidR="00426664" w:rsidRPr="00267996" w:rsidRDefault="00FE6F66" w:rsidP="00A12707">
      <w:pPr>
        <w:spacing w:after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3</w:t>
      </w:r>
      <w:r w:rsidR="00426664" w:rsidRPr="00267996">
        <w:rPr>
          <w:rFonts w:ascii="Cambria" w:eastAsia="Calibri" w:hAnsi="Cambria" w:cs="Times New Roman"/>
          <w:b/>
          <w:sz w:val="24"/>
          <w:szCs w:val="28"/>
        </w:rPr>
        <w:t>.</w:t>
      </w:r>
      <w:r w:rsidR="00426664"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="00426664" w:rsidRPr="00267996">
        <w:rPr>
          <w:rFonts w:ascii="Cambria" w:hAnsi="Cambria" w:cs="MinionPro-Bold"/>
          <w:bCs/>
          <w:color w:val="000000"/>
          <w:sz w:val="24"/>
          <w:szCs w:val="28"/>
        </w:rPr>
        <w:t>Określ, czy podział ziem zajętych przez Trzecią Rzeszę i ZSRR odpowiadał postano</w:t>
      </w:r>
      <w:r w:rsidR="00426664" w:rsidRPr="00267996">
        <w:rPr>
          <w:rFonts w:ascii="Cambria" w:hAnsi="Cambria" w:cs="MinionPro-Bold"/>
          <w:bCs/>
          <w:color w:val="000000"/>
          <w:sz w:val="24"/>
          <w:szCs w:val="28"/>
        </w:rPr>
        <w:softHyphen/>
        <w:t>wieniom paktu Ribbentrop−Mołotow.</w:t>
      </w:r>
    </w:p>
    <w:p w:rsidR="00426664" w:rsidRPr="00267996" w:rsidRDefault="00FE6F66" w:rsidP="00A12707">
      <w:pPr>
        <w:spacing w:after="240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b/>
          <w:sz w:val="24"/>
          <w:szCs w:val="28"/>
        </w:rPr>
        <w:t>4</w:t>
      </w:r>
      <w:r w:rsidR="00426664" w:rsidRPr="00267996">
        <w:rPr>
          <w:rFonts w:ascii="Cambria" w:eastAsia="Calibri" w:hAnsi="Cambria" w:cs="Times New Roman"/>
          <w:b/>
          <w:sz w:val="24"/>
          <w:szCs w:val="28"/>
        </w:rPr>
        <w:t>.</w:t>
      </w:r>
      <w:r w:rsidR="00426664" w:rsidRPr="00267996">
        <w:rPr>
          <w:rFonts w:ascii="Cambria" w:eastAsia="Calibri" w:hAnsi="Cambria" w:cs="Times New Roman"/>
          <w:sz w:val="24"/>
          <w:szCs w:val="28"/>
        </w:rPr>
        <w:t xml:space="preserve"> </w:t>
      </w:r>
      <w:r w:rsidR="00426664" w:rsidRPr="00267996">
        <w:rPr>
          <w:rFonts w:ascii="Cambria" w:hAnsi="Cambria" w:cs="MinionPro-Bold"/>
          <w:bCs/>
          <w:color w:val="000000"/>
          <w:sz w:val="24"/>
          <w:szCs w:val="28"/>
        </w:rPr>
        <w:t>Ustal, czy na terenach zajętych przez ZSRR doszło do walk między wojskami polskimi a Armią Czerwoną.</w:t>
      </w:r>
    </w:p>
    <w:p w:rsidR="00A12707" w:rsidRDefault="00A12707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br w:type="page"/>
      </w:r>
    </w:p>
    <w:p w:rsidR="00A12707" w:rsidRDefault="00A12707" w:rsidP="00A12707">
      <w:pPr>
        <w:spacing w:after="36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Klucz odpowiedzi</w:t>
      </w:r>
    </w:p>
    <w:p w:rsidR="00A12707" w:rsidRDefault="00A12707" w:rsidP="00A12707">
      <w:p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Mapa</w:t>
      </w:r>
      <w:r>
        <w:rPr>
          <w:rFonts w:ascii="Cambria" w:hAnsi="Cambria"/>
          <w:b/>
          <w:i/>
          <w:sz w:val="28"/>
          <w:szCs w:val="28"/>
        </w:rPr>
        <w:t xml:space="preserve"> </w:t>
      </w:r>
      <w:r w:rsidRPr="00A12707">
        <w:rPr>
          <w:rFonts w:ascii="Cambria" w:hAnsi="Cambria"/>
          <w:b/>
          <w:i/>
          <w:sz w:val="28"/>
          <w:szCs w:val="28"/>
        </w:rPr>
        <w:t>Pierwszy etap wojny obronnej (1−3 września 1939)</w:t>
      </w:r>
    </w:p>
    <w:p w:rsidR="00A12707" w:rsidRPr="00A12707" w:rsidRDefault="00A12707" w:rsidP="00A12707">
      <w:pPr>
        <w:spacing w:before="240" w:after="0" w:line="240" w:lineRule="auto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>Zadanie 1.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>Hel, Westerplatte.</w:t>
      </w:r>
    </w:p>
    <w:p w:rsidR="00A12707" w:rsidRPr="00A12707" w:rsidRDefault="00A12707" w:rsidP="00A12707">
      <w:pPr>
        <w:spacing w:before="240" w:after="0" w:line="240" w:lineRule="auto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A12707">
        <w:rPr>
          <w:rFonts w:ascii="Cambria" w:eastAsia="Calibri" w:hAnsi="Cambria" w:cs="Times New Roman"/>
          <w:b/>
          <w:sz w:val="24"/>
          <w:szCs w:val="28"/>
        </w:rPr>
        <w:t>2</w:t>
      </w:r>
      <w:r w:rsidRPr="00A12707">
        <w:rPr>
          <w:rFonts w:ascii="Cambria" w:eastAsia="Calibri" w:hAnsi="Cambria" w:cs="Times New Roman"/>
          <w:b/>
          <w:sz w:val="24"/>
          <w:szCs w:val="28"/>
        </w:rPr>
        <w:t>.</w:t>
      </w:r>
    </w:p>
    <w:p w:rsidR="00A12707" w:rsidRPr="00267996" w:rsidRDefault="00A12707" w:rsidP="00A12707">
      <w:pPr>
        <w:autoSpaceDE w:val="0"/>
        <w:autoSpaceDN w:val="0"/>
        <w:adjustRightInd w:val="0"/>
        <w:spacing w:after="0" w:line="240" w:lineRule="auto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z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>Niemiec i Prus Wschodnich, ze Słowacji</w:t>
      </w:r>
      <w:r w:rsidRPr="00267996">
        <w:rPr>
          <w:rFonts w:ascii="Cambria" w:eastAsia="Calibri" w:hAnsi="Cambria" w:cs="Times New Roman"/>
          <w:sz w:val="24"/>
          <w:szCs w:val="28"/>
        </w:rPr>
        <w:t>.</w:t>
      </w:r>
    </w:p>
    <w:p w:rsidR="00426664" w:rsidRDefault="00426664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p w:rsidR="00A12707" w:rsidRDefault="00A12707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p w:rsidR="00A12707" w:rsidRDefault="00A12707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p w:rsidR="00A12707" w:rsidRDefault="00A12707" w:rsidP="00A12707">
      <w:p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Mapa</w:t>
      </w:r>
      <w:r>
        <w:rPr>
          <w:rFonts w:ascii="Cambria" w:hAnsi="Cambria"/>
          <w:b/>
          <w:i/>
          <w:sz w:val="28"/>
          <w:szCs w:val="28"/>
        </w:rPr>
        <w:t xml:space="preserve"> </w:t>
      </w:r>
      <w:r w:rsidRPr="00A12707">
        <w:rPr>
          <w:rFonts w:ascii="Cambria" w:hAnsi="Cambria"/>
          <w:b/>
          <w:i/>
          <w:sz w:val="28"/>
          <w:szCs w:val="28"/>
        </w:rPr>
        <w:t>Drugi etap wojny obronnej (4−16 września 1939)</w:t>
      </w:r>
    </w:p>
    <w:p w:rsidR="00A12707" w:rsidRPr="00A12707" w:rsidRDefault="00A12707" w:rsidP="00A12707">
      <w:pPr>
        <w:spacing w:before="240" w:after="0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>Zadanie 1.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 Kutno, Warszawa, Lublin, Lwów.</w:t>
      </w:r>
    </w:p>
    <w:p w:rsidR="00A12707" w:rsidRPr="00267996" w:rsidRDefault="00A12707" w:rsidP="00A12707">
      <w:pPr>
        <w:spacing w:before="240" w:after="0"/>
        <w:jc w:val="both"/>
        <w:rPr>
          <w:rFonts w:ascii="Cambria" w:hAnsi="Cambria" w:cs="MinionPro-Bold"/>
          <w:bCs/>
          <w:color w:val="000000"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267996">
        <w:rPr>
          <w:rFonts w:ascii="Cambria" w:eastAsia="Calibri" w:hAnsi="Cambria" w:cs="Times New Roman"/>
          <w:b/>
          <w:sz w:val="24"/>
          <w:szCs w:val="28"/>
        </w:rPr>
        <w:t xml:space="preserve">2. 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hAnsi="Cambria" w:cs="MinionPro-Bold"/>
          <w:bCs/>
          <w:color w:val="000000"/>
          <w:sz w:val="24"/>
          <w:szCs w:val="28"/>
        </w:rPr>
        <w:t xml:space="preserve">Odpowiedź: w Kutnie, Warszawie, Wiźnie. </w:t>
      </w:r>
    </w:p>
    <w:p w:rsidR="00A12707" w:rsidRPr="00267996" w:rsidRDefault="00A12707" w:rsidP="00A12707">
      <w:pPr>
        <w:spacing w:before="240" w:after="0"/>
        <w:jc w:val="both"/>
        <w:rPr>
          <w:rFonts w:ascii="Cambria" w:eastAsia="Calibri" w:hAnsi="Cambria" w:cs="Times New Roman"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267996">
        <w:rPr>
          <w:rFonts w:ascii="Cambria" w:eastAsia="Calibri" w:hAnsi="Cambria" w:cs="Times New Roman"/>
          <w:b/>
          <w:sz w:val="24"/>
          <w:szCs w:val="28"/>
        </w:rPr>
        <w:t>3.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 </w:t>
      </w:r>
    </w:p>
    <w:p w:rsidR="00A12707" w:rsidRPr="00267996" w:rsidRDefault="00A12707" w:rsidP="00A12707">
      <w:pPr>
        <w:jc w:val="both"/>
        <w:rPr>
          <w:rFonts w:ascii="Cambria" w:eastAsia="Times New Roman" w:hAnsi="Cambria" w:cs="Times New Roman"/>
          <w:bCs/>
          <w:sz w:val="24"/>
          <w:szCs w:val="32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w Wiźnie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 xml:space="preserve">. </w:t>
      </w:r>
    </w:p>
    <w:p w:rsidR="00A12707" w:rsidRDefault="00A12707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p w:rsidR="00A12707" w:rsidRDefault="00A12707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p w:rsidR="00A12707" w:rsidRDefault="00A12707" w:rsidP="00A12707">
      <w:p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Mapa</w:t>
      </w:r>
      <w:r>
        <w:rPr>
          <w:rFonts w:ascii="Cambria" w:hAnsi="Cambria"/>
          <w:b/>
          <w:i/>
          <w:sz w:val="28"/>
          <w:szCs w:val="28"/>
        </w:rPr>
        <w:t xml:space="preserve"> </w:t>
      </w:r>
      <w:r w:rsidRPr="00A12707">
        <w:rPr>
          <w:rFonts w:ascii="Cambria" w:hAnsi="Cambria"/>
          <w:b/>
          <w:i/>
          <w:sz w:val="28"/>
          <w:szCs w:val="28"/>
        </w:rPr>
        <w:t>Trzeci etap wojny obronnej (17 września − 5 października 1939)</w:t>
      </w:r>
    </w:p>
    <w:p w:rsidR="00A12707" w:rsidRPr="00A12707" w:rsidRDefault="00A12707" w:rsidP="00A12707">
      <w:pPr>
        <w:spacing w:before="240" w:after="0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>Zadanie 1.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Calibri" w:hAnsi="Cambria" w:cs="Times New Roman"/>
          <w:sz w:val="24"/>
          <w:szCs w:val="28"/>
        </w:rPr>
        <w:t xml:space="preserve">Odpowiedź: Warszawa, Kock, Przemyśl, Lwów. </w:t>
      </w:r>
    </w:p>
    <w:p w:rsidR="00A12707" w:rsidRPr="00A12707" w:rsidRDefault="00A12707" w:rsidP="00A12707">
      <w:pPr>
        <w:spacing w:before="240" w:after="0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267996">
        <w:rPr>
          <w:rFonts w:ascii="Cambria" w:eastAsia="Calibri" w:hAnsi="Cambria" w:cs="Times New Roman"/>
          <w:b/>
          <w:sz w:val="24"/>
          <w:szCs w:val="28"/>
        </w:rPr>
        <w:t>2.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>Hel</w:t>
      </w:r>
      <w:r w:rsidRPr="00267996">
        <w:rPr>
          <w:rFonts w:ascii="Cambria" w:eastAsia="Calibri" w:hAnsi="Cambria" w:cs="Times New Roman"/>
          <w:sz w:val="24"/>
          <w:szCs w:val="28"/>
        </w:rPr>
        <w:t xml:space="preserve">. </w:t>
      </w:r>
    </w:p>
    <w:p w:rsidR="00A12707" w:rsidRPr="00A12707" w:rsidRDefault="00A12707" w:rsidP="00A12707">
      <w:pPr>
        <w:spacing w:before="240" w:after="0"/>
        <w:jc w:val="both"/>
        <w:rPr>
          <w:rFonts w:ascii="Cambria" w:eastAsia="Calibri" w:hAnsi="Cambria" w:cs="Times New Roman"/>
          <w:b/>
          <w:sz w:val="24"/>
          <w:szCs w:val="28"/>
        </w:rPr>
      </w:pPr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267996">
        <w:rPr>
          <w:rFonts w:ascii="Cambria" w:eastAsia="Calibri" w:hAnsi="Cambria" w:cs="Times New Roman"/>
          <w:b/>
          <w:sz w:val="24"/>
          <w:szCs w:val="28"/>
        </w:rPr>
        <w:t>3.</w:t>
      </w:r>
    </w:p>
    <w:p w:rsidR="00A12707" w:rsidRPr="00267996" w:rsidRDefault="00A12707" w:rsidP="00A12707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 xml:space="preserve">Nie. Niemcy zajęły więcej obszarów Polski niż ustalono w tym pakcie. </w:t>
      </w:r>
    </w:p>
    <w:p w:rsidR="00A12707" w:rsidRPr="00A12707" w:rsidRDefault="00A12707" w:rsidP="00A12707">
      <w:pPr>
        <w:spacing w:before="240" w:after="0"/>
        <w:jc w:val="both"/>
        <w:rPr>
          <w:rFonts w:ascii="Cambria" w:eastAsia="Calibri" w:hAnsi="Cambria" w:cs="Times New Roman"/>
          <w:b/>
          <w:sz w:val="24"/>
          <w:szCs w:val="28"/>
        </w:rPr>
      </w:pPr>
      <w:bookmarkStart w:id="0" w:name="_GoBack"/>
      <w:bookmarkEnd w:id="0"/>
      <w:r w:rsidRPr="00A12707">
        <w:rPr>
          <w:rFonts w:ascii="Cambria" w:eastAsia="Calibri" w:hAnsi="Cambria" w:cs="Times New Roman"/>
          <w:b/>
          <w:sz w:val="24"/>
          <w:szCs w:val="28"/>
        </w:rPr>
        <w:t xml:space="preserve">Zadanie </w:t>
      </w:r>
      <w:r w:rsidRPr="00267996">
        <w:rPr>
          <w:rFonts w:ascii="Cambria" w:eastAsia="Calibri" w:hAnsi="Cambria" w:cs="Times New Roman"/>
          <w:b/>
          <w:sz w:val="24"/>
          <w:szCs w:val="28"/>
        </w:rPr>
        <w:t>4.</w:t>
      </w:r>
    </w:p>
    <w:p w:rsidR="00A12707" w:rsidRPr="00267996" w:rsidRDefault="00A12707" w:rsidP="00A1270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26799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267996">
        <w:rPr>
          <w:rFonts w:ascii="Cambria" w:eastAsia="Times New Roman" w:hAnsi="Cambria" w:cs="Times New Roman"/>
          <w:sz w:val="24"/>
          <w:szCs w:val="32"/>
        </w:rPr>
        <w:t xml:space="preserve"> </w:t>
      </w:r>
      <w:r w:rsidRPr="00267996">
        <w:rPr>
          <w:rFonts w:ascii="Cambria" w:eastAsia="Times New Roman" w:hAnsi="Cambria" w:cs="Times New Roman"/>
          <w:bCs/>
          <w:sz w:val="24"/>
          <w:szCs w:val="32"/>
        </w:rPr>
        <w:t>Tak</w:t>
      </w:r>
      <w:r w:rsidRPr="00267996">
        <w:rPr>
          <w:rFonts w:ascii="Cambria" w:eastAsia="Calibri" w:hAnsi="Cambria" w:cs="Times New Roman"/>
          <w:sz w:val="24"/>
          <w:szCs w:val="28"/>
        </w:rPr>
        <w:t>.</w:t>
      </w:r>
    </w:p>
    <w:p w:rsidR="00A12707" w:rsidRPr="00426664" w:rsidRDefault="00A12707" w:rsidP="00426664">
      <w:pPr>
        <w:jc w:val="both"/>
        <w:rPr>
          <w:rFonts w:ascii="Cambria" w:eastAsia="Calibri" w:hAnsi="Cambria" w:cs="Times New Roman"/>
          <w:sz w:val="28"/>
          <w:szCs w:val="28"/>
        </w:rPr>
      </w:pPr>
    </w:p>
    <w:sectPr w:rsidR="00A12707" w:rsidRPr="00426664" w:rsidSect="00B4672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707" w:rsidRDefault="00A12707" w:rsidP="00A12707">
      <w:pPr>
        <w:spacing w:after="0" w:line="240" w:lineRule="auto"/>
      </w:pPr>
      <w:r>
        <w:separator/>
      </w:r>
    </w:p>
  </w:endnote>
  <w:endnote w:type="continuationSeparator" w:id="0">
    <w:p w:rsidR="00A12707" w:rsidRDefault="00A12707" w:rsidP="00A12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707" w:rsidRDefault="00A12707" w:rsidP="00A12707">
    <w:pPr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5089222</wp:posOffset>
          </wp:positionH>
          <wp:positionV relativeFrom="paragraph">
            <wp:posOffset>-156911</wp:posOffset>
          </wp:positionV>
          <wp:extent cx="901700" cy="38989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7F7F7F" w:themeColor="text1" w:themeTint="80"/>
        <w:sz w:val="16"/>
        <w:szCs w:val="16"/>
      </w:rPr>
      <w:t>Materiały do serii „Podróże w czasie” pobrane ze strony www.gwo.pl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707" w:rsidRDefault="00A12707" w:rsidP="00A12707">
      <w:pPr>
        <w:spacing w:after="0" w:line="240" w:lineRule="auto"/>
      </w:pPr>
      <w:r>
        <w:separator/>
      </w:r>
    </w:p>
  </w:footnote>
  <w:footnote w:type="continuationSeparator" w:id="0">
    <w:p w:rsidR="00A12707" w:rsidRDefault="00A12707" w:rsidP="00A127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FD"/>
    <w:rsid w:val="00021B70"/>
    <w:rsid w:val="00267996"/>
    <w:rsid w:val="00346B3F"/>
    <w:rsid w:val="003C1EAE"/>
    <w:rsid w:val="00426664"/>
    <w:rsid w:val="004C7FEC"/>
    <w:rsid w:val="0058336B"/>
    <w:rsid w:val="006339B6"/>
    <w:rsid w:val="006A498F"/>
    <w:rsid w:val="00776329"/>
    <w:rsid w:val="008222AD"/>
    <w:rsid w:val="008A3F46"/>
    <w:rsid w:val="00A12707"/>
    <w:rsid w:val="00B20BA6"/>
    <w:rsid w:val="00B46725"/>
    <w:rsid w:val="00B90613"/>
    <w:rsid w:val="00BA5DB9"/>
    <w:rsid w:val="00CE0A71"/>
    <w:rsid w:val="00E670FD"/>
    <w:rsid w:val="00EB20F9"/>
    <w:rsid w:val="00F863E8"/>
    <w:rsid w:val="00FE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EF5019F-9587-4B62-986E-82E4329A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0BA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B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2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707"/>
  </w:style>
  <w:style w:type="paragraph" w:styleId="Stopka">
    <w:name w:val="footer"/>
    <w:basedOn w:val="Normalny"/>
    <w:link w:val="StopkaZnak"/>
    <w:uiPriority w:val="99"/>
    <w:unhideWhenUsed/>
    <w:rsid w:val="00A12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1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CB19-4E5F-49D4-8EBC-4F81C306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Aleksandra Grygo</cp:lastModifiedBy>
  <cp:revision>8</cp:revision>
  <dcterms:created xsi:type="dcterms:W3CDTF">2020-03-21T08:53:00Z</dcterms:created>
  <dcterms:modified xsi:type="dcterms:W3CDTF">2024-12-23T12:15:00Z</dcterms:modified>
</cp:coreProperties>
</file>