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136D" w:rsidRDefault="0037136D" w:rsidP="0037136D">
      <w:pPr>
        <w:spacing w:after="80" w:line="276" w:lineRule="auto"/>
        <w:jc w:val="both"/>
        <w:rPr>
          <w:rFonts w:ascii="Cambria" w:hAnsi="Cambria" w:cs="NaomiSansEFN-Italic"/>
          <w:bCs/>
          <w:iCs/>
          <w:sz w:val="26"/>
          <w:szCs w:val="26"/>
        </w:rPr>
      </w:pPr>
      <w:r w:rsidRPr="00B939AF">
        <w:rPr>
          <w:rFonts w:ascii="Cambria" w:hAnsi="Cambria" w:cs="Times New Roman"/>
          <w:b/>
          <w:color w:val="C00000"/>
          <w:sz w:val="32"/>
          <w:szCs w:val="26"/>
        </w:rPr>
        <w:t>Praca z tekstem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t xml:space="preserve"> </w:t>
      </w:r>
    </w:p>
    <w:p w:rsidR="00DE0E3A" w:rsidRDefault="00DE0E3A" w:rsidP="00DE0E3A">
      <w:pPr>
        <w:spacing w:after="80" w:line="276" w:lineRule="auto"/>
        <w:jc w:val="both"/>
        <w:rPr>
          <w:rFonts w:ascii="Cambria" w:hAnsi="Cambria" w:cs="NaomiSansEFN-Italic"/>
          <w:bCs/>
          <w:iCs/>
          <w:sz w:val="26"/>
          <w:szCs w:val="26"/>
        </w:rPr>
      </w:pPr>
      <w:r w:rsidRPr="00112F01">
        <w:rPr>
          <w:rFonts w:ascii="Cambria" w:hAnsi="Cambria" w:cs="NaomiSansEFN-Italic"/>
          <w:bCs/>
          <w:iCs/>
          <w:sz w:val="26"/>
          <w:szCs w:val="26"/>
        </w:rPr>
        <w:t>Przeczytaj tekst źródłowy, a następnie dokończ zdania. Wybierz właściwe odpo</w:t>
      </w:r>
      <w:r w:rsidRPr="00112F01">
        <w:rPr>
          <w:rFonts w:ascii="Cambria" w:hAnsi="Cambria" w:cs="NaomiSansEFN-Italic"/>
          <w:bCs/>
          <w:iCs/>
          <w:sz w:val="26"/>
          <w:szCs w:val="26"/>
        </w:rPr>
        <w:softHyphen/>
        <w:t>wiedzi spośród podanych.</w:t>
      </w:r>
    </w:p>
    <w:p w:rsidR="00DE0E3A" w:rsidRDefault="00DE0E3A" w:rsidP="00DE0E3A">
      <w:pPr>
        <w:spacing w:after="80" w:line="276" w:lineRule="auto"/>
        <w:jc w:val="both"/>
        <w:rPr>
          <w:rFonts w:ascii="Cambria" w:hAnsi="Cambria" w:cs="Times New Roman"/>
          <w:b/>
          <w:sz w:val="26"/>
          <w:szCs w:val="26"/>
        </w:rPr>
      </w:pPr>
    </w:p>
    <w:p w:rsidR="0037136D" w:rsidRPr="007F6BF1" w:rsidRDefault="0037136D" w:rsidP="00DE0E3A">
      <w:pPr>
        <w:spacing w:after="80" w:line="276" w:lineRule="auto"/>
        <w:jc w:val="both"/>
        <w:rPr>
          <w:rFonts w:ascii="Cambria" w:hAnsi="Cambria" w:cs="Times New Roman"/>
          <w:b/>
          <w:sz w:val="26"/>
          <w:szCs w:val="26"/>
        </w:rPr>
      </w:pPr>
      <w:proofErr w:type="spellStart"/>
      <w:r w:rsidRPr="0037136D">
        <w:rPr>
          <w:rFonts w:ascii="Cambria" w:hAnsi="Cambria" w:cs="Times New Roman"/>
          <w:b/>
          <w:sz w:val="26"/>
          <w:szCs w:val="26"/>
        </w:rPr>
        <w:t>Thietmar</w:t>
      </w:r>
      <w:proofErr w:type="spellEnd"/>
      <w:r w:rsidRPr="0037136D">
        <w:rPr>
          <w:rFonts w:ascii="Cambria" w:hAnsi="Cambria" w:cs="Times New Roman"/>
          <w:b/>
          <w:sz w:val="26"/>
          <w:szCs w:val="26"/>
        </w:rPr>
        <w:t xml:space="preserve"> z Merseburga, </w:t>
      </w:r>
      <w:r w:rsidRPr="0037136D">
        <w:rPr>
          <w:rFonts w:ascii="Cambria" w:hAnsi="Cambria" w:cs="Times New Roman"/>
          <w:b/>
          <w:i/>
          <w:sz w:val="26"/>
          <w:szCs w:val="26"/>
        </w:rPr>
        <w:t>Kronika</w:t>
      </w:r>
      <w:r w:rsidRPr="0037136D">
        <w:rPr>
          <w:rFonts w:ascii="Cambria" w:hAnsi="Cambria" w:cs="Times New Roman"/>
          <w:b/>
          <w:sz w:val="26"/>
          <w:szCs w:val="26"/>
        </w:rPr>
        <w:t>, XI w.</w:t>
      </w:r>
    </w:p>
    <w:p w:rsidR="00DE0E3A" w:rsidRPr="007F6BF1" w:rsidRDefault="00DE0E3A" w:rsidP="00DE0E3A">
      <w:pPr>
        <w:spacing w:after="80" w:line="276" w:lineRule="auto"/>
        <w:jc w:val="both"/>
        <w:rPr>
          <w:rFonts w:ascii="Cambria" w:hAnsi="Cambria" w:cs="Times New Roman"/>
          <w:i/>
          <w:sz w:val="26"/>
          <w:szCs w:val="26"/>
        </w:rPr>
      </w:pPr>
      <w:r w:rsidRPr="007F6BF1">
        <w:rPr>
          <w:rFonts w:ascii="Cambria" w:hAnsi="Cambria" w:cs="Times New Roman"/>
          <w:i/>
          <w:sz w:val="26"/>
          <w:szCs w:val="26"/>
        </w:rPr>
        <w:t>Trudno uwierzyć i opowiedzieć, z jaką wspaniałością przyjmował wówczas Bolesław cesarza i jak prowadził go przez swój kraj aż do Gniezna. Gdy Otto ujrzał z daleka upragniony gród, zbliżył się doń boso ze słowami modlitwy na ustach. Tamtejszy biskup (...) przyjął go z wielkim szacunkiem i wprowadził do kościoła, gdzie cesarz, zalany łzami, prosił świętego męczennika [Wojciecha] o wstawiennictwo, by mógł dostąpić łaski Chrystusowej. (…)</w:t>
      </w:r>
    </w:p>
    <w:p w:rsidR="00DE0E3A" w:rsidRPr="007F6BF1" w:rsidRDefault="00DE0E3A" w:rsidP="00DE0E3A">
      <w:pPr>
        <w:spacing w:after="80" w:line="276" w:lineRule="auto"/>
        <w:jc w:val="both"/>
        <w:rPr>
          <w:rFonts w:ascii="Cambria" w:hAnsi="Cambria" w:cs="Times New Roman"/>
          <w:i/>
          <w:sz w:val="26"/>
          <w:szCs w:val="26"/>
        </w:rPr>
      </w:pPr>
      <w:r w:rsidRPr="007F6BF1">
        <w:rPr>
          <w:rFonts w:ascii="Cambria" w:hAnsi="Cambria" w:cs="Times New Roman"/>
          <w:i/>
          <w:sz w:val="26"/>
          <w:szCs w:val="26"/>
        </w:rPr>
        <w:t xml:space="preserve">(...) cesarz otrzymał od księcia Bolesława wspaniałe dary i wśród nich, co największą sprawiło mu przyjemność, trzystu opancerzonych żołnierzy. </w:t>
      </w:r>
    </w:p>
    <w:p w:rsidR="00DE0E3A" w:rsidRPr="005E2BCC" w:rsidRDefault="005E2BCC" w:rsidP="005E2BCC">
      <w:pPr>
        <w:spacing w:after="80" w:line="276" w:lineRule="auto"/>
        <w:jc w:val="right"/>
        <w:rPr>
          <w:rFonts w:ascii="Cambria" w:hAnsi="Cambria" w:cs="Times New Roman"/>
          <w:szCs w:val="26"/>
        </w:rPr>
      </w:pPr>
      <w:r w:rsidRPr="005E2BCC">
        <w:rPr>
          <w:rFonts w:ascii="Cambria" w:hAnsi="Cambria" w:cs="Times New Roman"/>
          <w:szCs w:val="26"/>
        </w:rPr>
        <w:t xml:space="preserve">Kronika </w:t>
      </w:r>
      <w:proofErr w:type="spellStart"/>
      <w:r w:rsidRPr="005E2BCC">
        <w:rPr>
          <w:rFonts w:ascii="Cambria" w:hAnsi="Cambria" w:cs="Times New Roman"/>
          <w:szCs w:val="26"/>
        </w:rPr>
        <w:t>Thietmara</w:t>
      </w:r>
      <w:proofErr w:type="spellEnd"/>
      <w:r w:rsidRPr="005E2BCC">
        <w:rPr>
          <w:rFonts w:ascii="Cambria" w:hAnsi="Cambria" w:cs="Times New Roman"/>
          <w:szCs w:val="26"/>
        </w:rPr>
        <w:t>, z tekstu łac. przetłumaczył, wstępem poprzedził i komentarzem opatrzył M.Z. Jedlicki, Instytut Zachodni, Poznań</w:t>
      </w:r>
      <w:r>
        <w:rPr>
          <w:rFonts w:ascii="Cambria" w:hAnsi="Cambria" w:cs="Times New Roman"/>
          <w:szCs w:val="26"/>
        </w:rPr>
        <w:t xml:space="preserve"> </w:t>
      </w:r>
      <w:r w:rsidRPr="005E2BCC">
        <w:rPr>
          <w:rFonts w:ascii="Cambria" w:hAnsi="Cambria" w:cs="Times New Roman"/>
          <w:szCs w:val="26"/>
        </w:rPr>
        <w:t>1953, s. 202, 204, 206, 208</w:t>
      </w:r>
      <w:r>
        <w:rPr>
          <w:rFonts w:ascii="Cambria" w:hAnsi="Cambria" w:cs="Times New Roman"/>
          <w:szCs w:val="26"/>
        </w:rPr>
        <w:t>.</w:t>
      </w:r>
    </w:p>
    <w:p w:rsidR="005E2BCC" w:rsidRDefault="005E2BCC" w:rsidP="005E2BCC">
      <w:pPr>
        <w:spacing w:after="80" w:line="276" w:lineRule="auto"/>
        <w:jc w:val="both"/>
        <w:rPr>
          <w:rFonts w:ascii="Cambria" w:hAnsi="Cambria"/>
          <w:b/>
          <w:sz w:val="26"/>
          <w:szCs w:val="26"/>
        </w:rPr>
      </w:pPr>
    </w:p>
    <w:p w:rsidR="00DE0E3A" w:rsidRPr="007F6BF1" w:rsidRDefault="00DE0E3A" w:rsidP="00DE0E3A">
      <w:pPr>
        <w:spacing w:after="80" w:line="276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570A8C">
        <w:rPr>
          <w:rFonts w:ascii="Cambria" w:eastAsia="Calibri" w:hAnsi="Cambria" w:cs="Times New Roman"/>
          <w:b/>
          <w:sz w:val="26"/>
          <w:szCs w:val="26"/>
        </w:rPr>
        <w:t xml:space="preserve">1. </w:t>
      </w:r>
      <w:r w:rsidRPr="007F6BF1">
        <w:rPr>
          <w:rFonts w:ascii="Cambria" w:eastAsia="Calibri" w:hAnsi="Cambria" w:cs="Times New Roman"/>
          <w:sz w:val="26"/>
          <w:szCs w:val="26"/>
        </w:rPr>
        <w:t>Zgodnie z informacjami p</w:t>
      </w:r>
      <w:r>
        <w:rPr>
          <w:rFonts w:ascii="Cambria" w:eastAsia="Calibri" w:hAnsi="Cambria" w:cs="Times New Roman"/>
          <w:sz w:val="26"/>
          <w:szCs w:val="26"/>
        </w:rPr>
        <w:t>rzekazanymi przez autora tekstu</w:t>
      </w:r>
    </w:p>
    <w:p w:rsidR="00DE0E3A" w:rsidRPr="007F6BF1" w:rsidRDefault="00DE0E3A" w:rsidP="00DE0E3A">
      <w:pPr>
        <w:spacing w:after="80" w:line="276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5911E7">
        <w:rPr>
          <w:rFonts w:ascii="Cambria" w:eastAsia="Calibri" w:hAnsi="Cambria" w:cs="Times New Roman"/>
          <w:sz w:val="26"/>
          <w:szCs w:val="26"/>
        </w:rPr>
        <w:t>a) Bolesław wspaniale przyjął cesarza.</w:t>
      </w:r>
    </w:p>
    <w:p w:rsidR="00DE0E3A" w:rsidRPr="007F6BF1" w:rsidRDefault="00DE0E3A" w:rsidP="00DE0E3A">
      <w:pPr>
        <w:spacing w:after="80" w:line="276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7F6BF1">
        <w:rPr>
          <w:rFonts w:ascii="Cambria" w:eastAsia="Calibri" w:hAnsi="Cambria" w:cs="Times New Roman"/>
          <w:sz w:val="26"/>
          <w:szCs w:val="26"/>
        </w:rPr>
        <w:t>b) cesarz zalał się łzami, gdy Bolesław go przywitał</w:t>
      </w:r>
      <w:r>
        <w:rPr>
          <w:rFonts w:ascii="Cambria" w:eastAsia="Calibri" w:hAnsi="Cambria" w:cs="Times New Roman"/>
          <w:sz w:val="26"/>
          <w:szCs w:val="26"/>
        </w:rPr>
        <w:t>.</w:t>
      </w:r>
    </w:p>
    <w:p w:rsidR="00DE0E3A" w:rsidRPr="007F6BF1" w:rsidRDefault="00DE0E3A" w:rsidP="00DE0E3A">
      <w:pPr>
        <w:spacing w:after="80" w:line="276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7F6BF1">
        <w:rPr>
          <w:rFonts w:ascii="Cambria" w:eastAsia="Calibri" w:hAnsi="Cambria" w:cs="Times New Roman"/>
          <w:sz w:val="26"/>
          <w:szCs w:val="26"/>
        </w:rPr>
        <w:t>c) Bolesław uroczyście przywitał cesarza u bram Gniezna</w:t>
      </w:r>
      <w:r>
        <w:rPr>
          <w:rFonts w:ascii="Cambria" w:eastAsia="Calibri" w:hAnsi="Cambria" w:cs="Times New Roman"/>
          <w:sz w:val="26"/>
          <w:szCs w:val="26"/>
        </w:rPr>
        <w:t>.</w:t>
      </w:r>
    </w:p>
    <w:p w:rsidR="00DE0E3A" w:rsidRPr="007F6BF1" w:rsidRDefault="00DE0E3A" w:rsidP="00DE0E3A">
      <w:pPr>
        <w:spacing w:after="80" w:line="276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7F6BF1">
        <w:rPr>
          <w:rFonts w:ascii="Cambria" w:eastAsia="Calibri" w:hAnsi="Cambria" w:cs="Times New Roman"/>
          <w:sz w:val="26"/>
          <w:szCs w:val="26"/>
        </w:rPr>
        <w:t>d) cesarz nie mógł uwierzyć i opowiedzieć o tym, jak został przyjęty przez Bolesława</w:t>
      </w:r>
      <w:r>
        <w:rPr>
          <w:rFonts w:ascii="Cambria" w:eastAsia="Calibri" w:hAnsi="Cambria" w:cs="Times New Roman"/>
          <w:sz w:val="26"/>
          <w:szCs w:val="26"/>
        </w:rPr>
        <w:t>.</w:t>
      </w:r>
    </w:p>
    <w:p w:rsidR="00DE0E3A" w:rsidRPr="007F6BF1" w:rsidRDefault="00DE0E3A" w:rsidP="00DE0E3A">
      <w:pPr>
        <w:spacing w:after="80" w:line="276" w:lineRule="auto"/>
        <w:jc w:val="both"/>
        <w:rPr>
          <w:rFonts w:ascii="Cambria" w:eastAsia="Calibri" w:hAnsi="Cambria" w:cs="Times New Roman"/>
          <w:sz w:val="26"/>
          <w:szCs w:val="26"/>
        </w:rPr>
      </w:pPr>
    </w:p>
    <w:p w:rsidR="00DE0E3A" w:rsidRPr="007F6BF1" w:rsidRDefault="00DE0E3A" w:rsidP="00DE0E3A">
      <w:pPr>
        <w:spacing w:after="80" w:line="276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570A8C">
        <w:rPr>
          <w:rFonts w:ascii="Cambria" w:eastAsia="Calibri" w:hAnsi="Cambria" w:cs="Times New Roman"/>
          <w:b/>
          <w:sz w:val="26"/>
          <w:szCs w:val="26"/>
        </w:rPr>
        <w:t>2.</w:t>
      </w:r>
      <w:r w:rsidRPr="007F6BF1">
        <w:rPr>
          <w:rFonts w:ascii="Cambria" w:eastAsia="Calibri" w:hAnsi="Cambria" w:cs="Times New Roman"/>
          <w:sz w:val="26"/>
          <w:szCs w:val="26"/>
        </w:rPr>
        <w:t xml:space="preserve"> </w:t>
      </w:r>
      <w:r>
        <w:rPr>
          <w:rFonts w:ascii="Cambria" w:eastAsia="Calibri" w:hAnsi="Cambria" w:cs="Times New Roman"/>
          <w:sz w:val="26"/>
          <w:szCs w:val="26"/>
        </w:rPr>
        <w:t>Z</w:t>
      </w:r>
      <w:r w:rsidRPr="007F6BF1">
        <w:rPr>
          <w:rFonts w:ascii="Cambria" w:eastAsia="Calibri" w:hAnsi="Cambria" w:cs="Times New Roman"/>
          <w:sz w:val="26"/>
          <w:szCs w:val="26"/>
        </w:rPr>
        <w:t>achowania cesarza</w:t>
      </w:r>
      <w:r w:rsidRPr="0020693B">
        <w:rPr>
          <w:rFonts w:ascii="Cambria" w:eastAsia="Calibri" w:hAnsi="Cambria" w:cs="Times New Roman"/>
          <w:sz w:val="26"/>
          <w:szCs w:val="26"/>
        </w:rPr>
        <w:t xml:space="preserve"> </w:t>
      </w:r>
      <w:r w:rsidRPr="007F6BF1">
        <w:rPr>
          <w:rFonts w:ascii="Cambria" w:eastAsia="Calibri" w:hAnsi="Cambria" w:cs="Times New Roman"/>
          <w:sz w:val="26"/>
          <w:szCs w:val="26"/>
        </w:rPr>
        <w:t>następowały</w:t>
      </w:r>
      <w:r>
        <w:rPr>
          <w:rFonts w:ascii="Cambria" w:eastAsia="Calibri" w:hAnsi="Cambria" w:cs="Times New Roman"/>
          <w:sz w:val="26"/>
          <w:szCs w:val="26"/>
        </w:rPr>
        <w:t xml:space="preserve"> w kolejności:</w:t>
      </w:r>
    </w:p>
    <w:p w:rsidR="00DE0E3A" w:rsidRPr="007F6BF1" w:rsidRDefault="00DE0E3A" w:rsidP="00DE0E3A">
      <w:pPr>
        <w:spacing w:after="80" w:line="276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6E3F1B">
        <w:rPr>
          <w:rFonts w:ascii="Cambria" w:eastAsia="Calibri" w:hAnsi="Cambria" w:cs="Times New Roman"/>
          <w:sz w:val="26"/>
          <w:szCs w:val="26"/>
        </w:rPr>
        <w:t>a) modlitwa, płacz, prośba o wstawiennictwo</w:t>
      </w:r>
      <w:r>
        <w:rPr>
          <w:rFonts w:ascii="Cambria" w:eastAsia="Calibri" w:hAnsi="Cambria" w:cs="Times New Roman"/>
          <w:sz w:val="26"/>
          <w:szCs w:val="26"/>
        </w:rPr>
        <w:t>.</w:t>
      </w:r>
    </w:p>
    <w:p w:rsidR="00DE0E3A" w:rsidRPr="007F6BF1" w:rsidRDefault="00DE0E3A" w:rsidP="00DE0E3A">
      <w:pPr>
        <w:spacing w:after="80" w:line="276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7F6BF1">
        <w:rPr>
          <w:rFonts w:ascii="Cambria" w:eastAsia="Calibri" w:hAnsi="Cambria" w:cs="Times New Roman"/>
          <w:sz w:val="26"/>
          <w:szCs w:val="26"/>
        </w:rPr>
        <w:t>b) prośba o wstawiennictwo, modlitwa, płacz</w:t>
      </w:r>
      <w:r>
        <w:rPr>
          <w:rFonts w:ascii="Cambria" w:eastAsia="Calibri" w:hAnsi="Cambria" w:cs="Times New Roman"/>
          <w:sz w:val="26"/>
          <w:szCs w:val="26"/>
        </w:rPr>
        <w:t>.</w:t>
      </w:r>
      <w:r w:rsidRPr="007F6BF1">
        <w:rPr>
          <w:rFonts w:ascii="Cambria" w:eastAsia="Calibri" w:hAnsi="Cambria" w:cs="Times New Roman"/>
          <w:sz w:val="26"/>
          <w:szCs w:val="26"/>
        </w:rPr>
        <w:t xml:space="preserve"> </w:t>
      </w:r>
    </w:p>
    <w:p w:rsidR="00DE0E3A" w:rsidRPr="007F6BF1" w:rsidRDefault="00DE0E3A" w:rsidP="00DE0E3A">
      <w:pPr>
        <w:spacing w:after="80" w:line="276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7F6BF1">
        <w:rPr>
          <w:rFonts w:ascii="Cambria" w:eastAsia="Calibri" w:hAnsi="Cambria" w:cs="Times New Roman"/>
          <w:sz w:val="26"/>
          <w:szCs w:val="26"/>
        </w:rPr>
        <w:t>c) modlitwa, prośba o wstawiennictwo, płacz</w:t>
      </w:r>
      <w:r>
        <w:rPr>
          <w:rFonts w:ascii="Cambria" w:eastAsia="Calibri" w:hAnsi="Cambria" w:cs="Times New Roman"/>
          <w:sz w:val="26"/>
          <w:szCs w:val="26"/>
        </w:rPr>
        <w:t>.</w:t>
      </w:r>
    </w:p>
    <w:p w:rsidR="00DE0E3A" w:rsidRPr="007F6BF1" w:rsidRDefault="00DE0E3A" w:rsidP="00DE0E3A">
      <w:pPr>
        <w:spacing w:after="80" w:line="276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7F6BF1">
        <w:rPr>
          <w:rFonts w:ascii="Cambria" w:eastAsia="Calibri" w:hAnsi="Cambria" w:cs="Times New Roman"/>
          <w:sz w:val="26"/>
          <w:szCs w:val="26"/>
        </w:rPr>
        <w:t>d) płacz, zdjęcie butów, prośba o dostąpienie łaski Chrystusowej</w:t>
      </w:r>
      <w:r>
        <w:rPr>
          <w:rFonts w:ascii="Cambria" w:eastAsia="Calibri" w:hAnsi="Cambria" w:cs="Times New Roman"/>
          <w:sz w:val="26"/>
          <w:szCs w:val="26"/>
        </w:rPr>
        <w:t>.</w:t>
      </w:r>
    </w:p>
    <w:p w:rsidR="00DE0E3A" w:rsidRPr="007F6BF1" w:rsidRDefault="00DE0E3A" w:rsidP="00DE0E3A">
      <w:pPr>
        <w:spacing w:after="80" w:line="276" w:lineRule="auto"/>
        <w:jc w:val="both"/>
        <w:rPr>
          <w:rFonts w:ascii="Cambria" w:eastAsia="Calibri" w:hAnsi="Cambria" w:cs="Times New Roman"/>
          <w:sz w:val="26"/>
          <w:szCs w:val="26"/>
        </w:rPr>
      </w:pPr>
    </w:p>
    <w:p w:rsidR="00DE0E3A" w:rsidRPr="007F6BF1" w:rsidRDefault="00DE0E3A" w:rsidP="00DE0E3A">
      <w:pPr>
        <w:spacing w:after="80" w:line="276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570A8C">
        <w:rPr>
          <w:rFonts w:ascii="Cambria" w:eastAsia="Calibri" w:hAnsi="Cambria" w:cs="Times New Roman"/>
          <w:b/>
          <w:sz w:val="26"/>
          <w:szCs w:val="26"/>
        </w:rPr>
        <w:t>3.</w:t>
      </w:r>
      <w:r w:rsidRPr="007F6BF1">
        <w:rPr>
          <w:rFonts w:ascii="Cambria" w:eastAsia="Calibri" w:hAnsi="Cambria" w:cs="Times New Roman"/>
          <w:sz w:val="26"/>
          <w:szCs w:val="26"/>
        </w:rPr>
        <w:t xml:space="preserve"> Bolesław </w:t>
      </w:r>
      <w:r>
        <w:rPr>
          <w:rFonts w:ascii="Cambria" w:eastAsia="Calibri" w:hAnsi="Cambria" w:cs="Times New Roman"/>
          <w:sz w:val="26"/>
          <w:szCs w:val="26"/>
        </w:rPr>
        <w:t>przekazał dary swojemu gościowi</w:t>
      </w:r>
    </w:p>
    <w:p w:rsidR="00DE0E3A" w:rsidRPr="007F6BF1" w:rsidRDefault="00DE0E3A" w:rsidP="00DE0E3A">
      <w:pPr>
        <w:spacing w:after="80" w:line="276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7F6BF1">
        <w:rPr>
          <w:rFonts w:ascii="Cambria" w:eastAsia="Calibri" w:hAnsi="Cambria" w:cs="Times New Roman"/>
          <w:sz w:val="26"/>
          <w:szCs w:val="26"/>
        </w:rPr>
        <w:t>a) w trakcie podróży cesarza do Gniezna</w:t>
      </w:r>
      <w:r>
        <w:rPr>
          <w:rFonts w:ascii="Cambria" w:eastAsia="Calibri" w:hAnsi="Cambria" w:cs="Times New Roman"/>
          <w:sz w:val="26"/>
          <w:szCs w:val="26"/>
        </w:rPr>
        <w:t>.</w:t>
      </w:r>
    </w:p>
    <w:p w:rsidR="00DE0E3A" w:rsidRPr="007F6BF1" w:rsidRDefault="00DE0E3A" w:rsidP="00DE0E3A">
      <w:pPr>
        <w:spacing w:after="80" w:line="276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6E3F1B">
        <w:rPr>
          <w:rFonts w:ascii="Cambria" w:eastAsia="Calibri" w:hAnsi="Cambria" w:cs="Times New Roman"/>
          <w:sz w:val="26"/>
          <w:szCs w:val="26"/>
        </w:rPr>
        <w:t>b) po wizycie cesarza w kościele</w:t>
      </w:r>
      <w:r>
        <w:rPr>
          <w:rFonts w:ascii="Cambria" w:eastAsia="Calibri" w:hAnsi="Cambria" w:cs="Times New Roman"/>
          <w:sz w:val="26"/>
          <w:szCs w:val="26"/>
        </w:rPr>
        <w:t>.</w:t>
      </w:r>
      <w:r w:rsidRPr="007F6BF1">
        <w:rPr>
          <w:rFonts w:ascii="Cambria" w:eastAsia="Calibri" w:hAnsi="Cambria" w:cs="Times New Roman"/>
          <w:sz w:val="26"/>
          <w:szCs w:val="26"/>
        </w:rPr>
        <w:t xml:space="preserve"> </w:t>
      </w:r>
    </w:p>
    <w:p w:rsidR="00DE0E3A" w:rsidRPr="007F6BF1" w:rsidRDefault="00DE0E3A" w:rsidP="00DE0E3A">
      <w:pPr>
        <w:spacing w:after="80" w:line="276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7F6BF1">
        <w:rPr>
          <w:rFonts w:ascii="Cambria" w:eastAsia="Calibri" w:hAnsi="Cambria" w:cs="Times New Roman"/>
          <w:sz w:val="26"/>
          <w:szCs w:val="26"/>
        </w:rPr>
        <w:t>c) podczas podróży powrotnej cesarza do Magdeburga</w:t>
      </w:r>
      <w:r>
        <w:rPr>
          <w:rFonts w:ascii="Cambria" w:eastAsia="Calibri" w:hAnsi="Cambria" w:cs="Times New Roman"/>
          <w:sz w:val="26"/>
          <w:szCs w:val="26"/>
        </w:rPr>
        <w:t>.</w:t>
      </w:r>
    </w:p>
    <w:p w:rsidR="00DE0E3A" w:rsidRDefault="00DE0E3A" w:rsidP="00DE0E3A">
      <w:pPr>
        <w:spacing w:after="80" w:line="276" w:lineRule="auto"/>
        <w:jc w:val="both"/>
        <w:rPr>
          <w:rFonts w:ascii="Cambria" w:eastAsia="Calibri" w:hAnsi="Cambria" w:cs="Times New Roman"/>
          <w:sz w:val="26"/>
          <w:szCs w:val="26"/>
        </w:rPr>
      </w:pPr>
      <w:r w:rsidRPr="007F6BF1">
        <w:rPr>
          <w:rFonts w:ascii="Cambria" w:eastAsia="Calibri" w:hAnsi="Cambria" w:cs="Times New Roman"/>
          <w:sz w:val="26"/>
          <w:szCs w:val="26"/>
        </w:rPr>
        <w:t>d) w trakcie przywitania cesarza przez biskupa gnieźnieńskiego</w:t>
      </w:r>
      <w:r>
        <w:rPr>
          <w:rFonts w:ascii="Cambria" w:eastAsia="Calibri" w:hAnsi="Cambria" w:cs="Times New Roman"/>
          <w:sz w:val="26"/>
          <w:szCs w:val="26"/>
        </w:rPr>
        <w:t>.</w:t>
      </w:r>
    </w:p>
    <w:p w:rsidR="0037136D" w:rsidRPr="0020076B" w:rsidRDefault="0037136D" w:rsidP="0037136D">
      <w:pPr>
        <w:spacing w:after="360"/>
        <w:rPr>
          <w:rFonts w:ascii="Cambria" w:hAnsi="Cambria"/>
          <w:b/>
          <w:sz w:val="32"/>
          <w:szCs w:val="32"/>
        </w:rPr>
      </w:pPr>
      <w:bookmarkStart w:id="0" w:name="_GoBack"/>
      <w:bookmarkEnd w:id="0"/>
      <w:r w:rsidRPr="00B939AF">
        <w:rPr>
          <w:rFonts w:ascii="Cambria" w:hAnsi="Cambria"/>
          <w:b/>
          <w:color w:val="C00000"/>
          <w:sz w:val="32"/>
          <w:szCs w:val="32"/>
        </w:rPr>
        <w:t>Klucz odpowiedzi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152"/>
        <w:gridCol w:w="1678"/>
      </w:tblGrid>
      <w:tr w:rsidR="0037136D" w:rsidRPr="00B939AF" w:rsidTr="0037219E">
        <w:tc>
          <w:tcPr>
            <w:tcW w:w="1152" w:type="dxa"/>
            <w:vAlign w:val="center"/>
          </w:tcPr>
          <w:p w:rsidR="0037136D" w:rsidRPr="00B939AF" w:rsidRDefault="0037136D" w:rsidP="0037219E">
            <w:pPr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Nr zadania</w:t>
            </w:r>
          </w:p>
        </w:tc>
        <w:tc>
          <w:tcPr>
            <w:tcW w:w="1678" w:type="dxa"/>
            <w:vAlign w:val="center"/>
          </w:tcPr>
          <w:p w:rsidR="0037136D" w:rsidRPr="00B939AF" w:rsidRDefault="0037136D" w:rsidP="0037219E">
            <w:pPr>
              <w:jc w:val="center"/>
              <w:rPr>
                <w:rFonts w:ascii="Cambria" w:hAnsi="Cambria" w:cstheme="minorHAnsi"/>
                <w:b/>
                <w:sz w:val="26"/>
                <w:szCs w:val="26"/>
              </w:rPr>
            </w:pPr>
            <w:r w:rsidRPr="00B939AF">
              <w:rPr>
                <w:rFonts w:ascii="Cambria" w:hAnsi="Cambria" w:cstheme="minorHAnsi"/>
                <w:b/>
                <w:sz w:val="26"/>
                <w:szCs w:val="26"/>
              </w:rPr>
              <w:t>Odpowiedź</w:t>
            </w:r>
          </w:p>
        </w:tc>
      </w:tr>
      <w:tr w:rsidR="0037136D" w:rsidTr="0037219E">
        <w:tc>
          <w:tcPr>
            <w:tcW w:w="1152" w:type="dxa"/>
          </w:tcPr>
          <w:p w:rsidR="0037136D" w:rsidRDefault="0037136D" w:rsidP="0037219E">
            <w:pPr>
              <w:spacing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1.</w:t>
            </w:r>
          </w:p>
        </w:tc>
        <w:tc>
          <w:tcPr>
            <w:tcW w:w="1678" w:type="dxa"/>
          </w:tcPr>
          <w:p w:rsidR="0037136D" w:rsidRDefault="0037136D" w:rsidP="0037219E">
            <w:pPr>
              <w:spacing w:line="360" w:lineRule="auto"/>
              <w:jc w:val="both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a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37136D" w:rsidTr="0037219E">
        <w:tc>
          <w:tcPr>
            <w:tcW w:w="1152" w:type="dxa"/>
          </w:tcPr>
          <w:p w:rsidR="0037136D" w:rsidRDefault="0037136D" w:rsidP="0037219E">
            <w:pPr>
              <w:spacing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 w:rsidRPr="00112F01">
              <w:rPr>
                <w:rFonts w:ascii="Cambria" w:hAnsi="Cambria" w:cstheme="minorHAnsi"/>
                <w:sz w:val="26"/>
                <w:szCs w:val="26"/>
              </w:rPr>
              <w:t>2.</w:t>
            </w:r>
          </w:p>
        </w:tc>
        <w:tc>
          <w:tcPr>
            <w:tcW w:w="1678" w:type="dxa"/>
          </w:tcPr>
          <w:p w:rsidR="0037136D" w:rsidRDefault="0037136D" w:rsidP="0037219E">
            <w:pPr>
              <w:spacing w:line="360" w:lineRule="auto"/>
              <w:jc w:val="both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a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  <w:tr w:rsidR="0037136D" w:rsidTr="0037219E">
        <w:tc>
          <w:tcPr>
            <w:tcW w:w="1152" w:type="dxa"/>
          </w:tcPr>
          <w:p w:rsidR="0037136D" w:rsidRPr="00112F01" w:rsidRDefault="0037136D" w:rsidP="0037219E">
            <w:pPr>
              <w:spacing w:line="360" w:lineRule="auto"/>
              <w:jc w:val="center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3.</w:t>
            </w:r>
          </w:p>
        </w:tc>
        <w:tc>
          <w:tcPr>
            <w:tcW w:w="1678" w:type="dxa"/>
          </w:tcPr>
          <w:p w:rsidR="0037136D" w:rsidRDefault="0037136D" w:rsidP="0037219E">
            <w:pPr>
              <w:spacing w:line="360" w:lineRule="auto"/>
              <w:jc w:val="both"/>
              <w:rPr>
                <w:rFonts w:ascii="Cambria" w:hAnsi="Cambria" w:cstheme="minorHAnsi"/>
                <w:sz w:val="26"/>
                <w:szCs w:val="26"/>
              </w:rPr>
            </w:pPr>
            <w:r>
              <w:rPr>
                <w:rFonts w:ascii="Cambria" w:hAnsi="Cambria" w:cstheme="minorHAnsi"/>
                <w:sz w:val="26"/>
                <w:szCs w:val="26"/>
              </w:rPr>
              <w:t>b</w:t>
            </w:r>
            <w:r w:rsidRPr="00112F01">
              <w:rPr>
                <w:rFonts w:ascii="Cambria" w:hAnsi="Cambria" w:cstheme="minorHAnsi"/>
                <w:sz w:val="26"/>
                <w:szCs w:val="26"/>
              </w:rPr>
              <w:t>)</w:t>
            </w:r>
          </w:p>
        </w:tc>
      </w:tr>
    </w:tbl>
    <w:p w:rsidR="00DE0E3A" w:rsidRDefault="00DE0E3A" w:rsidP="00DE0E3A">
      <w:pPr>
        <w:spacing w:after="80" w:line="276" w:lineRule="auto"/>
        <w:jc w:val="both"/>
        <w:rPr>
          <w:rFonts w:ascii="Cambria" w:eastAsia="Calibri" w:hAnsi="Cambria" w:cs="Times New Roman"/>
          <w:sz w:val="26"/>
          <w:szCs w:val="26"/>
        </w:rPr>
      </w:pPr>
    </w:p>
    <w:sectPr w:rsidR="00DE0E3A">
      <w:foot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136D" w:rsidRDefault="0037136D" w:rsidP="0037136D">
      <w:pPr>
        <w:spacing w:after="0" w:line="240" w:lineRule="auto"/>
      </w:pPr>
      <w:r>
        <w:separator/>
      </w:r>
    </w:p>
  </w:endnote>
  <w:endnote w:type="continuationSeparator" w:id="0">
    <w:p w:rsidR="0037136D" w:rsidRDefault="0037136D" w:rsidP="003713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NaomiSansEFN-Italic"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7136D" w:rsidRDefault="0037136D" w:rsidP="0037136D">
    <w:pPr>
      <w:pStyle w:val="Nagwek"/>
    </w:pPr>
  </w:p>
  <w:sdt>
    <w:sdtPr>
      <w:id w:val="1523429635"/>
      <w:docPartObj>
        <w:docPartGallery w:val="Page Numbers (Bottom of Page)"/>
        <w:docPartUnique/>
      </w:docPartObj>
    </w:sdtPr>
    <w:sdtEndPr/>
    <w:sdtContent>
      <w:p w:rsidR="0037136D" w:rsidRDefault="0037136D" w:rsidP="0037136D">
        <w:pPr>
          <w:pStyle w:val="Stopka"/>
          <w:ind w:right="360"/>
        </w:pPr>
        <w:r>
          <w:rPr>
            <w:noProof/>
            <w:lang w:eastAsia="pl-PL"/>
          </w:rPr>
          <w:drawing>
            <wp:anchor distT="0" distB="0" distL="114300" distR="114300" simplePos="0" relativeHeight="251659264" behindDoc="0" locked="0" layoutInCell="1" allowOverlap="1" wp14:anchorId="1415A780" wp14:editId="1DC7A0E9">
              <wp:simplePos x="0" y="0"/>
              <wp:positionH relativeFrom="column">
                <wp:posOffset>4495800</wp:posOffset>
              </wp:positionH>
              <wp:positionV relativeFrom="paragraph">
                <wp:posOffset>-43815</wp:posOffset>
              </wp:positionV>
              <wp:extent cx="901700" cy="389890"/>
              <wp:effectExtent l="0" t="0" r="0" b="0"/>
              <wp:wrapNone/>
              <wp:docPr id="14" name="Obraz 14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5" name="logo-gwo.jpg"/>
                      <pic:cNvPicPr/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901700" cy="38989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</w:p>
      <w:p w:rsidR="0037136D" w:rsidRPr="000A50B4" w:rsidRDefault="0037136D" w:rsidP="0037136D">
        <w:pPr>
          <w:pStyle w:val="Stopka"/>
          <w:ind w:right="360"/>
          <w:jc w:val="center"/>
          <w:rPr>
            <w:color w:val="7F7F7F" w:themeColor="text1" w:themeTint="80"/>
          </w:rPr>
        </w:pPr>
        <w:r w:rsidRPr="006633F5">
          <w:rPr>
            <w:color w:val="7F7F7F" w:themeColor="text1" w:themeTint="80"/>
            <w:sz w:val="16"/>
            <w:szCs w:val="16"/>
          </w:rPr>
          <w:t>Materiały do serii „Podróże w czasie” pobrane ze strony www.gwo.pl</w:t>
        </w:r>
        <w:r>
          <w:rPr>
            <w:color w:val="7F7F7F" w:themeColor="text1" w:themeTint="80"/>
          </w:rPr>
          <w:tab/>
          <w:t xml:space="preserve"> </w:t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136D" w:rsidRDefault="0037136D" w:rsidP="0037136D">
      <w:pPr>
        <w:spacing w:after="0" w:line="240" w:lineRule="auto"/>
      </w:pPr>
      <w:r>
        <w:separator/>
      </w:r>
    </w:p>
  </w:footnote>
  <w:footnote w:type="continuationSeparator" w:id="0">
    <w:p w:rsidR="0037136D" w:rsidRDefault="0037136D" w:rsidP="003713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E3A"/>
    <w:rsid w:val="0037136D"/>
    <w:rsid w:val="005E2BCC"/>
    <w:rsid w:val="00DE0E3A"/>
    <w:rsid w:val="00E05AE2"/>
    <w:rsid w:val="00FA67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E6280B-9053-477A-8652-631F33AA55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0E3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371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136D"/>
  </w:style>
  <w:style w:type="paragraph" w:styleId="Stopka">
    <w:name w:val="footer"/>
    <w:basedOn w:val="Normalny"/>
    <w:link w:val="StopkaZnak"/>
    <w:uiPriority w:val="99"/>
    <w:unhideWhenUsed/>
    <w:rsid w:val="0037136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136D"/>
  </w:style>
  <w:style w:type="table" w:styleId="Tabela-Siatka">
    <w:name w:val="Table Grid"/>
    <w:basedOn w:val="Standardowy"/>
    <w:uiPriority w:val="39"/>
    <w:rsid w:val="003713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249</Words>
  <Characters>1498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Aleksandra Grygo</dc:creator>
  <cp:keywords/>
  <dc:description/>
  <cp:lastModifiedBy>Aleksandra Grygo</cp:lastModifiedBy>
  <cp:revision>3</cp:revision>
  <dcterms:created xsi:type="dcterms:W3CDTF">2018-09-07T11:29:00Z</dcterms:created>
  <dcterms:modified xsi:type="dcterms:W3CDTF">2024-11-06T08:17:00Z</dcterms:modified>
</cp:coreProperties>
</file>