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35" w:rsidRDefault="00710A35" w:rsidP="00710A35">
      <w:pP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Wypowiedź argumentacyjna – karta pracy ze wskazówkami dla ucznia </w:t>
      </w:r>
    </w:p>
    <w:p w:rsidR="00710A35" w:rsidRDefault="00710A35" w:rsidP="00710A35">
      <w:pPr>
        <w:spacing w:before="160" w:after="160"/>
        <w:rPr>
          <w:rFonts w:ascii="Calibri" w:hAnsi="Calibri" w:cs="Calibri"/>
          <w:b/>
          <w:color w:val="C00000"/>
        </w:rPr>
      </w:pPr>
    </w:p>
    <w:p w:rsidR="00710A35" w:rsidRPr="00A65CE7" w:rsidRDefault="00710A35" w:rsidP="00710A35">
      <w:pPr>
        <w:spacing w:before="160" w:after="160"/>
        <w:rPr>
          <w:rFonts w:ascii="Calibri" w:hAnsi="Calibri" w:cs="Calibri"/>
          <w:b/>
          <w:color w:val="C00000"/>
        </w:rPr>
      </w:pPr>
      <w:r w:rsidRPr="00A65CE7">
        <w:rPr>
          <w:rFonts w:ascii="Calibri" w:hAnsi="Calibri" w:cs="Calibri"/>
          <w:b/>
          <w:color w:val="C00000"/>
        </w:rPr>
        <w:t>Temat wypowiedzi argumentacyjnej:</w:t>
      </w:r>
    </w:p>
    <w:p w:rsidR="00710A35" w:rsidRPr="00A65CE7" w:rsidRDefault="00710A35" w:rsidP="00710A35">
      <w:pPr>
        <w:shd w:val="clear" w:color="auto" w:fill="FFFFFF"/>
        <w:rPr>
          <w:rFonts w:ascii="Calibri" w:hAnsi="Calibri" w:cs="Calibri"/>
          <w:b/>
        </w:rPr>
      </w:pPr>
      <w:r w:rsidRPr="00A65CE7">
        <w:rPr>
          <w:rFonts w:ascii="Calibri" w:hAnsi="Calibri" w:cs="Calibri"/>
          <w:b/>
          <w:i/>
        </w:rPr>
        <w:t xml:space="preserve">Problemy wewnętrzne ZSRS były jedną z głównych przyczyn upadku komunizmu w Europie. </w:t>
      </w:r>
      <w:r w:rsidRPr="00A65CE7">
        <w:rPr>
          <w:rFonts w:ascii="Calibri" w:hAnsi="Calibri" w:cs="Calibri"/>
          <w:b/>
        </w:rPr>
        <w:t>Zajmij stanowisko wobec podanej tezy i je uzasadnij, uwzględniając w argumentacji aspekty polityczny, społeczny i gospodarczy.</w:t>
      </w:r>
      <w:r>
        <w:rPr>
          <w:rFonts w:ascii="Calibri" w:hAnsi="Calibri" w:cs="Calibri"/>
          <w:b/>
        </w:rPr>
        <w:t xml:space="preserve"> </w:t>
      </w:r>
    </w:p>
    <w:p w:rsidR="00710A35" w:rsidRDefault="00710A35" w:rsidP="00710A35">
      <w:pPr>
        <w:rPr>
          <w:b/>
        </w:rPr>
      </w:pPr>
    </w:p>
    <w:p w:rsidR="00710A35" w:rsidRPr="001B0B7D" w:rsidRDefault="00710A35" w:rsidP="00710A35">
      <w:pPr>
        <w:spacing w:before="120" w:after="120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1B0B7D">
        <w:rPr>
          <w:rFonts w:asciiTheme="minorHAnsi" w:hAnsiTheme="minorHAnsi" w:cstheme="minorHAnsi"/>
          <w:b/>
          <w:color w:val="C00000"/>
          <w:sz w:val="24"/>
          <w:szCs w:val="24"/>
        </w:rPr>
        <w:t>Sporządź plan wypowiedzi argumentacyjnej.</w:t>
      </w:r>
      <w:r>
        <w:rPr>
          <w:rFonts w:asciiTheme="minorHAnsi" w:hAnsiTheme="minorHAnsi" w:cstheme="minorHAnsi"/>
          <w:b/>
          <w:color w:val="C00000"/>
          <w:sz w:val="24"/>
          <w:szCs w:val="24"/>
        </w:rPr>
        <w:t xml:space="preserve"> </w:t>
      </w:r>
    </w:p>
    <w:p w:rsidR="00710A35" w:rsidRDefault="00710A35" w:rsidP="00710A35">
      <w:pPr>
        <w:spacing w:before="120" w:after="12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CZĘŚĆ WSTĘPNA </w:t>
      </w:r>
    </w:p>
    <w:p w:rsidR="00710A35" w:rsidRPr="00473C5F" w:rsidRDefault="00710A35" w:rsidP="00710A35">
      <w:pPr>
        <w:rPr>
          <w:rFonts w:asciiTheme="minorHAnsi" w:hAnsiTheme="minorHAnsi" w:cstheme="minorHAnsi"/>
          <w:b/>
          <w:color w:val="C00000"/>
        </w:rPr>
      </w:pPr>
      <w:r w:rsidRPr="00134D73">
        <w:rPr>
          <w:rFonts w:asciiTheme="minorHAnsi" w:hAnsiTheme="minorHAnsi" w:cstheme="minorHAnsi"/>
          <w:b/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9B54B1" wp14:editId="230CD275">
                <wp:simplePos x="0" y="0"/>
                <wp:positionH relativeFrom="column">
                  <wp:posOffset>3695065</wp:posOffset>
                </wp:positionH>
                <wp:positionV relativeFrom="paragraph">
                  <wp:posOffset>189865</wp:posOffset>
                </wp:positionV>
                <wp:extent cx="2587763" cy="2464904"/>
                <wp:effectExtent l="0" t="0" r="22225" b="126365"/>
                <wp:wrapNone/>
                <wp:docPr id="15" name="Objaśnienie prostokąt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763" cy="2464904"/>
                        </a:xfrm>
                        <a:prstGeom prst="wedgeRectCallout">
                          <a:avLst>
                            <a:gd name="adj1" fmla="val -20558"/>
                            <a:gd name="adj2" fmla="val 54430"/>
                          </a:avLst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0A35" w:rsidRPr="00A93148" w:rsidRDefault="00710A35" w:rsidP="00710A35">
                            <w:pPr>
                              <w:spacing w:after="40" w:line="240" w:lineRule="auto"/>
                              <w:textDirection w:val="btLr"/>
                            </w:pPr>
                            <w:r w:rsidRPr="009D2F8D">
                              <w:rPr>
                                <w:rFonts w:ascii="Calibri" w:eastAsia="Calibri" w:hAnsi="Calibri" w:cs="Calibri"/>
                              </w:rPr>
                              <w:t>We wstępie należy zinterpretować tezę z tematu, czyli wyjaśnić, co znaczą zawarte w niej pojęcia. W tym celu: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  <w:p w:rsidR="00710A35" w:rsidRPr="00596668" w:rsidRDefault="00710A35" w:rsidP="00710A35">
                            <w:pPr>
                              <w:spacing w:after="40" w:line="240" w:lineRule="auto"/>
                              <w:textDirection w:val="btLr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96668">
                              <w:rPr>
                                <w:rFonts w:ascii="Calibri" w:eastAsia="Calibri" w:hAnsi="Calibri" w:cs="Calibri"/>
                              </w:rPr>
                              <w:t>– wyjaśnij pojęcie komunizmu w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 </w:t>
                            </w:r>
                            <w:r w:rsidRPr="00596668">
                              <w:rPr>
                                <w:rFonts w:ascii="Calibri" w:eastAsia="Calibri" w:hAnsi="Calibri" w:cs="Calibri"/>
                              </w:rPr>
                              <w:t xml:space="preserve">kontekście europejskim, wskazując na jego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tożsamość z blokiem wschodnim;</w:t>
                            </w:r>
                            <w:r w:rsidRPr="00596668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  <w:p w:rsidR="00710A35" w:rsidRPr="00596668" w:rsidRDefault="00710A35" w:rsidP="00710A35">
                            <w:pPr>
                              <w:spacing w:after="40" w:line="240" w:lineRule="auto"/>
                              <w:textDirection w:val="btLr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96668">
                              <w:rPr>
                                <w:rFonts w:ascii="Calibri" w:eastAsia="Calibri" w:hAnsi="Calibri" w:cs="Calibri"/>
                              </w:rPr>
                              <w:t>– określ 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rzywódczą rolę ZSRS w tym bloku;</w:t>
                            </w:r>
                          </w:p>
                          <w:p w:rsidR="00710A35" w:rsidRPr="00A93148" w:rsidRDefault="00710A35" w:rsidP="00710A35">
                            <w:pPr>
                              <w:spacing w:after="40" w:line="240" w:lineRule="auto"/>
                              <w:textDirection w:val="btLr"/>
                              <w:rPr>
                                <w:rFonts w:ascii="Calibri" w:eastAsia="Calibri" w:hAnsi="Calibri" w:cs="Calibri"/>
                                <w:strike/>
                              </w:rPr>
                            </w:pPr>
                            <w:r w:rsidRPr="00596668">
                              <w:rPr>
                                <w:rFonts w:ascii="Calibri" w:eastAsia="Calibri" w:hAnsi="Calibri" w:cs="Calibri"/>
                              </w:rPr>
                              <w:t>– w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ytłumacz</w:t>
                            </w:r>
                            <w:r w:rsidRPr="00596668">
                              <w:rPr>
                                <w:rFonts w:ascii="Calibri" w:eastAsia="Calibri" w:hAnsi="Calibri" w:cs="Calibri"/>
                              </w:rPr>
                              <w:t xml:space="preserve">, na czym polegał upadek </w:t>
                            </w:r>
                            <w:r w:rsidRPr="00583587">
                              <w:rPr>
                                <w:rFonts w:ascii="Calibri" w:eastAsia="Calibri" w:hAnsi="Calibri" w:cs="Calibri"/>
                              </w:rPr>
                              <w:t>komunizmu (rozpad bloku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 xml:space="preserve"> wschodniego) w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 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 xml:space="preserve">powojennej Europie.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B54B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jaśnienie prostokątne 15" o:spid="_x0000_s1026" type="#_x0000_t61" style="position:absolute;margin-left:290.95pt;margin-top:14.95pt;width:203.75pt;height:19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" adj="6359,22557" filled="f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710A35" w:rsidRPr="00A93148" w:rsidRDefault="00710A35" w:rsidP="00710A35">
                      <w:pPr>
                        <w:spacing w:after="40" w:line="240" w:lineRule="auto"/>
                        <w:textDirection w:val="btLr"/>
                      </w:pPr>
                      <w:r w:rsidRPr="009D2F8D">
                        <w:rPr>
                          <w:rFonts w:ascii="Calibri" w:eastAsia="Calibri" w:hAnsi="Calibri" w:cs="Calibri"/>
                        </w:rPr>
                        <w:t>We wstępie należy zinterpretować tezę z tematu, czyli wyjaśnić, co znaczą zawarte w niej pojęcia. W tym celu: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  <w:p w:rsidR="00710A35" w:rsidRPr="00596668" w:rsidRDefault="00710A35" w:rsidP="00710A35">
                      <w:pPr>
                        <w:spacing w:after="40" w:line="240" w:lineRule="auto"/>
                        <w:textDirection w:val="btLr"/>
                        <w:rPr>
                          <w:rFonts w:ascii="Calibri" w:eastAsia="Calibri" w:hAnsi="Calibri" w:cs="Calibri"/>
                        </w:rPr>
                      </w:pPr>
                      <w:r w:rsidRPr="00596668">
                        <w:rPr>
                          <w:rFonts w:ascii="Calibri" w:eastAsia="Calibri" w:hAnsi="Calibri" w:cs="Calibri"/>
                        </w:rPr>
                        <w:t>– wyjaśnij pojęcie komunizmu w</w:t>
                      </w:r>
                      <w:r>
                        <w:rPr>
                          <w:rFonts w:ascii="Calibri" w:eastAsia="Calibri" w:hAnsi="Calibri" w:cs="Calibri"/>
                        </w:rPr>
                        <w:t> </w:t>
                      </w:r>
                      <w:r w:rsidRPr="00596668">
                        <w:rPr>
                          <w:rFonts w:ascii="Calibri" w:eastAsia="Calibri" w:hAnsi="Calibri" w:cs="Calibri"/>
                        </w:rPr>
                        <w:t xml:space="preserve">kontekście europejskim, wskazując na jego </w:t>
                      </w:r>
                      <w:r>
                        <w:rPr>
                          <w:rFonts w:ascii="Calibri" w:eastAsia="Calibri" w:hAnsi="Calibri" w:cs="Calibri"/>
                        </w:rPr>
                        <w:t>tożsamość z blokiem wschodnim;</w:t>
                      </w:r>
                      <w:r w:rsidRPr="00596668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  <w:p w:rsidR="00710A35" w:rsidRPr="00596668" w:rsidRDefault="00710A35" w:rsidP="00710A35">
                      <w:pPr>
                        <w:spacing w:after="40" w:line="240" w:lineRule="auto"/>
                        <w:textDirection w:val="btLr"/>
                        <w:rPr>
                          <w:rFonts w:ascii="Calibri" w:eastAsia="Calibri" w:hAnsi="Calibri" w:cs="Calibri"/>
                        </w:rPr>
                      </w:pPr>
                      <w:r w:rsidRPr="00596668">
                        <w:rPr>
                          <w:rFonts w:ascii="Calibri" w:eastAsia="Calibri" w:hAnsi="Calibri" w:cs="Calibri"/>
                        </w:rPr>
                        <w:t>– określ p</w:t>
                      </w:r>
                      <w:r>
                        <w:rPr>
                          <w:rFonts w:ascii="Calibri" w:eastAsia="Calibri" w:hAnsi="Calibri" w:cs="Calibri"/>
                        </w:rPr>
                        <w:t>rzywódczą rolę ZSRS w tym bloku;</w:t>
                      </w:r>
                    </w:p>
                    <w:p w:rsidR="00710A35" w:rsidRPr="00A93148" w:rsidRDefault="00710A35" w:rsidP="00710A35">
                      <w:pPr>
                        <w:spacing w:after="40" w:line="240" w:lineRule="auto"/>
                        <w:textDirection w:val="btLr"/>
                        <w:rPr>
                          <w:rFonts w:ascii="Calibri" w:eastAsia="Calibri" w:hAnsi="Calibri" w:cs="Calibri"/>
                          <w:strike/>
                        </w:rPr>
                      </w:pPr>
                      <w:r w:rsidRPr="00596668">
                        <w:rPr>
                          <w:rFonts w:ascii="Calibri" w:eastAsia="Calibri" w:hAnsi="Calibri" w:cs="Calibri"/>
                        </w:rPr>
                        <w:t>– w</w:t>
                      </w:r>
                      <w:r>
                        <w:rPr>
                          <w:rFonts w:ascii="Calibri" w:eastAsia="Calibri" w:hAnsi="Calibri" w:cs="Calibri"/>
                        </w:rPr>
                        <w:t>ytłumacz</w:t>
                      </w:r>
                      <w:r w:rsidRPr="00596668">
                        <w:rPr>
                          <w:rFonts w:ascii="Calibri" w:eastAsia="Calibri" w:hAnsi="Calibri" w:cs="Calibri"/>
                        </w:rPr>
                        <w:t xml:space="preserve">, na czym polegał upadek </w:t>
                      </w:r>
                      <w:r w:rsidRPr="00583587">
                        <w:rPr>
                          <w:rFonts w:ascii="Calibri" w:eastAsia="Calibri" w:hAnsi="Calibri" w:cs="Calibri"/>
                        </w:rPr>
                        <w:t>komunizmu (rozpad bloku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 xml:space="preserve"> wschodniego) w</w:t>
                      </w:r>
                      <w:r>
                        <w:rPr>
                          <w:rFonts w:ascii="Calibri" w:eastAsia="Calibri" w:hAnsi="Calibri" w:cs="Calibri"/>
                        </w:rPr>
                        <w:t> 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 xml:space="preserve">powojennej Europie. </w:t>
                      </w:r>
                    </w:p>
                  </w:txbxContent>
                </v:textbox>
              </v:shape>
            </w:pict>
          </mc:Fallback>
        </mc:AlternateContent>
      </w:r>
      <w:r w:rsidRPr="00473C5F">
        <w:rPr>
          <w:rFonts w:asciiTheme="minorHAnsi" w:hAnsiTheme="minorHAnsi" w:cstheme="minorHAnsi"/>
          <w:b/>
          <w:color w:val="C00000"/>
        </w:rPr>
        <w:t>Krok 1.</w:t>
      </w:r>
    </w:p>
    <w:p w:rsidR="00710A35" w:rsidRDefault="00710A35" w:rsidP="00710A35">
      <w:pPr>
        <w:rPr>
          <w:rFonts w:ascii="Calibri" w:eastAsia="Calibri" w:hAnsi="Calibri" w:cs="Calibri"/>
          <w:b/>
        </w:rPr>
      </w:pPr>
      <w:r w:rsidRPr="00840FB1">
        <w:rPr>
          <w:rFonts w:ascii="Calibri" w:eastAsia="Calibri" w:hAnsi="Calibri" w:cs="Calibri"/>
          <w:b/>
        </w:rPr>
        <w:t xml:space="preserve">Napisz, co oznacza pojęcie </w:t>
      </w:r>
      <w:r w:rsidRPr="00840FB1">
        <w:rPr>
          <w:rFonts w:ascii="Calibri" w:eastAsia="Calibri" w:hAnsi="Calibri" w:cs="Calibri"/>
          <w:b/>
          <w:i/>
        </w:rPr>
        <w:t xml:space="preserve">komunizm </w:t>
      </w:r>
      <w:r w:rsidRPr="00840FB1">
        <w:rPr>
          <w:rFonts w:ascii="Calibri" w:eastAsia="Calibri" w:hAnsi="Calibri" w:cs="Calibri"/>
          <w:b/>
        </w:rPr>
        <w:t xml:space="preserve">w kontekście </w:t>
      </w:r>
      <w:r>
        <w:rPr>
          <w:rFonts w:ascii="Calibri" w:eastAsia="Calibri" w:hAnsi="Calibri" w:cs="Calibri"/>
          <w:b/>
        </w:rPr>
        <w:br/>
      </w:r>
      <w:r w:rsidRPr="00840FB1">
        <w:rPr>
          <w:rFonts w:ascii="Calibri" w:eastAsia="Calibri" w:hAnsi="Calibri" w:cs="Calibri"/>
          <w:b/>
        </w:rPr>
        <w:t>europejskim,</w:t>
      </w:r>
      <w:r>
        <w:rPr>
          <w:rFonts w:ascii="Calibri" w:eastAsia="Calibri" w:hAnsi="Calibri" w:cs="Calibri"/>
          <w:b/>
        </w:rPr>
        <w:t xml:space="preserve"> </w:t>
      </w:r>
      <w:r w:rsidRPr="00840FB1">
        <w:rPr>
          <w:rFonts w:ascii="Calibri" w:eastAsia="Calibri" w:hAnsi="Calibri" w:cs="Calibri"/>
          <w:b/>
        </w:rPr>
        <w:t xml:space="preserve">a następnie wyjaśnij, na czym polegał </w:t>
      </w:r>
    </w:p>
    <w:p w:rsidR="00710A35" w:rsidRPr="00840FB1" w:rsidRDefault="00710A35" w:rsidP="00710A35">
      <w:pPr>
        <w:rPr>
          <w:rFonts w:ascii="Calibri" w:eastAsia="Calibri" w:hAnsi="Calibri" w:cs="Calibri"/>
          <w:b/>
        </w:rPr>
      </w:pPr>
      <w:r w:rsidRPr="00840FB1">
        <w:rPr>
          <w:rFonts w:ascii="Calibri" w:eastAsia="Calibri" w:hAnsi="Calibri" w:cs="Calibri"/>
          <w:b/>
        </w:rPr>
        <w:t xml:space="preserve">upadek komunizmu. 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34025F" w:rsidP="00710A35">
      <w:pPr>
        <w:spacing w:before="160" w:line="240" w:lineRule="auto"/>
        <w:jc w:val="both"/>
        <w:rPr>
          <w:rFonts w:ascii="Calibri" w:eastAsia="Calibri" w:hAnsi="Calibri" w:cs="Calibri"/>
          <w:b/>
          <w:color w:val="C00000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DF2A945" wp14:editId="2154A2F2">
                <wp:simplePos x="0" y="0"/>
                <wp:positionH relativeFrom="column">
                  <wp:posOffset>3727726</wp:posOffset>
                </wp:positionH>
                <wp:positionV relativeFrom="paragraph">
                  <wp:posOffset>106597</wp:posOffset>
                </wp:positionV>
                <wp:extent cx="2514600" cy="2449002"/>
                <wp:effectExtent l="0" t="0" r="19050" b="180340"/>
                <wp:wrapNone/>
                <wp:docPr id="12" name="Objaśnienie prostokąt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449002"/>
                        </a:xfrm>
                        <a:prstGeom prst="wedgeRectCallout">
                          <a:avLst>
                            <a:gd name="adj1" fmla="val -20558"/>
                            <a:gd name="adj2" fmla="val 55690"/>
                          </a:avLst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0A35" w:rsidRPr="00A93148" w:rsidRDefault="00710A35" w:rsidP="00710A35">
                            <w:pPr>
                              <w:spacing w:after="40" w:line="258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Podanie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 xml:space="preserve"> czasu i miejsca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wydarzeń 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>opisywan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ych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 xml:space="preserve"> w wypracowaniu z historii jest konieczne. </w:t>
                            </w:r>
                          </w:p>
                          <w:p w:rsidR="00710A35" w:rsidRPr="00A93148" w:rsidRDefault="00710A35" w:rsidP="00710A35">
                            <w:pPr>
                              <w:spacing w:after="40" w:line="258" w:lineRule="auto"/>
                              <w:textDirection w:val="btLr"/>
                            </w:pP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 xml:space="preserve">Określ: </w:t>
                            </w:r>
                          </w:p>
                          <w:p w:rsidR="00710A35" w:rsidRPr="00A93148" w:rsidRDefault="00710A35" w:rsidP="00710A35">
                            <w:pPr>
                              <w:spacing w:after="40" w:line="258" w:lineRule="auto"/>
                              <w:textDirection w:val="btLr"/>
                            </w:pPr>
                            <w:r w:rsidRPr="00596668">
                              <w:rPr>
                                <w:rFonts w:ascii="Calibri" w:eastAsia="Calibri" w:hAnsi="Calibri" w:cs="Calibri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>jakie wydarzenia składały się na rozpad bloku wschodniego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oraz kiedy następowały; </w:t>
                            </w:r>
                          </w:p>
                          <w:p w:rsidR="00710A35" w:rsidRPr="00A93148" w:rsidRDefault="00710A35" w:rsidP="00710A35">
                            <w:pPr>
                              <w:spacing w:after="40" w:line="258" w:lineRule="auto"/>
                              <w:textDirection w:val="btLr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96668">
                              <w:rPr>
                                <w:rFonts w:ascii="Calibri" w:eastAsia="Calibri" w:hAnsi="Calibri" w:cs="Calibri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wymień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 xml:space="preserve"> państw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>, w których kolejno podejmowano walkę o obalenie ustroju komunistycznego 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 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>uniezależnienie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>się od ZSRS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2A945" id="Objaśnienie prostokątne 12" o:spid="_x0000_s1027" type="#_x0000_t61" style="position:absolute;left:0;text-align:left;margin-left:293.5pt;margin-top:8.4pt;width:198pt;height:19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" adj="6359,22829" filled="f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710A35" w:rsidRPr="00A93148" w:rsidRDefault="00710A35" w:rsidP="00710A35">
                      <w:pPr>
                        <w:spacing w:after="40" w:line="258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</w:rPr>
                        <w:t>Podanie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 xml:space="preserve"> czasu i miejsca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wydarzeń 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>opisywan</w:t>
                      </w:r>
                      <w:r>
                        <w:rPr>
                          <w:rFonts w:ascii="Calibri" w:eastAsia="Calibri" w:hAnsi="Calibri" w:cs="Calibri"/>
                        </w:rPr>
                        <w:t>ych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 xml:space="preserve"> w wypracowaniu z historii jest konieczne. </w:t>
                      </w:r>
                    </w:p>
                    <w:p w:rsidR="00710A35" w:rsidRPr="00A93148" w:rsidRDefault="00710A35" w:rsidP="00710A35">
                      <w:pPr>
                        <w:spacing w:after="40" w:line="258" w:lineRule="auto"/>
                        <w:textDirection w:val="btLr"/>
                      </w:pPr>
                      <w:r w:rsidRPr="00A93148">
                        <w:rPr>
                          <w:rFonts w:ascii="Calibri" w:eastAsia="Calibri" w:hAnsi="Calibri" w:cs="Calibri"/>
                        </w:rPr>
                        <w:t xml:space="preserve">Określ: </w:t>
                      </w:r>
                    </w:p>
                    <w:p w:rsidR="00710A35" w:rsidRPr="00A93148" w:rsidRDefault="00710A35" w:rsidP="00710A35">
                      <w:pPr>
                        <w:spacing w:after="40" w:line="258" w:lineRule="auto"/>
                        <w:textDirection w:val="btLr"/>
                      </w:pPr>
                      <w:r w:rsidRPr="00596668">
                        <w:rPr>
                          <w:rFonts w:ascii="Calibri" w:eastAsia="Calibri" w:hAnsi="Calibri" w:cs="Calibri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>jakie wydarzenia składały się na rozpad bloku wschodniego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oraz kiedy następowały; </w:t>
                      </w:r>
                    </w:p>
                    <w:p w:rsidR="00710A35" w:rsidRPr="00A93148" w:rsidRDefault="00710A35" w:rsidP="00710A35">
                      <w:pPr>
                        <w:spacing w:after="40" w:line="258" w:lineRule="auto"/>
                        <w:textDirection w:val="btLr"/>
                        <w:rPr>
                          <w:rFonts w:ascii="Calibri" w:eastAsia="Calibri" w:hAnsi="Calibri" w:cs="Calibri"/>
                        </w:rPr>
                      </w:pPr>
                      <w:r w:rsidRPr="00596668">
                        <w:rPr>
                          <w:rFonts w:ascii="Calibri" w:eastAsia="Calibri" w:hAnsi="Calibri" w:cs="Calibri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wymień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 xml:space="preserve"> państw</w:t>
                      </w:r>
                      <w:r>
                        <w:rPr>
                          <w:rFonts w:ascii="Calibri" w:eastAsia="Calibri" w:hAnsi="Calibri" w:cs="Calibri"/>
                        </w:rPr>
                        <w:t>a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>, w których kolejno podejmowano walkę o obalenie ustroju komunistycznego i</w:t>
                      </w:r>
                      <w:r>
                        <w:rPr>
                          <w:rFonts w:ascii="Calibri" w:eastAsia="Calibri" w:hAnsi="Calibri" w:cs="Calibri"/>
                        </w:rPr>
                        <w:t> 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>uniezależnienie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>się od ZSRS</w:t>
                      </w:r>
                      <w:r>
                        <w:rPr>
                          <w:rFonts w:ascii="Calibri" w:eastAsia="Calibri" w:hAnsi="Calibri" w:cs="Calibri"/>
                        </w:rPr>
                        <w:t>.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0A35">
        <w:rPr>
          <w:rFonts w:ascii="Calibri" w:eastAsia="Calibri" w:hAnsi="Calibri" w:cs="Calibri"/>
          <w:b/>
          <w:color w:val="C00000"/>
        </w:rPr>
        <w:t xml:space="preserve">Krok 2. </w:t>
      </w:r>
    </w:p>
    <w:p w:rsidR="00710A35" w:rsidRPr="00473C5F" w:rsidRDefault="00710A35" w:rsidP="00710A35">
      <w:pPr>
        <w:rPr>
          <w:rFonts w:asciiTheme="minorHAnsi" w:eastAsia="Calibri" w:hAnsiTheme="minorHAnsi" w:cstheme="minorHAnsi"/>
          <w:b/>
        </w:rPr>
      </w:pPr>
      <w:r>
        <w:rPr>
          <w:rFonts w:ascii="Calibri" w:eastAsia="Calibri" w:hAnsi="Calibri" w:cs="Calibri"/>
          <w:b/>
        </w:rPr>
        <w:t xml:space="preserve">Określ ramy czasowe i terytorialne rozpadu bloku </w:t>
      </w:r>
      <w:r>
        <w:rPr>
          <w:rFonts w:ascii="Calibri" w:eastAsia="Calibri" w:hAnsi="Calibri" w:cs="Calibri"/>
          <w:b/>
        </w:rPr>
        <w:br/>
        <w:t>wschodniego.</w:t>
      </w:r>
      <w:r w:rsidRPr="00596668">
        <w:rPr>
          <w:rFonts w:asciiTheme="minorHAnsi" w:eastAsia="Calibri" w:hAnsiTheme="minorHAnsi" w:cstheme="minorHAnsi"/>
          <w:b/>
        </w:rPr>
        <w:t xml:space="preserve"> </w:t>
      </w:r>
    </w:p>
    <w:p w:rsidR="00710A35" w:rsidRDefault="00710A35" w:rsidP="00710A35">
      <w:pPr>
        <w:spacing w:line="360" w:lineRule="auto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34025F" w:rsidRDefault="0034025F" w:rsidP="003402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spacing w:line="360" w:lineRule="auto"/>
        <w:rPr>
          <w:rFonts w:ascii="Calibri" w:eastAsia="Calibri" w:hAnsi="Calibri" w:cs="Calibri"/>
          <w:b/>
        </w:rPr>
      </w:pPr>
    </w:p>
    <w:p w:rsidR="00710A35" w:rsidRDefault="00710A35" w:rsidP="00710A35">
      <w:pPr>
        <w:spacing w:before="160" w:line="240" w:lineRule="auto"/>
        <w:jc w:val="both"/>
        <w:rPr>
          <w:rFonts w:ascii="Calibri" w:eastAsia="Calibri" w:hAnsi="Calibri" w:cs="Calibri"/>
          <w:b/>
          <w:color w:val="C00000"/>
        </w:rPr>
      </w:pPr>
      <w:r>
        <w:rPr>
          <w:rFonts w:ascii="Calibri" w:eastAsia="Calibri" w:hAnsi="Calibri" w:cs="Calibri"/>
          <w:b/>
          <w:color w:val="C00000"/>
        </w:rPr>
        <w:lastRenderedPageBreak/>
        <w:t xml:space="preserve">Krok 3. </w:t>
      </w:r>
    </w:p>
    <w:p w:rsidR="00710A35" w:rsidRDefault="00710A35" w:rsidP="00710A35">
      <w:pPr>
        <w:spacing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Nakreśl tło historyczne. </w:t>
      </w:r>
    </w:p>
    <w:p w:rsidR="00710A35" w:rsidRDefault="00A3442F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6FBE073" wp14:editId="47DE8101">
                <wp:simplePos x="0" y="0"/>
                <wp:positionH relativeFrom="column">
                  <wp:posOffset>3727864</wp:posOffset>
                </wp:positionH>
                <wp:positionV relativeFrom="paragraph">
                  <wp:posOffset>9939</wp:posOffset>
                </wp:positionV>
                <wp:extent cx="2572385" cy="2433099"/>
                <wp:effectExtent l="0" t="0" r="18415" b="177165"/>
                <wp:wrapNone/>
                <wp:docPr id="7" name="Objaśnienie prostokąt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2385" cy="2433099"/>
                        </a:xfrm>
                        <a:prstGeom prst="wedgeRectCallout">
                          <a:avLst>
                            <a:gd name="adj1" fmla="val -20833"/>
                            <a:gd name="adj2" fmla="val 55613"/>
                          </a:avLst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0A35" w:rsidRPr="00A93148" w:rsidRDefault="00710A35" w:rsidP="00710A35">
                            <w:pPr>
                              <w:spacing w:line="240" w:lineRule="auto"/>
                              <w:textDirection w:val="btLr"/>
                              <w:rPr>
                                <w:rFonts w:ascii="Calibri" w:eastAsia="Calibri" w:hAnsi="Calibri" w:cs="Calibri"/>
                                <w:strike/>
                              </w:rPr>
                            </w:pP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 xml:space="preserve">We wstępie należy nie tylko wyjaśnić, </w:t>
                            </w:r>
                            <w:r w:rsidR="00A3442F">
                              <w:rPr>
                                <w:rFonts w:ascii="Calibri" w:eastAsia="Calibri" w:hAnsi="Calibri" w:cs="Calibri"/>
                              </w:rPr>
                              <w:br/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 xml:space="preserve">jak się rozumie główne zagadnienie,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lecz także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 xml:space="preserve"> osadzić je w szerszym kontekście historycznym</w:t>
                            </w:r>
                            <w:r w:rsidRPr="00A93148">
                              <w:t xml:space="preserve">. 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>Naszkicowanie tła</w:t>
                            </w:r>
                            <w:r w:rsidR="00A3442F">
                              <w:rPr>
                                <w:rFonts w:ascii="Calibri" w:eastAsia="Calibri" w:hAnsi="Calibri" w:cs="Calibri"/>
                              </w:rPr>
                              <w:t xml:space="preserve"> historycznego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 xml:space="preserve"> to </w:t>
                            </w:r>
                            <w:r w:rsidR="00A3442F">
                              <w:rPr>
                                <w:rFonts w:ascii="Calibri" w:eastAsia="Calibri" w:hAnsi="Calibri" w:cs="Calibri"/>
                              </w:rPr>
                              <w:t xml:space="preserve">w tym wypadku 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 xml:space="preserve">przedstawienie ogólnej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krótkiej 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 xml:space="preserve">charakterystyki bloku wschodniego. </w:t>
                            </w:r>
                          </w:p>
                          <w:p w:rsidR="00710A35" w:rsidRPr="00A93148" w:rsidRDefault="00710A35" w:rsidP="00710A35">
                            <w:pPr>
                              <w:spacing w:line="240" w:lineRule="auto"/>
                              <w:textDirection w:val="btL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U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>względni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j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  <w:p w:rsidR="00710A35" w:rsidRPr="00A93148" w:rsidRDefault="00710A35" w:rsidP="00710A35">
                            <w:pPr>
                              <w:spacing w:line="240" w:lineRule="auto"/>
                              <w:textDirection w:val="btLr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96668">
                              <w:rPr>
                                <w:rFonts w:ascii="Calibri" w:eastAsia="Calibri" w:hAnsi="Calibri" w:cs="Calibri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charakter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 xml:space="preserve"> polityczn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>, gospodarcz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y 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>oraz wojskow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 xml:space="preserve"> bloku generującego stan kryzysowy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;</w:t>
                            </w:r>
                          </w:p>
                          <w:p w:rsidR="00710A35" w:rsidRPr="00A93148" w:rsidRDefault="00710A35" w:rsidP="00710A35">
                            <w:pPr>
                              <w:spacing w:line="240" w:lineRule="auto"/>
                              <w:textDirection w:val="btLr"/>
                            </w:pPr>
                            <w:r w:rsidRPr="00596668">
                              <w:rPr>
                                <w:rFonts w:ascii="Calibri" w:eastAsia="Calibri" w:hAnsi="Calibri" w:cs="Calibri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kontekst</w:t>
                            </w:r>
                            <w:r w:rsidRPr="00A93148">
                              <w:rPr>
                                <w:rFonts w:ascii="Calibri" w:eastAsia="Calibri" w:hAnsi="Calibri" w:cs="Calibri"/>
                              </w:rPr>
                              <w:t xml:space="preserve"> dwubiegunowego świata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BE073" id="Objaśnienie prostokątne 7" o:spid="_x0000_s1028" type="#_x0000_t61" style="position:absolute;left:0;text-align:left;margin-left:293.55pt;margin-top:.8pt;width:202.55pt;height:19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" adj="6300,22812" filled="f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710A35" w:rsidRPr="00A93148" w:rsidRDefault="00710A35" w:rsidP="00710A35">
                      <w:pPr>
                        <w:spacing w:line="240" w:lineRule="auto"/>
                        <w:textDirection w:val="btLr"/>
                        <w:rPr>
                          <w:rFonts w:ascii="Calibri" w:eastAsia="Calibri" w:hAnsi="Calibri" w:cs="Calibri"/>
                          <w:strike/>
                        </w:rPr>
                      </w:pPr>
                      <w:r w:rsidRPr="00A93148">
                        <w:rPr>
                          <w:rFonts w:ascii="Calibri" w:eastAsia="Calibri" w:hAnsi="Calibri" w:cs="Calibri"/>
                        </w:rPr>
                        <w:t xml:space="preserve">We wstępie należy nie tylko wyjaśnić, </w:t>
                      </w:r>
                      <w:r w:rsidR="00A3442F">
                        <w:rPr>
                          <w:rFonts w:ascii="Calibri" w:eastAsia="Calibri" w:hAnsi="Calibri" w:cs="Calibri"/>
                        </w:rPr>
                        <w:br/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 xml:space="preserve">jak się rozumie główne zagadnienie, </w:t>
                      </w:r>
                      <w:r>
                        <w:rPr>
                          <w:rFonts w:ascii="Calibri" w:eastAsia="Calibri" w:hAnsi="Calibri" w:cs="Calibri"/>
                        </w:rPr>
                        <w:t>lecz także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 xml:space="preserve"> osadzić je w szerszym kontekście historycznym</w:t>
                      </w:r>
                      <w:r w:rsidRPr="00A93148">
                        <w:t xml:space="preserve">. 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>Naszkicowanie tła</w:t>
                      </w:r>
                      <w:r w:rsidR="00A3442F">
                        <w:rPr>
                          <w:rFonts w:ascii="Calibri" w:eastAsia="Calibri" w:hAnsi="Calibri" w:cs="Calibri"/>
                        </w:rPr>
                        <w:t xml:space="preserve"> historycznego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 xml:space="preserve"> to </w:t>
                      </w:r>
                      <w:r w:rsidR="00A3442F">
                        <w:rPr>
                          <w:rFonts w:ascii="Calibri" w:eastAsia="Calibri" w:hAnsi="Calibri" w:cs="Calibri"/>
                        </w:rPr>
                        <w:t xml:space="preserve">w tym wypadku 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 xml:space="preserve">przedstawienie ogólnej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krótkiej 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 xml:space="preserve">charakterystyki bloku wschodniego. </w:t>
                      </w:r>
                    </w:p>
                    <w:p w:rsidR="00710A35" w:rsidRPr="00A93148" w:rsidRDefault="00710A35" w:rsidP="00710A35">
                      <w:pPr>
                        <w:spacing w:line="240" w:lineRule="auto"/>
                        <w:textDirection w:val="btLr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</w:rPr>
                        <w:t>U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>względni</w:t>
                      </w:r>
                      <w:r>
                        <w:rPr>
                          <w:rFonts w:ascii="Calibri" w:eastAsia="Calibri" w:hAnsi="Calibri" w:cs="Calibri"/>
                        </w:rPr>
                        <w:t>j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  <w:p w:rsidR="00710A35" w:rsidRPr="00A93148" w:rsidRDefault="00710A35" w:rsidP="00710A35">
                      <w:pPr>
                        <w:spacing w:line="240" w:lineRule="auto"/>
                        <w:textDirection w:val="btLr"/>
                        <w:rPr>
                          <w:rFonts w:ascii="Calibri" w:eastAsia="Calibri" w:hAnsi="Calibri" w:cs="Calibri"/>
                        </w:rPr>
                      </w:pPr>
                      <w:r w:rsidRPr="00596668">
                        <w:rPr>
                          <w:rFonts w:ascii="Calibri" w:eastAsia="Calibri" w:hAnsi="Calibri" w:cs="Calibri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charakter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 xml:space="preserve"> polityczn</w:t>
                      </w:r>
                      <w:r>
                        <w:rPr>
                          <w:rFonts w:ascii="Calibri" w:eastAsia="Calibri" w:hAnsi="Calibri" w:cs="Calibri"/>
                        </w:rPr>
                        <w:t>y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>, gospodarcz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y 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>oraz wojskow</w:t>
                      </w:r>
                      <w:r>
                        <w:rPr>
                          <w:rFonts w:ascii="Calibri" w:eastAsia="Calibri" w:hAnsi="Calibri" w:cs="Calibri"/>
                        </w:rPr>
                        <w:t>y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 xml:space="preserve"> bloku generującego stan kryzysowy</w:t>
                      </w:r>
                      <w:r>
                        <w:rPr>
                          <w:rFonts w:ascii="Calibri" w:eastAsia="Calibri" w:hAnsi="Calibri" w:cs="Calibri"/>
                        </w:rPr>
                        <w:t>;</w:t>
                      </w:r>
                    </w:p>
                    <w:p w:rsidR="00710A35" w:rsidRPr="00A93148" w:rsidRDefault="00710A35" w:rsidP="00710A35">
                      <w:pPr>
                        <w:spacing w:line="240" w:lineRule="auto"/>
                        <w:textDirection w:val="btLr"/>
                      </w:pPr>
                      <w:r w:rsidRPr="00596668">
                        <w:rPr>
                          <w:rFonts w:ascii="Calibri" w:eastAsia="Calibri" w:hAnsi="Calibri" w:cs="Calibri"/>
                        </w:rPr>
                        <w:t>–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kontekst</w:t>
                      </w:r>
                      <w:r w:rsidRPr="00A93148">
                        <w:rPr>
                          <w:rFonts w:ascii="Calibri" w:eastAsia="Calibri" w:hAnsi="Calibri" w:cs="Calibri"/>
                        </w:rPr>
                        <w:t xml:space="preserve"> dwubiegunowego świata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710A35"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A3442F" w:rsidRPr="008C3627" w:rsidRDefault="00A3442F" w:rsidP="00A344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spacing w:before="160" w:line="360" w:lineRule="auto"/>
        <w:jc w:val="both"/>
        <w:rPr>
          <w:rFonts w:ascii="Calibri" w:eastAsia="Calibri" w:hAnsi="Calibri" w:cs="Calibri"/>
          <w:b/>
          <w:color w:val="C00000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E07EC6A" wp14:editId="51056B4F">
                <wp:simplePos x="0" y="0"/>
                <wp:positionH relativeFrom="column">
                  <wp:posOffset>3664254</wp:posOffset>
                </wp:positionH>
                <wp:positionV relativeFrom="paragraph">
                  <wp:posOffset>146714</wp:posOffset>
                </wp:positionV>
                <wp:extent cx="2667000" cy="3315694"/>
                <wp:effectExtent l="0" t="0" r="19050" b="132715"/>
                <wp:wrapNone/>
                <wp:docPr id="10" name="Objaśnienie prostokąt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315694"/>
                        </a:xfrm>
                        <a:prstGeom prst="wedgeRectCallout">
                          <a:avLst>
                            <a:gd name="adj1" fmla="val -20282"/>
                            <a:gd name="adj2" fmla="val 53429"/>
                          </a:avLst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0A35" w:rsidRPr="00C25E58" w:rsidRDefault="00710A35" w:rsidP="00710A35">
                            <w:pPr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FE29C1">
                              <w:rPr>
                                <w:rFonts w:asciiTheme="minorHAnsi" w:eastAsia="Calibri" w:hAnsiTheme="minorHAnsi" w:cstheme="minorHAnsi"/>
                              </w:rPr>
                              <w:t>Tez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</w:rPr>
                              <w:t>ą</w:t>
                            </w:r>
                            <w:r w:rsidRPr="00FE29C1">
                              <w:rPr>
                                <w:rFonts w:asciiTheme="minorHAnsi" w:eastAsia="Calibri" w:hAnsiTheme="minorHAnsi"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</w:rPr>
                              <w:t>jest założenie, że</w:t>
                            </w:r>
                            <w:r w:rsidRPr="00FE29C1">
                              <w:rPr>
                                <w:rFonts w:asciiTheme="minorHAnsi" w:eastAsia="Calibri" w:hAnsiTheme="minorHAnsi" w:cstheme="minorHAnsi"/>
                              </w:rPr>
                              <w:t xml:space="preserve"> upadek komunizmu w Europie wynikał głównie z</w:t>
                            </w:r>
                            <w:r>
                              <w:rPr>
                                <w:rFonts w:asciiTheme="minorHAnsi" w:eastAsia="Calibri" w:hAnsiTheme="minorHAnsi" w:cstheme="minorHAnsi"/>
                              </w:rPr>
                              <w:t> </w:t>
                            </w:r>
                            <w:r w:rsidRPr="00FE29C1">
                              <w:rPr>
                                <w:rFonts w:asciiTheme="minorHAnsi" w:eastAsia="Calibri" w:hAnsiTheme="minorHAnsi" w:cstheme="minorHAnsi"/>
                              </w:rPr>
                              <w:t>problemów wewnętrznych, jakie istniały w ZSRS.</w:t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533776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Masz możliwość uznania prawdziwości tej tezy albo jej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obalenia</w:t>
                            </w:r>
                            <w:r w:rsidRPr="00533776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. Pamiętaj, że możesz też zająć stanowisko </w:t>
                            </w:r>
                            <w:r w:rsidRPr="00994113">
                              <w:rPr>
                                <w:rFonts w:asciiTheme="minorHAnsi" w:eastAsia="Calibri" w:hAnsiTheme="minorHAnsi" w:cstheme="minorHAnsi"/>
                                <w:color w:val="000000"/>
                              </w:rPr>
                              <w:t xml:space="preserve">niejednoznaczne. </w:t>
                            </w:r>
                            <w:r w:rsidRPr="00C25E58">
                              <w:rPr>
                                <w:rFonts w:ascii="Calibri" w:hAnsi="Calibri" w:cs="Calibri"/>
                                <w:u w:val="single"/>
                              </w:rPr>
                              <w:t>Ważne jednak jest jasne określenie swojego punktu widzenia przed przejściem do następnego etapu, czyli argumentacji</w:t>
                            </w:r>
                            <w:r w:rsidRPr="00C25E58">
                              <w:rPr>
                                <w:rFonts w:ascii="Calibri" w:eastAsia="Calibri" w:hAnsi="Calibri" w:cs="Calibri"/>
                                <w:color w:val="000000"/>
                                <w:u w:val="single"/>
                              </w:rPr>
                              <w:t>.</w:t>
                            </w:r>
                            <w:r w:rsidRPr="00C25E58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710A35" w:rsidRPr="004F085C" w:rsidRDefault="00710A35" w:rsidP="00710A35">
                            <w:pPr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C25E5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Stosuj następujące zwroty: „Zgadzam się...”, „Nie zgadzam się...”, „Uważam, że...”, „Sądzę, że...”, „W mojej ocenie...”,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 w:rsidRPr="00C25E58">
                              <w:rPr>
                                <w:rFonts w:ascii="Calibri" w:hAnsi="Calibri" w:cs="Calibri"/>
                                <w:color w:val="000000"/>
                              </w:rPr>
                              <w:t>a także: „Nie mam pewności, czy teza jest uzasadniona...”, „Nie jest łatwo odnieść się do tezy, ale spróbuję zająć stanowisko po przytoczeniu argumentów”.</w:t>
                            </w:r>
                          </w:p>
                          <w:p w:rsidR="00710A35" w:rsidRPr="00FE29C1" w:rsidRDefault="00710A35" w:rsidP="00710A3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7EC6A" id="Objaśnienie prostokątne 10" o:spid="_x0000_s1029" type="#_x0000_t61" style="position:absolute;left:0;text-align:left;margin-left:288.5pt;margin-top:11.55pt;width:210pt;height:26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" adj="6419,22341" filled="f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710A35" w:rsidRPr="00C25E58" w:rsidRDefault="00710A35" w:rsidP="00710A35">
                      <w:pPr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FE29C1">
                        <w:rPr>
                          <w:rFonts w:asciiTheme="minorHAnsi" w:eastAsia="Calibri" w:hAnsiTheme="minorHAnsi" w:cstheme="minorHAnsi"/>
                        </w:rPr>
                        <w:t>Tez</w:t>
                      </w:r>
                      <w:r>
                        <w:rPr>
                          <w:rFonts w:asciiTheme="minorHAnsi" w:eastAsia="Calibri" w:hAnsiTheme="minorHAnsi" w:cstheme="minorHAnsi"/>
                        </w:rPr>
                        <w:t>ą</w:t>
                      </w:r>
                      <w:r w:rsidRPr="00FE29C1">
                        <w:rPr>
                          <w:rFonts w:asciiTheme="minorHAnsi" w:eastAsia="Calibri" w:hAnsiTheme="minorHAnsi" w:cstheme="minorHAnsi"/>
                        </w:rPr>
                        <w:t xml:space="preserve"> </w:t>
                      </w:r>
                      <w:r>
                        <w:rPr>
                          <w:rFonts w:asciiTheme="minorHAnsi" w:eastAsia="Calibri" w:hAnsiTheme="minorHAnsi" w:cstheme="minorHAnsi"/>
                        </w:rPr>
                        <w:t>jest założenie, że</w:t>
                      </w:r>
                      <w:r w:rsidRPr="00FE29C1">
                        <w:rPr>
                          <w:rFonts w:asciiTheme="minorHAnsi" w:eastAsia="Calibri" w:hAnsiTheme="minorHAnsi" w:cstheme="minorHAnsi"/>
                        </w:rPr>
                        <w:t xml:space="preserve"> upadek komunizmu w Europie wynikał głównie z</w:t>
                      </w:r>
                      <w:r>
                        <w:rPr>
                          <w:rFonts w:asciiTheme="minorHAnsi" w:eastAsia="Calibri" w:hAnsiTheme="minorHAnsi" w:cstheme="minorHAnsi"/>
                        </w:rPr>
                        <w:t> </w:t>
                      </w:r>
                      <w:r w:rsidRPr="00FE29C1">
                        <w:rPr>
                          <w:rFonts w:asciiTheme="minorHAnsi" w:eastAsia="Calibri" w:hAnsiTheme="minorHAnsi" w:cstheme="minorHAnsi"/>
                        </w:rPr>
                        <w:t>problemów wewnętrznych, jakie istniały w ZSRS.</w:t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533776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Masz możliwość uznania prawdziwości tej tezy albo jej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obalenia</w:t>
                      </w:r>
                      <w:r w:rsidRPr="00533776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. Pamiętaj, że możesz też zająć stanowisko </w:t>
                      </w:r>
                      <w:r w:rsidRPr="00994113">
                        <w:rPr>
                          <w:rFonts w:asciiTheme="minorHAnsi" w:eastAsia="Calibri" w:hAnsiTheme="minorHAnsi" w:cstheme="minorHAnsi"/>
                          <w:color w:val="000000"/>
                        </w:rPr>
                        <w:t xml:space="preserve">niejednoznaczne. </w:t>
                      </w:r>
                      <w:r w:rsidRPr="00C25E58">
                        <w:rPr>
                          <w:rFonts w:ascii="Calibri" w:hAnsi="Calibri" w:cs="Calibri"/>
                          <w:u w:val="single"/>
                        </w:rPr>
                        <w:t>Ważne jednak jest jasne określenie swojego punktu widzenia przed przejściem do następnego etapu, czyli argumentacji</w:t>
                      </w:r>
                      <w:r w:rsidRPr="00C25E58">
                        <w:rPr>
                          <w:rFonts w:ascii="Calibri" w:eastAsia="Calibri" w:hAnsi="Calibri" w:cs="Calibri"/>
                          <w:color w:val="000000"/>
                          <w:u w:val="single"/>
                        </w:rPr>
                        <w:t>.</w:t>
                      </w:r>
                      <w:r w:rsidRPr="00C25E58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</w:p>
                    <w:p w:rsidR="00710A35" w:rsidRPr="004F085C" w:rsidRDefault="00710A35" w:rsidP="00710A35">
                      <w:pPr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C25E58">
                        <w:rPr>
                          <w:rFonts w:ascii="Calibri" w:hAnsi="Calibri" w:cs="Calibri"/>
                          <w:color w:val="000000"/>
                        </w:rPr>
                        <w:t xml:space="preserve">Stosuj następujące zwroty: „Zgadzam się...”, „Nie zgadzam się...”, „Uważam, że...”, „Sądzę, że...”, „W mojej ocenie...”,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 w:rsidRPr="00C25E58">
                        <w:rPr>
                          <w:rFonts w:ascii="Calibri" w:hAnsi="Calibri" w:cs="Calibri"/>
                          <w:color w:val="000000"/>
                        </w:rPr>
                        <w:t>a także: „Nie mam pewności, czy teza jest uzasadniona...”, „Nie jest łatwo odnieść się do tezy, ale spróbuję zająć stanowisko po przytoczeniu argumentów”.</w:t>
                      </w:r>
                    </w:p>
                    <w:p w:rsidR="00710A35" w:rsidRPr="00FE29C1" w:rsidRDefault="00710A35" w:rsidP="00710A35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color w:val="C00000"/>
        </w:rPr>
        <w:t xml:space="preserve">Krok 4. </w:t>
      </w:r>
    </w:p>
    <w:p w:rsidR="00710A35" w:rsidRDefault="00710A35" w:rsidP="00710A35">
      <w:pPr>
        <w:spacing w:after="1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</w:t>
      </w:r>
      <w:r w:rsidRPr="00F509A1">
        <w:rPr>
          <w:rFonts w:ascii="Calibri" w:eastAsia="Calibri" w:hAnsi="Calibri" w:cs="Calibri"/>
          <w:b/>
        </w:rPr>
        <w:t>kreśl swoje stanowisko</w:t>
      </w:r>
      <w:r>
        <w:rPr>
          <w:rFonts w:ascii="Calibri" w:eastAsia="Calibri" w:hAnsi="Calibri" w:cs="Calibri"/>
          <w:b/>
        </w:rPr>
        <w:t>,</w:t>
      </w:r>
      <w:r w:rsidRPr="00F509A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odnosząc</w:t>
      </w:r>
      <w:r w:rsidRPr="00F509A1">
        <w:rPr>
          <w:rFonts w:ascii="Calibri" w:eastAsia="Calibri" w:hAnsi="Calibri" w:cs="Calibri"/>
          <w:b/>
        </w:rPr>
        <w:t xml:space="preserve"> się do tezy</w:t>
      </w:r>
      <w:r>
        <w:rPr>
          <w:rFonts w:ascii="Calibri" w:eastAsia="Calibri" w:hAnsi="Calibri" w:cs="Calibri"/>
          <w:b/>
        </w:rPr>
        <w:t xml:space="preserve"> zawartej</w:t>
      </w:r>
      <w:r>
        <w:rPr>
          <w:rFonts w:ascii="Calibri" w:eastAsia="Calibri" w:hAnsi="Calibri" w:cs="Calibri"/>
          <w:b/>
        </w:rPr>
        <w:br/>
      </w:r>
      <w:r w:rsidRPr="00F509A1">
        <w:rPr>
          <w:rFonts w:ascii="Calibri" w:eastAsia="Calibri" w:hAnsi="Calibri" w:cs="Calibri"/>
          <w:b/>
        </w:rPr>
        <w:t>w temacie</w:t>
      </w:r>
      <w:r>
        <w:rPr>
          <w:rFonts w:ascii="Calibri" w:eastAsia="Calibri" w:hAnsi="Calibri" w:cs="Calibri"/>
          <w:b/>
        </w:rPr>
        <w:t>.</w:t>
      </w:r>
      <w:r w:rsidRPr="00F509A1">
        <w:rPr>
          <w:rFonts w:ascii="Calibri" w:eastAsia="Calibri" w:hAnsi="Calibri" w:cs="Calibri"/>
          <w:b/>
        </w:rPr>
        <w:t xml:space="preserve"> 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7F29681" wp14:editId="1084C6C8">
                <wp:simplePos x="0" y="0"/>
                <wp:positionH relativeFrom="column">
                  <wp:posOffset>3496945</wp:posOffset>
                </wp:positionH>
                <wp:positionV relativeFrom="paragraph">
                  <wp:posOffset>6350</wp:posOffset>
                </wp:positionV>
                <wp:extent cx="2817495" cy="5207635"/>
                <wp:effectExtent l="0" t="0" r="20955" b="354965"/>
                <wp:wrapSquare wrapText="bothSides" distT="0" distB="0" distL="114300" distR="114300"/>
                <wp:docPr id="11" name="Objaśnienie prostokąt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7495" cy="5207635"/>
                        </a:xfrm>
                        <a:prstGeom prst="wedgeRectCallout">
                          <a:avLst>
                            <a:gd name="adj1" fmla="val -22405"/>
                            <a:gd name="adj2" fmla="val 56356"/>
                          </a:avLst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0A35" w:rsidRPr="00FE29C1" w:rsidRDefault="00710A35" w:rsidP="00710A35">
                            <w:pPr>
                              <w:spacing w:line="240" w:lineRule="auto"/>
                              <w:textDirection w:val="btLr"/>
                            </w:pP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 xml:space="preserve">Prezentacja argumentów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i </w:t>
                            </w:r>
                            <w:r w:rsidRPr="00C25E58">
                              <w:rPr>
                                <w:rFonts w:ascii="Calibri" w:hAnsi="Calibri" w:cs="Calibri"/>
                                <w:color w:val="000000"/>
                              </w:rPr>
                              <w:t>popierających je przykładów</w:t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 xml:space="preserve"> to na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jważniejsza część twojej pracy. Za ich pomocą przedstawisz swoje stanowisko na temat problemów wewnętrznych ZSRS w kontekście przyczyn upadku komunizmu w Europie. </w:t>
                            </w:r>
                            <w:r w:rsidRPr="00533776">
                              <w:rPr>
                                <w:rFonts w:ascii="Calibri" w:eastAsia="Calibri" w:hAnsi="Calibri" w:cs="Calibri"/>
                              </w:rPr>
                              <w:t xml:space="preserve">Argumenty powinny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być rozpatrywane w </w:t>
                            </w:r>
                            <w:r w:rsidR="00A3442F">
                              <w:rPr>
                                <w:rFonts w:ascii="Calibri" w:eastAsia="Calibri" w:hAnsi="Calibri" w:cs="Calibri"/>
                              </w:rPr>
                              <w:t xml:space="preserve">trzech </w:t>
                            </w:r>
                            <w:r w:rsidRPr="00533776">
                              <w:rPr>
                                <w:rFonts w:ascii="Calibri" w:eastAsia="Calibri" w:hAnsi="Calibri" w:cs="Calibri"/>
                              </w:rPr>
                              <w:t>aspekt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ach wskazanych w temacie wypracowania: </w:t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>polityczn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ym,</w:t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 xml:space="preserve"> społeczn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ym oraz </w:t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>gospodarcz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ym. </w:t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 xml:space="preserve">Postaraj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się </w:t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 xml:space="preserve">podać co najmniej po </w:t>
                            </w:r>
                            <w:r w:rsidR="00A3442F">
                              <w:rPr>
                                <w:rFonts w:ascii="Calibri" w:eastAsia="Calibri" w:hAnsi="Calibri" w:cs="Calibri"/>
                              </w:rPr>
                              <w:t>dwa argumenty</w:t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 xml:space="preserve"> do każdego aspektu.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533776">
                              <w:rPr>
                                <w:rFonts w:ascii="Calibri" w:eastAsia="Calibri" w:hAnsi="Calibri" w:cs="Calibri"/>
                              </w:rPr>
                              <w:t xml:space="preserve">Argumenty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mają</w:t>
                            </w:r>
                            <w:r w:rsidRPr="00533776">
                              <w:rPr>
                                <w:rFonts w:ascii="Calibri" w:eastAsia="Calibri" w:hAnsi="Calibri" w:cs="Calibri"/>
                              </w:rPr>
                              <w:t xml:space="preserve"> bronić postawionej tezy lub ją obalać. Muszą być poparte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prawidłowo dobranymi </w:t>
                            </w:r>
                            <w:r w:rsidRPr="00533776">
                              <w:rPr>
                                <w:rFonts w:ascii="Calibri" w:eastAsia="Calibri" w:hAnsi="Calibri" w:cs="Calibri"/>
                              </w:rPr>
                              <w:t xml:space="preserve">przykładami – one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potwierdzą zasadność</w:t>
                            </w:r>
                            <w:r w:rsidRPr="00533776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 w:rsidRPr="00533776">
                              <w:rPr>
                                <w:rFonts w:ascii="Calibri" w:eastAsia="Calibri" w:hAnsi="Calibri" w:cs="Calibri"/>
                              </w:rPr>
                              <w:t>woje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go stanowiska</w:t>
                            </w:r>
                            <w:r w:rsidRPr="00533776">
                              <w:rPr>
                                <w:rFonts w:ascii="Calibri" w:eastAsia="Calibri" w:hAnsi="Calibri" w:cs="Calibri"/>
                              </w:rPr>
                              <w:t>. Praca, w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 </w:t>
                            </w:r>
                            <w:r w:rsidRPr="00533776">
                              <w:rPr>
                                <w:rFonts w:ascii="Calibri" w:eastAsia="Calibri" w:hAnsi="Calibri" w:cs="Calibri"/>
                              </w:rPr>
                              <w:t>której nie przedstawisz argumentów popartych przykładami, nie będ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zie realizowała</w:t>
                            </w:r>
                            <w:r w:rsidRPr="00533776">
                              <w:rPr>
                                <w:rFonts w:ascii="Calibri" w:eastAsia="Calibri" w:hAnsi="Calibri" w:cs="Calibri"/>
                              </w:rPr>
                              <w:t xml:space="preserve"> tematu i nie zostanie pozytywnie oceniona. </w:t>
                            </w:r>
                            <w:r w:rsidR="00D85070">
                              <w:rPr>
                                <w:rFonts w:ascii="Calibri" w:eastAsia="Calibri" w:hAnsi="Calibri" w:cs="Calibri"/>
                              </w:rPr>
                              <w:t>Zadbaj o poprawność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merytoryczn</w:t>
                            </w:r>
                            <w:r w:rsidR="00D85070">
                              <w:rPr>
                                <w:rFonts w:ascii="Calibri" w:eastAsia="Calibri" w:hAnsi="Calibri" w:cs="Calibri"/>
                              </w:rPr>
                              <w:t>ą</w:t>
                            </w:r>
                            <w:r w:rsidRPr="00533776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>i unikaj podawania informacji niepotrzebnych. Jeśli nie pamiętasz dokładnej daty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,</w:t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 xml:space="preserve"> operuj określeniami </w:t>
                            </w:r>
                            <w:r w:rsidR="00A3442F">
                              <w:rPr>
                                <w:rFonts w:ascii="Calibri" w:eastAsia="Calibri" w:hAnsi="Calibri" w:cs="Calibri"/>
                              </w:rPr>
                              <w:t xml:space="preserve">typu: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„</w:t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 xml:space="preserve">pod koniec lat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80.”, „</w:t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>jesienią 19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89</w:t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 xml:space="preserve"> r.”,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„</w:t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 xml:space="preserve">w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pierwszej</w:t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 xml:space="preserve"> połowie </w:t>
                            </w:r>
                            <w:r w:rsidR="00D85070">
                              <w:rPr>
                                <w:rFonts w:ascii="Calibri" w:eastAsia="Calibri" w:hAnsi="Calibri" w:cs="Calibri"/>
                              </w:rPr>
                              <w:br/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>19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90</w:t>
                            </w:r>
                            <w:r w:rsidRPr="00FE29C1">
                              <w:rPr>
                                <w:rFonts w:ascii="Calibri" w:eastAsia="Calibri" w:hAnsi="Calibri" w:cs="Calibri"/>
                              </w:rPr>
                              <w:t xml:space="preserve"> r.”,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„na początku lat 90.”. </w:t>
                            </w:r>
                            <w:r w:rsidR="00D85070">
                              <w:rPr>
                                <w:rFonts w:ascii="Calibri" w:eastAsia="Calibri" w:hAnsi="Calibri" w:cs="Calibri"/>
                              </w:rPr>
                              <w:br/>
                            </w:r>
                            <w:r w:rsidRPr="00A45F78">
                              <w:rPr>
                                <w:rFonts w:ascii="Calibri" w:hAnsi="Calibri" w:cs="Calibri"/>
                                <w:color w:val="000000"/>
                              </w:rPr>
                              <w:t>Przy</w:t>
                            </w:r>
                            <w:r w:rsidRPr="00C25E58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stanowisku niejednoznacznym przytocz zarówno argumenty za, jak i przeciw. Dopiero w podsumowaniu określisz, które argumenty cię bardziej przekonują – i wówczas poprzesz tezę lub ją obalisz.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29681" id="Objaśnienie prostokątne 11" o:spid="_x0000_s1030" type="#_x0000_t61" style="position:absolute;left:0;text-align:left;margin-left:275.35pt;margin-top:.5pt;width:221.85pt;height:4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" adj="5961,22973" filled="f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710A35" w:rsidRPr="00FE29C1" w:rsidRDefault="00710A35" w:rsidP="00710A35">
                      <w:pPr>
                        <w:spacing w:line="240" w:lineRule="auto"/>
                        <w:textDirection w:val="btLr"/>
                      </w:pPr>
                      <w:r w:rsidRPr="00FE29C1">
                        <w:rPr>
                          <w:rFonts w:ascii="Calibri" w:eastAsia="Calibri" w:hAnsi="Calibri" w:cs="Calibri"/>
                        </w:rPr>
                        <w:t xml:space="preserve">Prezentacja argumentów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i </w:t>
                      </w:r>
                      <w:r w:rsidRPr="00C25E58">
                        <w:rPr>
                          <w:rFonts w:ascii="Calibri" w:hAnsi="Calibri" w:cs="Calibri"/>
                          <w:color w:val="000000"/>
                        </w:rPr>
                        <w:t>popierających je przykładów</w:t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 xml:space="preserve"> to na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jważniejsza część twojej pracy. Za ich pomocą przedstawisz swoje stanowisko na temat problemów wewnętrznych ZSRS w kontekście przyczyn upadku komunizmu w Europie. </w:t>
                      </w:r>
                      <w:r w:rsidRPr="00533776">
                        <w:rPr>
                          <w:rFonts w:ascii="Calibri" w:eastAsia="Calibri" w:hAnsi="Calibri" w:cs="Calibri"/>
                        </w:rPr>
                        <w:t xml:space="preserve">Argumenty powinny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być rozpatrywane w </w:t>
                      </w:r>
                      <w:r w:rsidR="00A3442F">
                        <w:rPr>
                          <w:rFonts w:ascii="Calibri" w:eastAsia="Calibri" w:hAnsi="Calibri" w:cs="Calibri"/>
                        </w:rPr>
                        <w:t xml:space="preserve">trzech </w:t>
                      </w:r>
                      <w:r w:rsidRPr="00533776">
                        <w:rPr>
                          <w:rFonts w:ascii="Calibri" w:eastAsia="Calibri" w:hAnsi="Calibri" w:cs="Calibri"/>
                        </w:rPr>
                        <w:t>aspekt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ach wskazanych w temacie wypracowania: </w:t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>polityczn</w:t>
                      </w:r>
                      <w:r>
                        <w:rPr>
                          <w:rFonts w:ascii="Calibri" w:eastAsia="Calibri" w:hAnsi="Calibri" w:cs="Calibri"/>
                        </w:rPr>
                        <w:t>ym,</w:t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 xml:space="preserve"> społeczn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ym oraz </w:t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>gospodarcz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ym. </w:t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 xml:space="preserve">Postaraj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się </w:t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 xml:space="preserve">podać co najmniej po </w:t>
                      </w:r>
                      <w:r w:rsidR="00A3442F">
                        <w:rPr>
                          <w:rFonts w:ascii="Calibri" w:eastAsia="Calibri" w:hAnsi="Calibri" w:cs="Calibri"/>
                        </w:rPr>
                        <w:t>dwa argumenty</w:t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 xml:space="preserve"> do każdego aspektu.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533776">
                        <w:rPr>
                          <w:rFonts w:ascii="Calibri" w:eastAsia="Calibri" w:hAnsi="Calibri" w:cs="Calibri"/>
                        </w:rPr>
                        <w:t xml:space="preserve">Argumenty </w:t>
                      </w:r>
                      <w:r>
                        <w:rPr>
                          <w:rFonts w:ascii="Calibri" w:eastAsia="Calibri" w:hAnsi="Calibri" w:cs="Calibri"/>
                        </w:rPr>
                        <w:t>mają</w:t>
                      </w:r>
                      <w:r w:rsidRPr="00533776">
                        <w:rPr>
                          <w:rFonts w:ascii="Calibri" w:eastAsia="Calibri" w:hAnsi="Calibri" w:cs="Calibri"/>
                        </w:rPr>
                        <w:t xml:space="preserve"> bronić postawionej tezy lub ją obalać. Muszą być poparte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prawidłowo dobranymi </w:t>
                      </w:r>
                      <w:r w:rsidRPr="00533776">
                        <w:rPr>
                          <w:rFonts w:ascii="Calibri" w:eastAsia="Calibri" w:hAnsi="Calibri" w:cs="Calibri"/>
                        </w:rPr>
                        <w:t xml:space="preserve">przykładami – one </w:t>
                      </w:r>
                      <w:r>
                        <w:rPr>
                          <w:rFonts w:ascii="Calibri" w:eastAsia="Calibri" w:hAnsi="Calibri" w:cs="Calibri"/>
                        </w:rPr>
                        <w:t>potwierdzą zasadność</w:t>
                      </w:r>
                      <w:r w:rsidRPr="00533776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</w:rPr>
                        <w:t>t</w:t>
                      </w:r>
                      <w:r w:rsidRPr="00533776">
                        <w:rPr>
                          <w:rFonts w:ascii="Calibri" w:eastAsia="Calibri" w:hAnsi="Calibri" w:cs="Calibri"/>
                        </w:rPr>
                        <w:t>woje</w:t>
                      </w:r>
                      <w:r>
                        <w:rPr>
                          <w:rFonts w:ascii="Calibri" w:eastAsia="Calibri" w:hAnsi="Calibri" w:cs="Calibri"/>
                        </w:rPr>
                        <w:t>go stanowiska</w:t>
                      </w:r>
                      <w:r w:rsidRPr="00533776">
                        <w:rPr>
                          <w:rFonts w:ascii="Calibri" w:eastAsia="Calibri" w:hAnsi="Calibri" w:cs="Calibri"/>
                        </w:rPr>
                        <w:t>. Praca, w</w:t>
                      </w:r>
                      <w:r>
                        <w:rPr>
                          <w:rFonts w:ascii="Calibri" w:eastAsia="Calibri" w:hAnsi="Calibri" w:cs="Calibri"/>
                        </w:rPr>
                        <w:t> </w:t>
                      </w:r>
                      <w:r w:rsidRPr="00533776">
                        <w:rPr>
                          <w:rFonts w:ascii="Calibri" w:eastAsia="Calibri" w:hAnsi="Calibri" w:cs="Calibri"/>
                        </w:rPr>
                        <w:t>której nie przedstawisz argumentów popartych przykładami, nie będ</w:t>
                      </w:r>
                      <w:r>
                        <w:rPr>
                          <w:rFonts w:ascii="Calibri" w:eastAsia="Calibri" w:hAnsi="Calibri" w:cs="Calibri"/>
                        </w:rPr>
                        <w:t>zie realizowała</w:t>
                      </w:r>
                      <w:r w:rsidRPr="00533776">
                        <w:rPr>
                          <w:rFonts w:ascii="Calibri" w:eastAsia="Calibri" w:hAnsi="Calibri" w:cs="Calibri"/>
                        </w:rPr>
                        <w:t xml:space="preserve"> tematu i nie zostanie pozytywnie oceniona. </w:t>
                      </w:r>
                      <w:r w:rsidR="00D85070">
                        <w:rPr>
                          <w:rFonts w:ascii="Calibri" w:eastAsia="Calibri" w:hAnsi="Calibri" w:cs="Calibri"/>
                        </w:rPr>
                        <w:t>Zadbaj o poprawność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 merytoryczn</w:t>
                      </w:r>
                      <w:r w:rsidR="00D85070">
                        <w:rPr>
                          <w:rFonts w:ascii="Calibri" w:eastAsia="Calibri" w:hAnsi="Calibri" w:cs="Calibri"/>
                        </w:rPr>
                        <w:t>ą</w:t>
                      </w:r>
                      <w:r w:rsidRPr="00533776"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>i unikaj podawania informacji niepotrzebnych. Jeśli nie pamiętasz dokładnej daty</w:t>
                      </w:r>
                      <w:r>
                        <w:rPr>
                          <w:rFonts w:ascii="Calibri" w:eastAsia="Calibri" w:hAnsi="Calibri" w:cs="Calibri"/>
                        </w:rPr>
                        <w:t>,</w:t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 xml:space="preserve"> operuj określeniami </w:t>
                      </w:r>
                      <w:r w:rsidR="00A3442F">
                        <w:rPr>
                          <w:rFonts w:ascii="Calibri" w:eastAsia="Calibri" w:hAnsi="Calibri" w:cs="Calibri"/>
                        </w:rPr>
                        <w:t xml:space="preserve">typu: </w:t>
                      </w:r>
                      <w:r>
                        <w:rPr>
                          <w:rFonts w:ascii="Calibri" w:eastAsia="Calibri" w:hAnsi="Calibri" w:cs="Calibri"/>
                        </w:rPr>
                        <w:t>„</w:t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 xml:space="preserve">pod koniec lat </w:t>
                      </w:r>
                      <w:r>
                        <w:rPr>
                          <w:rFonts w:ascii="Calibri" w:eastAsia="Calibri" w:hAnsi="Calibri" w:cs="Calibri"/>
                        </w:rPr>
                        <w:t>80.”, „</w:t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>jesienią 19</w:t>
                      </w:r>
                      <w:r>
                        <w:rPr>
                          <w:rFonts w:ascii="Calibri" w:eastAsia="Calibri" w:hAnsi="Calibri" w:cs="Calibri"/>
                        </w:rPr>
                        <w:t>89</w:t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 xml:space="preserve"> r.”, </w:t>
                      </w:r>
                      <w:r>
                        <w:rPr>
                          <w:rFonts w:ascii="Calibri" w:eastAsia="Calibri" w:hAnsi="Calibri" w:cs="Calibri"/>
                        </w:rPr>
                        <w:t>„</w:t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 xml:space="preserve">w </w:t>
                      </w:r>
                      <w:r>
                        <w:rPr>
                          <w:rFonts w:ascii="Calibri" w:eastAsia="Calibri" w:hAnsi="Calibri" w:cs="Calibri"/>
                        </w:rPr>
                        <w:t>pierwszej</w:t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 xml:space="preserve"> połowie </w:t>
                      </w:r>
                      <w:r w:rsidR="00D85070">
                        <w:rPr>
                          <w:rFonts w:ascii="Calibri" w:eastAsia="Calibri" w:hAnsi="Calibri" w:cs="Calibri"/>
                        </w:rPr>
                        <w:br/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>19</w:t>
                      </w:r>
                      <w:r>
                        <w:rPr>
                          <w:rFonts w:ascii="Calibri" w:eastAsia="Calibri" w:hAnsi="Calibri" w:cs="Calibri"/>
                        </w:rPr>
                        <w:t>90</w:t>
                      </w:r>
                      <w:r w:rsidRPr="00FE29C1">
                        <w:rPr>
                          <w:rFonts w:ascii="Calibri" w:eastAsia="Calibri" w:hAnsi="Calibri" w:cs="Calibri"/>
                        </w:rPr>
                        <w:t xml:space="preserve"> r.”, </w:t>
                      </w:r>
                      <w:r>
                        <w:rPr>
                          <w:rFonts w:ascii="Calibri" w:eastAsia="Calibri" w:hAnsi="Calibri" w:cs="Calibri"/>
                        </w:rPr>
                        <w:t xml:space="preserve">„na początku lat 90.”. </w:t>
                      </w:r>
                      <w:r w:rsidR="00D85070">
                        <w:rPr>
                          <w:rFonts w:ascii="Calibri" w:eastAsia="Calibri" w:hAnsi="Calibri" w:cs="Calibri"/>
                        </w:rPr>
                        <w:br/>
                      </w:r>
                      <w:r w:rsidRPr="00A45F78">
                        <w:rPr>
                          <w:rFonts w:ascii="Calibri" w:hAnsi="Calibri" w:cs="Calibri"/>
                          <w:color w:val="000000"/>
                        </w:rPr>
                        <w:t>Przy</w:t>
                      </w:r>
                      <w:r w:rsidRPr="00C25E58">
                        <w:rPr>
                          <w:rFonts w:ascii="Calibri" w:hAnsi="Calibri" w:cs="Calibri"/>
                          <w:color w:val="000000"/>
                        </w:rPr>
                        <w:t xml:space="preserve"> stanowisku niejednoznacznym przytocz zarówno argumenty za, jak i przeciw. Dopiero w podsumowaniu określisz, które argumenty cię bardziej przekonują – i wówczas poprzesz tezę lub ją obalisz.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ROZWINIĘCIE</w:t>
      </w:r>
    </w:p>
    <w:p w:rsidR="00710A35" w:rsidRDefault="00710A35" w:rsidP="00710A35">
      <w:pPr>
        <w:spacing w:line="240" w:lineRule="auto"/>
        <w:jc w:val="both"/>
        <w:rPr>
          <w:rFonts w:ascii="Calibri" w:eastAsia="Calibri" w:hAnsi="Calibri" w:cs="Calibri"/>
          <w:b/>
          <w:color w:val="C00000"/>
        </w:rPr>
      </w:pPr>
      <w:r>
        <w:rPr>
          <w:rFonts w:ascii="Calibri" w:eastAsia="Calibri" w:hAnsi="Calibri" w:cs="Calibri"/>
          <w:b/>
          <w:color w:val="C00000"/>
        </w:rPr>
        <w:t xml:space="preserve">Krok 5. </w:t>
      </w:r>
    </w:p>
    <w:p w:rsidR="00710A35" w:rsidRDefault="00710A35" w:rsidP="00710A35">
      <w:pPr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b/>
        </w:rPr>
        <w:t>Wypisz argumenty</w:t>
      </w:r>
      <w:r w:rsidRPr="00A778AD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wraz z uwiarygadniającymi</w:t>
      </w:r>
      <w:r>
        <w:rPr>
          <w:rFonts w:ascii="Calibri" w:eastAsia="Calibri" w:hAnsi="Calibri" w:cs="Calibri"/>
          <w:b/>
          <w:color w:val="7030A0"/>
        </w:rPr>
        <w:t xml:space="preserve"> </w:t>
      </w:r>
      <w:r>
        <w:rPr>
          <w:rFonts w:ascii="Calibri" w:eastAsia="Calibri" w:hAnsi="Calibri" w:cs="Calibri"/>
          <w:b/>
        </w:rPr>
        <w:t xml:space="preserve">je </w:t>
      </w:r>
      <w:r>
        <w:rPr>
          <w:rFonts w:ascii="Calibri" w:eastAsia="Calibri" w:hAnsi="Calibri" w:cs="Calibri"/>
          <w:b/>
        </w:rPr>
        <w:br/>
        <w:t xml:space="preserve">przykładami na potwierdzenie lub obalenie tezy, </w:t>
      </w:r>
      <w:r>
        <w:rPr>
          <w:rFonts w:ascii="Calibri" w:eastAsia="Calibri" w:hAnsi="Calibri" w:cs="Calibri"/>
          <w:b/>
        </w:rPr>
        <w:br/>
        <w:t xml:space="preserve">że problemy </w:t>
      </w:r>
      <w:r w:rsidRPr="00A778AD">
        <w:rPr>
          <w:rFonts w:ascii="Calibri" w:eastAsia="Calibri" w:hAnsi="Calibri" w:cs="Calibri"/>
          <w:b/>
        </w:rPr>
        <w:t>wewnętrzne ZSRS były</w:t>
      </w:r>
      <w:r>
        <w:rPr>
          <w:rFonts w:ascii="Calibri" w:eastAsia="Calibri" w:hAnsi="Calibri" w:cs="Calibri"/>
          <w:b/>
        </w:rPr>
        <w:t xml:space="preserve"> jedną z głównych </w:t>
      </w:r>
      <w:r>
        <w:rPr>
          <w:rFonts w:ascii="Calibri" w:eastAsia="Calibri" w:hAnsi="Calibri" w:cs="Calibri"/>
          <w:b/>
        </w:rPr>
        <w:br/>
        <w:t>przyczyn upadku komunizmu w Europie.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before="160"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  <w:lang w:val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0CA9A0E" wp14:editId="0784FC28">
                <wp:simplePos x="0" y="0"/>
                <wp:positionH relativeFrom="column">
                  <wp:posOffset>3695700</wp:posOffset>
                </wp:positionH>
                <wp:positionV relativeFrom="paragraph">
                  <wp:posOffset>85863</wp:posOffset>
                </wp:positionV>
                <wp:extent cx="2345055" cy="1948069"/>
                <wp:effectExtent l="0" t="0" r="17145" b="109855"/>
                <wp:wrapNone/>
                <wp:docPr id="9" name="Objaśnienie prostokąt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055" cy="1948069"/>
                        </a:xfrm>
                        <a:prstGeom prst="wedgeRectCallout">
                          <a:avLst>
                            <a:gd name="adj1" fmla="val -21196"/>
                            <a:gd name="adj2" fmla="val 54749"/>
                          </a:avLst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0A35" w:rsidRDefault="00710A35" w:rsidP="00710A35">
                            <w:pPr>
                              <w:spacing w:after="40" w:line="258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W podsumowaniu należy ponownie odwołać się do tezy i  powtórzyć zajęte stanowisko, przytaczając najważniejsze argumenty. </w:t>
                            </w:r>
                          </w:p>
                          <w:p w:rsidR="00710A35" w:rsidRPr="00B17351" w:rsidRDefault="00710A35" w:rsidP="00710A35">
                            <w:pPr>
                              <w:textDirection w:val="btLr"/>
                              <w:rPr>
                                <w:rFonts w:ascii="Calibri" w:hAnsi="Calibri" w:cs="Calibri"/>
                              </w:rPr>
                            </w:pPr>
                            <w:r w:rsidRPr="00C25E58">
                              <w:rPr>
                                <w:rFonts w:ascii="Calibri" w:hAnsi="Calibri" w:cs="Calibri"/>
                                <w:color w:val="000000"/>
                              </w:rPr>
                              <w:t>Jeśli twoje zdanie było na początku niejednoznaczne, musisz je ostatecznie sformułować w tej części pracy.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9A0E" id="Objaśnienie prostokątne 9" o:spid="_x0000_s1031" type="#_x0000_t61" style="position:absolute;left:0;text-align:left;margin-left:291pt;margin-top:6.75pt;width:184.65pt;height:1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" adj="6222,22626" filled="f" strokecolor="#31538f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:rsidR="00710A35" w:rsidRDefault="00710A35" w:rsidP="00710A35">
                      <w:pPr>
                        <w:spacing w:after="40" w:line="258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 xml:space="preserve">W podsumowaniu należy ponownie odwołać się do tezy i  powtórzyć zajęte stanowisko, przytaczając najważniejsze argumenty. </w:t>
                      </w:r>
                    </w:p>
                    <w:p w:rsidR="00710A35" w:rsidRPr="00B17351" w:rsidRDefault="00710A35" w:rsidP="00710A35">
                      <w:pPr>
                        <w:textDirection w:val="btLr"/>
                        <w:rPr>
                          <w:rFonts w:ascii="Calibri" w:hAnsi="Calibri" w:cs="Calibri"/>
                        </w:rPr>
                      </w:pPr>
                      <w:r w:rsidRPr="00C25E58">
                        <w:rPr>
                          <w:rFonts w:ascii="Calibri" w:hAnsi="Calibri" w:cs="Calibri"/>
                          <w:color w:val="000000"/>
                        </w:rPr>
                        <w:t>Jeśli twoje zdanie było na początku niejednoznaczne, musisz je ostatecznie sformułować w tej części pracy.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CZĘŚĆ KOŃCOWA</w:t>
      </w:r>
    </w:p>
    <w:p w:rsidR="00710A35" w:rsidRDefault="00710A35" w:rsidP="00710A35">
      <w:pPr>
        <w:spacing w:line="240" w:lineRule="auto"/>
        <w:jc w:val="both"/>
        <w:rPr>
          <w:rFonts w:ascii="Calibri" w:eastAsia="Calibri" w:hAnsi="Calibri" w:cs="Calibri"/>
          <w:b/>
          <w:color w:val="C00000"/>
        </w:rPr>
      </w:pPr>
      <w:r>
        <w:rPr>
          <w:rFonts w:ascii="Calibri" w:eastAsia="Calibri" w:hAnsi="Calibri" w:cs="Calibri"/>
          <w:b/>
          <w:color w:val="C00000"/>
        </w:rPr>
        <w:t xml:space="preserve">Krok 6. </w:t>
      </w:r>
    </w:p>
    <w:p w:rsidR="00710A35" w:rsidRDefault="00710A35" w:rsidP="00710A35">
      <w:pPr>
        <w:spacing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Napisz podsumowanie. Potwierdź swoje stanowisko lub  </w:t>
      </w:r>
      <w:r>
        <w:rPr>
          <w:rFonts w:ascii="Calibri" w:eastAsia="Calibri" w:hAnsi="Calibri" w:cs="Calibri"/>
          <w:b/>
        </w:rPr>
        <w:br/>
        <w:t xml:space="preserve">je  określ, przywołując najważniejsze argumenty. 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Pr="008C3627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8C3627">
        <w:rPr>
          <w:color w:val="000000"/>
        </w:rPr>
        <w:t>……………………………………………………………………………………………………………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</w:rPr>
      </w:pP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WYPRACOWANIE </w:t>
      </w:r>
    </w:p>
    <w:p w:rsidR="00710A35" w:rsidRPr="006969BA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C00000"/>
        </w:rPr>
      </w:pPr>
      <w:r w:rsidRPr="006969BA">
        <w:rPr>
          <w:rFonts w:ascii="Calibri" w:eastAsia="Calibri" w:hAnsi="Calibri" w:cs="Calibri"/>
          <w:b/>
          <w:color w:val="C00000"/>
        </w:rPr>
        <w:t>Krok 7.</w:t>
      </w:r>
    </w:p>
    <w:p w:rsidR="00710A35" w:rsidRDefault="00710A35" w:rsidP="00710A35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Korzystając z odpowiedzi opracowanych w karcie pracy, napisz wypowiedź argumentacyjną na temat: </w:t>
      </w:r>
    </w:p>
    <w:p w:rsidR="00710A35" w:rsidRDefault="00710A35" w:rsidP="00710A35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i/>
        </w:rPr>
        <w:t xml:space="preserve">Problemy wewnętrzne </w:t>
      </w:r>
      <w:r w:rsidRPr="007979B6">
        <w:rPr>
          <w:rFonts w:ascii="Calibri" w:eastAsia="Calibri" w:hAnsi="Calibri" w:cs="Calibri"/>
          <w:b/>
          <w:i/>
        </w:rPr>
        <w:t xml:space="preserve">ZSRS </w:t>
      </w:r>
      <w:r>
        <w:rPr>
          <w:rFonts w:ascii="Calibri" w:eastAsia="Calibri" w:hAnsi="Calibri" w:cs="Calibri"/>
          <w:b/>
          <w:i/>
        </w:rPr>
        <w:t xml:space="preserve">były jedną z głównych przyczyn upadku komunizmu w Europie. </w:t>
      </w:r>
      <w:r>
        <w:rPr>
          <w:rFonts w:ascii="Calibri" w:eastAsia="Calibri" w:hAnsi="Calibri" w:cs="Calibri"/>
          <w:b/>
        </w:rPr>
        <w:t>Zajmij stanowisko wobec podanej tezy i je u</w:t>
      </w:r>
      <w:r w:rsidRPr="00B17351">
        <w:rPr>
          <w:rFonts w:ascii="Calibri" w:eastAsia="Calibri" w:hAnsi="Calibri" w:cs="Calibri"/>
          <w:b/>
        </w:rPr>
        <w:t>zasadnij, uwzględniając w argumentacji aspekty polityczny, społeczny i gospodarczy.</w:t>
      </w:r>
    </w:p>
    <w:p w:rsidR="00710A35" w:rsidRDefault="00710A35" w:rsidP="00710A35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Twoja wypowiedź powinna liczyć minimum 300 słów. </w:t>
      </w:r>
    </w:p>
    <w:p w:rsidR="00710A35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lastRenderedPageBreak/>
        <w:t xml:space="preserve">Co powinna zawierać praca ucznia? – szczegółowe wytyczne dla nauczyciela </w:t>
      </w:r>
    </w:p>
    <w:p w:rsidR="00710A35" w:rsidRPr="00072AA4" w:rsidRDefault="00710A35" w:rsidP="00710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62"/>
      </w:tblGrid>
      <w:tr w:rsidR="00710A35" w:rsidTr="003C4AC5">
        <w:trPr>
          <w:trHeight w:val="290"/>
        </w:trPr>
        <w:tc>
          <w:tcPr>
            <w:tcW w:w="1419" w:type="dxa"/>
            <w:vAlign w:val="center"/>
          </w:tcPr>
          <w:p w:rsidR="00710A35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Zadanie</w:t>
            </w:r>
          </w:p>
        </w:tc>
        <w:tc>
          <w:tcPr>
            <w:tcW w:w="8562" w:type="dxa"/>
            <w:vAlign w:val="center"/>
          </w:tcPr>
          <w:p w:rsidR="00710A35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Szczegółowe treści wypowiedzi argumentacyjnej</w:t>
            </w:r>
          </w:p>
        </w:tc>
      </w:tr>
      <w:tr w:rsidR="00710A35" w:rsidTr="003C4AC5">
        <w:trPr>
          <w:trHeight w:val="2053"/>
        </w:trPr>
        <w:tc>
          <w:tcPr>
            <w:tcW w:w="1419" w:type="dxa"/>
          </w:tcPr>
          <w:p w:rsidR="00710A35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>Krok 1.</w:t>
            </w:r>
          </w:p>
        </w:tc>
        <w:tc>
          <w:tcPr>
            <w:tcW w:w="8562" w:type="dxa"/>
          </w:tcPr>
          <w:p w:rsidR="00710A35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B17351">
              <w:rPr>
                <w:rFonts w:ascii="Calibri" w:eastAsia="Calibri" w:hAnsi="Calibri" w:cs="Calibri"/>
              </w:rPr>
              <w:t xml:space="preserve">Uczeń tłumaczy, co oznacza pojęcie </w:t>
            </w:r>
            <w:r w:rsidRPr="00B17351">
              <w:rPr>
                <w:rFonts w:ascii="Calibri" w:eastAsia="Calibri" w:hAnsi="Calibri" w:cs="Calibri"/>
                <w:i/>
              </w:rPr>
              <w:t>komunizm</w:t>
            </w:r>
            <w:r w:rsidRPr="00B17351">
              <w:rPr>
                <w:rFonts w:ascii="Calibri" w:eastAsia="Calibri" w:hAnsi="Calibri" w:cs="Calibri"/>
              </w:rPr>
              <w:t xml:space="preserve"> w kontekście europejskim</w:t>
            </w:r>
            <w:r>
              <w:rPr>
                <w:rFonts w:ascii="Calibri" w:eastAsia="Calibri" w:hAnsi="Calibri" w:cs="Calibri"/>
              </w:rPr>
              <w:t>,</w:t>
            </w:r>
            <w:r w:rsidRPr="00B17351">
              <w:rPr>
                <w:rFonts w:ascii="Calibri" w:eastAsia="Calibri" w:hAnsi="Calibri" w:cs="Calibri"/>
              </w:rPr>
              <w:t xml:space="preserve"> oraz wyjaśnia, na czym polegał upadek komunizmu w Europie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40C81">
              <w:rPr>
                <w:rFonts w:ascii="Calibri" w:eastAsia="Calibri" w:hAnsi="Calibri" w:cs="Calibri"/>
              </w:rPr>
              <w:t>(</w:t>
            </w:r>
            <w:r w:rsidRPr="00B17351">
              <w:rPr>
                <w:rFonts w:ascii="Calibri" w:eastAsia="Calibri" w:hAnsi="Calibri" w:cs="Calibri"/>
              </w:rPr>
              <w:t>rozpad bloku wschodniego</w:t>
            </w:r>
            <w:r w:rsidR="00840C81">
              <w:rPr>
                <w:rFonts w:ascii="Calibri" w:eastAsia="Calibri" w:hAnsi="Calibri" w:cs="Calibri"/>
              </w:rPr>
              <w:t>)</w:t>
            </w:r>
            <w:r w:rsidRPr="00B17351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10A35" w:rsidRPr="00B21047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B21047">
              <w:rPr>
                <w:rFonts w:ascii="Calibri" w:eastAsia="Calibri" w:hAnsi="Calibri" w:cs="Calibri"/>
              </w:rPr>
              <w:t xml:space="preserve">Komunizm w </w:t>
            </w:r>
            <w:r w:rsidRPr="0032289D">
              <w:rPr>
                <w:rFonts w:ascii="Calibri" w:eastAsia="Calibri" w:hAnsi="Calibri" w:cs="Calibri"/>
              </w:rPr>
              <w:t>Europie to uproszczone określenie dla powstałego po II wojnie światowej bloku wschodniego. Blok wschodni powstał za sprawą ZSRS, który na terenach wyzwalanych przez siebie spod niemieckiej</w:t>
            </w:r>
            <w:r w:rsidRPr="00B21047">
              <w:rPr>
                <w:rFonts w:ascii="Calibri" w:eastAsia="Calibri" w:hAnsi="Calibri" w:cs="Calibri"/>
              </w:rPr>
              <w:t xml:space="preserve"> okupacji bądź rządów </w:t>
            </w:r>
            <w:r>
              <w:rPr>
                <w:rFonts w:ascii="Calibri" w:eastAsia="Calibri" w:hAnsi="Calibri" w:cs="Calibri"/>
              </w:rPr>
              <w:t>ugrupowań pronazistowskich</w:t>
            </w:r>
            <w:r w:rsidRPr="00B21047">
              <w:rPr>
                <w:rFonts w:ascii="Calibri" w:eastAsia="Calibri" w:hAnsi="Calibri" w:cs="Calibri"/>
              </w:rPr>
              <w:t xml:space="preserve"> popierał ruchy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21047">
              <w:rPr>
                <w:rFonts w:ascii="Calibri" w:eastAsia="Calibri" w:hAnsi="Calibri" w:cs="Calibri"/>
              </w:rPr>
              <w:t xml:space="preserve">komunistyczne, niekiedy wręcz je tworzył i pomagał im przejąć władzę. </w:t>
            </w:r>
            <w:r>
              <w:rPr>
                <w:rFonts w:ascii="Calibri" w:eastAsia="Calibri" w:hAnsi="Calibri" w:cs="Calibri"/>
              </w:rPr>
              <w:t>W efekcie</w:t>
            </w:r>
            <w:r w:rsidRPr="00B2104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państwa</w:t>
            </w:r>
            <w:r w:rsidRPr="00B21047">
              <w:rPr>
                <w:rFonts w:ascii="Calibri" w:eastAsia="Calibri" w:hAnsi="Calibri" w:cs="Calibri"/>
              </w:rPr>
              <w:t xml:space="preserve"> te s</w:t>
            </w:r>
            <w:r w:rsidR="00840C81">
              <w:rPr>
                <w:rFonts w:ascii="Calibri" w:eastAsia="Calibri" w:hAnsi="Calibri" w:cs="Calibri"/>
              </w:rPr>
              <w:t xml:space="preserve">tawały się komunistyczne </w:t>
            </w:r>
            <w:r w:rsidRPr="00B21047">
              <w:rPr>
                <w:rFonts w:ascii="Calibri" w:eastAsia="Calibri" w:hAnsi="Calibri" w:cs="Calibri"/>
              </w:rPr>
              <w:t>(na w</w:t>
            </w:r>
            <w:r>
              <w:rPr>
                <w:rFonts w:ascii="Calibri" w:eastAsia="Calibri" w:hAnsi="Calibri" w:cs="Calibri"/>
              </w:rPr>
              <w:t>z</w:t>
            </w:r>
            <w:r w:rsidRPr="00B21047">
              <w:rPr>
                <w:rFonts w:ascii="Calibri" w:eastAsia="Calibri" w:hAnsi="Calibri" w:cs="Calibri"/>
              </w:rPr>
              <w:t>ór sowiecki</w:t>
            </w:r>
            <w:r>
              <w:rPr>
                <w:rFonts w:ascii="Calibri" w:eastAsia="Calibri" w:hAnsi="Calibri" w:cs="Calibri"/>
              </w:rPr>
              <w:t>, czyli</w:t>
            </w:r>
            <w:r w:rsidRPr="00B21047">
              <w:rPr>
                <w:rFonts w:ascii="Calibri" w:eastAsia="Calibri" w:hAnsi="Calibri" w:cs="Calibri"/>
              </w:rPr>
              <w:t xml:space="preserve"> </w:t>
            </w:r>
            <w:r w:rsidR="00840C81" w:rsidRPr="00B21047">
              <w:rPr>
                <w:rFonts w:ascii="Calibri" w:eastAsia="Calibri" w:hAnsi="Calibri" w:cs="Calibri"/>
              </w:rPr>
              <w:t xml:space="preserve">niemal </w:t>
            </w:r>
            <w:r w:rsidRPr="00B21047">
              <w:rPr>
                <w:rFonts w:ascii="Calibri" w:eastAsia="Calibri" w:hAnsi="Calibri" w:cs="Calibri"/>
              </w:rPr>
              <w:t>w każd</w:t>
            </w:r>
            <w:r>
              <w:rPr>
                <w:rFonts w:ascii="Calibri" w:eastAsia="Calibri" w:hAnsi="Calibri" w:cs="Calibri"/>
              </w:rPr>
              <w:t>ej</w:t>
            </w:r>
            <w:r w:rsidRPr="00B2104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sferze</w:t>
            </w:r>
            <w:r w:rsidRPr="00B21047">
              <w:rPr>
                <w:rFonts w:ascii="Calibri" w:eastAsia="Calibri" w:hAnsi="Calibri" w:cs="Calibri"/>
              </w:rPr>
              <w:t xml:space="preserve">: ustroju, gospodarce, stosunkach społecznych, a nawet </w:t>
            </w:r>
            <w:r>
              <w:rPr>
                <w:rFonts w:ascii="Calibri" w:eastAsia="Calibri" w:hAnsi="Calibri" w:cs="Calibri"/>
              </w:rPr>
              <w:t>kulturze).</w:t>
            </w:r>
            <w:r w:rsidRPr="00B21047">
              <w:rPr>
                <w:rFonts w:ascii="Calibri" w:eastAsia="Calibri" w:hAnsi="Calibri" w:cs="Calibri"/>
              </w:rPr>
              <w:t xml:space="preserve"> Ściśle współprac</w:t>
            </w:r>
            <w:r>
              <w:rPr>
                <w:rFonts w:ascii="Calibri" w:eastAsia="Calibri" w:hAnsi="Calibri" w:cs="Calibri"/>
              </w:rPr>
              <w:t>owały</w:t>
            </w:r>
            <w:r w:rsidRPr="00B21047">
              <w:rPr>
                <w:rFonts w:ascii="Calibri" w:eastAsia="Calibri" w:hAnsi="Calibri" w:cs="Calibri"/>
              </w:rPr>
              <w:t xml:space="preserve"> z</w:t>
            </w:r>
            <w:r>
              <w:rPr>
                <w:rFonts w:ascii="Calibri" w:eastAsia="Calibri" w:hAnsi="Calibri" w:cs="Calibri"/>
              </w:rPr>
              <w:t> </w:t>
            </w:r>
            <w:r w:rsidRPr="00B21047">
              <w:rPr>
                <w:rFonts w:ascii="Calibri" w:eastAsia="Calibri" w:hAnsi="Calibri" w:cs="Calibri"/>
              </w:rPr>
              <w:t xml:space="preserve">ZSRS, </w:t>
            </w:r>
            <w:r>
              <w:rPr>
                <w:rFonts w:ascii="Calibri" w:eastAsia="Calibri" w:hAnsi="Calibri" w:cs="Calibri"/>
              </w:rPr>
              <w:t>m</w:t>
            </w:r>
            <w:r w:rsidRPr="00B21047">
              <w:rPr>
                <w:rFonts w:ascii="Calibri" w:eastAsia="Calibri" w:hAnsi="Calibri" w:cs="Calibri"/>
              </w:rPr>
              <w:t xml:space="preserve">.in. podporządkowując swoją politykę gospodarczą i zagraniczną interesom </w:t>
            </w:r>
            <w:r>
              <w:rPr>
                <w:rFonts w:ascii="Calibri" w:eastAsia="Calibri" w:hAnsi="Calibri" w:cs="Calibri"/>
              </w:rPr>
              <w:t>Związku Sowieckiego oraz</w:t>
            </w:r>
            <w:r w:rsidRPr="00B21047">
              <w:rPr>
                <w:rFonts w:ascii="Calibri" w:eastAsia="Calibri" w:hAnsi="Calibri" w:cs="Calibri"/>
              </w:rPr>
              <w:t xml:space="preserve"> bloku, </w:t>
            </w:r>
            <w:r>
              <w:rPr>
                <w:rFonts w:ascii="Calibri" w:eastAsia="Calibri" w:hAnsi="Calibri" w:cs="Calibri"/>
              </w:rPr>
              <w:t>np. uczestniczyły w</w:t>
            </w:r>
            <w:r w:rsidRPr="00B21047">
              <w:rPr>
                <w:rFonts w:ascii="Calibri" w:eastAsia="Calibri" w:hAnsi="Calibri" w:cs="Calibri"/>
              </w:rPr>
              <w:t xml:space="preserve"> toczącej się zimnej wojnie z blokiem zach</w:t>
            </w:r>
            <w:r w:rsidR="00840C81">
              <w:rPr>
                <w:rFonts w:ascii="Calibri" w:eastAsia="Calibri" w:hAnsi="Calibri" w:cs="Calibri"/>
              </w:rPr>
              <w:t>odnim, któremu przewodziły USA.</w:t>
            </w:r>
          </w:p>
          <w:p w:rsidR="00710A35" w:rsidRPr="006F40DC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6F40DC">
              <w:rPr>
                <w:rFonts w:ascii="Calibri" w:eastAsia="Calibri" w:hAnsi="Calibri" w:cs="Calibri"/>
              </w:rPr>
              <w:t xml:space="preserve">Kres komunizmu w Europie nastąpił wraz z rozwiązaniem </w:t>
            </w:r>
            <w:r w:rsidRPr="0032289D">
              <w:rPr>
                <w:rFonts w:ascii="Calibri" w:eastAsia="Calibri" w:hAnsi="Calibri" w:cs="Calibri"/>
              </w:rPr>
              <w:t xml:space="preserve">instytucji spajających państwa członkowskie bloku wschodniego (RWPG, Układu Warszawskiego) oraz likwidacją ZSRS, dominującego w bloku. </w:t>
            </w:r>
            <w:r>
              <w:rPr>
                <w:rFonts w:ascii="Calibri" w:eastAsia="Calibri" w:hAnsi="Calibri" w:cs="Calibri"/>
              </w:rPr>
              <w:t>W</w:t>
            </w:r>
            <w:r w:rsidRPr="0032289D">
              <w:rPr>
                <w:rFonts w:ascii="Calibri" w:eastAsia="Calibri" w:hAnsi="Calibri" w:cs="Calibri"/>
              </w:rPr>
              <w:t xml:space="preserve">ydarzenia </w:t>
            </w:r>
            <w:r>
              <w:rPr>
                <w:rFonts w:ascii="Calibri" w:eastAsia="Calibri" w:hAnsi="Calibri" w:cs="Calibri"/>
              </w:rPr>
              <w:t>te p</w:t>
            </w:r>
            <w:r w:rsidRPr="0032289D">
              <w:rPr>
                <w:rFonts w:ascii="Calibri" w:eastAsia="Calibri" w:hAnsi="Calibri" w:cs="Calibri"/>
              </w:rPr>
              <w:t>oprzedził narastający kryzys gospodarczy w ZSRS oraz pozostałych krajach bloku, który zaczął się ponad dekadę wcześniej.</w:t>
            </w:r>
            <w:r w:rsidRPr="006F40DC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10A35" w:rsidTr="003C4AC5">
        <w:trPr>
          <w:trHeight w:val="1339"/>
        </w:trPr>
        <w:tc>
          <w:tcPr>
            <w:tcW w:w="1419" w:type="dxa"/>
          </w:tcPr>
          <w:p w:rsidR="00710A35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>Krok 2.</w:t>
            </w:r>
          </w:p>
        </w:tc>
        <w:tc>
          <w:tcPr>
            <w:tcW w:w="8562" w:type="dxa"/>
          </w:tcPr>
          <w:p w:rsidR="00710A35" w:rsidRPr="00EF0376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B21047">
              <w:rPr>
                <w:rFonts w:ascii="Calibri" w:eastAsia="Calibri" w:hAnsi="Calibri" w:cs="Calibri"/>
              </w:rPr>
              <w:t xml:space="preserve">Uczeń określa ramy </w:t>
            </w:r>
            <w:r w:rsidRPr="00EF0376">
              <w:rPr>
                <w:rFonts w:ascii="Calibri" w:eastAsia="Calibri" w:hAnsi="Calibri" w:cs="Calibri"/>
              </w:rPr>
              <w:t xml:space="preserve">czasowe i zakres terytorialny ciągu wydarzeń, których skutkiem był upadek komunizmu w Europie. </w:t>
            </w:r>
          </w:p>
          <w:p w:rsidR="00710A35" w:rsidRPr="00EC6DF0" w:rsidRDefault="00710A35" w:rsidP="0084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strike/>
              </w:rPr>
            </w:pPr>
            <w:r w:rsidRPr="00EF0376">
              <w:rPr>
                <w:rFonts w:ascii="Calibri" w:eastAsia="Calibri" w:hAnsi="Calibri" w:cs="Calibri"/>
              </w:rPr>
              <w:t>Komunizm w Europie upadł na</w:t>
            </w:r>
            <w:r w:rsidRPr="00B21047">
              <w:rPr>
                <w:rFonts w:ascii="Calibri" w:eastAsia="Calibri" w:hAnsi="Calibri" w:cs="Calibri"/>
              </w:rPr>
              <w:t xml:space="preserve"> początku lat 90. XX w., gdy doszło do rozwiązania RWPG (czerwiec 1991</w:t>
            </w:r>
            <w:r>
              <w:rPr>
                <w:rFonts w:ascii="Calibri" w:eastAsia="Calibri" w:hAnsi="Calibri" w:cs="Calibri"/>
              </w:rPr>
              <w:t xml:space="preserve"> r.</w:t>
            </w:r>
            <w:r w:rsidRPr="00B21047">
              <w:rPr>
                <w:rFonts w:ascii="Calibri" w:eastAsia="Calibri" w:hAnsi="Calibri" w:cs="Calibri"/>
              </w:rPr>
              <w:t>), Układu Warszawskiego (lipiec 1991</w:t>
            </w:r>
            <w:r>
              <w:rPr>
                <w:rFonts w:ascii="Calibri" w:eastAsia="Calibri" w:hAnsi="Calibri" w:cs="Calibri"/>
              </w:rPr>
              <w:t xml:space="preserve"> r.</w:t>
            </w:r>
            <w:r w:rsidRPr="00B21047">
              <w:rPr>
                <w:rFonts w:ascii="Calibri" w:eastAsia="Calibri" w:hAnsi="Calibri" w:cs="Calibri"/>
              </w:rPr>
              <w:t>) oraz likwidacji ZSRS (grudzień 1991</w:t>
            </w:r>
            <w:r>
              <w:rPr>
                <w:rFonts w:ascii="Calibri" w:eastAsia="Calibri" w:hAnsi="Calibri" w:cs="Calibri"/>
              </w:rPr>
              <w:t> r.</w:t>
            </w:r>
            <w:r w:rsidRPr="00B21047">
              <w:rPr>
                <w:rFonts w:ascii="Calibri" w:eastAsia="Calibri" w:hAnsi="Calibri" w:cs="Calibri"/>
              </w:rPr>
              <w:t xml:space="preserve">). </w:t>
            </w:r>
            <w:r>
              <w:rPr>
                <w:rFonts w:ascii="Calibri" w:eastAsia="Calibri" w:hAnsi="Calibri" w:cs="Calibri"/>
              </w:rPr>
              <w:t>Wydarzenia te</w:t>
            </w:r>
            <w:r w:rsidRPr="00B21047">
              <w:rPr>
                <w:rFonts w:ascii="Calibri" w:eastAsia="Calibri" w:hAnsi="Calibri" w:cs="Calibri"/>
              </w:rPr>
              <w:t xml:space="preserve"> poprzedził długotrwały kryzys gospodarczy w ZSRS i </w:t>
            </w:r>
            <w:r w:rsidRPr="00EF0376">
              <w:rPr>
                <w:rFonts w:ascii="Calibri" w:eastAsia="Calibri" w:hAnsi="Calibri" w:cs="Calibri"/>
              </w:rPr>
              <w:t>krajach satelickich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21047">
              <w:rPr>
                <w:rFonts w:ascii="Calibri" w:eastAsia="Calibri" w:hAnsi="Calibri" w:cs="Calibri"/>
              </w:rPr>
              <w:t>(</w:t>
            </w:r>
            <w:r w:rsidRPr="00EF0376">
              <w:rPr>
                <w:rFonts w:ascii="Calibri" w:eastAsia="Calibri" w:hAnsi="Calibri" w:cs="Calibri"/>
              </w:rPr>
              <w:t xml:space="preserve">należących do bloku wschodniego), który nasilił się na początku lat 80. XX w. w związku z  rosnącymi kosztami wyścigu zbrojeń między blokiem wschodnim a zachodnim oraz wojny </w:t>
            </w:r>
            <w:r w:rsidR="001A26EA">
              <w:rPr>
                <w:rFonts w:ascii="Calibri" w:eastAsia="Calibri" w:hAnsi="Calibri" w:cs="Calibri"/>
              </w:rPr>
              <w:br/>
            </w:r>
            <w:r w:rsidRPr="00EF0376">
              <w:rPr>
                <w:rFonts w:ascii="Calibri" w:eastAsia="Calibri" w:hAnsi="Calibri" w:cs="Calibri"/>
              </w:rPr>
              <w:t xml:space="preserve">w Afganistanie prowadzonej przez ZSRS. </w:t>
            </w:r>
            <w:r w:rsidRPr="00710A35">
              <w:rPr>
                <w:rFonts w:ascii="Calibri" w:eastAsia="Calibri" w:hAnsi="Calibri" w:cs="Calibri"/>
              </w:rPr>
              <w:t>Kluczowe były także protesty społeczne</w:t>
            </w:r>
            <w:r w:rsidRPr="00B21047">
              <w:rPr>
                <w:rFonts w:ascii="Calibri" w:eastAsia="Calibri" w:hAnsi="Calibri" w:cs="Calibri"/>
              </w:rPr>
              <w:t xml:space="preserve"> w</w:t>
            </w:r>
            <w:r>
              <w:rPr>
                <w:rFonts w:ascii="Calibri" w:eastAsia="Calibri" w:hAnsi="Calibri" w:cs="Calibri"/>
              </w:rPr>
              <w:t> </w:t>
            </w:r>
            <w:r w:rsidRPr="00B21047">
              <w:rPr>
                <w:rFonts w:ascii="Calibri" w:eastAsia="Calibri" w:hAnsi="Calibri" w:cs="Calibri"/>
              </w:rPr>
              <w:t xml:space="preserve">niektórych krajach bloku, a następnie </w:t>
            </w:r>
            <w:r w:rsidRPr="00EF0376">
              <w:rPr>
                <w:rFonts w:ascii="Calibri" w:eastAsia="Calibri" w:hAnsi="Calibri" w:cs="Calibri"/>
              </w:rPr>
              <w:t>przemiany</w:t>
            </w:r>
            <w:r w:rsidRPr="00B21047">
              <w:rPr>
                <w:rFonts w:ascii="Calibri" w:eastAsia="Calibri" w:hAnsi="Calibri" w:cs="Calibri"/>
              </w:rPr>
              <w:t xml:space="preserve"> demokratyczne, które doprowadziły do likwidacji monopolu</w:t>
            </w:r>
            <w:r>
              <w:rPr>
                <w:rFonts w:ascii="Calibri" w:eastAsia="Calibri" w:hAnsi="Calibri" w:cs="Calibri"/>
              </w:rPr>
              <w:t xml:space="preserve"> rządów komunistycznych </w:t>
            </w:r>
            <w:r>
              <w:rPr>
                <w:rFonts w:asciiTheme="minorHAnsi" w:eastAsia="Calibri" w:hAnsiTheme="minorHAnsi" w:cstheme="minorHAnsi"/>
              </w:rPr>
              <w:t xml:space="preserve">– </w:t>
            </w:r>
            <w:r w:rsidRPr="00B21047">
              <w:rPr>
                <w:rFonts w:ascii="Calibri" w:eastAsia="Calibri" w:hAnsi="Calibri" w:cs="Calibri"/>
              </w:rPr>
              <w:t>najwcześniej w Polsce w 1989</w:t>
            </w:r>
            <w:r>
              <w:rPr>
                <w:rFonts w:ascii="Calibri" w:eastAsia="Calibri" w:hAnsi="Calibri" w:cs="Calibri"/>
              </w:rPr>
              <w:t xml:space="preserve"> r., a </w:t>
            </w:r>
            <w:r w:rsidR="00840C81" w:rsidRPr="00840C81">
              <w:rPr>
                <w:rFonts w:ascii="Calibri" w:eastAsia="Calibri" w:hAnsi="Calibri" w:cs="Calibri"/>
              </w:rPr>
              <w:t>potem</w:t>
            </w:r>
            <w:r w:rsidRPr="00840C81">
              <w:rPr>
                <w:rFonts w:ascii="Calibri" w:eastAsia="Calibri" w:hAnsi="Calibri" w:cs="Calibri"/>
              </w:rPr>
              <w:t xml:space="preserve"> w</w:t>
            </w:r>
            <w:r>
              <w:rPr>
                <w:rFonts w:ascii="Calibri" w:eastAsia="Calibri" w:hAnsi="Calibri" w:cs="Calibri"/>
              </w:rPr>
              <w:t> </w:t>
            </w:r>
            <w:r w:rsidRPr="00B21047">
              <w:rPr>
                <w:rFonts w:ascii="Calibri" w:eastAsia="Calibri" w:hAnsi="Calibri" w:cs="Calibri"/>
              </w:rPr>
              <w:t xml:space="preserve">pozostałych </w:t>
            </w:r>
            <w:r w:rsidRPr="00EF0376">
              <w:rPr>
                <w:rFonts w:ascii="Calibri" w:eastAsia="Calibri" w:hAnsi="Calibri" w:cs="Calibri"/>
              </w:rPr>
              <w:t>krajach w 1990 r. w następstwie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21047">
              <w:rPr>
                <w:rFonts w:ascii="Calibri" w:eastAsia="Calibri" w:hAnsi="Calibri" w:cs="Calibri"/>
              </w:rPr>
              <w:t xml:space="preserve">Jesieni Narodów: na Węgrzech, w Czechosłowacji, Rumunii </w:t>
            </w:r>
            <w:r w:rsidR="00840C81">
              <w:rPr>
                <w:rFonts w:ascii="Calibri" w:eastAsia="Calibri" w:hAnsi="Calibri" w:cs="Calibri"/>
              </w:rPr>
              <w:br/>
            </w:r>
            <w:r w:rsidRPr="00B21047">
              <w:rPr>
                <w:rFonts w:ascii="Calibri" w:eastAsia="Calibri" w:hAnsi="Calibri" w:cs="Calibri"/>
              </w:rPr>
              <w:t xml:space="preserve">i Bułgarii. NRD przestała </w:t>
            </w:r>
            <w:r w:rsidRPr="00710A35">
              <w:rPr>
                <w:rFonts w:ascii="Calibri" w:eastAsia="Calibri" w:hAnsi="Calibri" w:cs="Calibri"/>
              </w:rPr>
              <w:t>być państwem komunistycznym w wyniku</w:t>
            </w:r>
            <w:r w:rsidRPr="00B21047">
              <w:rPr>
                <w:rFonts w:ascii="Calibri" w:eastAsia="Calibri" w:hAnsi="Calibri" w:cs="Calibri"/>
              </w:rPr>
              <w:t xml:space="preserve"> połączenia z RFN w</w:t>
            </w:r>
            <w:r>
              <w:rPr>
                <w:rFonts w:ascii="Calibri" w:eastAsia="Calibri" w:hAnsi="Calibri" w:cs="Calibri"/>
              </w:rPr>
              <w:t> </w:t>
            </w:r>
            <w:r w:rsidRPr="00653120">
              <w:rPr>
                <w:rFonts w:ascii="Calibri" w:eastAsia="Calibri" w:hAnsi="Calibri" w:cs="Calibri"/>
              </w:rPr>
              <w:t>1990 r.</w:t>
            </w:r>
            <w:r>
              <w:rPr>
                <w:rFonts w:ascii="Calibri" w:eastAsia="Calibri" w:hAnsi="Calibri" w:cs="Calibri"/>
                <w:strike/>
              </w:rPr>
              <w:t xml:space="preserve"> </w:t>
            </w:r>
          </w:p>
        </w:tc>
      </w:tr>
      <w:tr w:rsidR="00710A35" w:rsidTr="003C4AC5">
        <w:trPr>
          <w:trHeight w:val="263"/>
        </w:trPr>
        <w:tc>
          <w:tcPr>
            <w:tcW w:w="1419" w:type="dxa"/>
          </w:tcPr>
          <w:p w:rsidR="00710A35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>Krok 3.</w:t>
            </w:r>
          </w:p>
        </w:tc>
        <w:tc>
          <w:tcPr>
            <w:tcW w:w="8562" w:type="dxa"/>
          </w:tcPr>
          <w:p w:rsidR="00710A35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BF4842">
              <w:rPr>
                <w:rFonts w:ascii="Calibri" w:eastAsia="Calibri" w:hAnsi="Calibri" w:cs="Calibri"/>
              </w:rPr>
              <w:t>Uczeń zarysow</w:t>
            </w:r>
            <w:r>
              <w:rPr>
                <w:rFonts w:ascii="Calibri" w:eastAsia="Calibri" w:hAnsi="Calibri" w:cs="Calibri"/>
              </w:rPr>
              <w:t>uje</w:t>
            </w:r>
            <w:r w:rsidRPr="00BF4842">
              <w:rPr>
                <w:rFonts w:ascii="Calibri" w:eastAsia="Calibri" w:hAnsi="Calibri" w:cs="Calibri"/>
              </w:rPr>
              <w:t xml:space="preserve"> tło wydarzeń historycznych</w:t>
            </w:r>
            <w:r>
              <w:rPr>
                <w:rFonts w:ascii="Calibri" w:eastAsia="Calibri" w:hAnsi="Calibri" w:cs="Calibri"/>
              </w:rPr>
              <w:t>,</w:t>
            </w:r>
            <w:r w:rsidRPr="00BF4842">
              <w:rPr>
                <w:rFonts w:ascii="Calibri" w:eastAsia="Calibri" w:hAnsi="Calibri" w:cs="Calibri"/>
              </w:rPr>
              <w:t xml:space="preserve"> </w:t>
            </w:r>
            <w:r w:rsidRPr="006F40DC">
              <w:rPr>
                <w:rFonts w:ascii="Calibri" w:eastAsia="Calibri" w:hAnsi="Calibri" w:cs="Calibri"/>
              </w:rPr>
              <w:t>wskazując na źródła upadku komunizmu w</w:t>
            </w:r>
            <w:r>
              <w:rPr>
                <w:rFonts w:ascii="Calibri" w:eastAsia="Calibri" w:hAnsi="Calibri" w:cs="Calibri"/>
              </w:rPr>
              <w:t> </w:t>
            </w:r>
            <w:r w:rsidRPr="006F40DC">
              <w:rPr>
                <w:rFonts w:ascii="Calibri" w:eastAsia="Calibri" w:hAnsi="Calibri" w:cs="Calibri"/>
              </w:rPr>
              <w:t>Europie w ideologii i rządach komunistów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710A35" w:rsidRPr="00EF0376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Theme="minorHAnsi" w:eastAsia="Calibri" w:hAnsiTheme="minorHAnsi" w:cstheme="minorHAnsi"/>
              </w:rPr>
              <w:t xml:space="preserve">– </w:t>
            </w:r>
            <w:r w:rsidRPr="00EF0376">
              <w:rPr>
                <w:rFonts w:ascii="Calibri" w:eastAsia="Calibri" w:hAnsi="Calibri" w:cs="Calibri"/>
              </w:rPr>
              <w:t xml:space="preserve">u podstawy rządów w państwach bloku wschodniego, zwłaszcza w ZSRS, leżało przedmiotowe traktowanie społeczeństw oraz narodów, ograniczenie im praw i </w:t>
            </w:r>
            <w:r w:rsidR="00840C81" w:rsidRPr="00EF0376">
              <w:rPr>
                <w:rFonts w:ascii="Calibri" w:eastAsia="Calibri" w:hAnsi="Calibri" w:cs="Calibri"/>
              </w:rPr>
              <w:t xml:space="preserve">ich </w:t>
            </w:r>
            <w:r w:rsidRPr="00EF0376">
              <w:rPr>
                <w:rFonts w:ascii="Calibri" w:eastAsia="Calibri" w:hAnsi="Calibri" w:cs="Calibri"/>
              </w:rPr>
              <w:t xml:space="preserve">pełne podporządkowanie ideologii komunistycznej oraz wykorzystanie w celu realizacji jej założeń; </w:t>
            </w:r>
          </w:p>
          <w:p w:rsidR="00710A35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Theme="minorHAnsi" w:eastAsia="Calibri" w:hAnsiTheme="minorHAnsi" w:cstheme="minorHAnsi"/>
              </w:rPr>
              <w:t xml:space="preserve">– </w:t>
            </w:r>
            <w:r>
              <w:rPr>
                <w:rFonts w:ascii="Calibri" w:eastAsia="Calibri" w:hAnsi="Calibri" w:cs="Calibri"/>
              </w:rPr>
              <w:t>rządy opierały się na terrorze, służącym do zastraszania i eliminowania niepodporządkowujących się jednostek, a nawet całych grup społecznych, etnicznych czy nacji;</w:t>
            </w:r>
          </w:p>
          <w:p w:rsidR="00710A35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Theme="minorHAnsi" w:eastAsia="Calibri" w:hAnsiTheme="minorHAnsi" w:cstheme="minorHAns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centralnie sterowane gospodarki planowe w krajach bloku wschodniego znajdowały się </w:t>
            </w:r>
            <w:r w:rsidR="001A26EA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w stanie permanentnego kryzysu i były zacofane, co skutkowało niskim st</w:t>
            </w:r>
            <w:r w:rsidR="00840C81">
              <w:rPr>
                <w:rFonts w:ascii="Calibri" w:eastAsia="Calibri" w:hAnsi="Calibri" w:cs="Calibri"/>
              </w:rPr>
              <w:t>andardem życia ich mieszkańców;</w:t>
            </w:r>
          </w:p>
          <w:p w:rsidR="00710A35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Theme="minorHAnsi" w:eastAsia="Calibri" w:hAnsiTheme="minorHAnsi" w:cstheme="minorHAnsi"/>
              </w:rPr>
              <w:t xml:space="preserve">– </w:t>
            </w:r>
            <w:r>
              <w:rPr>
                <w:rFonts w:ascii="Calibri" w:eastAsia="Calibri" w:hAnsi="Calibri" w:cs="Calibri"/>
              </w:rPr>
              <w:t xml:space="preserve">kraje bloku wschodniego były w pełni uzależnione od ZSRS i zmuszone do współfinansowania zimnowojennej polityki ZSRS. </w:t>
            </w:r>
          </w:p>
        </w:tc>
      </w:tr>
      <w:tr w:rsidR="00710A35" w:rsidTr="003C4AC5">
        <w:trPr>
          <w:trHeight w:val="363"/>
        </w:trPr>
        <w:tc>
          <w:tcPr>
            <w:tcW w:w="1419" w:type="dxa"/>
          </w:tcPr>
          <w:p w:rsidR="00710A35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>Krok 4.</w:t>
            </w:r>
          </w:p>
        </w:tc>
        <w:tc>
          <w:tcPr>
            <w:tcW w:w="8562" w:type="dxa"/>
          </w:tcPr>
          <w:p w:rsidR="00710A35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Uczeń określa, czy popiera tezę, czy się z nią nie zgadza. </w:t>
            </w:r>
          </w:p>
          <w:p w:rsidR="00710A35" w:rsidRPr="007804A2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Pisze np.: „Zgadzam się z tezą, że problemy </w:t>
            </w:r>
            <w:r w:rsidRPr="007804A2">
              <w:rPr>
                <w:rFonts w:ascii="Calibri" w:eastAsia="Calibri" w:hAnsi="Calibri" w:cs="Calibri"/>
              </w:rPr>
              <w:t xml:space="preserve">wewnętrzne ZSRS były jedną z głównych przyczyn upadku komunizmu w Europie”, „Nie zgadzam się z tezą, że problemy wewnętrzne ZSRS były jedną z głównych przyczyn upadku </w:t>
            </w:r>
            <w:r>
              <w:rPr>
                <w:rFonts w:ascii="Calibri" w:eastAsia="Calibri" w:hAnsi="Calibri" w:cs="Calibri"/>
              </w:rPr>
              <w:t>komunizmu w Europie. Uważam, że</w:t>
            </w:r>
            <w:r w:rsidRPr="007804A2">
              <w:rPr>
                <w:rFonts w:ascii="Calibri" w:eastAsia="Calibri" w:hAnsi="Calibri" w:cs="Calibri"/>
              </w:rPr>
              <w:t>…”</w:t>
            </w:r>
            <w:r>
              <w:rPr>
                <w:rFonts w:ascii="Calibri" w:eastAsia="Calibri" w:hAnsi="Calibri" w:cs="Calibri"/>
              </w:rPr>
              <w:t>.</w:t>
            </w:r>
          </w:p>
          <w:p w:rsidR="00840C81" w:rsidRDefault="00710A35" w:rsidP="0084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7804A2">
              <w:rPr>
                <w:rFonts w:ascii="Calibri" w:eastAsia="Calibri" w:hAnsi="Calibri" w:cs="Calibri"/>
              </w:rPr>
              <w:t>Uczeń może również zająć stanowisko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804A2">
              <w:rPr>
                <w:rFonts w:ascii="Calibri" w:eastAsia="Calibri" w:hAnsi="Calibri" w:cs="Calibri"/>
              </w:rPr>
              <w:t>niejednoznaczne (ale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–</w:t>
            </w:r>
            <w:r w:rsidRPr="007804A2">
              <w:rPr>
                <w:rFonts w:ascii="Calibri" w:eastAsia="Calibri" w:hAnsi="Calibri" w:cs="Calibri"/>
              </w:rPr>
              <w:t xml:space="preserve"> co ważne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–</w:t>
            </w:r>
            <w:r w:rsidRPr="007804A2">
              <w:rPr>
                <w:rFonts w:ascii="Calibri" w:eastAsia="Calibri" w:hAnsi="Calibri" w:cs="Calibri"/>
              </w:rPr>
              <w:t xml:space="preserve"> w kroku 6</w:t>
            </w:r>
            <w:r>
              <w:rPr>
                <w:rFonts w:ascii="Calibri" w:eastAsia="Calibri" w:hAnsi="Calibri" w:cs="Calibri"/>
              </w:rPr>
              <w:t>.</w:t>
            </w:r>
            <w:r w:rsidRPr="007804A2">
              <w:rPr>
                <w:rFonts w:ascii="Calibri" w:eastAsia="Calibri" w:hAnsi="Calibri" w:cs="Calibri"/>
              </w:rPr>
              <w:t xml:space="preserve"> musi już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804A2">
              <w:rPr>
                <w:rFonts w:ascii="Calibri" w:eastAsia="Calibri" w:hAnsi="Calibri" w:cs="Calibri"/>
              </w:rPr>
              <w:t>konkretnie opowiedzieć się za</w:t>
            </w:r>
            <w:r>
              <w:rPr>
                <w:rFonts w:ascii="Calibri" w:eastAsia="Calibri" w:hAnsi="Calibri" w:cs="Calibri"/>
              </w:rPr>
              <w:t xml:space="preserve"> tezą</w:t>
            </w:r>
            <w:r w:rsidRPr="007804A2">
              <w:rPr>
                <w:rFonts w:ascii="Calibri" w:eastAsia="Calibri" w:hAnsi="Calibri" w:cs="Calibri"/>
              </w:rPr>
              <w:t xml:space="preserve"> lub przeciw </w:t>
            </w:r>
            <w:r>
              <w:rPr>
                <w:rFonts w:ascii="Calibri" w:eastAsia="Calibri" w:hAnsi="Calibri" w:cs="Calibri"/>
              </w:rPr>
              <w:t>niej</w:t>
            </w:r>
            <w:r w:rsidRPr="007804A2">
              <w:rPr>
                <w:rFonts w:ascii="Calibri" w:eastAsia="Calibri" w:hAnsi="Calibri" w:cs="Calibri"/>
              </w:rPr>
              <w:t>)</w:t>
            </w:r>
            <w:r w:rsidR="00840C81">
              <w:rPr>
                <w:rFonts w:ascii="Calibri" w:eastAsia="Calibri" w:hAnsi="Calibri" w:cs="Calibri"/>
              </w:rPr>
              <w:t xml:space="preserve">. Może wówczas napisać: </w:t>
            </w:r>
          </w:p>
          <w:p w:rsidR="00710A35" w:rsidRDefault="00710A35" w:rsidP="00840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„Uważam, że niezwykle trudno jest zająć jednoznaczne stanowisko wobec tezy, że to właśnie problemy wewnętrzne </w:t>
            </w:r>
            <w:r w:rsidRPr="007804A2">
              <w:rPr>
                <w:rFonts w:ascii="Calibri" w:eastAsia="Calibri" w:hAnsi="Calibri" w:cs="Calibri"/>
              </w:rPr>
              <w:t>ZSRS b</w:t>
            </w:r>
            <w:r>
              <w:rPr>
                <w:rFonts w:ascii="Calibri" w:eastAsia="Calibri" w:hAnsi="Calibri" w:cs="Calibri"/>
              </w:rPr>
              <w:t>yły jedną z głównych przyczyn upadku komunizmu w Europie. Postaram się przywołać argumenty i sformułować opinię…”.</w:t>
            </w:r>
          </w:p>
        </w:tc>
      </w:tr>
      <w:tr w:rsidR="00710A35" w:rsidTr="003C4AC5">
        <w:trPr>
          <w:trHeight w:val="563"/>
        </w:trPr>
        <w:tc>
          <w:tcPr>
            <w:tcW w:w="1419" w:type="dxa"/>
          </w:tcPr>
          <w:p w:rsidR="00710A35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lastRenderedPageBreak/>
              <w:t>Krok 5.</w:t>
            </w:r>
          </w:p>
        </w:tc>
        <w:tc>
          <w:tcPr>
            <w:tcW w:w="8562" w:type="dxa"/>
          </w:tcPr>
          <w:p w:rsidR="00710A35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hAnsi="Calibri" w:cs="Calibri"/>
              </w:rPr>
            </w:pPr>
            <w:r w:rsidRPr="007804A2">
              <w:rPr>
                <w:rFonts w:ascii="Calibri" w:hAnsi="Calibri" w:cs="Calibri"/>
              </w:rPr>
              <w:t xml:space="preserve">Uczeń szczegółowo prezentuje swoje stanowisko za pomocą poprawnie merytorycznie dobranych argumentów oraz przykładów. </w:t>
            </w:r>
          </w:p>
          <w:p w:rsidR="00710A35" w:rsidRPr="007804A2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10A35" w:rsidRPr="00B623FA" w:rsidRDefault="00710A35" w:rsidP="003C4AC5">
            <w:pPr>
              <w:spacing w:line="240" w:lineRule="auto"/>
              <w:jc w:val="both"/>
              <w:rPr>
                <w:rFonts w:asciiTheme="minorHAnsi" w:eastAsia="Calibri" w:hAnsiTheme="minorHAnsi" w:cstheme="minorHAnsi"/>
                <w:u w:val="single"/>
              </w:rPr>
            </w:pPr>
            <w:r w:rsidRPr="00B623FA">
              <w:rPr>
                <w:rFonts w:asciiTheme="minorHAnsi" w:eastAsia="Calibri" w:hAnsiTheme="minorHAnsi" w:cstheme="minorHAnsi"/>
                <w:u w:val="single"/>
              </w:rPr>
              <w:t xml:space="preserve">Proponowane argumenty wraz z przykładami za tezą: </w:t>
            </w:r>
          </w:p>
          <w:p w:rsidR="00710A35" w:rsidRPr="00B21047" w:rsidRDefault="00710A35" w:rsidP="003C4AC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a)</w:t>
            </w:r>
            <w:r w:rsidRPr="007804A2">
              <w:rPr>
                <w:rFonts w:ascii="Calibri" w:eastAsia="Calibri" w:hAnsi="Calibri" w:cs="Calibri"/>
              </w:rPr>
              <w:t xml:space="preserve"> nieracjonalne założenia ekonomiczne centralnie sterowanej gospodarki planowej w ZSRS powodowały narastanie kryzysu niewydolnej</w:t>
            </w:r>
            <w:r w:rsidRPr="00B21047">
              <w:rPr>
                <w:rFonts w:ascii="Calibri" w:eastAsia="Calibri" w:hAnsi="Calibri" w:cs="Calibri"/>
              </w:rPr>
              <w:t xml:space="preserve"> </w:t>
            </w:r>
            <w:r w:rsidRPr="00395007">
              <w:rPr>
                <w:rFonts w:ascii="Calibri" w:eastAsia="Calibri" w:hAnsi="Calibri" w:cs="Calibri"/>
              </w:rPr>
              <w:t>gospodarki, co podkopywało podstawy</w:t>
            </w:r>
            <w:r w:rsidRPr="00B21047">
              <w:rPr>
                <w:rFonts w:ascii="Calibri" w:eastAsia="Calibri" w:hAnsi="Calibri" w:cs="Calibri"/>
              </w:rPr>
              <w:t xml:space="preserve"> funkcjonowania państwa, które stało na czele komunistycznego bloku wschodniego (</w:t>
            </w:r>
            <w:r>
              <w:rPr>
                <w:rFonts w:ascii="Calibri" w:eastAsia="Calibri" w:hAnsi="Calibri" w:cs="Calibri"/>
                <w:u w:val="single"/>
              </w:rPr>
              <w:t xml:space="preserve">aspekty polityczny i </w:t>
            </w:r>
            <w:r w:rsidRPr="007804A2">
              <w:rPr>
                <w:rFonts w:ascii="Calibri" w:eastAsia="Calibri" w:hAnsi="Calibri" w:cs="Calibri"/>
                <w:u w:val="single"/>
              </w:rPr>
              <w:t>gospodarczy</w:t>
            </w:r>
            <w:r w:rsidRPr="00B21047"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>;</w:t>
            </w:r>
          </w:p>
          <w:p w:rsidR="00710A35" w:rsidRPr="00B21047" w:rsidRDefault="00710A35" w:rsidP="003C4AC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Theme="minorHAnsi" w:eastAsia="Calibri" w:hAnsiTheme="minorHAnsi" w:cstheme="minorHAnsi"/>
              </w:rPr>
              <w:t>b)</w:t>
            </w:r>
            <w:r w:rsidRPr="00B21047">
              <w:rPr>
                <w:rFonts w:ascii="Calibri" w:eastAsia="Calibri" w:hAnsi="Calibri" w:cs="Calibri"/>
              </w:rPr>
              <w:t xml:space="preserve"> spotęgowanie kryzysu gospodarczego na początku lat 80. </w:t>
            </w:r>
            <w:r w:rsidRPr="00710A35">
              <w:rPr>
                <w:rFonts w:ascii="Calibri" w:eastAsia="Calibri" w:hAnsi="Calibri" w:cs="Calibri"/>
              </w:rPr>
              <w:t>XX. wskutek ciągłego wzrostu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21047">
              <w:rPr>
                <w:rFonts w:ascii="Calibri" w:eastAsia="Calibri" w:hAnsi="Calibri" w:cs="Calibri"/>
              </w:rPr>
              <w:t xml:space="preserve">kosztów wyścigu zbrojeń oraz wojny w Afganistanie prowadzonych przez ZSRS </w:t>
            </w:r>
            <w:r>
              <w:rPr>
                <w:rFonts w:ascii="Calibri" w:eastAsia="Calibri" w:hAnsi="Calibri" w:cs="Calibri"/>
              </w:rPr>
              <w:t>do</w:t>
            </w:r>
            <w:r w:rsidRPr="00B21047">
              <w:rPr>
                <w:rFonts w:ascii="Calibri" w:eastAsia="Calibri" w:hAnsi="Calibri" w:cs="Calibri"/>
              </w:rPr>
              <w:t>prowadziło do zapaści  ekonomicznej, drastycznego ograniczenia możliwości finansowania dalszych działań zimnowojennych, a tym samym roli rządzących komunistów (</w:t>
            </w:r>
            <w:r>
              <w:rPr>
                <w:rFonts w:ascii="Calibri" w:eastAsia="Calibri" w:hAnsi="Calibri" w:cs="Calibri"/>
                <w:u w:val="single"/>
              </w:rPr>
              <w:t xml:space="preserve">aspekty polityczny </w:t>
            </w:r>
            <w:r w:rsidR="001A26EA">
              <w:rPr>
                <w:rFonts w:ascii="Calibri" w:eastAsia="Calibri" w:hAnsi="Calibri" w:cs="Calibri"/>
                <w:u w:val="single"/>
              </w:rPr>
              <w:br/>
            </w:r>
            <w:r>
              <w:rPr>
                <w:rFonts w:ascii="Calibri" w:eastAsia="Calibri" w:hAnsi="Calibri" w:cs="Calibri"/>
                <w:u w:val="single"/>
              </w:rPr>
              <w:t xml:space="preserve">i </w:t>
            </w:r>
            <w:r w:rsidRPr="007804A2">
              <w:rPr>
                <w:rFonts w:ascii="Calibri" w:eastAsia="Calibri" w:hAnsi="Calibri" w:cs="Calibri"/>
                <w:u w:val="single"/>
              </w:rPr>
              <w:t>gospodarczy</w:t>
            </w:r>
            <w:r w:rsidRPr="00B21047"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710A35" w:rsidRPr="00B21047" w:rsidRDefault="00710A35" w:rsidP="003C4AC5">
            <w:pPr>
              <w:spacing w:line="240" w:lineRule="auto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eastAsia="Calibri" w:hAnsiTheme="minorHAnsi" w:cstheme="minorHAnsi"/>
              </w:rPr>
              <w:t xml:space="preserve">c) </w:t>
            </w:r>
            <w:r w:rsidRPr="00B21047">
              <w:rPr>
                <w:rFonts w:asciiTheme="minorHAnsi" w:eastAsia="Calibri" w:hAnsiTheme="minorHAnsi" w:cstheme="minorHAnsi"/>
              </w:rPr>
              <w:t xml:space="preserve">sprawowanie funkcji sekretarza generalnego KC KPZR przez </w:t>
            </w:r>
            <w:r>
              <w:rPr>
                <w:rFonts w:asciiTheme="minorHAnsi" w:eastAsia="Calibri" w:hAnsiTheme="minorHAnsi" w:cstheme="minorHAnsi"/>
              </w:rPr>
              <w:t xml:space="preserve">Jurija </w:t>
            </w:r>
            <w:r w:rsidRPr="00B21047">
              <w:rPr>
                <w:rFonts w:asciiTheme="minorHAnsi" w:eastAsia="Calibri" w:hAnsiTheme="minorHAnsi" w:cstheme="minorHAnsi"/>
              </w:rPr>
              <w:t>Andropowa (1982</w:t>
            </w:r>
            <w:r>
              <w:rPr>
                <w:rFonts w:asciiTheme="minorHAnsi" w:eastAsia="Calibri" w:hAnsiTheme="minorHAnsi" w:cstheme="minorHAnsi"/>
              </w:rPr>
              <w:t>–</w:t>
            </w:r>
            <w:r w:rsidRPr="00B21047">
              <w:rPr>
                <w:rFonts w:asciiTheme="minorHAnsi" w:eastAsia="Calibri" w:hAnsiTheme="minorHAnsi" w:cstheme="minorHAnsi"/>
              </w:rPr>
              <w:t xml:space="preserve">1984) oraz </w:t>
            </w:r>
            <w:r>
              <w:rPr>
                <w:rFonts w:asciiTheme="minorHAnsi" w:eastAsia="Calibri" w:hAnsiTheme="minorHAnsi" w:cstheme="minorHAnsi"/>
              </w:rPr>
              <w:t xml:space="preserve">Konstantina </w:t>
            </w:r>
            <w:r w:rsidRPr="00B21047">
              <w:rPr>
                <w:rFonts w:asciiTheme="minorHAnsi" w:eastAsia="Calibri" w:hAnsiTheme="minorHAnsi" w:cstheme="minorHAnsi"/>
              </w:rPr>
              <w:t>Czernienkę (1984</w:t>
            </w:r>
            <w:r>
              <w:rPr>
                <w:rFonts w:asciiTheme="minorHAnsi" w:eastAsia="Calibri" w:hAnsiTheme="minorHAnsi" w:cstheme="minorHAnsi"/>
              </w:rPr>
              <w:t>–1985</w:t>
            </w:r>
            <w:r w:rsidRPr="00710A35">
              <w:rPr>
                <w:rFonts w:asciiTheme="minorHAnsi" w:eastAsia="Calibri" w:hAnsiTheme="minorHAnsi" w:cstheme="minorHAnsi"/>
              </w:rPr>
              <w:t>) spotęgowało kryzys w ZSRS; rządy pierwszego były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B21047">
              <w:rPr>
                <w:rFonts w:asciiTheme="minorHAnsi" w:eastAsia="Calibri" w:hAnsiTheme="minorHAnsi" w:cstheme="minorHAnsi"/>
              </w:rPr>
              <w:t>k</w:t>
            </w:r>
            <w:r>
              <w:rPr>
                <w:rFonts w:asciiTheme="minorHAnsi" w:eastAsia="Calibri" w:hAnsiTheme="minorHAnsi" w:cstheme="minorHAnsi"/>
              </w:rPr>
              <w:t>rótkotrwałe i nieudolne (</w:t>
            </w:r>
            <w:r w:rsidR="00714E66">
              <w:rPr>
                <w:rFonts w:asciiTheme="minorHAnsi" w:eastAsia="Calibri" w:hAnsiTheme="minorHAnsi" w:cstheme="minorHAnsi"/>
              </w:rPr>
              <w:t>borykał się z</w:t>
            </w:r>
            <w:r w:rsidRPr="00B21047">
              <w:rPr>
                <w:rFonts w:asciiTheme="minorHAnsi" w:eastAsia="Calibri" w:hAnsiTheme="minorHAnsi" w:cstheme="minorHAnsi"/>
              </w:rPr>
              <w:t xml:space="preserve"> problem</w:t>
            </w:r>
            <w:r w:rsidR="00714E66">
              <w:rPr>
                <w:rFonts w:asciiTheme="minorHAnsi" w:eastAsia="Calibri" w:hAnsiTheme="minorHAnsi" w:cstheme="minorHAnsi"/>
              </w:rPr>
              <w:t>ami</w:t>
            </w:r>
            <w:r w:rsidRPr="00B21047">
              <w:rPr>
                <w:rFonts w:asciiTheme="minorHAnsi" w:eastAsia="Calibri" w:hAnsiTheme="minorHAnsi" w:cstheme="minorHAnsi"/>
              </w:rPr>
              <w:t xml:space="preserve"> </w:t>
            </w:r>
            <w:r w:rsidRPr="00395007">
              <w:rPr>
                <w:rFonts w:asciiTheme="minorHAnsi" w:eastAsia="Calibri" w:hAnsiTheme="minorHAnsi" w:cstheme="minorHAnsi"/>
              </w:rPr>
              <w:t>zdrowotn</w:t>
            </w:r>
            <w:r w:rsidR="00714E66">
              <w:rPr>
                <w:rFonts w:asciiTheme="minorHAnsi" w:eastAsia="Calibri" w:hAnsiTheme="minorHAnsi" w:cstheme="minorHAnsi"/>
              </w:rPr>
              <w:t>ymi</w:t>
            </w:r>
            <w:r w:rsidRPr="00395007">
              <w:rPr>
                <w:rFonts w:asciiTheme="minorHAnsi" w:eastAsia="Calibri" w:hAnsiTheme="minorHAnsi" w:cstheme="minorHAnsi"/>
              </w:rPr>
              <w:t>); rządy drugiego</w:t>
            </w:r>
            <w:r>
              <w:rPr>
                <w:rFonts w:asciiTheme="minorHAnsi" w:eastAsia="Calibri" w:hAnsiTheme="minorHAnsi" w:cstheme="minorHAnsi"/>
              </w:rPr>
              <w:t>,</w:t>
            </w:r>
            <w:r w:rsidRPr="00395007">
              <w:rPr>
                <w:rFonts w:asciiTheme="minorHAnsi" w:eastAsia="Calibri" w:hAnsiTheme="minorHAnsi" w:cstheme="minorHAnsi"/>
              </w:rPr>
              <w:t xml:space="preserve"> również </w:t>
            </w:r>
            <w:r w:rsidRPr="00710A35">
              <w:rPr>
                <w:rFonts w:asciiTheme="minorHAnsi" w:eastAsia="Calibri" w:hAnsiTheme="minorHAnsi" w:cstheme="minorHAnsi"/>
              </w:rPr>
              <w:t xml:space="preserve">krótkotrwałe, nie przyniosły żadnych zmian na lepsze – ze względu na zaawansowany wiek i przynależność do partyjnego </w:t>
            </w:r>
            <w:r w:rsidRPr="007251D8">
              <w:rPr>
                <w:rFonts w:asciiTheme="minorHAnsi" w:eastAsia="Calibri" w:hAnsiTheme="minorHAnsi" w:cstheme="minorHAnsi"/>
              </w:rPr>
              <w:t xml:space="preserve">betonu, który z niechęcią odnosił się do jakichkolwiek reform; </w:t>
            </w:r>
            <w:r w:rsidR="00840C81">
              <w:rPr>
                <w:rFonts w:asciiTheme="minorHAnsi" w:eastAsia="Calibri" w:hAnsiTheme="minorHAnsi" w:cstheme="minorHAnsi"/>
              </w:rPr>
              <w:br/>
            </w:r>
            <w:r w:rsidRPr="007251D8">
              <w:rPr>
                <w:rFonts w:asciiTheme="minorHAnsi" w:eastAsia="Calibri" w:hAnsiTheme="minorHAnsi" w:cstheme="minorHAnsi"/>
              </w:rPr>
              <w:t>a były one niezbędne, by rozwiązać</w:t>
            </w:r>
            <w:r w:rsidRPr="00B21047">
              <w:rPr>
                <w:rFonts w:asciiTheme="minorHAnsi" w:eastAsia="Calibri" w:hAnsiTheme="minorHAnsi" w:cstheme="minorHAnsi"/>
              </w:rPr>
              <w:t xml:space="preserve"> 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>nasilając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e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się problem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y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gospodarcz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e,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usprawni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ć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zarządzani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e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ogromnym państwem zmagającym się z wieloma problemami społecznym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i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(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np. 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>powszechną korupcj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ą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, alkoholizmem) i </w:t>
            </w:r>
            <w:r w:rsidRPr="007251D8">
              <w:rPr>
                <w:rFonts w:asciiTheme="minorHAnsi" w:hAnsiTheme="minorHAnsi" w:cstheme="minorHAnsi"/>
                <w:shd w:val="clear" w:color="auto" w:fill="FFFFFF"/>
              </w:rPr>
              <w:t>mających zapobiec jego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rozkładowi (</w:t>
            </w:r>
            <w:r w:rsidRPr="00765256">
              <w:rPr>
                <w:rFonts w:ascii="Calibri" w:hAnsi="Calibri" w:cs="Calibri"/>
                <w:u w:val="single"/>
                <w:shd w:val="clear" w:color="auto" w:fill="FFFFFF"/>
              </w:rPr>
              <w:t>aspekt</w:t>
            </w:r>
            <w:r>
              <w:rPr>
                <w:rFonts w:ascii="Calibri" w:hAnsi="Calibri" w:cs="Calibri"/>
                <w:u w:val="single"/>
                <w:shd w:val="clear" w:color="auto" w:fill="FFFFFF"/>
              </w:rPr>
              <w:t>y</w:t>
            </w:r>
            <w:r w:rsidRPr="00765256">
              <w:rPr>
                <w:rFonts w:ascii="Calibri" w:hAnsi="Calibri" w:cs="Calibri"/>
                <w:u w:val="single"/>
                <w:shd w:val="clear" w:color="auto" w:fill="FFFFFF"/>
              </w:rPr>
              <w:t xml:space="preserve"> społeczn</w:t>
            </w:r>
            <w:r>
              <w:rPr>
                <w:rFonts w:ascii="Calibri" w:hAnsi="Calibri" w:cs="Calibri"/>
                <w:u w:val="single"/>
                <w:shd w:val="clear" w:color="auto" w:fill="FFFFFF"/>
              </w:rPr>
              <w:t xml:space="preserve">y i </w:t>
            </w:r>
            <w:r w:rsidRPr="00765256">
              <w:rPr>
                <w:rFonts w:ascii="Calibri" w:hAnsi="Calibri" w:cs="Calibri"/>
                <w:u w:val="single"/>
                <w:shd w:val="clear" w:color="auto" w:fill="FFFFFF"/>
              </w:rPr>
              <w:t>polityczny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>)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; </w:t>
            </w:r>
          </w:p>
          <w:p w:rsidR="00840C81" w:rsidRDefault="00710A35" w:rsidP="003C4A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Theme="minorHAnsi" w:eastAsia="Calibri" w:hAnsiTheme="minorHAnsi" w:cstheme="minorHAnsi"/>
              </w:rPr>
              <w:t>d)</w:t>
            </w:r>
            <w:r w:rsidRPr="00B21047">
              <w:rPr>
                <w:rFonts w:ascii="Calibri" w:eastAsia="Calibri" w:hAnsi="Calibri" w:cs="Calibri"/>
              </w:rPr>
              <w:t xml:space="preserve"> </w:t>
            </w:r>
            <w:r w:rsidRPr="007251D8">
              <w:rPr>
                <w:rFonts w:ascii="Calibri" w:eastAsia="Calibri" w:hAnsi="Calibri" w:cs="Calibri"/>
                <w:i/>
              </w:rPr>
              <w:t xml:space="preserve">pierestrojka, </w:t>
            </w:r>
            <w:proofErr w:type="spellStart"/>
            <w:r w:rsidRPr="007251D8">
              <w:rPr>
                <w:rFonts w:ascii="Calibri" w:eastAsia="Calibri" w:hAnsi="Calibri" w:cs="Calibri"/>
                <w:i/>
              </w:rPr>
              <w:t>głasnost</w:t>
            </w:r>
            <w:proofErr w:type="spellEnd"/>
            <w:r w:rsidRPr="007251D8">
              <w:rPr>
                <w:rFonts w:ascii="Calibri" w:eastAsia="Calibri" w:hAnsi="Calibri" w:cs="Calibri"/>
                <w:i/>
              </w:rPr>
              <w:t xml:space="preserve"> </w:t>
            </w:r>
            <w:r w:rsidRPr="007251D8">
              <w:rPr>
                <w:rFonts w:ascii="Calibri" w:eastAsia="Calibri" w:hAnsi="Calibri" w:cs="Calibri"/>
              </w:rPr>
              <w:t>oraz</w:t>
            </w:r>
            <w:r w:rsidRPr="007251D8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7251D8">
              <w:rPr>
                <w:rFonts w:ascii="Calibri" w:eastAsia="Calibri" w:hAnsi="Calibri" w:cs="Calibri"/>
                <w:i/>
              </w:rPr>
              <w:t>uskorienije</w:t>
            </w:r>
            <w:proofErr w:type="spellEnd"/>
            <w:r w:rsidRPr="007251D8">
              <w:rPr>
                <w:rFonts w:ascii="Calibri" w:eastAsia="Calibri" w:hAnsi="Calibri" w:cs="Calibri"/>
              </w:rPr>
              <w:t xml:space="preserve"> – program reform</w:t>
            </w:r>
            <w:r w:rsidRPr="00B21047">
              <w:rPr>
                <w:rFonts w:ascii="Calibri" w:eastAsia="Calibri" w:hAnsi="Calibri" w:cs="Calibri"/>
              </w:rPr>
              <w:t xml:space="preserve"> społeczno-gospodarczych Michaiła Gorbaczowa</w:t>
            </w:r>
            <w:r>
              <w:rPr>
                <w:rFonts w:ascii="Calibri" w:eastAsia="Calibri" w:hAnsi="Calibri" w:cs="Calibri"/>
              </w:rPr>
              <w:t xml:space="preserve"> (</w:t>
            </w:r>
            <w:r w:rsidR="00840C81">
              <w:rPr>
                <w:rFonts w:ascii="Calibri" w:eastAsia="Calibri" w:hAnsi="Calibri" w:cs="Calibri"/>
              </w:rPr>
              <w:t xml:space="preserve">który </w:t>
            </w:r>
            <w:r w:rsidRPr="00B21047">
              <w:rPr>
                <w:rFonts w:ascii="Calibri" w:eastAsia="Calibri" w:hAnsi="Calibri" w:cs="Calibri"/>
              </w:rPr>
              <w:t xml:space="preserve">od 1985 r. </w:t>
            </w:r>
            <w:r>
              <w:rPr>
                <w:rFonts w:ascii="Calibri" w:eastAsia="Calibri" w:hAnsi="Calibri" w:cs="Calibri"/>
              </w:rPr>
              <w:t xml:space="preserve">na czele ZSRS jako </w:t>
            </w:r>
            <w:r w:rsidRPr="00B21047">
              <w:rPr>
                <w:rFonts w:ascii="Calibri" w:eastAsia="Calibri" w:hAnsi="Calibri" w:cs="Calibri"/>
              </w:rPr>
              <w:t xml:space="preserve">sekretarz generalny </w:t>
            </w:r>
            <w:r w:rsidRPr="00B21047">
              <w:rPr>
                <w:rFonts w:asciiTheme="minorHAnsi" w:eastAsia="Calibri" w:hAnsiTheme="minorHAnsi" w:cstheme="minorHAnsi"/>
              </w:rPr>
              <w:t xml:space="preserve">KC </w:t>
            </w:r>
            <w:r w:rsidRPr="007251D8">
              <w:rPr>
                <w:rFonts w:ascii="Calibri" w:eastAsia="Calibri" w:hAnsi="Calibri" w:cs="Calibri"/>
              </w:rPr>
              <w:t>KPZR); celem reform nie była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10A35">
              <w:rPr>
                <w:rFonts w:ascii="Calibri" w:eastAsia="Calibri" w:hAnsi="Calibri" w:cs="Calibri"/>
              </w:rPr>
              <w:t>rezygnacja z systemu</w:t>
            </w:r>
            <w:r w:rsidRPr="00B21047">
              <w:rPr>
                <w:rFonts w:ascii="Calibri" w:eastAsia="Calibri" w:hAnsi="Calibri" w:cs="Calibri"/>
              </w:rPr>
              <w:t xml:space="preserve"> komunistycznego </w:t>
            </w:r>
            <w:r>
              <w:rPr>
                <w:rFonts w:ascii="Calibri" w:eastAsia="Calibri" w:hAnsi="Calibri" w:cs="Calibri"/>
              </w:rPr>
              <w:t>w ZSRS</w:t>
            </w:r>
            <w:r w:rsidRPr="00B21047">
              <w:rPr>
                <w:rFonts w:ascii="Calibri" w:eastAsia="Calibri" w:hAnsi="Calibri" w:cs="Calibri"/>
              </w:rPr>
              <w:t xml:space="preserve">, </w:t>
            </w:r>
            <w:r w:rsidRPr="007251D8">
              <w:rPr>
                <w:rFonts w:ascii="Calibri" w:eastAsia="Calibri" w:hAnsi="Calibri" w:cs="Calibri"/>
              </w:rPr>
              <w:t>a jedynie przebudowa</w:t>
            </w:r>
            <w:r>
              <w:rPr>
                <w:rFonts w:ascii="Calibri" w:eastAsia="Calibri" w:hAnsi="Calibri" w:cs="Calibri"/>
              </w:rPr>
              <w:t xml:space="preserve"> skostniałych</w:t>
            </w:r>
            <w:r w:rsidRPr="00B21047">
              <w:rPr>
                <w:rFonts w:ascii="Calibri" w:eastAsia="Calibri" w:hAnsi="Calibri" w:cs="Calibri"/>
              </w:rPr>
              <w:t xml:space="preserve"> struktur oraz unowocześnienie </w:t>
            </w:r>
            <w:r w:rsidRPr="007251D8">
              <w:rPr>
                <w:rFonts w:ascii="Calibri" w:eastAsia="Calibri" w:hAnsi="Calibri" w:cs="Calibri"/>
              </w:rPr>
              <w:t>komunistycznej gospodarki tak, aby</w:t>
            </w:r>
            <w:r w:rsidRPr="00B21047">
              <w:rPr>
                <w:rFonts w:ascii="Calibri" w:eastAsia="Calibri" w:hAnsi="Calibri" w:cs="Calibri"/>
              </w:rPr>
              <w:t xml:space="preserve"> państwo </w:t>
            </w:r>
            <w:r>
              <w:rPr>
                <w:rFonts w:ascii="Calibri" w:eastAsia="Calibri" w:hAnsi="Calibri" w:cs="Calibri"/>
              </w:rPr>
              <w:t>mogło</w:t>
            </w:r>
            <w:r w:rsidRPr="00B21047">
              <w:rPr>
                <w:rFonts w:ascii="Calibri" w:eastAsia="Calibri" w:hAnsi="Calibri" w:cs="Calibri"/>
              </w:rPr>
              <w:t xml:space="preserve"> wyjść </w:t>
            </w:r>
            <w:r w:rsidR="001A26EA">
              <w:rPr>
                <w:rFonts w:ascii="Calibri" w:eastAsia="Calibri" w:hAnsi="Calibri" w:cs="Calibri"/>
              </w:rPr>
              <w:br/>
            </w:r>
            <w:r w:rsidRPr="00B21047">
              <w:rPr>
                <w:rFonts w:ascii="Calibri" w:eastAsia="Calibri" w:hAnsi="Calibri" w:cs="Calibri"/>
              </w:rPr>
              <w:t xml:space="preserve">z pogłębiającej się </w:t>
            </w:r>
            <w:r w:rsidR="00840C81">
              <w:rPr>
                <w:rFonts w:ascii="Calibri" w:eastAsia="Calibri" w:hAnsi="Calibri" w:cs="Calibri"/>
              </w:rPr>
              <w:t>zapaści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251D8">
              <w:rPr>
                <w:rFonts w:ascii="Calibri" w:eastAsia="Calibri" w:hAnsi="Calibri" w:cs="Calibri"/>
              </w:rPr>
              <w:t>(</w:t>
            </w:r>
            <w:r w:rsidRPr="007251D8">
              <w:rPr>
                <w:rFonts w:ascii="Calibri" w:eastAsia="Calibri" w:hAnsi="Calibri" w:cs="Calibri"/>
                <w:u w:val="single"/>
              </w:rPr>
              <w:t>aspekty polityczny i gospodarczo-społeczny</w:t>
            </w:r>
            <w:r w:rsidR="00840C81">
              <w:rPr>
                <w:rFonts w:ascii="Calibri" w:eastAsia="Calibri" w:hAnsi="Calibri" w:cs="Calibri"/>
              </w:rPr>
              <w:t xml:space="preserve">); </w:t>
            </w:r>
          </w:p>
          <w:p w:rsidR="00840C81" w:rsidRPr="00B21047" w:rsidRDefault="00840C81" w:rsidP="003C4A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skutkami</w:t>
            </w:r>
            <w:r w:rsidRPr="007251D8">
              <w:rPr>
                <w:rFonts w:ascii="Calibri" w:eastAsia="Calibri" w:hAnsi="Calibri" w:cs="Calibri"/>
              </w:rPr>
              <w:t xml:space="preserve"> prowadzenia polityki przebudowy był</w:t>
            </w:r>
            <w:r>
              <w:rPr>
                <w:rFonts w:ascii="Calibri" w:eastAsia="Calibri" w:hAnsi="Calibri" w:cs="Calibri"/>
              </w:rPr>
              <w:t>y:</w:t>
            </w:r>
          </w:p>
          <w:p w:rsidR="00710A35" w:rsidRPr="00B21047" w:rsidRDefault="00710A35" w:rsidP="003C4A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7251D8">
              <w:rPr>
                <w:rFonts w:ascii="Calibri" w:eastAsia="Calibri" w:hAnsi="Calibri" w:cs="Calibri"/>
              </w:rPr>
              <w:t>–</w:t>
            </w:r>
            <w:r w:rsidRPr="007251D8">
              <w:rPr>
                <w:rFonts w:asciiTheme="minorHAnsi" w:eastAsia="Calibri" w:hAnsiTheme="minorHAnsi" w:cstheme="minorHAnsi"/>
              </w:rPr>
              <w:t xml:space="preserve"> zainicjowanie procesu</w:t>
            </w:r>
            <w:r w:rsidRPr="00B21047">
              <w:rPr>
                <w:rFonts w:asciiTheme="minorHAnsi" w:eastAsia="Calibri" w:hAnsiTheme="minorHAnsi" w:cstheme="minorHAnsi"/>
              </w:rPr>
              <w:t xml:space="preserve"> przemian własnościowych w ZSRS, prowadzących do grabieży majątku narodowego </w:t>
            </w:r>
            <w:r w:rsidRPr="00710A35">
              <w:rPr>
                <w:rFonts w:asciiTheme="minorHAnsi" w:eastAsia="Calibri" w:hAnsiTheme="minorHAnsi" w:cstheme="minorHAnsi"/>
              </w:rPr>
              <w:t>przez nieuczciwe prywatyzacje, których beneficjentami zostawali partyjni aparatczycy</w:t>
            </w:r>
            <w:r w:rsidR="00840C81">
              <w:rPr>
                <w:rFonts w:asciiTheme="minorHAnsi" w:eastAsia="Calibri" w:hAnsiTheme="minorHAnsi" w:cstheme="minorHAnsi"/>
              </w:rPr>
              <w:t>,</w:t>
            </w:r>
            <w:r w:rsidRPr="00710A35">
              <w:rPr>
                <w:rFonts w:asciiTheme="minorHAnsi" w:eastAsia="Calibri" w:hAnsiTheme="minorHAnsi" w:cstheme="minorHAnsi"/>
              </w:rPr>
              <w:t xml:space="preserve"> stopniowo stający się nową siłą polityczną</w:t>
            </w:r>
            <w:r>
              <w:rPr>
                <w:rFonts w:asciiTheme="minorHAnsi" w:eastAsia="Calibri" w:hAnsiTheme="minorHAnsi" w:cstheme="minorHAnsi"/>
              </w:rPr>
              <w:t xml:space="preserve">; </w:t>
            </w:r>
          </w:p>
          <w:p w:rsidR="00710A35" w:rsidRPr="00B21047" w:rsidRDefault="00710A35" w:rsidP="003C4A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9D005D">
              <w:rPr>
                <w:rFonts w:ascii="Calibri" w:eastAsia="Calibri" w:hAnsi="Calibri" w:cs="Calibri"/>
              </w:rPr>
              <w:t xml:space="preserve">– </w:t>
            </w:r>
            <w:r w:rsidRPr="009D005D">
              <w:rPr>
                <w:rFonts w:asciiTheme="minorHAnsi" w:eastAsia="Calibri" w:hAnsiTheme="minorHAnsi" w:cstheme="minorHAnsi"/>
              </w:rPr>
              <w:t>osłabienie</w:t>
            </w:r>
            <w:r w:rsidRPr="007251D8">
              <w:rPr>
                <w:rFonts w:asciiTheme="minorHAnsi" w:eastAsia="Calibri" w:hAnsiTheme="minorHAnsi" w:cstheme="minorHAnsi"/>
              </w:rPr>
              <w:t xml:space="preserve"> reżimu komunistycznego, </w:t>
            </w:r>
            <w:r>
              <w:rPr>
                <w:rFonts w:asciiTheme="minorHAnsi" w:eastAsia="Calibri" w:hAnsiTheme="minorHAnsi" w:cstheme="minorHAnsi"/>
              </w:rPr>
              <w:t>co</w:t>
            </w:r>
            <w:r w:rsidRPr="007251D8">
              <w:rPr>
                <w:rFonts w:asciiTheme="minorHAnsi" w:eastAsia="Calibri" w:hAnsiTheme="minorHAnsi" w:cstheme="minorHAnsi"/>
              </w:rPr>
              <w:t xml:space="preserve"> umożliwiło </w:t>
            </w:r>
            <w:r w:rsidRPr="007251D8">
              <w:rPr>
                <w:rFonts w:asciiTheme="minorHAnsi" w:hAnsiTheme="minorHAnsi" w:cstheme="minorHAnsi"/>
                <w:shd w:val="clear" w:color="auto" w:fill="FFFFFF"/>
              </w:rPr>
              <w:t>społeczeństwu uczestniczenie w dyskusjach o państwie; zaczęły się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konsultacje, tworzenie ruchów społeczno-politycznych </w:t>
            </w:r>
            <w:r w:rsidR="001A26EA"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>i manifestacje w republikach związkowych, np. w 198</w:t>
            </w:r>
            <w:r w:rsidRPr="007251D8">
              <w:rPr>
                <w:rFonts w:asciiTheme="minorHAnsi" w:hAnsiTheme="minorHAnsi" w:cstheme="minorHAnsi"/>
                <w:shd w:val="clear" w:color="auto" w:fill="FFFFFF"/>
              </w:rPr>
              <w:t>7 r. wybuch</w:t>
            </w:r>
            <w:r w:rsidR="00714E66">
              <w:rPr>
                <w:rFonts w:asciiTheme="minorHAnsi" w:hAnsiTheme="minorHAnsi" w:cstheme="minorHAnsi"/>
                <w:shd w:val="clear" w:color="auto" w:fill="FFFFFF"/>
              </w:rPr>
              <w:t>ł pierwszy protest na Litwie, które</w:t>
            </w:r>
            <w:r w:rsidRPr="007251D8">
              <w:rPr>
                <w:rFonts w:asciiTheme="minorHAnsi" w:hAnsiTheme="minorHAnsi" w:cstheme="minorHAnsi"/>
                <w:shd w:val="clear" w:color="auto" w:fill="FFFFFF"/>
              </w:rPr>
              <w:t>go uczestnicy nie zostali aresztowani; z czasem –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>w związku z pogarszającą się sytuacją polityczno-</w:t>
            </w:r>
            <w:r w:rsidRPr="007251D8">
              <w:rPr>
                <w:rFonts w:asciiTheme="minorHAnsi" w:hAnsiTheme="minorHAnsi" w:cstheme="minorHAnsi"/>
                <w:shd w:val="clear" w:color="auto" w:fill="FFFFFF"/>
              </w:rPr>
              <w:t>gospodarczą – podjęto także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rozmowy z przedstawicielami republik związkowych na temat modyfikacji formy federacji ZSR</w:t>
            </w:r>
            <w:r w:rsidRPr="009D005D">
              <w:rPr>
                <w:rFonts w:asciiTheme="minorHAnsi" w:hAnsiTheme="minorHAnsi" w:cstheme="minorHAnsi"/>
                <w:shd w:val="clear" w:color="auto" w:fill="FFFFFF"/>
              </w:rPr>
              <w:t>S; snuto plany podpisania nowego układu związkowego zwiększającego autonomię republik; a ostatecznie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(pod 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>koniec grudnia 1991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r.) 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>doprowad</w:t>
            </w:r>
            <w:r w:rsidRPr="009D005D">
              <w:rPr>
                <w:rFonts w:asciiTheme="minorHAnsi" w:hAnsiTheme="minorHAnsi" w:cstheme="minorHAnsi"/>
                <w:shd w:val="clear" w:color="auto" w:fill="FFFFFF"/>
              </w:rPr>
              <w:t>zono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do likwidacji ZSRS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w wyniku spisku przywódców republik związkowych Rosji, Ukrainy i Białorusi (spotkanie </w:t>
            </w:r>
            <w:r w:rsidR="00714E66" w:rsidRPr="00B21047">
              <w:rPr>
                <w:rFonts w:asciiTheme="minorHAnsi" w:hAnsiTheme="minorHAnsi" w:cstheme="minorHAnsi"/>
                <w:shd w:val="clear" w:color="auto" w:fill="FFFFFF"/>
              </w:rPr>
              <w:t>na początku grudnia 1991</w:t>
            </w:r>
            <w:r w:rsidR="00714E66">
              <w:rPr>
                <w:rFonts w:asciiTheme="minorHAnsi" w:hAnsiTheme="minorHAnsi" w:cstheme="minorHAnsi"/>
                <w:shd w:val="clear" w:color="auto" w:fill="FFFFFF"/>
              </w:rPr>
              <w:t> </w:t>
            </w:r>
            <w:r w:rsidR="00714E66" w:rsidRPr="00B21047">
              <w:rPr>
                <w:rFonts w:asciiTheme="minorHAnsi" w:hAnsiTheme="minorHAnsi" w:cstheme="minorHAnsi"/>
                <w:shd w:val="clear" w:color="auto" w:fill="FFFFFF"/>
              </w:rPr>
              <w:t>r.</w:t>
            </w:r>
            <w:r w:rsidR="00714E66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w </w:t>
            </w:r>
            <w:proofErr w:type="spellStart"/>
            <w:r w:rsidRPr="00B21047">
              <w:rPr>
                <w:rFonts w:asciiTheme="minorHAnsi" w:hAnsiTheme="minorHAnsi" w:cstheme="minorHAnsi"/>
                <w:shd w:val="clear" w:color="auto" w:fill="FFFFFF"/>
              </w:rPr>
              <w:t>Wiskulach</w:t>
            </w:r>
            <w:proofErr w:type="spellEnd"/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na Białorusi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,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na skraju Puszczy Białowieskiej)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;</w:t>
            </w:r>
            <w:bookmarkStart w:id="0" w:name="_GoBack"/>
            <w:bookmarkEnd w:id="0"/>
          </w:p>
          <w:p w:rsidR="00710A35" w:rsidRPr="00B21047" w:rsidRDefault="00710A35" w:rsidP="003C4A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9D005D">
              <w:rPr>
                <w:rFonts w:ascii="Calibri" w:eastAsia="Calibri" w:hAnsi="Calibri" w:cs="Calibri"/>
              </w:rPr>
              <w:t xml:space="preserve">– </w:t>
            </w:r>
            <w:r w:rsidRPr="009D005D">
              <w:rPr>
                <w:rFonts w:asciiTheme="minorHAnsi" w:eastAsia="Calibri" w:hAnsiTheme="minorHAnsi" w:cstheme="minorHAnsi"/>
              </w:rPr>
              <w:t>ośmielenie</w:t>
            </w:r>
            <w:r>
              <w:rPr>
                <w:rFonts w:asciiTheme="minorHAnsi" w:eastAsia="Calibri" w:hAnsiTheme="minorHAnsi" w:cstheme="minorHAnsi"/>
              </w:rPr>
              <w:t xml:space="preserve"> się</w:t>
            </w:r>
            <w:r w:rsidRPr="00B21047">
              <w:rPr>
                <w:rFonts w:asciiTheme="minorHAnsi" w:eastAsia="Calibri" w:hAnsiTheme="minorHAnsi" w:cstheme="minorHAnsi"/>
              </w:rPr>
              <w:t xml:space="preserve"> wiel</w:t>
            </w:r>
            <w:r>
              <w:rPr>
                <w:rFonts w:asciiTheme="minorHAnsi" w:eastAsia="Calibri" w:hAnsiTheme="minorHAnsi" w:cstheme="minorHAnsi"/>
              </w:rPr>
              <w:t>u</w:t>
            </w:r>
            <w:r w:rsidRPr="00B21047">
              <w:rPr>
                <w:rFonts w:asciiTheme="minorHAnsi" w:eastAsia="Calibri" w:hAnsiTheme="minorHAnsi" w:cstheme="minorHAnsi"/>
              </w:rPr>
              <w:t xml:space="preserve"> narodów wchodzących w skład </w:t>
            </w:r>
            <w:r>
              <w:rPr>
                <w:rFonts w:asciiTheme="minorHAnsi" w:eastAsia="Calibri" w:hAnsiTheme="minorHAnsi" w:cstheme="minorHAnsi"/>
              </w:rPr>
              <w:t xml:space="preserve">ZSRS </w:t>
            </w:r>
            <w:r w:rsidRPr="00B21047">
              <w:rPr>
                <w:rFonts w:asciiTheme="minorHAnsi" w:eastAsia="Calibri" w:hAnsiTheme="minorHAnsi" w:cstheme="minorHAnsi"/>
              </w:rPr>
              <w:t xml:space="preserve">do podjęcia działań na rzecz zwiększenia </w:t>
            </w:r>
            <w:r w:rsidRPr="009D005D">
              <w:rPr>
                <w:rFonts w:asciiTheme="minorHAnsi" w:eastAsia="Calibri" w:hAnsiTheme="minorHAnsi" w:cstheme="minorHAnsi"/>
              </w:rPr>
              <w:t>samodzielności i ostatecznie osiągnięcia</w:t>
            </w:r>
            <w:r>
              <w:rPr>
                <w:rFonts w:asciiTheme="minorHAnsi" w:eastAsia="Calibri" w:hAnsiTheme="minorHAnsi" w:cstheme="minorHAnsi"/>
              </w:rPr>
              <w:t xml:space="preserve"> </w:t>
            </w:r>
            <w:r w:rsidRPr="00B21047">
              <w:rPr>
                <w:rFonts w:asciiTheme="minorHAnsi" w:eastAsia="Calibri" w:hAnsiTheme="minorHAnsi" w:cstheme="minorHAnsi"/>
              </w:rPr>
              <w:t>niepodległości: uchwalanie deklaracji suwerenności</w:t>
            </w:r>
            <w:r>
              <w:rPr>
                <w:rFonts w:asciiTheme="minorHAnsi" w:eastAsia="Calibri" w:hAnsiTheme="minorHAnsi" w:cstheme="minorHAnsi"/>
              </w:rPr>
              <w:t xml:space="preserve"> państwowej (</w:t>
            </w:r>
            <w:r w:rsidRPr="00B21047">
              <w:rPr>
                <w:rFonts w:asciiTheme="minorHAnsi" w:eastAsia="Calibri" w:hAnsiTheme="minorHAnsi" w:cstheme="minorHAnsi"/>
              </w:rPr>
              <w:t>np. w 1988</w:t>
            </w:r>
            <w:r>
              <w:rPr>
                <w:rFonts w:asciiTheme="minorHAnsi" w:eastAsia="Calibri" w:hAnsiTheme="minorHAnsi" w:cstheme="minorHAnsi"/>
              </w:rPr>
              <w:t xml:space="preserve"> r.</w:t>
            </w:r>
            <w:r w:rsidRPr="00B21047">
              <w:rPr>
                <w:rFonts w:asciiTheme="minorHAnsi" w:eastAsia="Calibri" w:hAnsiTheme="minorHAnsi" w:cstheme="minorHAnsi"/>
              </w:rPr>
              <w:t xml:space="preserve"> Estonia, w 1989</w:t>
            </w:r>
            <w:r>
              <w:rPr>
                <w:rFonts w:asciiTheme="minorHAnsi" w:eastAsia="Calibri" w:hAnsiTheme="minorHAnsi" w:cstheme="minorHAnsi"/>
              </w:rPr>
              <w:t xml:space="preserve"> r.</w:t>
            </w:r>
            <w:r w:rsidRPr="00B21047">
              <w:rPr>
                <w:rFonts w:asciiTheme="minorHAnsi" w:eastAsia="Calibri" w:hAnsiTheme="minorHAnsi" w:cstheme="minorHAnsi"/>
              </w:rPr>
              <w:t xml:space="preserve"> Litwa</w:t>
            </w:r>
            <w:r>
              <w:rPr>
                <w:rFonts w:asciiTheme="minorHAnsi" w:eastAsia="Calibri" w:hAnsiTheme="minorHAnsi" w:cstheme="minorHAnsi"/>
              </w:rPr>
              <w:t>)</w:t>
            </w:r>
            <w:r w:rsidRPr="00B21047">
              <w:rPr>
                <w:rFonts w:asciiTheme="minorHAnsi" w:eastAsia="Calibri" w:hAnsiTheme="minorHAnsi" w:cstheme="minorHAnsi"/>
              </w:rPr>
              <w:t xml:space="preserve">; ogłaszanie niepodległości, najwcześniej na Litwie w 1990 r., w 1991 r. w Gruzji (kwiecień), Estonii (sierpień), </w:t>
            </w:r>
            <w:r>
              <w:rPr>
                <w:rFonts w:asciiTheme="minorHAnsi" w:eastAsia="Calibri" w:hAnsiTheme="minorHAnsi" w:cstheme="minorHAnsi"/>
              </w:rPr>
              <w:t>Łotwie (sierpień),</w:t>
            </w:r>
            <w:r w:rsidRPr="00B21047">
              <w:rPr>
                <w:rFonts w:asciiTheme="minorHAnsi" w:eastAsia="Calibri" w:hAnsiTheme="minorHAnsi" w:cstheme="minorHAnsi"/>
              </w:rPr>
              <w:t xml:space="preserve"> co było poprzedzane referendami niepodległościowy</w:t>
            </w:r>
            <w:r>
              <w:rPr>
                <w:rFonts w:asciiTheme="minorHAnsi" w:eastAsia="Calibri" w:hAnsiTheme="minorHAnsi" w:cstheme="minorHAnsi"/>
              </w:rPr>
              <w:t>mi</w:t>
            </w:r>
            <w:r w:rsidRPr="00B21047">
              <w:rPr>
                <w:rFonts w:asciiTheme="minorHAnsi" w:eastAsia="Calibri" w:hAnsiTheme="minorHAnsi" w:cstheme="minorHAnsi"/>
              </w:rPr>
              <w:t xml:space="preserve"> (wiosną 1991 r.: w Estonii, Łotwie i Gruzji) lub </w:t>
            </w:r>
            <w:r w:rsidRPr="00710A35">
              <w:rPr>
                <w:rFonts w:asciiTheme="minorHAnsi" w:eastAsia="Calibri" w:hAnsiTheme="minorHAnsi" w:cstheme="minorHAnsi"/>
              </w:rPr>
              <w:t xml:space="preserve">potwierdzane przez ważne organy państwowe (w lutym </w:t>
            </w:r>
            <w:r w:rsidRPr="00B21047">
              <w:rPr>
                <w:rFonts w:asciiTheme="minorHAnsi" w:eastAsia="Calibri" w:hAnsiTheme="minorHAnsi" w:cstheme="minorHAnsi"/>
              </w:rPr>
              <w:t>1991 r. na Litwie)</w:t>
            </w:r>
            <w:r>
              <w:rPr>
                <w:rFonts w:asciiTheme="minorHAnsi" w:eastAsia="Calibri" w:hAnsiTheme="minorHAnsi" w:cstheme="minorHAnsi"/>
              </w:rPr>
              <w:t>;</w:t>
            </w:r>
          </w:p>
          <w:p w:rsidR="00710A35" w:rsidRPr="00B21047" w:rsidRDefault="00710A35" w:rsidP="003C4A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 w:rsidRPr="009D005D">
              <w:rPr>
                <w:rFonts w:ascii="Calibri" w:eastAsia="Calibri" w:hAnsi="Calibri" w:cs="Calibri"/>
              </w:rPr>
              <w:t xml:space="preserve">– </w:t>
            </w:r>
            <w:r w:rsidRPr="009D005D">
              <w:rPr>
                <w:rFonts w:asciiTheme="minorHAnsi" w:eastAsia="Calibri" w:hAnsiTheme="minorHAnsi" w:cstheme="minorHAnsi"/>
              </w:rPr>
              <w:t>zainspirowanie</w:t>
            </w:r>
            <w:r w:rsidRPr="000D6EFB">
              <w:rPr>
                <w:rFonts w:asciiTheme="minorHAnsi" w:eastAsia="Calibri" w:hAnsiTheme="minorHAnsi" w:cstheme="minorHAnsi"/>
              </w:rPr>
              <w:t xml:space="preserve"> się</w:t>
            </w:r>
            <w:r w:rsidRPr="00B960A0">
              <w:rPr>
                <w:rFonts w:asciiTheme="minorHAnsi" w:eastAsia="Calibri" w:hAnsiTheme="minorHAnsi" w:cstheme="minorHAnsi"/>
              </w:rPr>
              <w:t xml:space="preserve"> </w:t>
            </w:r>
            <w:r w:rsidRPr="009D005D">
              <w:rPr>
                <w:rFonts w:asciiTheme="minorHAnsi" w:eastAsia="Calibri" w:hAnsiTheme="minorHAnsi" w:cstheme="minorHAnsi"/>
              </w:rPr>
              <w:t>komunistycznych</w:t>
            </w:r>
            <w:r w:rsidRPr="00B960A0">
              <w:rPr>
                <w:rFonts w:asciiTheme="minorHAnsi" w:eastAsia="Calibri" w:hAnsiTheme="minorHAnsi" w:cstheme="minorHAnsi"/>
              </w:rPr>
              <w:t xml:space="preserve"> przywódców niektórych państw</w:t>
            </w:r>
            <w:r w:rsidRPr="009D005D">
              <w:rPr>
                <w:rFonts w:asciiTheme="minorHAnsi" w:eastAsia="Calibri" w:hAnsiTheme="minorHAnsi" w:cstheme="minorHAnsi"/>
              </w:rPr>
              <w:t xml:space="preserve"> bloku wschodniego do naśladowania Gorbaczowa, </w:t>
            </w:r>
            <w:r w:rsidRPr="009D005D">
              <w:rPr>
                <w:rFonts w:asciiTheme="minorHAnsi" w:hAnsiTheme="minorHAnsi" w:cstheme="minorHAnsi"/>
              </w:rPr>
              <w:t>np. w Polsce od końca 1985 r. ekipa rządząca</w:t>
            </w:r>
            <w:r w:rsidRPr="00B21047">
              <w:rPr>
                <w:rFonts w:asciiTheme="minorHAnsi" w:hAnsiTheme="minorHAnsi" w:cstheme="minorHAnsi"/>
              </w:rPr>
              <w:t xml:space="preserve"> pod kierunkiem </w:t>
            </w:r>
            <w:r w:rsidRPr="00B21047">
              <w:rPr>
                <w:rFonts w:asciiTheme="minorHAnsi" w:hAnsiTheme="minorHAnsi" w:cstheme="minorHAnsi"/>
              </w:rPr>
              <w:lastRenderedPageBreak/>
              <w:t>W</w:t>
            </w:r>
            <w:r>
              <w:rPr>
                <w:rFonts w:asciiTheme="minorHAnsi" w:hAnsiTheme="minorHAnsi" w:cstheme="minorHAnsi"/>
              </w:rPr>
              <w:t xml:space="preserve">ojciecha Jaruzelskiego </w:t>
            </w:r>
            <w:r w:rsidRPr="00710A35">
              <w:rPr>
                <w:rFonts w:asciiTheme="minorHAnsi" w:hAnsiTheme="minorHAnsi" w:cstheme="minorHAnsi"/>
              </w:rPr>
              <w:t>ośmieliła się myśleć</w:t>
            </w:r>
            <w:r w:rsidRPr="00B21047">
              <w:rPr>
                <w:rFonts w:asciiTheme="minorHAnsi" w:hAnsiTheme="minorHAnsi" w:cstheme="minorHAnsi"/>
              </w:rPr>
              <w:t xml:space="preserve"> o scenariuszu reform systemu politycznego i</w:t>
            </w:r>
            <w:r>
              <w:rPr>
                <w:rFonts w:asciiTheme="minorHAnsi" w:hAnsiTheme="minorHAnsi" w:cstheme="minorHAnsi"/>
              </w:rPr>
              <w:t> </w:t>
            </w:r>
            <w:r w:rsidRPr="00B21047">
              <w:rPr>
                <w:rFonts w:asciiTheme="minorHAnsi" w:hAnsiTheme="minorHAnsi" w:cstheme="minorHAnsi"/>
              </w:rPr>
              <w:t>ekonomicznego, choć początkowo tylko jako jedynego sposobu na uniknięcie kolejnego wybuchu społecznego niezadowolenia</w:t>
            </w:r>
            <w:r>
              <w:rPr>
                <w:rFonts w:asciiTheme="minorHAnsi" w:hAnsiTheme="minorHAnsi" w:cstheme="minorHAnsi"/>
              </w:rPr>
              <w:t>;</w:t>
            </w:r>
            <w:r w:rsidRPr="00B21047">
              <w:rPr>
                <w:rFonts w:asciiTheme="minorHAnsi" w:hAnsiTheme="minorHAnsi" w:cstheme="minorHAnsi"/>
              </w:rPr>
              <w:t xml:space="preserve"> w 1986 r. ogłosiła </w:t>
            </w:r>
            <w:r w:rsidRPr="009D005D">
              <w:rPr>
                <w:rFonts w:asciiTheme="minorHAnsi" w:hAnsiTheme="minorHAnsi" w:cstheme="minorHAnsi"/>
              </w:rPr>
              <w:t>amnestię dla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21047">
              <w:rPr>
                <w:rFonts w:asciiTheme="minorHAnsi" w:hAnsiTheme="minorHAnsi" w:cstheme="minorHAnsi"/>
              </w:rPr>
              <w:t>więźniów politycznych, w</w:t>
            </w:r>
            <w:r>
              <w:rPr>
                <w:rFonts w:asciiTheme="minorHAnsi" w:hAnsiTheme="minorHAnsi" w:cstheme="minorHAnsi"/>
              </w:rPr>
              <w:t> </w:t>
            </w:r>
            <w:r w:rsidRPr="00B21047">
              <w:rPr>
                <w:rFonts w:asciiTheme="minorHAnsi" w:hAnsiTheme="minorHAnsi" w:cstheme="minorHAnsi"/>
              </w:rPr>
              <w:t xml:space="preserve">1987 r. </w:t>
            </w:r>
            <w:r w:rsidRPr="009D005D">
              <w:rPr>
                <w:rFonts w:asciiTheme="minorHAnsi" w:hAnsiTheme="minorHAnsi" w:cstheme="minorHAnsi"/>
              </w:rPr>
              <w:t>opracowała program reform gospodarczych, a w 1988 r. rozpoczęła rozmowy z opozycją solidarnościową, co doprowadziło do obrad Okrągłego Stołu w 1989 r. i podzielenia się władzą</w:t>
            </w:r>
            <w:r w:rsidRPr="00B21047">
              <w:rPr>
                <w:rFonts w:asciiTheme="minorHAnsi" w:hAnsiTheme="minorHAnsi" w:cstheme="minorHAnsi"/>
              </w:rPr>
              <w:t xml:space="preserve"> z opozycją w </w:t>
            </w:r>
            <w:r>
              <w:rPr>
                <w:rFonts w:asciiTheme="minorHAnsi" w:hAnsiTheme="minorHAnsi" w:cstheme="minorHAnsi"/>
              </w:rPr>
              <w:t>tym samym roku w wyniku wyborów czerwcowych</w:t>
            </w:r>
            <w:r w:rsidRPr="00B21047">
              <w:rPr>
                <w:rFonts w:asciiTheme="minorHAnsi" w:hAnsiTheme="minorHAnsi" w:cstheme="minorHAnsi"/>
              </w:rPr>
              <w:t xml:space="preserve">; </w:t>
            </w:r>
            <w:r w:rsidRPr="009D005D">
              <w:rPr>
                <w:rFonts w:asciiTheme="minorHAnsi" w:hAnsiTheme="minorHAnsi" w:cstheme="minorHAnsi"/>
              </w:rPr>
              <w:t>podobnie było</w:t>
            </w:r>
            <w:r w:rsidRPr="00B21047">
              <w:rPr>
                <w:rFonts w:asciiTheme="minorHAnsi" w:hAnsiTheme="minorHAnsi" w:cstheme="minorHAnsi"/>
              </w:rPr>
              <w:t xml:space="preserve"> na Węgrzech w otoczeniu tamtejszego przywódcy komunistycznego </w:t>
            </w:r>
            <w:proofErr w:type="spellStart"/>
            <w:r w:rsidRPr="00B21047">
              <w:rPr>
                <w:rFonts w:asciiTheme="minorHAnsi" w:hAnsiTheme="minorHAnsi" w:cstheme="minorHAnsi"/>
                <w:bCs/>
                <w:lang w:val="pl-PL"/>
              </w:rPr>
              <w:t>Károl</w:t>
            </w:r>
            <w:r>
              <w:rPr>
                <w:rFonts w:asciiTheme="minorHAnsi" w:hAnsiTheme="minorHAnsi" w:cstheme="minorHAnsi"/>
                <w:bCs/>
                <w:lang w:val="pl-PL"/>
              </w:rPr>
              <w:t>y</w:t>
            </w:r>
            <w:r w:rsidRPr="00B21047">
              <w:rPr>
                <w:rFonts w:asciiTheme="minorHAnsi" w:hAnsiTheme="minorHAnsi" w:cstheme="minorHAnsi"/>
                <w:bCs/>
                <w:lang w:val="pl-PL"/>
              </w:rPr>
              <w:t>a</w:t>
            </w:r>
            <w:proofErr w:type="spellEnd"/>
            <w:r w:rsidRPr="00B21047"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  <w:proofErr w:type="spellStart"/>
            <w:r w:rsidRPr="00B21047">
              <w:rPr>
                <w:rFonts w:asciiTheme="minorHAnsi" w:hAnsiTheme="minorHAnsi" w:cstheme="minorHAnsi"/>
                <w:bCs/>
                <w:lang w:val="pl-PL"/>
              </w:rPr>
              <w:t>Grósza</w:t>
            </w:r>
            <w:proofErr w:type="spellEnd"/>
            <w:r w:rsidRPr="00B21047">
              <w:rPr>
                <w:rFonts w:asciiTheme="minorHAnsi" w:hAnsiTheme="minorHAnsi" w:cstheme="minorHAnsi"/>
                <w:bCs/>
                <w:lang w:val="pl-PL"/>
              </w:rPr>
              <w:t xml:space="preserve">, </w:t>
            </w:r>
            <w:r w:rsidRPr="007075C5">
              <w:rPr>
                <w:rFonts w:asciiTheme="minorHAnsi" w:hAnsiTheme="minorHAnsi" w:cstheme="minorHAnsi"/>
                <w:bCs/>
                <w:lang w:val="pl-PL"/>
              </w:rPr>
              <w:t xml:space="preserve">który </w:t>
            </w:r>
            <w:r w:rsidRPr="007075C5">
              <w:rPr>
                <w:rFonts w:asciiTheme="minorHAnsi" w:hAnsiTheme="minorHAnsi" w:cstheme="minorHAnsi"/>
                <w:lang w:val="pl-PL"/>
              </w:rPr>
              <w:t>zapoczątkował</w:t>
            </w:r>
            <w:r w:rsidRPr="00B21047">
              <w:rPr>
                <w:rFonts w:asciiTheme="minorHAnsi" w:hAnsiTheme="minorHAnsi" w:cstheme="minorHAnsi"/>
                <w:lang w:val="pl-PL"/>
              </w:rPr>
              <w:t xml:space="preserve"> radykalne reformy gospodarcze, a w 1989 r. przyjęto</w:t>
            </w:r>
            <w:r>
              <w:rPr>
                <w:rFonts w:asciiTheme="minorHAnsi" w:hAnsiTheme="minorHAnsi" w:cstheme="minorHAnsi"/>
                <w:lang w:val="pl-PL"/>
              </w:rPr>
              <w:t xml:space="preserve"> w tym państwie</w:t>
            </w:r>
            <w:r w:rsidRPr="00B21047">
              <w:rPr>
                <w:rFonts w:asciiTheme="minorHAnsi" w:hAnsiTheme="minorHAnsi" w:cstheme="minorHAnsi"/>
                <w:lang w:val="pl-PL"/>
              </w:rPr>
              <w:t xml:space="preserve"> ustawę wprowadzającą swobodę stowarzyszania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B21047">
              <w:rPr>
                <w:rFonts w:asciiTheme="minorHAnsi" w:hAnsiTheme="minorHAnsi" w:cstheme="minorHAnsi"/>
                <w:lang w:val="pl-PL"/>
              </w:rPr>
              <w:t>się i demonstrowania</w:t>
            </w:r>
            <w:r>
              <w:rPr>
                <w:rFonts w:asciiTheme="minorHAnsi" w:hAnsiTheme="minorHAnsi" w:cstheme="minorHAnsi"/>
                <w:lang w:val="pl-PL"/>
              </w:rPr>
              <w:t xml:space="preserve">. </w:t>
            </w:r>
          </w:p>
          <w:p w:rsidR="00710A35" w:rsidRPr="00B21047" w:rsidRDefault="00710A35" w:rsidP="003C4AC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  <w:p w:rsidR="00710A35" w:rsidRPr="00B623FA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u w:val="single"/>
              </w:rPr>
            </w:pPr>
            <w:r w:rsidRPr="00B623FA">
              <w:rPr>
                <w:rFonts w:ascii="Calibri" w:eastAsia="Calibri" w:hAnsi="Calibri" w:cs="Calibri"/>
                <w:u w:val="single"/>
              </w:rPr>
              <w:t xml:space="preserve">Proponowane argumenty wraz z przykładami przeciwko </w:t>
            </w:r>
            <w:sdt>
              <w:sdtPr>
                <w:tag w:val="goog_rdk_24"/>
                <w:id w:val="598447940"/>
              </w:sdtPr>
              <w:sdtEndPr/>
              <w:sdtContent/>
            </w:sdt>
            <w:sdt>
              <w:sdtPr>
                <w:tag w:val="goog_rdk_25"/>
                <w:id w:val="1774591927"/>
              </w:sdtPr>
              <w:sdtEndPr/>
              <w:sdtContent/>
            </w:sdt>
            <w:r w:rsidRPr="00B623FA">
              <w:rPr>
                <w:rFonts w:ascii="Calibri" w:eastAsia="Calibri" w:hAnsi="Calibri" w:cs="Calibri"/>
                <w:u w:val="single"/>
              </w:rPr>
              <w:t>tezie:</w:t>
            </w:r>
          </w:p>
          <w:p w:rsidR="00710A35" w:rsidRDefault="00710A35" w:rsidP="003C4AC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a)</w:t>
            </w:r>
            <w:r w:rsidRPr="00B21047">
              <w:rPr>
                <w:rFonts w:ascii="Calibri" w:eastAsia="Calibri" w:hAnsi="Calibri" w:cs="Calibri"/>
              </w:rPr>
              <w:t xml:space="preserve"> nieracjonalne założenia ekonomiczne centralnie sterowanej gospodarki planowej nie tylko w</w:t>
            </w:r>
            <w:r>
              <w:rPr>
                <w:rFonts w:ascii="Calibri" w:eastAsia="Calibri" w:hAnsi="Calibri" w:cs="Calibri"/>
              </w:rPr>
              <w:t> </w:t>
            </w:r>
            <w:r w:rsidRPr="00B21047">
              <w:rPr>
                <w:rFonts w:ascii="Calibri" w:eastAsia="Calibri" w:hAnsi="Calibri" w:cs="Calibri"/>
              </w:rPr>
              <w:t xml:space="preserve">ZSRS, </w:t>
            </w:r>
            <w:r>
              <w:rPr>
                <w:rFonts w:ascii="Calibri" w:eastAsia="Calibri" w:hAnsi="Calibri" w:cs="Calibri"/>
              </w:rPr>
              <w:t>lecz także</w:t>
            </w:r>
            <w:r w:rsidRPr="00B21047">
              <w:rPr>
                <w:rFonts w:ascii="Calibri" w:eastAsia="Calibri" w:hAnsi="Calibri" w:cs="Calibri"/>
              </w:rPr>
              <w:t xml:space="preserve"> w pozostałych krajach bloku wschodniego</w:t>
            </w:r>
            <w:r>
              <w:rPr>
                <w:rFonts w:ascii="Calibri" w:eastAsia="Calibri" w:hAnsi="Calibri" w:cs="Calibri"/>
              </w:rPr>
              <w:t xml:space="preserve"> (</w:t>
            </w:r>
            <w:r w:rsidRPr="00B21047">
              <w:rPr>
                <w:rFonts w:ascii="Calibri" w:eastAsia="Calibri" w:hAnsi="Calibri" w:cs="Calibri"/>
              </w:rPr>
              <w:t>funkcjonujących na wzór ZSRS</w:t>
            </w:r>
            <w:r>
              <w:rPr>
                <w:rFonts w:ascii="Calibri" w:eastAsia="Calibri" w:hAnsi="Calibri" w:cs="Calibri"/>
              </w:rPr>
              <w:t>)</w:t>
            </w:r>
            <w:r w:rsidRPr="00B21047">
              <w:rPr>
                <w:rFonts w:ascii="Calibri" w:eastAsia="Calibri" w:hAnsi="Calibri" w:cs="Calibri"/>
              </w:rPr>
              <w:t xml:space="preserve"> powodowały narastanie kryzysu gospodarczego</w:t>
            </w:r>
            <w:r>
              <w:rPr>
                <w:rFonts w:ascii="Calibri" w:eastAsia="Calibri" w:hAnsi="Calibri" w:cs="Calibri"/>
              </w:rPr>
              <w:t xml:space="preserve"> w tych krajach</w:t>
            </w:r>
            <w:r w:rsidRPr="00B21047">
              <w:rPr>
                <w:rFonts w:ascii="Calibri" w:eastAsia="Calibri" w:hAnsi="Calibri" w:cs="Calibri"/>
              </w:rPr>
              <w:t>, w zasadzie permanentnie występują</w:t>
            </w:r>
            <w:r>
              <w:rPr>
                <w:rFonts w:ascii="Calibri" w:eastAsia="Calibri" w:hAnsi="Calibri" w:cs="Calibri"/>
              </w:rPr>
              <w:t>cego w krajach komunistycznych; kryzys ten:</w:t>
            </w:r>
          </w:p>
          <w:p w:rsidR="00710A35" w:rsidRPr="00B21047" w:rsidRDefault="00710A35" w:rsidP="003C4AC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146FBB">
              <w:rPr>
                <w:rFonts w:ascii="Calibri" w:eastAsia="Calibri" w:hAnsi="Calibri" w:cs="Calibri"/>
              </w:rPr>
              <w:t>– zagrażał podstawom funkcjonowania państw i pogłębiał ich zacofanie</w:t>
            </w:r>
            <w:r w:rsidRPr="00B21047">
              <w:rPr>
                <w:rFonts w:ascii="Calibri" w:eastAsia="Calibri" w:hAnsi="Calibri" w:cs="Calibri"/>
              </w:rPr>
              <w:t xml:space="preserve"> w stosunku do krajów kapitalistycznych (</w:t>
            </w:r>
            <w:r w:rsidRPr="007075C5">
              <w:rPr>
                <w:rFonts w:ascii="Calibri" w:eastAsia="Calibri" w:hAnsi="Calibri" w:cs="Calibri"/>
                <w:u w:val="single"/>
              </w:rPr>
              <w:t>aspekt gospodarczy</w:t>
            </w:r>
            <w:r w:rsidRPr="00B21047"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>;</w:t>
            </w:r>
          </w:p>
          <w:p w:rsidR="00710A35" w:rsidRPr="00710A35" w:rsidRDefault="00710A35" w:rsidP="00710A35">
            <w:pPr>
              <w:spacing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710A35">
              <w:rPr>
                <w:rFonts w:asciiTheme="minorHAnsi" w:eastAsia="Calibri" w:hAnsiTheme="minorHAnsi" w:cstheme="minorHAnsi"/>
              </w:rPr>
              <w:t xml:space="preserve">– </w:t>
            </w:r>
            <w:r w:rsidRPr="00710A35">
              <w:rPr>
                <w:rFonts w:asciiTheme="minorHAnsi" w:hAnsiTheme="minorHAnsi" w:cstheme="minorHAnsi"/>
              </w:rPr>
              <w:t xml:space="preserve">podważał skuteczność komunistów w zarządzaniu państwem; ten argument wykorzystywany </w:t>
            </w:r>
            <w:r w:rsidR="007E4C17">
              <w:rPr>
                <w:rFonts w:asciiTheme="minorHAnsi" w:hAnsiTheme="minorHAnsi" w:cstheme="minorHAnsi"/>
              </w:rPr>
              <w:t xml:space="preserve">był </w:t>
            </w:r>
            <w:r w:rsidRPr="00710A35">
              <w:rPr>
                <w:rFonts w:asciiTheme="minorHAnsi" w:hAnsiTheme="minorHAnsi" w:cstheme="minorHAnsi"/>
              </w:rPr>
              <w:t xml:space="preserve">w wewnętrznej walce politycznej między członkami dyktatury komunistycznej, co osłabiało stabilność komunistycznej władzy </w:t>
            </w:r>
            <w:r w:rsidRPr="00710A35">
              <w:rPr>
                <w:rFonts w:asciiTheme="minorHAnsi" w:eastAsia="Calibri" w:hAnsiTheme="minorHAnsi" w:cstheme="minorHAnsi"/>
              </w:rPr>
              <w:t>(</w:t>
            </w:r>
            <w:r w:rsidRPr="00710A35">
              <w:rPr>
                <w:rFonts w:asciiTheme="minorHAnsi" w:eastAsia="Calibri" w:hAnsiTheme="minorHAnsi" w:cstheme="minorHAnsi"/>
                <w:u w:val="single"/>
              </w:rPr>
              <w:t>aspekty polityczny i gospodarczy</w:t>
            </w:r>
            <w:r w:rsidRPr="00710A35">
              <w:rPr>
                <w:rFonts w:asciiTheme="minorHAnsi" w:eastAsia="Calibri" w:hAnsiTheme="minorHAnsi" w:cstheme="minorHAnsi"/>
              </w:rPr>
              <w:t>);</w:t>
            </w:r>
          </w:p>
          <w:p w:rsidR="00710A35" w:rsidRDefault="00710A35" w:rsidP="003C4AC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710A35">
              <w:rPr>
                <w:rFonts w:ascii="Calibri" w:eastAsia="Calibri" w:hAnsi="Calibri" w:cs="Calibri"/>
              </w:rPr>
              <w:t>b) na początku lat 80. XX w. kryzys gospodarczy znacznie przybrał na sile w całym bloku wschodnim; przyczyniły się do tego wysokie koszty wyścigu zbrojeń oraz wojny w Afganistanie, prowadzonych przez ZSRS, ale współfinansowanych przez pozostałe kraje bloku wschodniego; kryzys naruszał podstawy funkcjonowania państw i podważał stabilność komunistycznej władzy (</w:t>
            </w:r>
            <w:r w:rsidRPr="00710A35">
              <w:rPr>
                <w:rFonts w:ascii="Calibri" w:eastAsia="Calibri" w:hAnsi="Calibri" w:cs="Calibri"/>
                <w:u w:val="single"/>
              </w:rPr>
              <w:t>aspekty polityczny i gospodarczy</w:t>
            </w:r>
            <w:r w:rsidRPr="00710A35">
              <w:rPr>
                <w:rFonts w:ascii="Calibri" w:eastAsia="Calibri" w:hAnsi="Calibri" w:cs="Calibri"/>
              </w:rPr>
              <w:t>);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10A35" w:rsidRPr="00FA0815" w:rsidRDefault="00710A35" w:rsidP="003C4AC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c)</w:t>
            </w:r>
            <w:r w:rsidRPr="00B21047">
              <w:rPr>
                <w:rFonts w:ascii="Calibri" w:eastAsia="Calibri" w:hAnsi="Calibri" w:cs="Calibri"/>
              </w:rPr>
              <w:t xml:space="preserve"> w społeczeństwach wielu państw bloku wschodniego narasta</w:t>
            </w:r>
            <w:r>
              <w:rPr>
                <w:rFonts w:ascii="Calibri" w:eastAsia="Calibri" w:hAnsi="Calibri" w:cs="Calibri"/>
              </w:rPr>
              <w:t>ło</w:t>
            </w:r>
            <w:r w:rsidRPr="00B2104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niezadowolenie</w:t>
            </w:r>
            <w:r w:rsidRPr="00B21047">
              <w:rPr>
                <w:rFonts w:ascii="Calibri" w:eastAsia="Calibri" w:hAnsi="Calibri" w:cs="Calibri"/>
              </w:rPr>
              <w:t xml:space="preserve"> ze złej sytuacji ekonomicznej (</w:t>
            </w:r>
            <w:r w:rsidRPr="009C7623">
              <w:rPr>
                <w:rFonts w:ascii="Calibri" w:eastAsia="Calibri" w:hAnsi="Calibri" w:cs="Calibri"/>
              </w:rPr>
              <w:t>reglamentowania podstawowych dóbr konsumpcyjnych, życia w niedostatku)</w:t>
            </w:r>
            <w:r>
              <w:rPr>
                <w:rFonts w:ascii="Calibri" w:eastAsia="Calibri" w:hAnsi="Calibri" w:cs="Calibri"/>
              </w:rPr>
              <w:t xml:space="preserve"> oraz poczucie</w:t>
            </w:r>
            <w:r w:rsidRPr="00B21047">
              <w:rPr>
                <w:rFonts w:ascii="Calibri" w:eastAsia="Calibri" w:hAnsi="Calibri" w:cs="Calibri"/>
              </w:rPr>
              <w:t xml:space="preserve"> zniewolenia (</w:t>
            </w:r>
            <w:r w:rsidRPr="00FA0815">
              <w:rPr>
                <w:rFonts w:ascii="Calibri" w:eastAsia="Calibri" w:hAnsi="Calibri" w:cs="Calibri"/>
              </w:rPr>
              <w:t xml:space="preserve">konieczność podporządkowania się ideologicznego, ograniczenie dostępu do informacji, </w:t>
            </w:r>
            <w:r>
              <w:rPr>
                <w:rFonts w:ascii="Calibri" w:eastAsia="Calibri" w:hAnsi="Calibri" w:cs="Calibri"/>
              </w:rPr>
              <w:t>narażenie</w:t>
            </w:r>
            <w:r w:rsidRPr="00FA0815">
              <w:rPr>
                <w:rFonts w:ascii="Calibri" w:eastAsia="Calibri" w:hAnsi="Calibri" w:cs="Calibri"/>
              </w:rPr>
              <w:t xml:space="preserve"> na permanentną, kłamliwą propagandę, ograniczenie swobód obywatelskich, często całkowite ich pozbawienie, ograniczanie wyjazdów</w:t>
            </w:r>
            <w:r w:rsidRPr="00B21047">
              <w:rPr>
                <w:rFonts w:ascii="Calibri" w:eastAsia="Calibri" w:hAnsi="Calibri" w:cs="Calibri"/>
              </w:rPr>
              <w:t xml:space="preserve"> zagranicznych, zwłaszcza do krajów spoza bloku)</w:t>
            </w:r>
            <w:r>
              <w:rPr>
                <w:rFonts w:ascii="Calibri" w:eastAsia="Calibri" w:hAnsi="Calibri" w:cs="Calibri"/>
              </w:rPr>
              <w:t>; niezadowolenie do</w:t>
            </w:r>
            <w:r w:rsidRPr="00B21047">
              <w:rPr>
                <w:rFonts w:ascii="Calibri" w:eastAsia="Calibri" w:hAnsi="Calibri" w:cs="Calibri"/>
              </w:rPr>
              <w:t>prowadził</w:t>
            </w:r>
            <w:r>
              <w:rPr>
                <w:rFonts w:ascii="Calibri" w:eastAsia="Calibri" w:hAnsi="Calibri" w:cs="Calibri"/>
              </w:rPr>
              <w:t>o</w:t>
            </w:r>
            <w:r w:rsidRPr="00B21047">
              <w:rPr>
                <w:rFonts w:ascii="Calibri" w:eastAsia="Calibri" w:hAnsi="Calibri" w:cs="Calibri"/>
              </w:rPr>
              <w:t xml:space="preserve"> </w:t>
            </w:r>
            <w:r w:rsidR="001A26EA">
              <w:rPr>
                <w:rFonts w:ascii="Calibri" w:eastAsia="Calibri" w:hAnsi="Calibri" w:cs="Calibri"/>
              </w:rPr>
              <w:br/>
            </w:r>
            <w:r w:rsidRPr="00B21047">
              <w:rPr>
                <w:rFonts w:ascii="Calibri" w:eastAsia="Calibri" w:hAnsi="Calibri" w:cs="Calibri"/>
              </w:rPr>
              <w:t>w niektórych krajach bloku wschodniego do wystąpień przeciwko rządzącym komunistom</w:t>
            </w:r>
            <w:r w:rsidRPr="00FA0815">
              <w:rPr>
                <w:rFonts w:ascii="Calibri" w:eastAsia="Calibri" w:hAnsi="Calibri" w:cs="Calibri"/>
              </w:rPr>
              <w:t>:</w:t>
            </w:r>
          </w:p>
          <w:p w:rsidR="00710A35" w:rsidRPr="00146FBB" w:rsidRDefault="00710A35" w:rsidP="003C4AC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FA0815">
              <w:rPr>
                <w:rFonts w:ascii="Calibri" w:eastAsia="Calibri" w:hAnsi="Calibri" w:cs="Calibri"/>
              </w:rPr>
              <w:t>– w NRD – powstanie berlińskie w 1953 r.</w:t>
            </w:r>
            <w:r>
              <w:rPr>
                <w:rFonts w:ascii="Calibri" w:eastAsia="Calibri" w:hAnsi="Calibri" w:cs="Calibri"/>
              </w:rPr>
              <w:t>;</w:t>
            </w:r>
            <w:r w:rsidRPr="00146FBB">
              <w:rPr>
                <w:rFonts w:ascii="Calibri" w:eastAsia="Calibri" w:hAnsi="Calibri" w:cs="Calibri"/>
              </w:rPr>
              <w:t xml:space="preserve"> </w:t>
            </w:r>
          </w:p>
          <w:p w:rsidR="00710A35" w:rsidRDefault="00710A35" w:rsidP="003C4AC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146FBB">
              <w:rPr>
                <w:rFonts w:ascii="Calibri" w:eastAsia="Calibri" w:hAnsi="Calibri" w:cs="Calibri"/>
              </w:rPr>
              <w:t>– w</w:t>
            </w:r>
            <w:r w:rsidRPr="00B21047">
              <w:rPr>
                <w:rFonts w:ascii="Calibri" w:eastAsia="Calibri" w:hAnsi="Calibri" w:cs="Calibri"/>
              </w:rPr>
              <w:t xml:space="preserve"> Polsce</w:t>
            </w:r>
            <w:r>
              <w:rPr>
                <w:rFonts w:ascii="Calibri" w:eastAsia="Calibri" w:hAnsi="Calibri" w:cs="Calibri"/>
              </w:rPr>
              <w:t xml:space="preserve"> (</w:t>
            </w:r>
            <w:r w:rsidR="001A26EA">
              <w:rPr>
                <w:rFonts w:ascii="Calibri" w:eastAsia="Calibri" w:hAnsi="Calibri" w:cs="Calibri"/>
              </w:rPr>
              <w:t>największa liczba</w:t>
            </w:r>
            <w:r w:rsidRPr="00710A35">
              <w:rPr>
                <w:rFonts w:ascii="Calibri" w:eastAsia="Calibri" w:hAnsi="Calibri" w:cs="Calibri"/>
              </w:rPr>
              <w:t xml:space="preserve"> protestów) – poznański Czerwiec 1956 r., Grudzień ’70, Czerwiec 1976 r., Sierpień 1980 r.;</w:t>
            </w:r>
          </w:p>
          <w:p w:rsidR="00710A35" w:rsidRPr="00FA0815" w:rsidRDefault="00710A35" w:rsidP="003C4AC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FA0815">
              <w:rPr>
                <w:rFonts w:ascii="Calibri" w:eastAsia="Calibri" w:hAnsi="Calibri" w:cs="Calibri"/>
              </w:rPr>
              <w:t xml:space="preserve">– na Węgrzech – powstanie węgierskie w 1956 r.; </w:t>
            </w:r>
          </w:p>
          <w:p w:rsidR="00710A35" w:rsidRDefault="00710A35" w:rsidP="003C4AC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FA0815">
              <w:rPr>
                <w:rFonts w:ascii="Calibri" w:eastAsia="Calibri" w:hAnsi="Calibri" w:cs="Calibri"/>
              </w:rPr>
              <w:t>– w Czechach – Praska Wiosna w 1968 r.;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10A35" w:rsidRDefault="00710A35" w:rsidP="003C4AC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wszystko to niekiedy prowadziło do tymczasowych </w:t>
            </w:r>
            <w:r w:rsidRPr="00B21047">
              <w:rPr>
                <w:rFonts w:ascii="Calibri" w:eastAsia="Calibri" w:hAnsi="Calibri" w:cs="Calibri"/>
              </w:rPr>
              <w:t xml:space="preserve">zmian </w:t>
            </w:r>
            <w:r w:rsidRPr="00114976">
              <w:rPr>
                <w:rFonts w:ascii="Calibri" w:eastAsia="Calibri" w:hAnsi="Calibri" w:cs="Calibri"/>
              </w:rPr>
              <w:t>rządzących</w:t>
            </w:r>
            <w:r w:rsidRPr="00B21047">
              <w:rPr>
                <w:rFonts w:ascii="Calibri" w:eastAsia="Calibri" w:hAnsi="Calibri" w:cs="Calibri"/>
              </w:rPr>
              <w:t xml:space="preserve"> przywódców komunistycznych i ich ekip (np. w</w:t>
            </w:r>
            <w:r>
              <w:rPr>
                <w:rFonts w:ascii="Calibri" w:eastAsia="Calibri" w:hAnsi="Calibri" w:cs="Calibri"/>
              </w:rPr>
              <w:t> </w:t>
            </w:r>
            <w:r w:rsidRPr="00B21047">
              <w:rPr>
                <w:rFonts w:ascii="Calibri" w:eastAsia="Calibri" w:hAnsi="Calibri" w:cs="Calibri"/>
              </w:rPr>
              <w:t>Polsce w 1970 i 1980</w:t>
            </w:r>
            <w:r>
              <w:rPr>
                <w:rFonts w:ascii="Calibri" w:eastAsia="Calibri" w:hAnsi="Calibri" w:cs="Calibri"/>
              </w:rPr>
              <w:t xml:space="preserve"> r.</w:t>
            </w:r>
            <w:r w:rsidRPr="00B21047">
              <w:rPr>
                <w:rFonts w:ascii="Calibri" w:eastAsia="Calibri" w:hAnsi="Calibri" w:cs="Calibri"/>
              </w:rPr>
              <w:t xml:space="preserve">, na Węgrzech w 1956 </w:t>
            </w:r>
            <w:r>
              <w:rPr>
                <w:rFonts w:ascii="Calibri" w:eastAsia="Calibri" w:hAnsi="Calibri" w:cs="Calibri"/>
              </w:rPr>
              <w:t xml:space="preserve">r., </w:t>
            </w:r>
            <w:r w:rsidR="001A26EA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w</w:t>
            </w:r>
            <w:r w:rsidRPr="00B21047">
              <w:rPr>
                <w:rFonts w:ascii="Calibri" w:eastAsia="Calibri" w:hAnsi="Calibri" w:cs="Calibri"/>
              </w:rPr>
              <w:t xml:space="preserve"> Czechosłowacji w 1968 r.), a w dłuższej perspektywie </w:t>
            </w:r>
            <w:r w:rsidRPr="00114976">
              <w:rPr>
                <w:rFonts w:ascii="Calibri" w:eastAsia="Calibri" w:hAnsi="Calibri" w:cs="Calibri"/>
              </w:rPr>
              <w:t>podważało</w:t>
            </w:r>
            <w:r w:rsidRPr="00B21047">
              <w:rPr>
                <w:rFonts w:ascii="Calibri" w:eastAsia="Calibri" w:hAnsi="Calibri" w:cs="Calibri"/>
              </w:rPr>
              <w:t xml:space="preserve"> stabilność dyktatur komunistycznych</w:t>
            </w:r>
            <w:r>
              <w:rPr>
                <w:rFonts w:ascii="Calibri" w:eastAsia="Calibri" w:hAnsi="Calibri" w:cs="Calibri"/>
              </w:rPr>
              <w:t xml:space="preserve"> w tych państwach</w:t>
            </w:r>
            <w:r w:rsidRPr="00B21047">
              <w:rPr>
                <w:rFonts w:ascii="Calibri" w:eastAsia="Calibri" w:hAnsi="Calibri" w:cs="Calibri"/>
              </w:rPr>
              <w:t xml:space="preserve"> (</w:t>
            </w:r>
            <w:r w:rsidRPr="007075C5">
              <w:rPr>
                <w:rFonts w:ascii="Calibri" w:eastAsia="Calibri" w:hAnsi="Calibri" w:cs="Calibri"/>
                <w:u w:val="single"/>
              </w:rPr>
              <w:t>aspekty</w:t>
            </w:r>
            <w:r>
              <w:rPr>
                <w:rFonts w:ascii="Calibri" w:eastAsia="Calibri" w:hAnsi="Calibri" w:cs="Calibri"/>
                <w:u w:val="single"/>
              </w:rPr>
              <w:t xml:space="preserve"> polityczny, g</w:t>
            </w:r>
            <w:r w:rsidRPr="007075C5">
              <w:rPr>
                <w:rFonts w:ascii="Calibri" w:eastAsia="Calibri" w:hAnsi="Calibri" w:cs="Calibri"/>
                <w:u w:val="single"/>
              </w:rPr>
              <w:t>ospodarczy i społeczny</w:t>
            </w:r>
            <w:r w:rsidRPr="00B21047"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 xml:space="preserve">; </w:t>
            </w:r>
          </w:p>
          <w:p w:rsidR="00710A35" w:rsidRDefault="00710A35" w:rsidP="003C4A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="Calibri" w:eastAsia="Calibri" w:hAnsi="Calibri" w:cs="Calibri"/>
              </w:rPr>
              <w:t>d)</w:t>
            </w:r>
            <w:r w:rsidRPr="00B2104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tworzyła się opozycja demokratyczna</w:t>
            </w:r>
            <w:r w:rsidRPr="00B21047">
              <w:rPr>
                <w:rFonts w:asciiTheme="minorHAnsi" w:eastAsia="Calibri" w:hAnsiTheme="minorHAnsi" w:cstheme="minorHAnsi"/>
              </w:rPr>
              <w:t xml:space="preserve"> w krajach bloku wschodniego, </w:t>
            </w:r>
            <w:r>
              <w:rPr>
                <w:rFonts w:asciiTheme="minorHAnsi" w:eastAsia="Calibri" w:hAnsiTheme="minorHAnsi" w:cstheme="minorHAnsi"/>
              </w:rPr>
              <w:t xml:space="preserve">która </w:t>
            </w:r>
            <w:r w:rsidRPr="00B21047">
              <w:rPr>
                <w:rFonts w:asciiTheme="minorHAnsi" w:eastAsia="Calibri" w:hAnsiTheme="minorHAnsi" w:cstheme="minorHAnsi"/>
              </w:rPr>
              <w:t>wspiera</w:t>
            </w:r>
            <w:r>
              <w:rPr>
                <w:rFonts w:asciiTheme="minorHAnsi" w:eastAsia="Calibri" w:hAnsiTheme="minorHAnsi" w:cstheme="minorHAnsi"/>
              </w:rPr>
              <w:t>ła lub inicjowała</w:t>
            </w:r>
            <w:r w:rsidRPr="00B21047">
              <w:rPr>
                <w:rFonts w:asciiTheme="minorHAnsi" w:eastAsia="Calibri" w:hAnsiTheme="minorHAnsi" w:cstheme="minorHAnsi"/>
              </w:rPr>
              <w:t xml:space="preserve"> wystąpienia społeczne, </w:t>
            </w:r>
            <w:r>
              <w:rPr>
                <w:rFonts w:asciiTheme="minorHAnsi" w:eastAsia="Calibri" w:hAnsiTheme="minorHAnsi" w:cstheme="minorHAnsi"/>
              </w:rPr>
              <w:t>formułowała</w:t>
            </w:r>
            <w:r w:rsidRPr="00B21047">
              <w:rPr>
                <w:rFonts w:asciiTheme="minorHAnsi" w:eastAsia="Calibri" w:hAnsiTheme="minorHAnsi" w:cstheme="minorHAnsi"/>
              </w:rPr>
              <w:t xml:space="preserve"> programy polityczne</w:t>
            </w:r>
            <w:r>
              <w:rPr>
                <w:rFonts w:asciiTheme="minorHAnsi" w:eastAsia="Calibri" w:hAnsiTheme="minorHAnsi" w:cstheme="minorHAnsi"/>
              </w:rPr>
              <w:t>;</w:t>
            </w:r>
            <w:r w:rsidRPr="00B21047">
              <w:rPr>
                <w:rFonts w:asciiTheme="minorHAnsi" w:eastAsia="Calibri" w:hAnsiTheme="minorHAnsi" w:cstheme="minorHAnsi"/>
              </w:rPr>
              <w:t xml:space="preserve"> działalność</w:t>
            </w:r>
            <w:r>
              <w:rPr>
                <w:rFonts w:asciiTheme="minorHAnsi" w:eastAsia="Calibri" w:hAnsiTheme="minorHAnsi" w:cstheme="minorHAnsi"/>
              </w:rPr>
              <w:t xml:space="preserve"> opozycji</w:t>
            </w:r>
            <w:r w:rsidRPr="00B21047">
              <w:rPr>
                <w:rFonts w:asciiTheme="minorHAnsi" w:eastAsia="Calibri" w:hAnsiTheme="minorHAnsi" w:cstheme="minorHAnsi"/>
              </w:rPr>
              <w:t xml:space="preserve"> </w:t>
            </w:r>
            <w:r w:rsidRPr="00710A35">
              <w:rPr>
                <w:rFonts w:asciiTheme="minorHAnsi" w:eastAsia="Calibri" w:hAnsiTheme="minorHAnsi" w:cstheme="minorHAnsi"/>
              </w:rPr>
              <w:t>stopniowo osłabiała stabilność</w:t>
            </w:r>
            <w:r w:rsidRPr="00B21047">
              <w:rPr>
                <w:rFonts w:asciiTheme="minorHAnsi" w:eastAsia="Calibri" w:hAnsiTheme="minorHAnsi" w:cstheme="minorHAnsi"/>
              </w:rPr>
              <w:t xml:space="preserve"> </w:t>
            </w:r>
            <w:r w:rsidRPr="00114976">
              <w:rPr>
                <w:rFonts w:asciiTheme="minorHAnsi" w:eastAsia="Calibri" w:hAnsiTheme="minorHAnsi" w:cstheme="minorHAnsi"/>
              </w:rPr>
              <w:t xml:space="preserve">rządów komunistów, np. w Polsce </w:t>
            </w:r>
            <w:r>
              <w:rPr>
                <w:rFonts w:asciiTheme="minorHAnsi" w:eastAsia="Calibri" w:hAnsiTheme="minorHAnsi" w:cstheme="minorHAnsi"/>
              </w:rPr>
              <w:t xml:space="preserve">powstały: </w:t>
            </w:r>
            <w:r w:rsidRPr="00114976">
              <w:rPr>
                <w:rFonts w:asciiTheme="minorHAnsi" w:eastAsia="Calibri" w:hAnsiTheme="minorHAnsi" w:cstheme="minorHAnsi"/>
              </w:rPr>
              <w:t xml:space="preserve">w 1976 r. Komitet Obrony Robotników, następnie przekształcony w </w:t>
            </w:r>
            <w:r w:rsidRPr="00114976">
              <w:rPr>
                <w:rFonts w:asciiTheme="minorHAnsi" w:hAnsiTheme="minorHAnsi" w:cstheme="minorHAnsi"/>
                <w:bCs/>
                <w:lang w:val="pl-PL"/>
              </w:rPr>
              <w:t>Komitet</w:t>
            </w:r>
            <w:r w:rsidRPr="00B21047">
              <w:rPr>
                <w:rFonts w:asciiTheme="minorHAnsi" w:hAnsiTheme="minorHAnsi" w:cstheme="minorHAnsi"/>
                <w:bCs/>
                <w:lang w:val="pl-PL"/>
              </w:rPr>
              <w:t xml:space="preserve"> Samoobrony Społecznej „</w:t>
            </w:r>
            <w:r w:rsidRPr="00AA398F">
              <w:rPr>
                <w:rFonts w:asciiTheme="minorHAnsi" w:hAnsiTheme="minorHAnsi" w:cstheme="minorHAnsi"/>
                <w:bCs/>
                <w:lang w:val="pl-PL"/>
              </w:rPr>
              <w:t>KOR”</w:t>
            </w:r>
            <w:r w:rsidRPr="00AA398F">
              <w:rPr>
                <w:rFonts w:asciiTheme="minorHAnsi" w:eastAsia="Calibri" w:hAnsiTheme="minorHAnsi" w:cstheme="minorHAnsi"/>
              </w:rPr>
              <w:t xml:space="preserve">, </w:t>
            </w:r>
            <w:r w:rsidR="007E4C17">
              <w:rPr>
                <w:rFonts w:asciiTheme="minorHAnsi" w:eastAsia="Calibri" w:hAnsiTheme="minorHAnsi" w:cstheme="minorHAnsi"/>
              </w:rPr>
              <w:br/>
            </w:r>
            <w:r w:rsidRPr="00AA398F">
              <w:rPr>
                <w:rFonts w:asciiTheme="minorHAnsi" w:hAnsiTheme="minorHAnsi" w:cstheme="minorHAnsi"/>
                <w:bCs/>
                <w:lang w:val="pl-PL"/>
              </w:rPr>
              <w:t>w 1977 r. Ruch Obrony Praw Człowieka i Obywatela (</w:t>
            </w:r>
            <w:proofErr w:type="spellStart"/>
            <w:r w:rsidRPr="00AA398F">
              <w:rPr>
                <w:rFonts w:asciiTheme="minorHAnsi" w:hAnsiTheme="minorHAnsi" w:cstheme="minorHAnsi"/>
                <w:bCs/>
                <w:lang w:val="pl-PL"/>
              </w:rPr>
              <w:t>ROPCiO</w:t>
            </w:r>
            <w:proofErr w:type="spellEnd"/>
            <w:r w:rsidRPr="00AA398F">
              <w:rPr>
                <w:rFonts w:asciiTheme="minorHAnsi" w:hAnsiTheme="minorHAnsi" w:cstheme="minorHAnsi"/>
                <w:bCs/>
                <w:lang w:val="pl-PL"/>
              </w:rPr>
              <w:t xml:space="preserve">), </w:t>
            </w:r>
            <w:r w:rsidRPr="00AA398F">
              <w:rPr>
                <w:rFonts w:asciiTheme="minorHAnsi" w:hAnsiTheme="minorHAnsi" w:cstheme="minorHAnsi"/>
                <w:lang w:val="pl-PL"/>
              </w:rPr>
              <w:t xml:space="preserve">w 1978 r. </w:t>
            </w:r>
            <w:r w:rsidRPr="00AA398F">
              <w:rPr>
                <w:rFonts w:asciiTheme="minorHAnsi" w:hAnsiTheme="minorHAnsi" w:cstheme="minorHAnsi"/>
                <w:bCs/>
                <w:lang w:val="pl-PL"/>
              </w:rPr>
              <w:t xml:space="preserve">konspiracyjne Wolne Związki Zawodowe </w:t>
            </w:r>
            <w:r w:rsidRPr="00AA398F">
              <w:rPr>
                <w:rFonts w:asciiTheme="minorHAnsi" w:hAnsiTheme="minorHAnsi" w:cstheme="minorHAnsi"/>
                <w:lang w:val="pl-PL"/>
              </w:rPr>
              <w:t>(</w:t>
            </w:r>
            <w:r w:rsidRPr="00AA398F">
              <w:rPr>
                <w:rFonts w:asciiTheme="minorHAnsi" w:hAnsiTheme="minorHAnsi" w:cstheme="minorHAnsi"/>
                <w:bCs/>
                <w:lang w:val="pl-PL"/>
              </w:rPr>
              <w:t>WZZ</w:t>
            </w:r>
            <w:r w:rsidRPr="00AA398F">
              <w:rPr>
                <w:rFonts w:asciiTheme="minorHAnsi" w:hAnsiTheme="minorHAnsi" w:cstheme="minorHAnsi"/>
                <w:lang w:val="pl-PL"/>
              </w:rPr>
              <w:t xml:space="preserve">), w 1979 r. </w:t>
            </w:r>
            <w:r w:rsidRPr="00AA398F">
              <w:rPr>
                <w:rFonts w:asciiTheme="minorHAnsi" w:hAnsiTheme="minorHAnsi" w:cstheme="minorHAnsi"/>
                <w:bCs/>
                <w:lang w:val="pl-PL"/>
              </w:rPr>
              <w:t xml:space="preserve">Konfederacja Polski Niepodległej </w:t>
            </w:r>
            <w:r w:rsidRPr="00AA398F">
              <w:rPr>
                <w:rFonts w:asciiTheme="minorHAnsi" w:hAnsiTheme="minorHAnsi" w:cstheme="minorHAnsi"/>
                <w:lang w:val="pl-PL"/>
              </w:rPr>
              <w:t>(</w:t>
            </w:r>
            <w:r w:rsidRPr="00AA398F">
              <w:rPr>
                <w:rFonts w:asciiTheme="minorHAnsi" w:hAnsiTheme="minorHAnsi" w:cstheme="minorHAnsi"/>
                <w:bCs/>
                <w:lang w:val="pl-PL"/>
              </w:rPr>
              <w:t>KPN</w:t>
            </w:r>
            <w:r w:rsidRPr="00AA398F">
              <w:rPr>
                <w:rFonts w:asciiTheme="minorHAnsi" w:hAnsiTheme="minorHAnsi" w:cstheme="minorHAnsi"/>
                <w:lang w:val="pl-PL"/>
              </w:rPr>
              <w:t xml:space="preserve">), </w:t>
            </w:r>
            <w:r w:rsidRPr="00AA398F">
              <w:rPr>
                <w:rFonts w:asciiTheme="minorHAnsi" w:hAnsiTheme="minorHAnsi" w:cstheme="minorHAnsi"/>
                <w:bCs/>
                <w:lang w:val="pl-PL"/>
              </w:rPr>
              <w:t xml:space="preserve">w 1980 r. legalnie działający związek zawodowy NSZZ „Solidarność”; w Czechosłowacji w 1977 r. podpisano </w:t>
            </w:r>
            <w:r w:rsidR="007E4C17">
              <w:rPr>
                <w:rFonts w:asciiTheme="minorHAnsi" w:hAnsiTheme="minorHAnsi" w:cstheme="minorHAnsi"/>
                <w:bCs/>
                <w:lang w:val="pl-PL"/>
              </w:rPr>
              <w:br/>
            </w:r>
            <w:r w:rsidRPr="00AA398F">
              <w:rPr>
                <w:rFonts w:asciiTheme="minorHAnsi" w:hAnsiTheme="minorHAnsi" w:cstheme="minorHAnsi"/>
                <w:bCs/>
                <w:lang w:val="pl-PL"/>
              </w:rPr>
              <w:t>Kartę 77 (</w:t>
            </w:r>
            <w:r w:rsidRPr="00AA398F">
              <w:rPr>
                <w:rFonts w:ascii="Calibri" w:eastAsia="Calibri" w:hAnsi="Calibri" w:cs="Calibri"/>
                <w:u w:val="single"/>
              </w:rPr>
              <w:t>aspekty</w:t>
            </w:r>
            <w:r w:rsidRPr="007075C5">
              <w:rPr>
                <w:rFonts w:ascii="Calibri" w:eastAsia="Calibri" w:hAnsi="Calibri" w:cs="Calibri"/>
                <w:u w:val="single"/>
              </w:rPr>
              <w:t xml:space="preserve"> polityczn</w:t>
            </w:r>
            <w:r>
              <w:rPr>
                <w:rFonts w:ascii="Calibri" w:eastAsia="Calibri" w:hAnsi="Calibri" w:cs="Calibri"/>
                <w:u w:val="single"/>
              </w:rPr>
              <w:t xml:space="preserve">y i </w:t>
            </w:r>
            <w:r w:rsidRPr="007075C5">
              <w:rPr>
                <w:rFonts w:ascii="Calibri" w:eastAsia="Calibri" w:hAnsi="Calibri" w:cs="Calibri"/>
                <w:u w:val="single"/>
              </w:rPr>
              <w:t>społeczny</w:t>
            </w:r>
            <w:r w:rsidRPr="00B21047">
              <w:rPr>
                <w:rFonts w:asciiTheme="minorHAnsi" w:hAnsiTheme="minorHAnsi" w:cstheme="minorHAnsi"/>
                <w:bCs/>
                <w:lang w:val="pl-PL"/>
              </w:rPr>
              <w:t>)</w:t>
            </w:r>
            <w:r>
              <w:rPr>
                <w:rFonts w:asciiTheme="minorHAnsi" w:hAnsiTheme="minorHAnsi" w:cstheme="minorHAnsi"/>
                <w:bCs/>
                <w:lang w:val="pl-PL"/>
              </w:rPr>
              <w:t>;</w:t>
            </w:r>
          </w:p>
          <w:p w:rsidR="00710A35" w:rsidRPr="00B21047" w:rsidRDefault="00710A35" w:rsidP="003C4A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>e)</w:t>
            </w:r>
            <w:r w:rsidRPr="00B21047"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  <w:r w:rsidRPr="00AA398F">
              <w:rPr>
                <w:rFonts w:asciiTheme="minorHAnsi" w:hAnsiTheme="minorHAnsi" w:cstheme="minorHAnsi"/>
                <w:bCs/>
                <w:lang w:val="pl-PL"/>
              </w:rPr>
              <w:t xml:space="preserve">w 1990 r. </w:t>
            </w:r>
            <w:r>
              <w:rPr>
                <w:rFonts w:asciiTheme="minorHAnsi" w:hAnsiTheme="minorHAnsi" w:cstheme="minorHAnsi"/>
                <w:bCs/>
                <w:lang w:val="pl-PL"/>
              </w:rPr>
              <w:t>Niemcy zburzyli</w:t>
            </w:r>
            <w:r w:rsidRPr="00B21047"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pl-PL"/>
              </w:rPr>
              <w:t>mur berliński ‒</w:t>
            </w:r>
            <w:r w:rsidRPr="00B21047"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lang w:val="pl-PL"/>
              </w:rPr>
              <w:t>symbol</w:t>
            </w:r>
            <w:r w:rsidRPr="00B21047">
              <w:rPr>
                <w:rFonts w:asciiTheme="minorHAnsi" w:hAnsiTheme="minorHAnsi" w:cstheme="minorHAnsi"/>
                <w:bCs/>
                <w:lang w:val="pl-PL"/>
              </w:rPr>
              <w:t xml:space="preserve"> komunistycznego panowania w NRD </w:t>
            </w:r>
            <w:r w:rsidR="001A26EA">
              <w:rPr>
                <w:rFonts w:asciiTheme="minorHAnsi" w:hAnsiTheme="minorHAnsi" w:cstheme="minorHAnsi"/>
                <w:bCs/>
                <w:lang w:val="pl-PL"/>
              </w:rPr>
              <w:br/>
            </w:r>
            <w:r w:rsidRPr="00B21047">
              <w:rPr>
                <w:rFonts w:asciiTheme="minorHAnsi" w:hAnsiTheme="minorHAnsi" w:cstheme="minorHAnsi"/>
                <w:bCs/>
                <w:lang w:val="pl-PL"/>
              </w:rPr>
              <w:t xml:space="preserve">i podziału </w:t>
            </w:r>
            <w:r w:rsidRPr="00AA398F">
              <w:rPr>
                <w:rFonts w:asciiTheme="minorHAnsi" w:hAnsiTheme="minorHAnsi" w:cstheme="minorHAnsi"/>
                <w:bCs/>
                <w:lang w:val="pl-PL"/>
              </w:rPr>
              <w:t>kontynentu na</w:t>
            </w:r>
            <w:r w:rsidRPr="00B21047">
              <w:rPr>
                <w:rFonts w:asciiTheme="minorHAnsi" w:hAnsiTheme="minorHAnsi" w:cstheme="minorHAnsi"/>
                <w:bCs/>
                <w:lang w:val="pl-PL"/>
              </w:rPr>
              <w:t xml:space="preserve"> dwa bloki (</w:t>
            </w:r>
            <w:r w:rsidRPr="007075C5">
              <w:rPr>
                <w:rFonts w:asciiTheme="minorHAnsi" w:hAnsiTheme="minorHAnsi" w:cstheme="minorHAnsi"/>
                <w:bCs/>
                <w:u w:val="single"/>
                <w:lang w:val="pl-PL"/>
              </w:rPr>
              <w:t>aspekt polityczny</w:t>
            </w:r>
            <w:r w:rsidRPr="00B21047">
              <w:rPr>
                <w:rFonts w:asciiTheme="minorHAnsi" w:hAnsiTheme="minorHAnsi" w:cstheme="minorHAnsi"/>
                <w:bCs/>
                <w:lang w:val="pl-PL"/>
              </w:rPr>
              <w:t>)</w:t>
            </w:r>
            <w:r>
              <w:rPr>
                <w:rFonts w:asciiTheme="minorHAnsi" w:hAnsiTheme="minorHAnsi" w:cstheme="minorHAnsi"/>
                <w:bCs/>
                <w:lang w:val="pl-PL"/>
              </w:rPr>
              <w:t>;</w:t>
            </w:r>
          </w:p>
          <w:p w:rsidR="00710A35" w:rsidRPr="00B21047" w:rsidRDefault="00710A35" w:rsidP="003C4A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lastRenderedPageBreak/>
              <w:t>f)</w:t>
            </w:r>
            <w:r w:rsidRPr="00B21047">
              <w:rPr>
                <w:rFonts w:asciiTheme="minorHAnsi" w:hAnsiTheme="minorHAnsi" w:cstheme="minorHAnsi"/>
                <w:bCs/>
                <w:lang w:val="pl-PL"/>
              </w:rPr>
              <w:t xml:space="preserve"> zjednoczenie NRD z RFN w październiku 1990 r., przez wcielenie komunistycznego państwa do państwa kapitalistycznego, </w:t>
            </w:r>
            <w:r>
              <w:rPr>
                <w:rFonts w:asciiTheme="minorHAnsi" w:hAnsiTheme="minorHAnsi" w:cstheme="minorHAnsi"/>
                <w:bCs/>
                <w:lang w:val="pl-PL"/>
              </w:rPr>
              <w:t xml:space="preserve">nastąpiło </w:t>
            </w:r>
            <w:r w:rsidRPr="00B21047">
              <w:rPr>
                <w:rFonts w:asciiTheme="minorHAnsi" w:hAnsiTheme="minorHAnsi" w:cstheme="minorHAnsi"/>
                <w:bCs/>
                <w:lang w:val="pl-PL"/>
              </w:rPr>
              <w:t xml:space="preserve">za zgodą przywódcy ZSRS Michaiła Gorbaczowa </w:t>
            </w:r>
            <w:r w:rsidRPr="007075C5">
              <w:rPr>
                <w:rFonts w:asciiTheme="minorHAnsi" w:hAnsiTheme="minorHAnsi" w:cstheme="minorHAnsi"/>
                <w:bCs/>
                <w:u w:val="single"/>
                <w:lang w:val="pl-PL"/>
              </w:rPr>
              <w:t>(aspekt polityczny</w:t>
            </w:r>
            <w:r w:rsidRPr="00B21047">
              <w:rPr>
                <w:rFonts w:asciiTheme="minorHAnsi" w:hAnsiTheme="minorHAnsi" w:cstheme="minorHAnsi"/>
                <w:bCs/>
                <w:lang w:val="pl-PL"/>
              </w:rPr>
              <w:t>)</w:t>
            </w:r>
            <w:r>
              <w:rPr>
                <w:rFonts w:asciiTheme="minorHAnsi" w:hAnsiTheme="minorHAnsi" w:cstheme="minorHAnsi"/>
                <w:bCs/>
                <w:lang w:val="pl-PL"/>
              </w:rPr>
              <w:t>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710A35" w:rsidRPr="00B21047" w:rsidRDefault="00710A35" w:rsidP="003C4A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g)</w:t>
            </w:r>
            <w:r w:rsidRPr="00B21047">
              <w:rPr>
                <w:rFonts w:ascii="Calibri" w:eastAsia="Calibri" w:hAnsi="Calibri" w:cs="Calibri"/>
              </w:rPr>
              <w:t xml:space="preserve"> w 1989 r. </w:t>
            </w:r>
            <w:r>
              <w:rPr>
                <w:rFonts w:ascii="Calibri" w:eastAsia="Calibri" w:hAnsi="Calibri" w:cs="Calibri"/>
              </w:rPr>
              <w:t xml:space="preserve">odbyły się </w:t>
            </w:r>
            <w:r w:rsidRPr="00B21047">
              <w:rPr>
                <w:rFonts w:ascii="Calibri" w:eastAsia="Calibri" w:hAnsi="Calibri" w:cs="Calibri"/>
              </w:rPr>
              <w:t xml:space="preserve">w Polsce obrady Okrągłego Stołu, które otworzyły opozycji demokratycznej drogę do współudziału w rządach </w:t>
            </w:r>
            <w:r w:rsidRPr="00AA398F">
              <w:rPr>
                <w:rFonts w:ascii="Calibri" w:eastAsia="Calibri" w:hAnsi="Calibri" w:cs="Calibri"/>
              </w:rPr>
              <w:t>razem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21047">
              <w:rPr>
                <w:rFonts w:ascii="Calibri" w:eastAsia="Calibri" w:hAnsi="Calibri" w:cs="Calibri"/>
              </w:rPr>
              <w:t xml:space="preserve">z komunistami i likwidacji </w:t>
            </w:r>
            <w:r w:rsidRPr="00AA398F">
              <w:rPr>
                <w:rFonts w:ascii="Calibri" w:eastAsia="Calibri" w:hAnsi="Calibri" w:cs="Calibri"/>
              </w:rPr>
              <w:t>ich</w:t>
            </w:r>
            <w:r w:rsidRPr="00B21047">
              <w:rPr>
                <w:rFonts w:ascii="Calibri" w:eastAsia="Calibri" w:hAnsi="Calibri" w:cs="Calibri"/>
              </w:rPr>
              <w:t xml:space="preserve"> monopolu jeszcze w tym samym roku, a w 1990 r. przekształcenia Polski w suwerenny kraj </w:t>
            </w:r>
            <w:r w:rsidRPr="00AA398F">
              <w:rPr>
                <w:rFonts w:ascii="Calibri" w:eastAsia="Calibri" w:hAnsi="Calibri" w:cs="Calibri"/>
              </w:rPr>
              <w:t>demokratyczny z gospodarką wolnorynkową (</w:t>
            </w:r>
            <w:r w:rsidRPr="00AA398F">
              <w:rPr>
                <w:rFonts w:ascii="Calibri" w:eastAsia="Calibri" w:hAnsi="Calibri" w:cs="Calibri"/>
                <w:u w:val="single"/>
              </w:rPr>
              <w:t>aspekty</w:t>
            </w:r>
            <w:r w:rsidRPr="007075C5">
              <w:rPr>
                <w:rFonts w:ascii="Calibri" w:eastAsia="Calibri" w:hAnsi="Calibri" w:cs="Calibri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u w:val="single"/>
              </w:rPr>
              <w:t xml:space="preserve">polityczny i </w:t>
            </w:r>
            <w:r w:rsidRPr="007075C5">
              <w:rPr>
                <w:rFonts w:ascii="Calibri" w:eastAsia="Calibri" w:hAnsi="Calibri" w:cs="Calibri"/>
                <w:u w:val="single"/>
              </w:rPr>
              <w:t>gospodarczy</w:t>
            </w:r>
            <w:r w:rsidRPr="00B21047"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</w:rPr>
              <w:t>;</w:t>
            </w:r>
            <w:r w:rsidRPr="00B21047">
              <w:rPr>
                <w:rFonts w:ascii="Calibri" w:eastAsia="Calibri" w:hAnsi="Calibri" w:cs="Calibri"/>
              </w:rPr>
              <w:t xml:space="preserve">  </w:t>
            </w:r>
          </w:p>
          <w:p w:rsidR="00710A35" w:rsidRPr="00B21047" w:rsidRDefault="00710A35" w:rsidP="003C4A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h)</w:t>
            </w:r>
            <w:r w:rsidRPr="00B21047">
              <w:rPr>
                <w:rFonts w:ascii="Calibri" w:eastAsia="Calibri" w:hAnsi="Calibri" w:cs="Calibri"/>
              </w:rPr>
              <w:t xml:space="preserve"> Jesień Narodów z 1989 r. doprowadziła do obalenia rządów komunistów i wprowadzenia </w:t>
            </w:r>
            <w:r w:rsidR="007E4C17">
              <w:rPr>
                <w:rFonts w:ascii="Calibri" w:eastAsia="Calibri" w:hAnsi="Calibri" w:cs="Calibri"/>
              </w:rPr>
              <w:br/>
            </w:r>
            <w:r w:rsidRPr="00B21047">
              <w:rPr>
                <w:rFonts w:ascii="Calibri" w:eastAsia="Calibri" w:hAnsi="Calibri" w:cs="Calibri"/>
              </w:rPr>
              <w:t>w 1990 r. pluralizmu politycznego w większości dawnych krajów demokracji ludowej</w:t>
            </w:r>
            <w:r>
              <w:rPr>
                <w:rFonts w:ascii="Calibri" w:eastAsia="Calibri" w:hAnsi="Calibri" w:cs="Calibri"/>
              </w:rPr>
              <w:t xml:space="preserve">: </w:t>
            </w:r>
            <w:r w:rsidRPr="00B21047">
              <w:rPr>
                <w:rFonts w:ascii="Calibri" w:eastAsia="Calibri" w:hAnsi="Calibri" w:cs="Calibri"/>
              </w:rPr>
              <w:t xml:space="preserve">w części </w:t>
            </w:r>
            <w:r w:rsidRPr="00710A35">
              <w:rPr>
                <w:rFonts w:ascii="Calibri" w:eastAsia="Calibri" w:hAnsi="Calibri" w:cs="Calibri"/>
              </w:rPr>
              <w:t>państw w</w:t>
            </w:r>
            <w:r w:rsidRPr="00B21047">
              <w:rPr>
                <w:rFonts w:ascii="Calibri" w:eastAsia="Calibri" w:hAnsi="Calibri" w:cs="Calibri"/>
              </w:rPr>
              <w:t xml:space="preserve"> wyniku demokratycznych wyborów w 1990 r. władzę zdobyły siły demokratyczne, jak w Czechosłowacji i na Węgrzech, w części </w:t>
            </w:r>
            <w:r>
              <w:rPr>
                <w:rFonts w:ascii="Calibri" w:eastAsia="Calibri" w:hAnsi="Calibri" w:cs="Calibri"/>
              </w:rPr>
              <w:t xml:space="preserve">‒ </w:t>
            </w:r>
            <w:r w:rsidRPr="00B21047">
              <w:rPr>
                <w:rFonts w:ascii="Calibri" w:eastAsia="Calibri" w:hAnsi="Calibri" w:cs="Calibri"/>
              </w:rPr>
              <w:t>postkomuniści</w:t>
            </w:r>
            <w:r>
              <w:rPr>
                <w:rFonts w:ascii="Calibri" w:eastAsia="Calibri" w:hAnsi="Calibri" w:cs="Calibri"/>
              </w:rPr>
              <w:t>,</w:t>
            </w:r>
            <w:r w:rsidRPr="00B21047">
              <w:rPr>
                <w:rFonts w:ascii="Calibri" w:eastAsia="Calibri" w:hAnsi="Calibri" w:cs="Calibri"/>
              </w:rPr>
              <w:t xml:space="preserve"> </w:t>
            </w:r>
            <w:r w:rsidRPr="00AA398F">
              <w:rPr>
                <w:rFonts w:ascii="Calibri" w:eastAsia="Calibri" w:hAnsi="Calibri" w:cs="Calibri"/>
              </w:rPr>
              <w:t>jak w Bułgarii</w:t>
            </w:r>
            <w:r w:rsidRPr="00B2104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 w:rsidRPr="00B21047">
              <w:rPr>
                <w:rFonts w:ascii="Calibri" w:eastAsia="Calibri" w:hAnsi="Calibri" w:cs="Calibri"/>
              </w:rPr>
              <w:t xml:space="preserve"> Rumunii, ale dawni </w:t>
            </w:r>
            <w:r w:rsidRPr="00AA398F">
              <w:rPr>
                <w:rFonts w:ascii="Calibri" w:eastAsia="Calibri" w:hAnsi="Calibri" w:cs="Calibri"/>
              </w:rPr>
              <w:t>rządzący komuniści zostali definitywnie pozbawieni władzy</w:t>
            </w:r>
            <w:r>
              <w:rPr>
                <w:rFonts w:ascii="Calibri" w:eastAsia="Calibri" w:hAnsi="Calibri" w:cs="Calibri"/>
              </w:rPr>
              <w:t xml:space="preserve"> (</w:t>
            </w:r>
            <w:r w:rsidRPr="00AA398F">
              <w:rPr>
                <w:rFonts w:ascii="Calibri" w:eastAsia="Calibri" w:hAnsi="Calibri" w:cs="Calibri"/>
                <w:u w:val="single"/>
              </w:rPr>
              <w:t>aspekt polityczny</w:t>
            </w:r>
            <w:r>
              <w:rPr>
                <w:rFonts w:ascii="Calibri" w:eastAsia="Calibri" w:hAnsi="Calibri" w:cs="Calibri"/>
              </w:rPr>
              <w:t>);</w:t>
            </w:r>
            <w:r w:rsidRPr="00B21047">
              <w:rPr>
                <w:rFonts w:ascii="Calibri" w:eastAsia="Calibri" w:hAnsi="Calibri" w:cs="Calibri"/>
              </w:rPr>
              <w:t xml:space="preserve">  </w:t>
            </w:r>
          </w:p>
          <w:p w:rsidR="00710A35" w:rsidRPr="00B21047" w:rsidRDefault="00710A35" w:rsidP="003C4A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="Calibri" w:eastAsia="Calibri" w:hAnsi="Calibri" w:cs="Calibri"/>
              </w:rPr>
              <w:t>i)</w:t>
            </w:r>
            <w:r w:rsidRPr="00B21047">
              <w:rPr>
                <w:rFonts w:ascii="Calibri" w:eastAsia="Calibri" w:hAnsi="Calibri" w:cs="Calibri"/>
              </w:rPr>
              <w:t xml:space="preserve"> wyprowadzanie wojsk sowieckich z krajów bloku wscho</w:t>
            </w:r>
            <w:r>
              <w:rPr>
                <w:rFonts w:ascii="Calibri" w:eastAsia="Calibri" w:hAnsi="Calibri" w:cs="Calibri"/>
              </w:rPr>
              <w:t>dniego rozpoczęło się już latem </w:t>
            </w:r>
            <w:r w:rsidRPr="00B21047">
              <w:rPr>
                <w:rFonts w:ascii="Calibri" w:eastAsia="Calibri" w:hAnsi="Calibri" w:cs="Calibri"/>
              </w:rPr>
              <w:t>1991</w:t>
            </w:r>
            <w:r>
              <w:rPr>
                <w:rFonts w:ascii="Calibri" w:eastAsia="Calibri" w:hAnsi="Calibri" w:cs="Calibri"/>
              </w:rPr>
              <w:t> </w:t>
            </w:r>
            <w:r w:rsidRPr="00B21047">
              <w:rPr>
                <w:rFonts w:ascii="Calibri" w:eastAsia="Calibri" w:hAnsi="Calibri" w:cs="Calibri"/>
              </w:rPr>
              <w:t xml:space="preserve">r., najwcześniej z Węgier </w:t>
            </w:r>
            <w:r w:rsidRPr="00B21047">
              <w:rPr>
                <w:rFonts w:asciiTheme="minorHAnsi" w:hAnsiTheme="minorHAnsi" w:cstheme="minorHAnsi"/>
                <w:lang w:val="pl-PL"/>
              </w:rPr>
              <w:t>(</w:t>
            </w:r>
            <w:r w:rsidRPr="007075C5">
              <w:rPr>
                <w:rFonts w:asciiTheme="minorHAnsi" w:hAnsiTheme="minorHAnsi" w:cstheme="minorHAnsi"/>
                <w:u w:val="single"/>
                <w:lang w:val="pl-PL"/>
              </w:rPr>
              <w:t>aspekt polityczny</w:t>
            </w:r>
            <w:r w:rsidRPr="00B21047">
              <w:rPr>
                <w:rFonts w:asciiTheme="minorHAnsi" w:hAnsiTheme="minorHAnsi" w:cstheme="minorHAnsi"/>
                <w:lang w:val="pl-PL"/>
              </w:rPr>
              <w:t>)</w:t>
            </w:r>
            <w:r>
              <w:rPr>
                <w:rFonts w:asciiTheme="minorHAnsi" w:hAnsiTheme="minorHAnsi" w:cstheme="minorHAnsi"/>
                <w:lang w:val="pl-PL"/>
              </w:rPr>
              <w:t>;</w:t>
            </w:r>
          </w:p>
          <w:p w:rsidR="00710A35" w:rsidRDefault="00710A35" w:rsidP="003C4AC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j)</w:t>
            </w:r>
            <w:r w:rsidRPr="00B21047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pl-PL"/>
              </w:rPr>
              <w:t>blokada informacyjna, jaką</w:t>
            </w:r>
            <w:r w:rsidRPr="00B21047">
              <w:rPr>
                <w:rFonts w:asciiTheme="minorHAnsi" w:hAnsiTheme="minorHAnsi" w:cstheme="minorHAnsi"/>
                <w:lang w:val="pl-PL"/>
              </w:rPr>
              <w:t xml:space="preserve"> komuniści nałożyli na rządzone przez siebie społeczeństwa,</w:t>
            </w:r>
            <w:r>
              <w:rPr>
                <w:rFonts w:asciiTheme="minorHAnsi" w:hAnsiTheme="minorHAnsi" w:cstheme="minorHAnsi"/>
                <w:lang w:val="pl-PL"/>
              </w:rPr>
              <w:t xml:space="preserve"> została przełamana</w:t>
            </w:r>
            <w:r w:rsidRPr="00B21047">
              <w:rPr>
                <w:rFonts w:asciiTheme="minorHAnsi" w:eastAsia="Calibri" w:hAnsiTheme="minorHAnsi" w:cstheme="minorHAnsi"/>
              </w:rPr>
              <w:t xml:space="preserve"> </w:t>
            </w:r>
            <w:r w:rsidRPr="00AA398F">
              <w:rPr>
                <w:rFonts w:asciiTheme="minorHAnsi" w:eastAsia="Calibri" w:hAnsiTheme="minorHAnsi" w:cstheme="minorHAnsi"/>
              </w:rPr>
              <w:t>za sprawą</w:t>
            </w:r>
            <w:r>
              <w:rPr>
                <w:rFonts w:asciiTheme="minorHAnsi" w:eastAsia="Calibri" w:hAnsiTheme="minorHAnsi" w:cstheme="minorHAnsi"/>
              </w:rPr>
              <w:t xml:space="preserve"> USA</w:t>
            </w:r>
            <w:r w:rsidRPr="00B21047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 xml:space="preserve">dzięki </w:t>
            </w:r>
            <w:r w:rsidRPr="00B21047">
              <w:rPr>
                <w:rFonts w:asciiTheme="minorHAnsi" w:eastAsia="Calibri" w:hAnsiTheme="minorHAnsi" w:cstheme="minorHAnsi"/>
              </w:rPr>
              <w:t>utworzeni</w:t>
            </w:r>
            <w:r>
              <w:rPr>
                <w:rFonts w:asciiTheme="minorHAnsi" w:eastAsia="Calibri" w:hAnsiTheme="minorHAnsi" w:cstheme="minorHAnsi"/>
              </w:rPr>
              <w:t>u</w:t>
            </w:r>
            <w:r w:rsidRPr="00B21047">
              <w:rPr>
                <w:rFonts w:asciiTheme="minorHAnsi" w:eastAsia="Calibri" w:hAnsiTheme="minorHAnsi" w:cstheme="minorHAnsi"/>
              </w:rPr>
              <w:t xml:space="preserve"> w Nowym Jorku w 1949 r. Radia Wolna Europa</w:t>
            </w:r>
            <w:r w:rsidRPr="00FF488C">
              <w:rPr>
                <w:rFonts w:asciiTheme="minorHAnsi" w:eastAsia="Calibri" w:hAnsiTheme="minorHAnsi" w:cstheme="minorHAnsi"/>
              </w:rPr>
              <w:t>,</w:t>
            </w:r>
            <w:r w:rsidRPr="00B21047">
              <w:rPr>
                <w:rFonts w:asciiTheme="minorHAnsi" w:eastAsia="Calibri" w:hAnsiTheme="minorHAnsi" w:cstheme="minorHAnsi"/>
              </w:rPr>
              <w:t xml:space="preserve"> nadającego od 1952 r. z Monachium </w:t>
            </w:r>
            <w:r w:rsidRPr="00B21047">
              <w:rPr>
                <w:rFonts w:asciiTheme="minorHAnsi" w:hAnsiTheme="minorHAnsi" w:cstheme="minorHAnsi"/>
                <w:lang w:val="pl-PL"/>
              </w:rPr>
              <w:t>programy w językach narodów znajdujących się pod panowaniem Kremla;</w:t>
            </w:r>
            <w:r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ED3A44">
              <w:rPr>
                <w:rFonts w:asciiTheme="minorHAnsi" w:hAnsiTheme="minorHAnsi" w:cstheme="minorHAnsi"/>
                <w:lang w:val="pl-PL"/>
              </w:rPr>
              <w:t>prowadziło to do demaskowania polityki reżimów komunistycznych i zwiększało nieufność rządzonych społeczeństw</w:t>
            </w:r>
            <w:r>
              <w:rPr>
                <w:rFonts w:asciiTheme="minorHAnsi" w:hAnsiTheme="minorHAnsi" w:cstheme="minorHAnsi"/>
                <w:lang w:val="pl-PL"/>
              </w:rPr>
              <w:t>; w</w:t>
            </w:r>
            <w:r w:rsidRPr="00B21047">
              <w:rPr>
                <w:rFonts w:asciiTheme="minorHAnsi" w:hAnsiTheme="minorHAnsi" w:cstheme="minorHAnsi"/>
                <w:lang w:val="pl-PL"/>
              </w:rPr>
              <w:t xml:space="preserve">edle badań prowadzonych od końca lat 60. przez władze komunistyczne </w:t>
            </w:r>
            <w:r w:rsidRPr="00ED3A44">
              <w:rPr>
                <w:rFonts w:asciiTheme="minorHAnsi" w:hAnsiTheme="minorHAnsi" w:cstheme="minorHAnsi"/>
                <w:lang w:val="pl-PL"/>
              </w:rPr>
              <w:t>audycji</w:t>
            </w:r>
            <w:r w:rsidRPr="00B21047">
              <w:rPr>
                <w:rFonts w:asciiTheme="minorHAnsi" w:hAnsiTheme="minorHAnsi" w:cstheme="minorHAnsi"/>
                <w:lang w:val="pl-PL"/>
              </w:rPr>
              <w:t xml:space="preserve"> RWE słuchało w różnych okresach od 20 do nawet 50% Polaków, mimo groźby represji za słuchanie </w:t>
            </w:r>
            <w:r w:rsidRPr="00ED3A44">
              <w:rPr>
                <w:rFonts w:asciiTheme="minorHAnsi" w:hAnsiTheme="minorHAnsi" w:cstheme="minorHAnsi"/>
                <w:lang w:val="pl-PL"/>
              </w:rPr>
              <w:t>tej zabronionej przez władze komunistyczne stacji (</w:t>
            </w:r>
            <w:r w:rsidRPr="00ED3A44">
              <w:rPr>
                <w:rFonts w:asciiTheme="minorHAnsi" w:hAnsiTheme="minorHAnsi" w:cstheme="minorHAnsi"/>
                <w:u w:val="single"/>
                <w:lang w:val="pl-PL"/>
              </w:rPr>
              <w:t>aspekty społeczny i polityczny</w:t>
            </w:r>
            <w:r w:rsidRPr="00ED3A44">
              <w:rPr>
                <w:rFonts w:asciiTheme="minorHAnsi" w:hAnsiTheme="minorHAnsi" w:cstheme="minorHAnsi"/>
                <w:lang w:val="pl-PL"/>
              </w:rPr>
              <w:t>);</w:t>
            </w:r>
          </w:p>
          <w:p w:rsidR="00710A35" w:rsidRPr="00087FEA" w:rsidRDefault="00710A35" w:rsidP="00710A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k)</w:t>
            </w:r>
            <w:r>
              <w:rPr>
                <w:rFonts w:asciiTheme="minorHAnsi" w:eastAsia="Calibri" w:hAnsiTheme="minorHAnsi" w:cstheme="minorHAnsi"/>
              </w:rPr>
              <w:t xml:space="preserve"> państwa</w:t>
            </w:r>
            <w:r w:rsidRPr="00B21047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z</w:t>
            </w:r>
            <w:r w:rsidRPr="00B21047">
              <w:rPr>
                <w:rFonts w:asciiTheme="minorHAnsi" w:eastAsia="Calibri" w:hAnsiTheme="minorHAnsi" w:cstheme="minorHAnsi"/>
              </w:rPr>
              <w:t>achodnie</w:t>
            </w:r>
            <w:r>
              <w:rPr>
                <w:rFonts w:asciiTheme="minorHAnsi" w:eastAsia="Calibri" w:hAnsiTheme="minorHAnsi" w:cstheme="minorHAnsi"/>
              </w:rPr>
              <w:t xml:space="preserve"> (</w:t>
            </w:r>
            <w:r w:rsidRPr="00B21047">
              <w:rPr>
                <w:rFonts w:asciiTheme="minorHAnsi" w:eastAsia="Calibri" w:hAnsiTheme="minorHAnsi" w:cstheme="minorHAnsi"/>
              </w:rPr>
              <w:t>głównie USA</w:t>
            </w:r>
            <w:r>
              <w:rPr>
                <w:rFonts w:asciiTheme="minorHAnsi" w:eastAsia="Calibri" w:hAnsiTheme="minorHAnsi" w:cstheme="minorHAnsi"/>
              </w:rPr>
              <w:t>) udzielały wsparcia</w:t>
            </w:r>
            <w:r w:rsidRPr="00B21047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B21047">
              <w:rPr>
                <w:rFonts w:asciiTheme="minorHAnsi" w:eastAsia="Calibri" w:hAnsiTheme="minorHAnsi" w:cstheme="minorHAnsi"/>
              </w:rPr>
              <w:t>społeczeństw</w:t>
            </w:r>
            <w:r>
              <w:rPr>
                <w:rFonts w:asciiTheme="minorHAnsi" w:eastAsia="Calibri" w:hAnsiTheme="minorHAnsi" w:cstheme="minorHAnsi"/>
              </w:rPr>
              <w:t>u</w:t>
            </w:r>
            <w:r w:rsidRPr="00B21047">
              <w:rPr>
                <w:rFonts w:asciiTheme="minorHAnsi" w:eastAsia="Calibri" w:hAnsiTheme="minorHAnsi" w:cstheme="minorHAnsi"/>
              </w:rPr>
              <w:t xml:space="preserve"> oraz </w:t>
            </w:r>
            <w:r>
              <w:rPr>
                <w:rFonts w:asciiTheme="minorHAnsi" w:eastAsia="Calibri" w:hAnsiTheme="minorHAnsi" w:cstheme="minorHAnsi"/>
              </w:rPr>
              <w:t>opozycji</w:t>
            </w:r>
            <w:r w:rsidRPr="00B21047">
              <w:rPr>
                <w:rFonts w:asciiTheme="minorHAnsi" w:eastAsia="Calibri" w:hAnsiTheme="minorHAnsi" w:cstheme="minorHAnsi"/>
              </w:rPr>
              <w:t xml:space="preserve"> demokratyczn</w:t>
            </w:r>
            <w:r>
              <w:rPr>
                <w:rFonts w:asciiTheme="minorHAnsi" w:eastAsia="Calibri" w:hAnsiTheme="minorHAnsi" w:cstheme="minorHAnsi"/>
              </w:rPr>
              <w:t>ej</w:t>
            </w:r>
            <w:r w:rsidRPr="00B21047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w</w:t>
            </w:r>
            <w:r w:rsidRPr="00B21047">
              <w:rPr>
                <w:rFonts w:asciiTheme="minorHAnsi" w:eastAsia="Calibri" w:hAnsiTheme="minorHAnsi" w:cstheme="minorHAnsi"/>
              </w:rPr>
              <w:t xml:space="preserve"> kraj</w:t>
            </w:r>
            <w:r>
              <w:rPr>
                <w:rFonts w:asciiTheme="minorHAnsi" w:eastAsia="Calibri" w:hAnsiTheme="minorHAnsi" w:cstheme="minorHAnsi"/>
              </w:rPr>
              <w:t>ach</w:t>
            </w:r>
            <w:r w:rsidRPr="00B21047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 xml:space="preserve">bloku </w:t>
            </w:r>
            <w:r w:rsidRPr="00087FEA">
              <w:rPr>
                <w:rFonts w:asciiTheme="minorHAnsi" w:eastAsia="Calibri" w:hAnsiTheme="minorHAnsi" w:cstheme="minorHAnsi"/>
              </w:rPr>
              <w:t>wschodniego, np. przez wysyłanie darów do Polski w okresie stanu wojennego, dostarczanie pieniędzy i materiałów potrzebnych do druku konspiracyjnych materiałów czy przyjmowanie uchodźców</w:t>
            </w:r>
            <w:r w:rsidRPr="00B21047">
              <w:rPr>
                <w:rFonts w:asciiTheme="minorHAnsi" w:eastAsia="Calibri" w:hAnsiTheme="minorHAnsi" w:cstheme="minorHAnsi"/>
              </w:rPr>
              <w:t xml:space="preserve"> politycznych i ekonomicznych – s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zacuje się, że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>w latach 1956</w:t>
            </w:r>
            <w:r w:rsidRPr="00B21047">
              <w:rPr>
                <w:rFonts w:asciiTheme="minorHAnsi" w:eastAsia="Calibri" w:hAnsiTheme="minorHAnsi" w:cstheme="minorHAnsi"/>
              </w:rPr>
              <w:t>–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1980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wyjechało z 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>Polsk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i 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>na Zachód ok. 800 tys. osób; w latach 1968–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19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70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br/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w efekcie prowadzonej przez komunistyczne władze kampanii antysemickiej Polskę opuściło ok. 15 tys. osób pochodzenia żydowskiego, które osiedliły się głównie w Izraelu i krajach Europy Zachodniej oraz w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USA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; w latach 80. XX w. na Zachód </w:t>
            </w:r>
            <w:r w:rsidRPr="00710A35">
              <w:rPr>
                <w:rFonts w:asciiTheme="minorHAnsi" w:hAnsiTheme="minorHAnsi" w:cstheme="minorHAnsi"/>
                <w:shd w:val="clear" w:color="auto" w:fill="FFFFFF"/>
              </w:rPr>
              <w:t>wyjechało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 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ok. 270 tys. </w:t>
            </w:r>
            <w:r w:rsidRPr="00ED3A44">
              <w:rPr>
                <w:rFonts w:asciiTheme="minorHAnsi" w:hAnsiTheme="minorHAnsi" w:cstheme="minorHAnsi"/>
                <w:shd w:val="clear" w:color="auto" w:fill="FFFFFF"/>
              </w:rPr>
              <w:t>osób, które kierowały się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motywami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politycznymi oraz ekonomicznymi;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przemiany zachodzące po 1980 r., </w:t>
            </w:r>
            <w:r w:rsidRPr="00ED3A44">
              <w:rPr>
                <w:rFonts w:asciiTheme="minorHAnsi" w:hAnsiTheme="minorHAnsi" w:cstheme="minorHAnsi"/>
                <w:shd w:val="clear" w:color="auto" w:fill="FFFFFF"/>
              </w:rPr>
              <w:t>a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zwłaszcza wprowadzenie stanu wojennego w 1981 r., wywołały zjawisko emigracji solidarnościowej, która objęła kilka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tysięcy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osób zmuszon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ych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 do opuszczenia kraju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(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 xml:space="preserve">oczywiście udały się 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 xml:space="preserve">one </w:t>
            </w:r>
            <w:r w:rsidRPr="00B21047">
              <w:rPr>
                <w:rFonts w:asciiTheme="minorHAnsi" w:hAnsiTheme="minorHAnsi" w:cstheme="minorHAnsi"/>
                <w:shd w:val="clear" w:color="auto" w:fill="FFFFFF"/>
              </w:rPr>
              <w:t>na Zachód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)</w:t>
            </w:r>
            <w:r w:rsidRPr="00B21047">
              <w:rPr>
                <w:rFonts w:asciiTheme="minorHAnsi" w:eastAsia="Calibri" w:hAnsiTheme="minorHAnsi" w:cstheme="minorHAnsi"/>
              </w:rPr>
              <w:t xml:space="preserve"> (</w:t>
            </w:r>
            <w:r w:rsidRPr="007075C5">
              <w:rPr>
                <w:rFonts w:asciiTheme="minorHAnsi" w:eastAsia="Calibri" w:hAnsiTheme="minorHAnsi" w:cstheme="minorHAnsi"/>
                <w:u w:val="single"/>
              </w:rPr>
              <w:t>aspekt</w:t>
            </w:r>
            <w:r>
              <w:rPr>
                <w:rFonts w:asciiTheme="minorHAnsi" w:eastAsia="Calibri" w:hAnsiTheme="minorHAnsi" w:cstheme="minorHAnsi"/>
                <w:u w:val="single"/>
              </w:rPr>
              <w:t>y</w:t>
            </w:r>
            <w:r w:rsidRPr="007075C5">
              <w:rPr>
                <w:rFonts w:asciiTheme="minorHAnsi" w:eastAsia="Calibri" w:hAnsiTheme="minorHAnsi" w:cstheme="minorHAnsi"/>
                <w:u w:val="single"/>
              </w:rPr>
              <w:t xml:space="preserve"> społeczn</w:t>
            </w:r>
            <w:r>
              <w:rPr>
                <w:rFonts w:asciiTheme="minorHAnsi" w:eastAsia="Calibri" w:hAnsiTheme="minorHAnsi" w:cstheme="minorHAnsi"/>
                <w:u w:val="single"/>
              </w:rPr>
              <w:t>y i p</w:t>
            </w:r>
            <w:r w:rsidRPr="007075C5">
              <w:rPr>
                <w:rFonts w:asciiTheme="minorHAnsi" w:eastAsia="Calibri" w:hAnsiTheme="minorHAnsi" w:cstheme="minorHAnsi"/>
                <w:u w:val="single"/>
              </w:rPr>
              <w:t>olityczny</w:t>
            </w:r>
            <w:r w:rsidRPr="00B21047">
              <w:rPr>
                <w:rFonts w:asciiTheme="minorHAnsi" w:eastAsia="Calibri" w:hAnsiTheme="minorHAnsi" w:cstheme="minorHAnsi"/>
              </w:rPr>
              <w:t>)</w:t>
            </w:r>
            <w:r>
              <w:rPr>
                <w:rFonts w:asciiTheme="minorHAnsi" w:eastAsia="Calibri" w:hAnsiTheme="minorHAnsi" w:cstheme="minorHAnsi"/>
              </w:rPr>
              <w:t xml:space="preserve">. </w:t>
            </w:r>
          </w:p>
        </w:tc>
      </w:tr>
      <w:tr w:rsidR="00710A35" w:rsidTr="003C4AC5">
        <w:trPr>
          <w:trHeight w:val="498"/>
        </w:trPr>
        <w:tc>
          <w:tcPr>
            <w:tcW w:w="1419" w:type="dxa"/>
          </w:tcPr>
          <w:p w:rsidR="00710A35" w:rsidRDefault="00710A35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lastRenderedPageBreak/>
              <w:t>Krok 6.</w:t>
            </w:r>
          </w:p>
        </w:tc>
        <w:tc>
          <w:tcPr>
            <w:tcW w:w="8562" w:type="dxa"/>
          </w:tcPr>
          <w:p w:rsidR="00710A35" w:rsidRPr="002F609C" w:rsidRDefault="00710A35" w:rsidP="003C4AC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2F609C">
              <w:rPr>
                <w:rFonts w:ascii="Calibri" w:eastAsia="Calibri" w:hAnsi="Calibri" w:cs="Calibri"/>
              </w:rPr>
              <w:t>Uczeń podsumowuje swoją wypowiedź, dokonując selekcji argumentów na ważniejsze i mniej ważne, dostrzega zachodzące między nimi korelacje i wyraźnie wskazuje ciąg przyczynowo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br/>
              <w:t>-</w:t>
            </w:r>
            <w:r w:rsidRPr="002F609C">
              <w:rPr>
                <w:rFonts w:ascii="Calibri" w:eastAsia="Calibri" w:hAnsi="Calibri" w:cs="Calibri"/>
              </w:rPr>
              <w:t xml:space="preserve">skutkowy. Dodatkowo podsumowanie posłuży ostatecznemu opowiedzeniu się za tezą lub przeciw niej. </w:t>
            </w:r>
          </w:p>
        </w:tc>
      </w:tr>
      <w:tr w:rsidR="00710A35" w:rsidTr="003C4AC5">
        <w:trPr>
          <w:trHeight w:val="498"/>
        </w:trPr>
        <w:tc>
          <w:tcPr>
            <w:tcW w:w="1419" w:type="dxa"/>
          </w:tcPr>
          <w:p w:rsidR="00710A35" w:rsidRDefault="007E4C17" w:rsidP="003C4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0"/>
              <w:jc w:val="center"/>
              <w:rPr>
                <w:rFonts w:ascii="Calibri" w:eastAsia="Calibri" w:hAnsi="Calibri" w:cs="Calibri"/>
                <w:b/>
                <w:color w:val="C00000"/>
              </w:rPr>
            </w:pPr>
            <w:r>
              <w:rPr>
                <w:rFonts w:ascii="Calibri" w:eastAsia="Calibri" w:hAnsi="Calibri" w:cs="Calibri"/>
                <w:b/>
                <w:color w:val="C00000"/>
              </w:rPr>
              <w:t>Krok 7.</w:t>
            </w:r>
            <w:r>
              <w:rPr>
                <w:rFonts w:ascii="Calibri" w:eastAsia="Calibri" w:hAnsi="Calibri" w:cs="Calibri"/>
                <w:b/>
                <w:color w:val="C00000"/>
              </w:rPr>
              <w:br/>
            </w:r>
            <w:proofErr w:type="spellStart"/>
            <w:r w:rsidRPr="009A180A">
              <w:rPr>
                <w:rFonts w:ascii="Calibri" w:eastAsia="Calibri" w:hAnsi="Calibri" w:cs="Calibri"/>
                <w:b/>
              </w:rPr>
              <w:t>Wypraco-wanie</w:t>
            </w:r>
            <w:proofErr w:type="spellEnd"/>
          </w:p>
        </w:tc>
        <w:tc>
          <w:tcPr>
            <w:tcW w:w="8562" w:type="dxa"/>
          </w:tcPr>
          <w:p w:rsidR="00710A35" w:rsidRPr="002F609C" w:rsidRDefault="00710A35" w:rsidP="003C4AC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2F609C">
              <w:rPr>
                <w:rFonts w:ascii="Calibri" w:eastAsia="Calibri" w:hAnsi="Calibri" w:cs="Calibri"/>
              </w:rPr>
              <w:t xml:space="preserve">Uczeń tworzy wypowiedź z wykorzystaniem wiedzy historycznej w sposób funkcjonalny w odniesieniu do wskazanych w temacie aspektów – przytacza bogatą argumentację popartą poprawnie dobranymi przykładami. </w:t>
            </w:r>
          </w:p>
          <w:p w:rsidR="00710A35" w:rsidRPr="002F609C" w:rsidRDefault="00710A35" w:rsidP="003C4AC5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 w:rsidRPr="002F609C">
              <w:rPr>
                <w:rFonts w:ascii="Calibri" w:eastAsia="Calibri" w:hAnsi="Calibri" w:cs="Calibri"/>
              </w:rPr>
              <w:t>Praca powinna być merytoryczna (dotyczyć tematu), spójna (zawarte w niej informacje powinny być logicznie powiązane) oraz zawierać minimum 300 słów.</w:t>
            </w:r>
            <w:r w:rsidR="00F01E48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710A35" w:rsidRDefault="00710A35" w:rsidP="00710A35"/>
    <w:p w:rsidR="005252E6" w:rsidRDefault="005252E6"/>
    <w:sectPr w:rsidR="005252E6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B2" w:rsidRDefault="00F01E48">
      <w:pPr>
        <w:spacing w:line="240" w:lineRule="auto"/>
      </w:pPr>
      <w:r>
        <w:separator/>
      </w:r>
    </w:p>
  </w:endnote>
  <w:endnote w:type="continuationSeparator" w:id="0">
    <w:p w:rsidR="00D734B2" w:rsidRDefault="00F01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052445"/>
      <w:docPartObj>
        <w:docPartGallery w:val="Page Numbers (Bottom of Page)"/>
        <w:docPartUnique/>
      </w:docPartObj>
    </w:sdtPr>
    <w:sdtEndPr/>
    <w:sdtContent>
      <w:p w:rsidR="00057E7B" w:rsidRDefault="001A26EA">
        <w:pPr>
          <w:pStyle w:val="Stopka"/>
          <w:jc w:val="center"/>
        </w:pPr>
        <w:r>
          <w:rPr>
            <w:noProof/>
            <w:lang w:val="pl-PL"/>
          </w:rPr>
          <w:drawing>
            <wp:anchor distT="0" distB="0" distL="114300" distR="114300" simplePos="0" relativeHeight="251659264" behindDoc="1" locked="0" layoutInCell="0" allowOverlap="1" wp14:anchorId="3BDBD81E" wp14:editId="7BFEC259">
              <wp:simplePos x="0" y="0"/>
              <wp:positionH relativeFrom="margin">
                <wp:posOffset>1502797</wp:posOffset>
              </wp:positionH>
              <wp:positionV relativeFrom="page">
                <wp:posOffset>10129327</wp:posOffset>
              </wp:positionV>
              <wp:extent cx="3128010" cy="323850"/>
              <wp:effectExtent l="0" t="0" r="0" b="0"/>
              <wp:wrapTopAndBottom/>
              <wp:docPr id="1" name="Obraz 4" descr="Z:\1e. LICEUM 1. Kartkówki\stopk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4" descr="Z:\1e. LICEUM 1. Kartkówki\stopka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28010" cy="323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4E66" w:rsidRPr="00714E66">
          <w:rPr>
            <w:noProof/>
            <w:lang w:val="pl-PL"/>
          </w:rPr>
          <w:t>9</w:t>
        </w:r>
        <w:r>
          <w:fldChar w:fldCharType="end"/>
        </w:r>
      </w:p>
    </w:sdtContent>
  </w:sdt>
  <w:p w:rsidR="00057E7B" w:rsidRDefault="00714E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B2" w:rsidRDefault="00F01E48">
      <w:pPr>
        <w:spacing w:line="240" w:lineRule="auto"/>
      </w:pPr>
      <w:r>
        <w:separator/>
      </w:r>
    </w:p>
  </w:footnote>
  <w:footnote w:type="continuationSeparator" w:id="0">
    <w:p w:rsidR="00D734B2" w:rsidRDefault="00F01E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93819"/>
    <w:multiLevelType w:val="hybridMultilevel"/>
    <w:tmpl w:val="92241622"/>
    <w:lvl w:ilvl="0" w:tplc="955A07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F22E7"/>
    <w:multiLevelType w:val="hybridMultilevel"/>
    <w:tmpl w:val="F27E7738"/>
    <w:lvl w:ilvl="0" w:tplc="977843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870B9"/>
    <w:multiLevelType w:val="hybridMultilevel"/>
    <w:tmpl w:val="CE843EBA"/>
    <w:lvl w:ilvl="0" w:tplc="C1C64D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22E48"/>
    <w:multiLevelType w:val="hybridMultilevel"/>
    <w:tmpl w:val="E7FE829C"/>
    <w:lvl w:ilvl="0" w:tplc="BA9EF9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F6CB0"/>
    <w:multiLevelType w:val="hybridMultilevel"/>
    <w:tmpl w:val="259E5FF6"/>
    <w:lvl w:ilvl="0" w:tplc="BFE2B2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141E2"/>
    <w:multiLevelType w:val="hybridMultilevel"/>
    <w:tmpl w:val="793A09F4"/>
    <w:lvl w:ilvl="0" w:tplc="93D26134">
      <w:start w:val="5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35"/>
    <w:rsid w:val="00062456"/>
    <w:rsid w:val="001A26EA"/>
    <w:rsid w:val="0034025F"/>
    <w:rsid w:val="005252E6"/>
    <w:rsid w:val="00693453"/>
    <w:rsid w:val="00710A35"/>
    <w:rsid w:val="00714E66"/>
    <w:rsid w:val="007E4C17"/>
    <w:rsid w:val="00840C81"/>
    <w:rsid w:val="00A3442F"/>
    <w:rsid w:val="00D734B2"/>
    <w:rsid w:val="00D85070"/>
    <w:rsid w:val="00F0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10AB2-0CBB-4E3F-966E-8BBC608E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10A35"/>
    <w:pPr>
      <w:spacing w:line="276" w:lineRule="auto"/>
      <w:jc w:val="left"/>
    </w:pPr>
    <w:rPr>
      <w:rFonts w:ascii="Arial" w:eastAsia="Arial" w:hAnsi="Arial" w:cs="Arial"/>
      <w:sz w:val="22"/>
      <w:lang w:val="pl" w:eastAsia="pl-PL"/>
    </w:rPr>
  </w:style>
  <w:style w:type="paragraph" w:styleId="Nagwek1">
    <w:name w:val="heading 1"/>
    <w:basedOn w:val="Normalny"/>
    <w:next w:val="Normalny"/>
    <w:link w:val="Nagwek1Znak"/>
    <w:rsid w:val="00710A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710A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710A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710A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710A3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710A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0A35"/>
    <w:rPr>
      <w:rFonts w:ascii="Arial" w:eastAsia="Arial" w:hAnsi="Arial" w:cs="Arial"/>
      <w:b/>
      <w:sz w:val="48"/>
      <w:szCs w:val="48"/>
      <w:lang w:val="pl" w:eastAsia="pl-PL"/>
    </w:rPr>
  </w:style>
  <w:style w:type="character" w:customStyle="1" w:styleId="Nagwek2Znak">
    <w:name w:val="Nagłówek 2 Znak"/>
    <w:basedOn w:val="Domylnaczcionkaakapitu"/>
    <w:link w:val="Nagwek2"/>
    <w:rsid w:val="00710A35"/>
    <w:rPr>
      <w:rFonts w:ascii="Arial" w:eastAsia="Arial" w:hAnsi="Arial" w:cs="Arial"/>
      <w:b/>
      <w:sz w:val="36"/>
      <w:szCs w:val="36"/>
      <w:lang w:val="pl" w:eastAsia="pl-PL"/>
    </w:rPr>
  </w:style>
  <w:style w:type="character" w:customStyle="1" w:styleId="Nagwek3Znak">
    <w:name w:val="Nagłówek 3 Znak"/>
    <w:basedOn w:val="Domylnaczcionkaakapitu"/>
    <w:link w:val="Nagwek3"/>
    <w:rsid w:val="00710A35"/>
    <w:rPr>
      <w:rFonts w:ascii="Arial" w:eastAsia="Arial" w:hAnsi="Arial" w:cs="Arial"/>
      <w:b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rsid w:val="00710A35"/>
    <w:rPr>
      <w:rFonts w:ascii="Arial" w:eastAsia="Arial" w:hAnsi="Arial" w:cs="Arial"/>
      <w:b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710A35"/>
    <w:rPr>
      <w:rFonts w:ascii="Arial" w:eastAsia="Arial" w:hAnsi="Arial" w:cs="Arial"/>
      <w:b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rsid w:val="00710A35"/>
    <w:rPr>
      <w:rFonts w:ascii="Arial" w:eastAsia="Arial" w:hAnsi="Arial" w:cs="Arial"/>
      <w:b/>
      <w:sz w:val="20"/>
      <w:szCs w:val="20"/>
      <w:lang w:val="pl" w:eastAsia="pl-PL"/>
    </w:rPr>
  </w:style>
  <w:style w:type="table" w:customStyle="1" w:styleId="TableNormal">
    <w:name w:val="Table Normal"/>
    <w:rsid w:val="00710A35"/>
    <w:pPr>
      <w:spacing w:line="276" w:lineRule="auto"/>
      <w:jc w:val="left"/>
    </w:pPr>
    <w:rPr>
      <w:rFonts w:ascii="Arial" w:eastAsia="Arial" w:hAnsi="Arial" w:cs="Arial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710A3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710A35"/>
    <w:rPr>
      <w:rFonts w:ascii="Arial" w:eastAsia="Arial" w:hAnsi="Arial" w:cs="Arial"/>
      <w:b/>
      <w:sz w:val="72"/>
      <w:szCs w:val="72"/>
      <w:lang w:val="pl" w:eastAsia="pl-PL"/>
    </w:rPr>
  </w:style>
  <w:style w:type="paragraph" w:styleId="Bezodstpw">
    <w:name w:val="No Spacing"/>
    <w:uiPriority w:val="1"/>
    <w:qFormat/>
    <w:rsid w:val="00710A35"/>
    <w:pPr>
      <w:jc w:val="left"/>
    </w:pPr>
    <w:rPr>
      <w:rFonts w:ascii="Arial" w:eastAsia="Arial" w:hAnsi="Arial" w:cs="Arial"/>
      <w:sz w:val="22"/>
      <w:lang w:val="pl" w:eastAsia="pl-PL"/>
    </w:rPr>
  </w:style>
  <w:style w:type="paragraph" w:styleId="Podtytu">
    <w:name w:val="Subtitle"/>
    <w:basedOn w:val="Normalny"/>
    <w:next w:val="Normalny"/>
    <w:link w:val="PodtytuZnak"/>
    <w:rsid w:val="00710A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710A35"/>
    <w:rPr>
      <w:rFonts w:ascii="Georgia" w:eastAsia="Georgia" w:hAnsi="Georgia" w:cs="Georgia"/>
      <w:i/>
      <w:color w:val="666666"/>
      <w:sz w:val="48"/>
      <w:szCs w:val="48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A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A35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A35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A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35"/>
    <w:rPr>
      <w:rFonts w:ascii="Segoe UI" w:eastAsia="Arial" w:hAnsi="Segoe UI" w:cs="Segoe UI"/>
      <w:sz w:val="18"/>
      <w:szCs w:val="18"/>
      <w:lang w:val="pl" w:eastAsia="pl-PL"/>
    </w:rPr>
  </w:style>
  <w:style w:type="character" w:styleId="Hipercze">
    <w:name w:val="Hyperlink"/>
    <w:basedOn w:val="Domylnaczcionkaakapitu"/>
    <w:uiPriority w:val="99"/>
    <w:semiHidden/>
    <w:unhideWhenUsed/>
    <w:rsid w:val="00710A3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rticlep">
    <w:name w:val="article_p"/>
    <w:basedOn w:val="Normalny"/>
    <w:rsid w:val="0071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ytul-tem">
    <w:name w:val="tytul-tem"/>
    <w:basedOn w:val="Domylnaczcionkaakapitu"/>
    <w:rsid w:val="00710A35"/>
  </w:style>
  <w:style w:type="character" w:customStyle="1" w:styleId="tekst">
    <w:name w:val="tekst"/>
    <w:basedOn w:val="Domylnaczcionkaakapitu"/>
    <w:rsid w:val="00710A35"/>
  </w:style>
  <w:style w:type="paragraph" w:styleId="Akapitzlist">
    <w:name w:val="List Paragraph"/>
    <w:basedOn w:val="Normalny"/>
    <w:uiPriority w:val="34"/>
    <w:qFormat/>
    <w:rsid w:val="00710A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0A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A35"/>
    <w:rPr>
      <w:rFonts w:ascii="Arial" w:eastAsia="Arial" w:hAnsi="Arial" w:cs="Arial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710A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A35"/>
    <w:rPr>
      <w:rFonts w:ascii="Arial" w:eastAsia="Arial" w:hAnsi="Arial" w:cs="Arial"/>
      <w:sz w:val="22"/>
      <w:lang w:val="pl" w:eastAsia="pl-PL"/>
    </w:rPr>
  </w:style>
  <w:style w:type="paragraph" w:styleId="Poprawka">
    <w:name w:val="Revision"/>
    <w:hidden/>
    <w:uiPriority w:val="99"/>
    <w:semiHidden/>
    <w:rsid w:val="00710A35"/>
    <w:pPr>
      <w:jc w:val="left"/>
    </w:pPr>
    <w:rPr>
      <w:rFonts w:ascii="Arial" w:eastAsia="Arial" w:hAnsi="Arial" w:cs="Arial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3052</Words>
  <Characters>18317</Characters>
  <Application>Microsoft Office Word</Application>
  <DocSecurity>0</DocSecurity>
  <Lines>152</Lines>
  <Paragraphs>42</Paragraphs>
  <ScaleCrop>false</ScaleCrop>
  <Company/>
  <LinksUpToDate>false</LinksUpToDate>
  <CharactersWithSpaces>21327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Korewo</dc:creator>
  <cp:keywords/>
  <dc:description/>
  <cp:lastModifiedBy>Renata Korewo</cp:lastModifiedBy>
  <cp:revision>10</cp:revision>
  <dcterms:created xsi:type="dcterms:W3CDTF">2023-07-11T11:35:00Z</dcterms:created>
  <dcterms:modified xsi:type="dcterms:W3CDTF">2023-07-18T09:49:00Z</dcterms:modified>
</cp:coreProperties>
</file>