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ADF" w:rsidRPr="00EB4092" w:rsidRDefault="00AE1ADF" w:rsidP="00AE1ADF">
      <w:pPr>
        <w:jc w:val="center"/>
        <w:rPr>
          <w:rFonts w:ascii="Times New Roman" w:hAnsi="Times New Roman" w:cs="Times New Roman"/>
          <w:b/>
        </w:rPr>
      </w:pPr>
      <w:r>
        <w:rPr>
          <w:rFonts w:ascii="Times New Roman" w:hAnsi="Times New Roman" w:cs="Times New Roman"/>
          <w:b/>
        </w:rPr>
        <w:t>ANTYK</w:t>
      </w:r>
    </w:p>
    <w:p w:rsidR="001F354D" w:rsidRPr="006F2567" w:rsidRDefault="00AE1ADF" w:rsidP="00AE1ADF">
      <w:pPr>
        <w:jc w:val="center"/>
        <w:rPr>
          <w:rFonts w:ascii="Times New Roman" w:hAnsi="Times New Roman" w:cs="Times New Roman"/>
        </w:rPr>
      </w:pPr>
      <w:r w:rsidRPr="006F2567">
        <w:rPr>
          <w:rFonts w:ascii="Times New Roman" w:hAnsi="Times New Roman" w:cs="Times New Roman"/>
        </w:rPr>
        <w:t xml:space="preserve">KARTA PRACY NR </w:t>
      </w:r>
      <w:r w:rsidR="004F121F">
        <w:rPr>
          <w:rFonts w:ascii="Times New Roman" w:hAnsi="Times New Roman" w:cs="Times New Roman"/>
        </w:rPr>
        <w:t>2</w:t>
      </w:r>
    </w:p>
    <w:p w:rsidR="00546749" w:rsidRDefault="00546749">
      <w:pPr>
        <w:rPr>
          <w:rFonts w:ascii="Times New Roman" w:hAnsi="Times New Roman" w:cs="Times New Roman"/>
          <w:b/>
        </w:rPr>
      </w:pPr>
    </w:p>
    <w:p w:rsidR="00D13004" w:rsidRDefault="00D13004" w:rsidP="00D13004">
      <w:pPr>
        <w:jc w:val="both"/>
        <w:rPr>
          <w:rFonts w:ascii="Times New Roman" w:hAnsi="Times New Roman" w:cs="Times New Roman"/>
          <w:b/>
        </w:rPr>
      </w:pPr>
      <w:r w:rsidRPr="00D13004">
        <w:rPr>
          <w:rFonts w:ascii="Times New Roman" w:hAnsi="Times New Roman" w:cs="Times New Roman"/>
          <w:b/>
          <w:highlight w:val="lightGray"/>
        </w:rPr>
        <w:t>Przeczytaj tekst i wykonaj polecenia.</w:t>
      </w:r>
    </w:p>
    <w:p w:rsidR="00D13004" w:rsidRPr="00FE17EF" w:rsidRDefault="00D13004" w:rsidP="00D13004">
      <w:pPr>
        <w:jc w:val="both"/>
        <w:rPr>
          <w:rFonts w:ascii="Times New Roman" w:hAnsi="Times New Roman" w:cs="Times New Roman"/>
          <w:b/>
          <w:strike/>
          <w:sz w:val="12"/>
          <w:szCs w:val="12"/>
        </w:rPr>
      </w:pPr>
    </w:p>
    <w:p w:rsidR="0090534B" w:rsidRPr="0017667A" w:rsidRDefault="00D13004" w:rsidP="00D13004">
      <w:pPr>
        <w:spacing w:line="480" w:lineRule="auto"/>
        <w:rPr>
          <w:rFonts w:ascii="Times New Roman" w:hAnsi="Times New Roman" w:cs="Times New Roman"/>
          <w:b/>
        </w:rPr>
      </w:pPr>
      <w:r>
        <w:rPr>
          <w:rFonts w:ascii="Times New Roman" w:hAnsi="Times New Roman" w:cs="Times New Roman"/>
          <w:b/>
        </w:rPr>
        <w:t xml:space="preserve">Marek Aureliusz, </w:t>
      </w:r>
      <w:r w:rsidR="00F25B04" w:rsidRPr="00D13004">
        <w:rPr>
          <w:rFonts w:ascii="Times New Roman" w:hAnsi="Times New Roman" w:cs="Times New Roman"/>
          <w:b/>
          <w:i/>
        </w:rPr>
        <w:t>Rozmyślania</w:t>
      </w:r>
    </w:p>
    <w:p w:rsidR="0090534B" w:rsidRPr="00BC6435" w:rsidRDefault="00F25B04" w:rsidP="00FE17EF">
      <w:pPr>
        <w:ind w:firstLine="567"/>
        <w:jc w:val="both"/>
        <w:rPr>
          <w:rFonts w:ascii="Times New Roman" w:hAnsi="Times New Roman" w:cs="Times New Roman"/>
        </w:rPr>
      </w:pPr>
      <w:r w:rsidRPr="00BC6435">
        <w:rPr>
          <w:rFonts w:ascii="Times New Roman" w:hAnsi="Times New Roman" w:cs="Times New Roman"/>
        </w:rPr>
        <w:t xml:space="preserve">Rankiem, gdy się niechętnie budzisz, pomyśl sobie: budzę się do trudu człowieka. Czyż więc czuć się mam niezadowolony, że idę do pracy, dla której się zrodziłem i zesłany zostałem na świat? Czy na tom stworzony, bym się wygrzewał, wylegując się w łóżku? Ale to przyjemniejsze. Czyż zrodziłeś się dla przyjemności? Czyż nie do trudu, nie do pracy? Czyż nie widzisz, jak roślinki, wróbelki, mrówki, pająki, pszczoły czynią, co do nich należy, a stosownie do sił swoich przyczyniają się do harmonii świata? A ty nie chcesz czynić tego, co jest człowieczym? Nie śpieszysz do obowiązków nałożonych przez swą naturę? Ależ trzeba wypocząć. Nie przeczę! Zaiste i w tym dała miarę natura. A dała i miarę jedzenia, i picia. A przecież ty idziesz poza granicę, poza potrzebę. Tylko nie w pracy, owszem, tu zostajesz </w:t>
      </w:r>
      <w:r w:rsidR="0017667A">
        <w:rPr>
          <w:rFonts w:ascii="Times New Roman" w:hAnsi="Times New Roman" w:cs="Times New Roman"/>
        </w:rPr>
        <w:t>„</w:t>
      </w:r>
      <w:r w:rsidRPr="00BC6435">
        <w:rPr>
          <w:rFonts w:ascii="Times New Roman" w:hAnsi="Times New Roman" w:cs="Times New Roman"/>
        </w:rPr>
        <w:t>w granicy możliwości</w:t>
      </w:r>
      <w:r w:rsidR="0017667A">
        <w:rPr>
          <w:rFonts w:ascii="Times New Roman" w:hAnsi="Times New Roman" w:cs="Times New Roman"/>
        </w:rPr>
        <w:t>”</w:t>
      </w:r>
      <w:r w:rsidRPr="00BC6435">
        <w:rPr>
          <w:rFonts w:ascii="Times New Roman" w:hAnsi="Times New Roman" w:cs="Times New Roman"/>
        </w:rPr>
        <w:t xml:space="preserve">. Albowiem sam siebie nie miłujesz, w przeciwnym bowiem razie kochałbyś i swą naturę, i jej wolę. Inni, którzy swe zajęcia miłują, w trudach około nich się niszczą, zapominając o kąpieli i jedzeniu. Ty zaś naturę swą mniej cenisz niż snycerz snycerstwo albo tancerz sztukę taneczną, albo skąpiec pieniądz, albo człowiek ambitny sławę. Oni też, coś umiłowawszy, nie przenoszą jadła ani spoczynku nad zwiększenie tego, ku czemu ich żądza ciągnie. Tobie zaś czynności dla dobra publicznego wydają się mniej cenne i godne mniejszego wytężenia? </w:t>
      </w:r>
    </w:p>
    <w:p w:rsidR="0090534B" w:rsidRPr="00BC6435" w:rsidRDefault="00F25B04" w:rsidP="00FE17EF">
      <w:pPr>
        <w:ind w:firstLine="426"/>
        <w:jc w:val="both"/>
        <w:rPr>
          <w:rFonts w:ascii="Times New Roman" w:hAnsi="Times New Roman" w:cs="Times New Roman"/>
        </w:rPr>
      </w:pPr>
      <w:r w:rsidRPr="00BC6435">
        <w:rPr>
          <w:rFonts w:ascii="Times New Roman" w:hAnsi="Times New Roman" w:cs="Times New Roman"/>
        </w:rPr>
        <w:t xml:space="preserve">Jakże łatwo odtrącić od siebie i odepchnąć wszelkie wyobrażenie niepokojące i obce, i natychmiast uzyskać pogodę ducha. </w:t>
      </w:r>
    </w:p>
    <w:p w:rsidR="0090534B" w:rsidRPr="00BC6435" w:rsidRDefault="00F25B04" w:rsidP="00FE17EF">
      <w:pPr>
        <w:ind w:firstLine="426"/>
        <w:jc w:val="both"/>
        <w:rPr>
          <w:rFonts w:ascii="Times New Roman" w:hAnsi="Times New Roman" w:cs="Times New Roman"/>
        </w:rPr>
      </w:pPr>
      <w:r w:rsidRPr="00BC6435">
        <w:rPr>
          <w:rFonts w:ascii="Times New Roman" w:hAnsi="Times New Roman" w:cs="Times New Roman"/>
        </w:rPr>
        <w:t xml:space="preserve">Uważaj się godnym wszelkiej mowy i czynu zgodnego z naturą. </w:t>
      </w:r>
    </w:p>
    <w:p w:rsidR="0090534B" w:rsidRPr="00FE17EF" w:rsidRDefault="0090534B">
      <w:pPr>
        <w:jc w:val="both"/>
        <w:rPr>
          <w:rFonts w:ascii="Times New Roman" w:hAnsi="Times New Roman" w:cs="Times New Roman"/>
          <w:sz w:val="12"/>
          <w:szCs w:val="12"/>
        </w:rPr>
      </w:pPr>
    </w:p>
    <w:p w:rsidR="0090534B" w:rsidRPr="00FE17EF" w:rsidRDefault="00F25B04" w:rsidP="00FE17EF">
      <w:pPr>
        <w:jc w:val="right"/>
        <w:rPr>
          <w:rFonts w:ascii="Times New Roman" w:hAnsi="Times New Roman" w:cs="Times New Roman"/>
          <w:sz w:val="20"/>
          <w:szCs w:val="20"/>
        </w:rPr>
      </w:pPr>
      <w:r w:rsidRPr="00FE17EF">
        <w:rPr>
          <w:rFonts w:ascii="Times New Roman" w:hAnsi="Times New Roman" w:cs="Times New Roman"/>
          <w:sz w:val="20"/>
          <w:szCs w:val="20"/>
        </w:rPr>
        <w:t xml:space="preserve">Marek Aureliusz, </w:t>
      </w:r>
      <w:r w:rsidRPr="00FE17EF">
        <w:rPr>
          <w:rFonts w:ascii="Times New Roman" w:hAnsi="Times New Roman" w:cs="Times New Roman"/>
          <w:i/>
          <w:sz w:val="20"/>
          <w:szCs w:val="20"/>
        </w:rPr>
        <w:t>Rozmyślania</w:t>
      </w:r>
      <w:r w:rsidRPr="00FE17EF">
        <w:rPr>
          <w:rFonts w:ascii="Times New Roman" w:hAnsi="Times New Roman" w:cs="Times New Roman"/>
          <w:sz w:val="20"/>
          <w:szCs w:val="20"/>
        </w:rPr>
        <w:t>, tłum. Mieczysław Reiter</w:t>
      </w:r>
      <w:r w:rsidR="00D13004" w:rsidRPr="00FE17EF">
        <w:rPr>
          <w:rFonts w:ascii="Times New Roman" w:hAnsi="Times New Roman" w:cs="Times New Roman"/>
          <w:sz w:val="20"/>
          <w:szCs w:val="20"/>
        </w:rPr>
        <w:t>,</w:t>
      </w:r>
      <w:r w:rsidRPr="00FE17EF">
        <w:rPr>
          <w:rFonts w:ascii="Times New Roman" w:hAnsi="Times New Roman" w:cs="Times New Roman"/>
          <w:sz w:val="20"/>
          <w:szCs w:val="20"/>
        </w:rPr>
        <w:t xml:space="preserve"> Warszawa 1978, s. 17</w:t>
      </w:r>
      <w:r w:rsidR="0017667A" w:rsidRPr="00FE17EF">
        <w:rPr>
          <w:rFonts w:ascii="Times New Roman" w:hAnsi="Times New Roman" w:cs="Times New Roman"/>
          <w:sz w:val="20"/>
          <w:szCs w:val="20"/>
        </w:rPr>
        <w:t>–</w:t>
      </w:r>
      <w:r w:rsidRPr="00FE17EF">
        <w:rPr>
          <w:rFonts w:ascii="Times New Roman" w:hAnsi="Times New Roman" w:cs="Times New Roman"/>
          <w:sz w:val="20"/>
          <w:szCs w:val="20"/>
        </w:rPr>
        <w:t>18</w:t>
      </w:r>
      <w:r w:rsidR="00D13004" w:rsidRPr="00FE17EF">
        <w:rPr>
          <w:rFonts w:ascii="Times New Roman" w:hAnsi="Times New Roman" w:cs="Times New Roman"/>
          <w:sz w:val="20"/>
          <w:szCs w:val="20"/>
        </w:rPr>
        <w:t>.</w:t>
      </w:r>
    </w:p>
    <w:p w:rsidR="0017667A" w:rsidRDefault="0017667A">
      <w:pPr>
        <w:jc w:val="both"/>
        <w:rPr>
          <w:rFonts w:ascii="Times New Roman" w:hAnsi="Times New Roman" w:cs="Times New Roman"/>
          <w:b/>
        </w:rPr>
      </w:pPr>
    </w:p>
    <w:p w:rsidR="0090534B" w:rsidRDefault="00FE17EF">
      <w:pPr>
        <w:jc w:val="both"/>
        <w:rPr>
          <w:rFonts w:ascii="Times New Roman" w:hAnsi="Times New Roman" w:cs="Times New Roman"/>
          <w:b/>
        </w:rPr>
      </w:pPr>
      <w:r>
        <w:rPr>
          <w:rFonts w:ascii="Times New Roman" w:hAnsi="Times New Roman" w:cs="Times New Roman"/>
          <w:b/>
        </w:rPr>
        <w:t>1</w:t>
      </w:r>
      <w:r w:rsidR="0017667A" w:rsidRPr="0017667A">
        <w:rPr>
          <w:rFonts w:ascii="Times New Roman" w:hAnsi="Times New Roman" w:cs="Times New Roman"/>
          <w:b/>
        </w:rPr>
        <w:t xml:space="preserve">. </w:t>
      </w:r>
      <w:r w:rsidR="0017667A">
        <w:rPr>
          <w:rFonts w:ascii="Times New Roman" w:hAnsi="Times New Roman" w:cs="Times New Roman"/>
          <w:b/>
        </w:rPr>
        <w:t>Napisz</w:t>
      </w:r>
      <w:r w:rsidR="00914B70">
        <w:rPr>
          <w:rFonts w:ascii="Times New Roman" w:hAnsi="Times New Roman" w:cs="Times New Roman"/>
          <w:b/>
        </w:rPr>
        <w:t xml:space="preserve"> </w:t>
      </w:r>
      <w:r w:rsidR="00914B70" w:rsidRPr="004F121F">
        <w:rPr>
          <w:rFonts w:ascii="Times New Roman" w:hAnsi="Times New Roman" w:cs="Times New Roman"/>
          <w:b/>
        </w:rPr>
        <w:t>jednym zdaniem</w:t>
      </w:r>
      <w:r w:rsidR="0017667A">
        <w:rPr>
          <w:rFonts w:ascii="Times New Roman" w:hAnsi="Times New Roman" w:cs="Times New Roman"/>
          <w:b/>
        </w:rPr>
        <w:t xml:space="preserve">, jaki </w:t>
      </w:r>
      <w:r w:rsidR="00F25B04" w:rsidRPr="0017667A">
        <w:rPr>
          <w:rFonts w:ascii="Times New Roman" w:hAnsi="Times New Roman" w:cs="Times New Roman"/>
          <w:b/>
        </w:rPr>
        <w:t xml:space="preserve">temat podejmuje w swoim tekście Marek Aureliusz. </w:t>
      </w:r>
    </w:p>
    <w:p w:rsidR="0017667A" w:rsidRPr="0017667A" w:rsidRDefault="0017667A">
      <w:pPr>
        <w:jc w:val="both"/>
        <w:rPr>
          <w:rFonts w:ascii="Times New Roman" w:hAnsi="Times New Roman" w:cs="Times New Roman"/>
          <w:b/>
        </w:rPr>
      </w:pPr>
    </w:p>
    <w:p w:rsidR="00FE17EF" w:rsidRPr="00FE17EF" w:rsidRDefault="0017667A" w:rsidP="00FE17EF">
      <w:pPr>
        <w:spacing w:line="480" w:lineRule="auto"/>
        <w:rPr>
          <w:rFonts w:ascii="Times New Roman" w:hAnsi="Times New Roman"/>
          <w:bCs/>
        </w:rPr>
      </w:pPr>
      <w:r w:rsidRPr="00EB4092">
        <w:rPr>
          <w:rFonts w:ascii="Times New Roman" w:hAnsi="Times New Roman"/>
          <w:bCs/>
        </w:rPr>
        <w:t>…………………………………………………………………………………………………………………</w:t>
      </w:r>
    </w:p>
    <w:p w:rsidR="0090534B" w:rsidRDefault="00FE17EF" w:rsidP="00FE17EF">
      <w:pPr>
        <w:spacing w:line="240" w:lineRule="auto"/>
        <w:jc w:val="both"/>
        <w:rPr>
          <w:rFonts w:ascii="Times New Roman" w:hAnsi="Times New Roman" w:cs="Times New Roman"/>
          <w:b/>
        </w:rPr>
      </w:pPr>
      <w:r>
        <w:rPr>
          <w:rFonts w:ascii="Times New Roman" w:hAnsi="Times New Roman" w:cs="Times New Roman"/>
          <w:b/>
        </w:rPr>
        <w:t>2</w:t>
      </w:r>
      <w:r w:rsidR="0017667A" w:rsidRPr="0017667A">
        <w:rPr>
          <w:rFonts w:ascii="Times New Roman" w:hAnsi="Times New Roman" w:cs="Times New Roman"/>
          <w:b/>
        </w:rPr>
        <w:t xml:space="preserve">. </w:t>
      </w:r>
      <w:r w:rsidR="00F25B04" w:rsidRPr="0017667A">
        <w:rPr>
          <w:rFonts w:ascii="Times New Roman" w:hAnsi="Times New Roman" w:cs="Times New Roman"/>
          <w:b/>
        </w:rPr>
        <w:t xml:space="preserve">Do znajdujących się w poniższej tabeli fragmentów </w:t>
      </w:r>
      <w:r w:rsidR="00F25B04" w:rsidRPr="0017667A">
        <w:rPr>
          <w:rFonts w:ascii="Times New Roman" w:hAnsi="Times New Roman" w:cs="Times New Roman"/>
          <w:b/>
          <w:i/>
        </w:rPr>
        <w:t>Rozmyślań</w:t>
      </w:r>
      <w:r w:rsidR="00F25B04" w:rsidRPr="0017667A">
        <w:rPr>
          <w:rFonts w:ascii="Times New Roman" w:hAnsi="Times New Roman" w:cs="Times New Roman"/>
          <w:b/>
        </w:rPr>
        <w:t xml:space="preserve"> Marka Aureliusza dopisz nazwy odpo</w:t>
      </w:r>
      <w:r>
        <w:rPr>
          <w:rFonts w:ascii="Times New Roman" w:hAnsi="Times New Roman" w:cs="Times New Roman"/>
          <w:b/>
        </w:rPr>
        <w:softHyphen/>
      </w:r>
      <w:r w:rsidR="00F25B04" w:rsidRPr="0017667A">
        <w:rPr>
          <w:rFonts w:ascii="Times New Roman" w:hAnsi="Times New Roman" w:cs="Times New Roman"/>
          <w:b/>
        </w:rPr>
        <w:t xml:space="preserve">wiednich </w:t>
      </w:r>
      <w:r w:rsidR="00F25B04" w:rsidRPr="004F121F">
        <w:rPr>
          <w:rFonts w:ascii="Times New Roman" w:hAnsi="Times New Roman" w:cs="Times New Roman"/>
          <w:b/>
        </w:rPr>
        <w:t>pojęć.</w:t>
      </w:r>
      <w:r w:rsidR="00B22BE6" w:rsidRPr="004F121F">
        <w:rPr>
          <w:rFonts w:ascii="Times New Roman" w:hAnsi="Times New Roman" w:cs="Times New Roman"/>
          <w:b/>
        </w:rPr>
        <w:t xml:space="preserve"> Uzasadnij swoją decyzję.</w:t>
      </w:r>
      <w:r w:rsidR="000F655C">
        <w:rPr>
          <w:rFonts w:ascii="Times New Roman" w:hAnsi="Times New Roman" w:cs="Times New Roman"/>
          <w:b/>
        </w:rPr>
        <w:t xml:space="preserve"> </w:t>
      </w:r>
    </w:p>
    <w:p w:rsidR="00FE17EF" w:rsidRDefault="00FE17EF" w:rsidP="00FE17EF">
      <w:pPr>
        <w:spacing w:line="240" w:lineRule="auto"/>
        <w:jc w:val="both"/>
        <w:rPr>
          <w:rFonts w:ascii="Times New Roman" w:hAnsi="Times New Roman" w:cs="Times New Roman"/>
          <w:b/>
        </w:rPr>
      </w:pPr>
    </w:p>
    <w:p w:rsidR="00FE17EF" w:rsidRPr="00FE17EF" w:rsidRDefault="00FE17EF" w:rsidP="00FE17EF">
      <w:pPr>
        <w:spacing w:line="240" w:lineRule="auto"/>
        <w:jc w:val="both"/>
        <w:rPr>
          <w:rFonts w:ascii="Times New Roman" w:hAnsi="Times New Roman" w:cs="Times New Roman"/>
          <w:b/>
          <w:sz w:val="12"/>
          <w:szCs w:val="12"/>
        </w:rPr>
      </w:pPr>
    </w:p>
    <w:p w:rsidR="0090534B" w:rsidRPr="00FE17EF" w:rsidRDefault="0017667A" w:rsidP="0017667A">
      <w:pPr>
        <w:jc w:val="center"/>
        <w:rPr>
          <w:rFonts w:ascii="Times New Roman" w:hAnsi="Times New Roman" w:cs="Times New Roman"/>
        </w:rPr>
      </w:pPr>
      <w:r w:rsidRPr="00FE17EF">
        <w:rPr>
          <w:rFonts w:ascii="Times New Roman" w:hAnsi="Times New Roman" w:cs="Times New Roman"/>
        </w:rPr>
        <w:t>epikureizm</w:t>
      </w:r>
      <w:r w:rsidRPr="00FE17EF">
        <w:rPr>
          <w:rFonts w:ascii="Times New Roman" w:hAnsi="Times New Roman" w:cs="Times New Roman"/>
        </w:rPr>
        <w:tab/>
      </w:r>
      <w:r w:rsidRPr="00FE17EF">
        <w:rPr>
          <w:rFonts w:ascii="Times New Roman" w:hAnsi="Times New Roman" w:cs="Times New Roman"/>
        </w:rPr>
        <w:tab/>
        <w:t>stoicyzm</w:t>
      </w:r>
      <w:r w:rsidRPr="00FE17EF">
        <w:rPr>
          <w:rFonts w:ascii="Times New Roman" w:hAnsi="Times New Roman" w:cs="Times New Roman"/>
        </w:rPr>
        <w:tab/>
      </w:r>
      <w:r w:rsidRPr="00FE17EF">
        <w:rPr>
          <w:rFonts w:ascii="Times New Roman" w:hAnsi="Times New Roman" w:cs="Times New Roman"/>
        </w:rPr>
        <w:tab/>
        <w:t>horacjanizm</w:t>
      </w:r>
      <w:r w:rsidRPr="00FE17EF">
        <w:rPr>
          <w:rFonts w:ascii="Times New Roman" w:hAnsi="Times New Roman" w:cs="Times New Roman"/>
        </w:rPr>
        <w:tab/>
      </w:r>
      <w:r w:rsidRPr="00FE17EF">
        <w:rPr>
          <w:rFonts w:ascii="Times New Roman" w:hAnsi="Times New Roman" w:cs="Times New Roman"/>
        </w:rPr>
        <w:tab/>
        <w:t>cynizm</w:t>
      </w:r>
    </w:p>
    <w:p w:rsidR="002A336B" w:rsidRPr="00BC6435" w:rsidRDefault="002A336B">
      <w:pPr>
        <w:jc w:val="both"/>
        <w:rPr>
          <w:rFonts w:ascii="Times New Roman" w:hAnsi="Times New Roman" w:cs="Times New Roman"/>
        </w:rPr>
      </w:pPr>
    </w:p>
    <w:tbl>
      <w:tblPr>
        <w:tblStyle w:val="af2"/>
        <w:tblW w:w="48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243"/>
        <w:gridCol w:w="1560"/>
        <w:gridCol w:w="3431"/>
      </w:tblGrid>
      <w:tr w:rsidR="00FE17EF" w:rsidRPr="00BC6435" w:rsidTr="00FE17EF">
        <w:tc>
          <w:tcPr>
            <w:tcW w:w="2297" w:type="pct"/>
            <w:shd w:val="clear" w:color="auto" w:fill="auto"/>
            <w:tcMar>
              <w:top w:w="100" w:type="dxa"/>
              <w:left w:w="100" w:type="dxa"/>
              <w:bottom w:w="100" w:type="dxa"/>
              <w:right w:w="100" w:type="dxa"/>
            </w:tcMar>
          </w:tcPr>
          <w:p w:rsidR="00FE17EF" w:rsidRPr="0017667A" w:rsidRDefault="00FE17EF" w:rsidP="0017667A">
            <w:pPr>
              <w:jc w:val="center"/>
              <w:rPr>
                <w:rFonts w:ascii="Times New Roman" w:hAnsi="Times New Roman" w:cs="Times New Roman"/>
                <w:b/>
              </w:rPr>
            </w:pPr>
            <w:r w:rsidRPr="0017667A">
              <w:rPr>
                <w:rFonts w:ascii="Times New Roman" w:hAnsi="Times New Roman" w:cs="Times New Roman"/>
                <w:b/>
              </w:rPr>
              <w:t>Fragment</w:t>
            </w:r>
          </w:p>
        </w:tc>
        <w:tc>
          <w:tcPr>
            <w:tcW w:w="844" w:type="pct"/>
            <w:shd w:val="clear" w:color="auto" w:fill="auto"/>
            <w:tcMar>
              <w:top w:w="100" w:type="dxa"/>
              <w:left w:w="100" w:type="dxa"/>
              <w:bottom w:w="100" w:type="dxa"/>
              <w:right w:w="100" w:type="dxa"/>
            </w:tcMar>
          </w:tcPr>
          <w:p w:rsidR="00FE17EF" w:rsidRPr="004F121F" w:rsidRDefault="00FE17EF" w:rsidP="004F121F">
            <w:pPr>
              <w:widowControl w:val="0"/>
              <w:pBdr>
                <w:top w:val="nil"/>
                <w:left w:val="nil"/>
                <w:bottom w:val="nil"/>
                <w:right w:val="nil"/>
                <w:between w:val="nil"/>
              </w:pBdr>
              <w:spacing w:line="240" w:lineRule="auto"/>
              <w:jc w:val="center"/>
              <w:rPr>
                <w:rFonts w:ascii="Times New Roman" w:hAnsi="Times New Roman" w:cs="Times New Roman"/>
                <w:b/>
              </w:rPr>
            </w:pPr>
            <w:r w:rsidRPr="004F121F">
              <w:rPr>
                <w:rFonts w:ascii="Times New Roman" w:hAnsi="Times New Roman" w:cs="Times New Roman"/>
                <w:b/>
              </w:rPr>
              <w:t>Postawa filozoficzna</w:t>
            </w:r>
          </w:p>
        </w:tc>
        <w:tc>
          <w:tcPr>
            <w:tcW w:w="1858" w:type="pct"/>
          </w:tcPr>
          <w:p w:rsidR="00FE17EF" w:rsidRPr="004F121F" w:rsidRDefault="00FE17EF" w:rsidP="00B22BE6">
            <w:pPr>
              <w:widowControl w:val="0"/>
              <w:pBdr>
                <w:top w:val="nil"/>
                <w:left w:val="nil"/>
                <w:bottom w:val="nil"/>
                <w:right w:val="nil"/>
                <w:between w:val="nil"/>
              </w:pBdr>
              <w:spacing w:line="240" w:lineRule="auto"/>
              <w:jc w:val="center"/>
              <w:rPr>
                <w:rFonts w:ascii="Times New Roman" w:hAnsi="Times New Roman" w:cs="Times New Roman"/>
                <w:b/>
              </w:rPr>
            </w:pPr>
            <w:r w:rsidRPr="004F121F">
              <w:rPr>
                <w:rFonts w:ascii="Times New Roman" w:hAnsi="Times New Roman" w:cs="Times New Roman"/>
                <w:b/>
              </w:rPr>
              <w:t>Uzasadnienie</w:t>
            </w:r>
          </w:p>
        </w:tc>
      </w:tr>
      <w:tr w:rsidR="00FE17EF" w:rsidRPr="00BC6435" w:rsidTr="00FE17EF">
        <w:tc>
          <w:tcPr>
            <w:tcW w:w="2297" w:type="pct"/>
            <w:shd w:val="clear" w:color="auto" w:fill="auto"/>
            <w:tcMar>
              <w:top w:w="100" w:type="dxa"/>
              <w:left w:w="100" w:type="dxa"/>
              <w:bottom w:w="100" w:type="dxa"/>
              <w:right w:w="100" w:type="dxa"/>
            </w:tcMar>
          </w:tcPr>
          <w:p w:rsidR="00FE17EF" w:rsidRPr="00BC6435" w:rsidRDefault="00FE17EF" w:rsidP="00FE17EF">
            <w:pPr>
              <w:jc w:val="both"/>
              <w:rPr>
                <w:rFonts w:ascii="Times New Roman" w:hAnsi="Times New Roman" w:cs="Times New Roman"/>
              </w:rPr>
            </w:pPr>
            <w:r w:rsidRPr="00BC6435">
              <w:rPr>
                <w:rFonts w:ascii="Times New Roman" w:hAnsi="Times New Roman" w:cs="Times New Roman"/>
              </w:rPr>
              <w:t>Zaiste i w tym dała miarę natura. A dała i</w:t>
            </w:r>
            <w:r>
              <w:rPr>
                <w:rFonts w:ascii="Times New Roman" w:hAnsi="Times New Roman" w:cs="Times New Roman"/>
              </w:rPr>
              <w:t> </w:t>
            </w:r>
            <w:r w:rsidRPr="00BC6435">
              <w:rPr>
                <w:rFonts w:ascii="Times New Roman" w:hAnsi="Times New Roman" w:cs="Times New Roman"/>
              </w:rPr>
              <w:t>miarę jedzenia, i picia.</w:t>
            </w:r>
          </w:p>
        </w:tc>
        <w:tc>
          <w:tcPr>
            <w:tcW w:w="844" w:type="pct"/>
            <w:shd w:val="clear" w:color="auto" w:fill="auto"/>
            <w:tcMar>
              <w:top w:w="100" w:type="dxa"/>
              <w:left w:w="100" w:type="dxa"/>
              <w:bottom w:w="100" w:type="dxa"/>
              <w:right w:w="100" w:type="dxa"/>
            </w:tcMar>
          </w:tcPr>
          <w:p w:rsidR="00FE17EF" w:rsidRDefault="00FE17EF">
            <w:pPr>
              <w:widowControl w:val="0"/>
              <w:pBdr>
                <w:top w:val="nil"/>
                <w:left w:val="nil"/>
                <w:bottom w:val="nil"/>
                <w:right w:val="nil"/>
                <w:between w:val="nil"/>
              </w:pBdr>
              <w:spacing w:line="240" w:lineRule="auto"/>
              <w:rPr>
                <w:rFonts w:ascii="Times New Roman" w:hAnsi="Times New Roman" w:cs="Times New Roman"/>
              </w:rPr>
            </w:pPr>
          </w:p>
          <w:p w:rsidR="00FE17EF" w:rsidRDefault="00FE17EF">
            <w:pPr>
              <w:widowControl w:val="0"/>
              <w:pBdr>
                <w:top w:val="nil"/>
                <w:left w:val="nil"/>
                <w:bottom w:val="nil"/>
                <w:right w:val="nil"/>
                <w:between w:val="nil"/>
              </w:pBdr>
              <w:spacing w:line="240" w:lineRule="auto"/>
              <w:rPr>
                <w:rFonts w:ascii="Times New Roman" w:hAnsi="Times New Roman" w:cs="Times New Roman"/>
              </w:rPr>
            </w:pPr>
          </w:p>
          <w:p w:rsidR="00FE17EF" w:rsidRDefault="00FE17EF">
            <w:pPr>
              <w:widowControl w:val="0"/>
              <w:pBdr>
                <w:top w:val="nil"/>
                <w:left w:val="nil"/>
                <w:bottom w:val="nil"/>
                <w:right w:val="nil"/>
                <w:between w:val="nil"/>
              </w:pBdr>
              <w:spacing w:line="240" w:lineRule="auto"/>
              <w:rPr>
                <w:rFonts w:ascii="Times New Roman" w:hAnsi="Times New Roman" w:cs="Times New Roman"/>
              </w:rPr>
            </w:pPr>
          </w:p>
          <w:p w:rsidR="00FE17EF" w:rsidRPr="00BC6435" w:rsidRDefault="00FE17EF">
            <w:pPr>
              <w:widowControl w:val="0"/>
              <w:pBdr>
                <w:top w:val="nil"/>
                <w:left w:val="nil"/>
                <w:bottom w:val="nil"/>
                <w:right w:val="nil"/>
                <w:between w:val="nil"/>
              </w:pBdr>
              <w:spacing w:line="240" w:lineRule="auto"/>
              <w:rPr>
                <w:rFonts w:ascii="Times New Roman" w:hAnsi="Times New Roman" w:cs="Times New Roman"/>
              </w:rPr>
            </w:pPr>
          </w:p>
        </w:tc>
        <w:tc>
          <w:tcPr>
            <w:tcW w:w="1858" w:type="pct"/>
          </w:tcPr>
          <w:p w:rsidR="00FE17EF" w:rsidRPr="00BC6435" w:rsidRDefault="00FE17EF">
            <w:pPr>
              <w:widowControl w:val="0"/>
              <w:pBdr>
                <w:top w:val="nil"/>
                <w:left w:val="nil"/>
                <w:bottom w:val="nil"/>
                <w:right w:val="nil"/>
                <w:between w:val="nil"/>
              </w:pBdr>
              <w:spacing w:line="240" w:lineRule="auto"/>
              <w:rPr>
                <w:rFonts w:ascii="Times New Roman" w:hAnsi="Times New Roman" w:cs="Times New Roman"/>
              </w:rPr>
            </w:pPr>
          </w:p>
        </w:tc>
      </w:tr>
      <w:tr w:rsidR="00FE17EF" w:rsidRPr="00BC6435" w:rsidTr="00FE17EF">
        <w:tc>
          <w:tcPr>
            <w:tcW w:w="2297" w:type="pct"/>
            <w:shd w:val="clear" w:color="auto" w:fill="auto"/>
            <w:tcMar>
              <w:top w:w="100" w:type="dxa"/>
              <w:left w:w="100" w:type="dxa"/>
              <w:bottom w:w="100" w:type="dxa"/>
              <w:right w:w="100" w:type="dxa"/>
            </w:tcMar>
          </w:tcPr>
          <w:p w:rsidR="00FE17EF" w:rsidRPr="004F121F" w:rsidRDefault="00FE17EF" w:rsidP="00FE17EF">
            <w:pPr>
              <w:rPr>
                <w:rFonts w:ascii="Times New Roman" w:hAnsi="Times New Roman" w:cs="Times New Roman"/>
              </w:rPr>
            </w:pPr>
            <w:r w:rsidRPr="00BC6435">
              <w:rPr>
                <w:rFonts w:ascii="Times New Roman" w:hAnsi="Times New Roman" w:cs="Times New Roman"/>
              </w:rPr>
              <w:t>Jakże łatwo odtrącić od siebie i odepchnąć wszel</w:t>
            </w:r>
            <w:r>
              <w:rPr>
                <w:rFonts w:ascii="Times New Roman" w:hAnsi="Times New Roman" w:cs="Times New Roman"/>
              </w:rPr>
              <w:softHyphen/>
            </w:r>
            <w:r w:rsidRPr="00BC6435">
              <w:rPr>
                <w:rFonts w:ascii="Times New Roman" w:hAnsi="Times New Roman" w:cs="Times New Roman"/>
              </w:rPr>
              <w:t>kie wyobrażenie niepokojące i obce, i</w:t>
            </w:r>
            <w:r>
              <w:rPr>
                <w:rFonts w:ascii="Times New Roman" w:hAnsi="Times New Roman" w:cs="Times New Roman"/>
              </w:rPr>
              <w:t> </w:t>
            </w:r>
            <w:r w:rsidRPr="00BC6435">
              <w:rPr>
                <w:rFonts w:ascii="Times New Roman" w:hAnsi="Times New Roman" w:cs="Times New Roman"/>
              </w:rPr>
              <w:t xml:space="preserve">natychmiast uzyskać pogodę ducha. </w:t>
            </w:r>
          </w:p>
        </w:tc>
        <w:tc>
          <w:tcPr>
            <w:tcW w:w="844" w:type="pct"/>
            <w:shd w:val="clear" w:color="auto" w:fill="auto"/>
            <w:tcMar>
              <w:top w:w="100" w:type="dxa"/>
              <w:left w:w="100" w:type="dxa"/>
              <w:bottom w:w="100" w:type="dxa"/>
              <w:right w:w="100" w:type="dxa"/>
            </w:tcMar>
          </w:tcPr>
          <w:p w:rsidR="00FE17EF" w:rsidRDefault="00FE17EF">
            <w:pPr>
              <w:widowControl w:val="0"/>
              <w:pBdr>
                <w:top w:val="nil"/>
                <w:left w:val="nil"/>
                <w:bottom w:val="nil"/>
                <w:right w:val="nil"/>
                <w:between w:val="nil"/>
              </w:pBdr>
              <w:spacing w:line="240" w:lineRule="auto"/>
              <w:rPr>
                <w:rFonts w:ascii="Times New Roman" w:hAnsi="Times New Roman" w:cs="Times New Roman"/>
              </w:rPr>
            </w:pPr>
          </w:p>
          <w:p w:rsidR="00FE17EF" w:rsidRDefault="00FE17EF">
            <w:pPr>
              <w:widowControl w:val="0"/>
              <w:pBdr>
                <w:top w:val="nil"/>
                <w:left w:val="nil"/>
                <w:bottom w:val="nil"/>
                <w:right w:val="nil"/>
                <w:between w:val="nil"/>
              </w:pBdr>
              <w:spacing w:line="240" w:lineRule="auto"/>
              <w:rPr>
                <w:rFonts w:ascii="Times New Roman" w:hAnsi="Times New Roman" w:cs="Times New Roman"/>
              </w:rPr>
            </w:pPr>
          </w:p>
          <w:p w:rsidR="00FE17EF" w:rsidRDefault="00FE17EF">
            <w:pPr>
              <w:widowControl w:val="0"/>
              <w:pBdr>
                <w:top w:val="nil"/>
                <w:left w:val="nil"/>
                <w:bottom w:val="nil"/>
                <w:right w:val="nil"/>
                <w:between w:val="nil"/>
              </w:pBdr>
              <w:spacing w:line="240" w:lineRule="auto"/>
              <w:rPr>
                <w:rFonts w:ascii="Times New Roman" w:hAnsi="Times New Roman" w:cs="Times New Roman"/>
              </w:rPr>
            </w:pPr>
          </w:p>
          <w:p w:rsidR="00FE17EF" w:rsidRPr="00BC6435" w:rsidRDefault="00FE17EF">
            <w:pPr>
              <w:widowControl w:val="0"/>
              <w:pBdr>
                <w:top w:val="nil"/>
                <w:left w:val="nil"/>
                <w:bottom w:val="nil"/>
                <w:right w:val="nil"/>
                <w:between w:val="nil"/>
              </w:pBdr>
              <w:spacing w:line="240" w:lineRule="auto"/>
              <w:rPr>
                <w:rFonts w:ascii="Times New Roman" w:hAnsi="Times New Roman" w:cs="Times New Roman"/>
              </w:rPr>
            </w:pPr>
          </w:p>
        </w:tc>
        <w:tc>
          <w:tcPr>
            <w:tcW w:w="1858" w:type="pct"/>
          </w:tcPr>
          <w:p w:rsidR="00FE17EF" w:rsidRPr="00BC6435" w:rsidRDefault="00FE17EF">
            <w:pPr>
              <w:widowControl w:val="0"/>
              <w:pBdr>
                <w:top w:val="nil"/>
                <w:left w:val="nil"/>
                <w:bottom w:val="nil"/>
                <w:right w:val="nil"/>
                <w:between w:val="nil"/>
              </w:pBdr>
              <w:spacing w:line="240" w:lineRule="auto"/>
              <w:rPr>
                <w:rFonts w:ascii="Times New Roman" w:hAnsi="Times New Roman" w:cs="Times New Roman"/>
              </w:rPr>
            </w:pPr>
          </w:p>
        </w:tc>
      </w:tr>
      <w:tr w:rsidR="00FE17EF" w:rsidRPr="00BC6435" w:rsidTr="00FE17EF">
        <w:tc>
          <w:tcPr>
            <w:tcW w:w="2297" w:type="pct"/>
            <w:shd w:val="clear" w:color="auto" w:fill="auto"/>
            <w:tcMar>
              <w:top w:w="100" w:type="dxa"/>
              <w:left w:w="100" w:type="dxa"/>
              <w:bottom w:w="100" w:type="dxa"/>
              <w:right w:w="100" w:type="dxa"/>
            </w:tcMar>
          </w:tcPr>
          <w:p w:rsidR="00FE17EF" w:rsidRPr="00BC6435" w:rsidRDefault="00FE17EF" w:rsidP="003E0210">
            <w:pPr>
              <w:rPr>
                <w:rFonts w:ascii="Times New Roman" w:hAnsi="Times New Roman" w:cs="Times New Roman"/>
              </w:rPr>
            </w:pPr>
            <w:r w:rsidRPr="00BC6435">
              <w:rPr>
                <w:rFonts w:ascii="Times New Roman" w:hAnsi="Times New Roman" w:cs="Times New Roman"/>
              </w:rPr>
              <w:t>Uważaj się godnym wszelkiej mowy i</w:t>
            </w:r>
            <w:r>
              <w:rPr>
                <w:rFonts w:ascii="Times New Roman" w:hAnsi="Times New Roman" w:cs="Times New Roman"/>
              </w:rPr>
              <w:t> </w:t>
            </w:r>
            <w:r w:rsidRPr="00BC6435">
              <w:rPr>
                <w:rFonts w:ascii="Times New Roman" w:hAnsi="Times New Roman" w:cs="Times New Roman"/>
              </w:rPr>
              <w:t xml:space="preserve">czynu zgodnego z naturą. </w:t>
            </w:r>
          </w:p>
        </w:tc>
        <w:tc>
          <w:tcPr>
            <w:tcW w:w="844" w:type="pct"/>
            <w:shd w:val="clear" w:color="auto" w:fill="auto"/>
            <w:tcMar>
              <w:top w:w="100" w:type="dxa"/>
              <w:left w:w="100" w:type="dxa"/>
              <w:bottom w:w="100" w:type="dxa"/>
              <w:right w:w="100" w:type="dxa"/>
            </w:tcMar>
          </w:tcPr>
          <w:p w:rsidR="00FE17EF" w:rsidRDefault="00FE17EF">
            <w:pPr>
              <w:widowControl w:val="0"/>
              <w:pBdr>
                <w:top w:val="nil"/>
                <w:left w:val="nil"/>
                <w:bottom w:val="nil"/>
                <w:right w:val="nil"/>
                <w:between w:val="nil"/>
              </w:pBdr>
              <w:spacing w:line="240" w:lineRule="auto"/>
              <w:rPr>
                <w:rFonts w:ascii="Times New Roman" w:hAnsi="Times New Roman" w:cs="Times New Roman"/>
              </w:rPr>
            </w:pPr>
          </w:p>
          <w:p w:rsidR="00FE17EF" w:rsidRDefault="00FE17EF">
            <w:pPr>
              <w:widowControl w:val="0"/>
              <w:pBdr>
                <w:top w:val="nil"/>
                <w:left w:val="nil"/>
                <w:bottom w:val="nil"/>
                <w:right w:val="nil"/>
                <w:between w:val="nil"/>
              </w:pBdr>
              <w:spacing w:line="240" w:lineRule="auto"/>
              <w:rPr>
                <w:rFonts w:ascii="Times New Roman" w:hAnsi="Times New Roman" w:cs="Times New Roman"/>
              </w:rPr>
            </w:pPr>
          </w:p>
          <w:p w:rsidR="00FE17EF" w:rsidRDefault="00FE17EF">
            <w:pPr>
              <w:widowControl w:val="0"/>
              <w:pBdr>
                <w:top w:val="nil"/>
                <w:left w:val="nil"/>
                <w:bottom w:val="nil"/>
                <w:right w:val="nil"/>
                <w:between w:val="nil"/>
              </w:pBdr>
              <w:spacing w:line="240" w:lineRule="auto"/>
              <w:rPr>
                <w:rFonts w:ascii="Times New Roman" w:hAnsi="Times New Roman" w:cs="Times New Roman"/>
              </w:rPr>
            </w:pPr>
          </w:p>
          <w:p w:rsidR="00FE17EF" w:rsidRPr="00BC6435" w:rsidRDefault="00FE17EF">
            <w:pPr>
              <w:widowControl w:val="0"/>
              <w:pBdr>
                <w:top w:val="nil"/>
                <w:left w:val="nil"/>
                <w:bottom w:val="nil"/>
                <w:right w:val="nil"/>
                <w:between w:val="nil"/>
              </w:pBdr>
              <w:spacing w:line="240" w:lineRule="auto"/>
              <w:rPr>
                <w:rFonts w:ascii="Times New Roman" w:hAnsi="Times New Roman" w:cs="Times New Roman"/>
              </w:rPr>
            </w:pPr>
          </w:p>
        </w:tc>
        <w:tc>
          <w:tcPr>
            <w:tcW w:w="1858" w:type="pct"/>
          </w:tcPr>
          <w:p w:rsidR="00FE17EF" w:rsidRPr="00BC6435" w:rsidRDefault="00FE17EF">
            <w:pPr>
              <w:widowControl w:val="0"/>
              <w:pBdr>
                <w:top w:val="nil"/>
                <w:left w:val="nil"/>
                <w:bottom w:val="nil"/>
                <w:right w:val="nil"/>
                <w:between w:val="nil"/>
              </w:pBdr>
              <w:spacing w:line="240" w:lineRule="auto"/>
              <w:rPr>
                <w:rFonts w:ascii="Times New Roman" w:hAnsi="Times New Roman" w:cs="Times New Roman"/>
              </w:rPr>
            </w:pPr>
          </w:p>
        </w:tc>
      </w:tr>
    </w:tbl>
    <w:p w:rsidR="0090534B" w:rsidRPr="0017667A" w:rsidRDefault="002A336B" w:rsidP="002A336B">
      <w:pPr>
        <w:rPr>
          <w:rFonts w:ascii="Times New Roman" w:hAnsi="Times New Roman" w:cs="Times New Roman"/>
          <w:b/>
        </w:rPr>
      </w:pPr>
      <w:r>
        <w:rPr>
          <w:rFonts w:ascii="Times New Roman" w:hAnsi="Times New Roman" w:cs="Times New Roman"/>
          <w:b/>
        </w:rPr>
        <w:br w:type="page"/>
      </w:r>
      <w:r w:rsidR="00FE17EF">
        <w:rPr>
          <w:rFonts w:ascii="Times New Roman" w:hAnsi="Times New Roman" w:cs="Times New Roman"/>
          <w:b/>
        </w:rPr>
        <w:lastRenderedPageBreak/>
        <w:t>3</w:t>
      </w:r>
      <w:r w:rsidR="0017667A" w:rsidRPr="0017667A">
        <w:rPr>
          <w:rFonts w:ascii="Times New Roman" w:hAnsi="Times New Roman" w:cs="Times New Roman"/>
          <w:b/>
        </w:rPr>
        <w:t xml:space="preserve">. </w:t>
      </w:r>
      <w:r w:rsidR="007D4B08">
        <w:rPr>
          <w:rFonts w:ascii="Times New Roman" w:hAnsi="Times New Roman" w:cs="Times New Roman"/>
          <w:b/>
        </w:rPr>
        <w:t xml:space="preserve">Do podanych w tabeli </w:t>
      </w:r>
      <w:r w:rsidR="00F25B04" w:rsidRPr="0017667A">
        <w:rPr>
          <w:rFonts w:ascii="Times New Roman" w:hAnsi="Times New Roman" w:cs="Times New Roman"/>
          <w:b/>
        </w:rPr>
        <w:t xml:space="preserve">środków językowych </w:t>
      </w:r>
      <w:r w:rsidR="007D4B08">
        <w:rPr>
          <w:rFonts w:ascii="Times New Roman" w:hAnsi="Times New Roman" w:cs="Times New Roman"/>
          <w:b/>
        </w:rPr>
        <w:t>dopisz przykłady z tekstu i określ ich funkcję</w:t>
      </w:r>
      <w:r w:rsidR="00F25B04" w:rsidRPr="0017667A">
        <w:rPr>
          <w:rFonts w:ascii="Times New Roman" w:hAnsi="Times New Roman" w:cs="Times New Roman"/>
          <w:b/>
        </w:rPr>
        <w:t xml:space="preserve">. </w:t>
      </w:r>
    </w:p>
    <w:p w:rsidR="0090534B" w:rsidRPr="00BC6435" w:rsidRDefault="0090534B">
      <w:pPr>
        <w:jc w:val="both"/>
        <w:rPr>
          <w:rFonts w:ascii="Times New Roman" w:hAnsi="Times New Roman" w:cs="Times New Roman"/>
        </w:rPr>
      </w:pPr>
    </w:p>
    <w:tbl>
      <w:tblPr>
        <w:tblStyle w:val="af3"/>
        <w:tblW w:w="4784"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42"/>
        <w:gridCol w:w="3536"/>
        <w:gridCol w:w="3825"/>
      </w:tblGrid>
      <w:tr w:rsidR="00495454" w:rsidRPr="00BC6435" w:rsidTr="00495454">
        <w:tc>
          <w:tcPr>
            <w:tcW w:w="1001" w:type="pct"/>
            <w:shd w:val="clear" w:color="auto" w:fill="auto"/>
            <w:tcMar>
              <w:top w:w="100" w:type="dxa"/>
              <w:left w:w="100" w:type="dxa"/>
              <w:bottom w:w="100" w:type="dxa"/>
              <w:right w:w="100" w:type="dxa"/>
            </w:tcMar>
          </w:tcPr>
          <w:p w:rsidR="00495454" w:rsidRPr="004F121F" w:rsidRDefault="00495454">
            <w:pPr>
              <w:widowControl w:val="0"/>
              <w:pBdr>
                <w:top w:val="nil"/>
                <w:left w:val="nil"/>
                <w:bottom w:val="nil"/>
                <w:right w:val="nil"/>
                <w:between w:val="nil"/>
              </w:pBdr>
              <w:spacing w:line="240" w:lineRule="auto"/>
              <w:rPr>
                <w:rFonts w:ascii="Times New Roman" w:hAnsi="Times New Roman" w:cs="Times New Roman"/>
                <w:b/>
              </w:rPr>
            </w:pPr>
            <w:r w:rsidRPr="0017667A">
              <w:rPr>
                <w:rFonts w:ascii="Times New Roman" w:hAnsi="Times New Roman" w:cs="Times New Roman"/>
                <w:b/>
              </w:rPr>
              <w:t>Środk</w:t>
            </w:r>
            <w:r>
              <w:rPr>
                <w:rFonts w:ascii="Times New Roman" w:hAnsi="Times New Roman" w:cs="Times New Roman"/>
                <w:b/>
              </w:rPr>
              <w:t>i</w:t>
            </w:r>
            <w:r w:rsidRPr="0017667A">
              <w:rPr>
                <w:rFonts w:ascii="Times New Roman" w:hAnsi="Times New Roman" w:cs="Times New Roman"/>
                <w:b/>
              </w:rPr>
              <w:t xml:space="preserve"> językow</w:t>
            </w:r>
            <w:r>
              <w:rPr>
                <w:rFonts w:ascii="Times New Roman" w:hAnsi="Times New Roman" w:cs="Times New Roman"/>
                <w:b/>
              </w:rPr>
              <w:t>e</w:t>
            </w:r>
          </w:p>
        </w:tc>
        <w:tc>
          <w:tcPr>
            <w:tcW w:w="1921" w:type="pct"/>
            <w:shd w:val="clear" w:color="auto" w:fill="auto"/>
            <w:tcMar>
              <w:top w:w="100" w:type="dxa"/>
              <w:left w:w="100" w:type="dxa"/>
              <w:bottom w:w="100" w:type="dxa"/>
              <w:right w:w="100" w:type="dxa"/>
            </w:tcMar>
          </w:tcPr>
          <w:p w:rsidR="00495454" w:rsidRPr="0017667A" w:rsidRDefault="00495454">
            <w:pPr>
              <w:widowControl w:val="0"/>
              <w:pBdr>
                <w:top w:val="nil"/>
                <w:left w:val="nil"/>
                <w:bottom w:val="nil"/>
                <w:right w:val="nil"/>
                <w:between w:val="nil"/>
              </w:pBdr>
              <w:spacing w:line="240" w:lineRule="auto"/>
              <w:jc w:val="center"/>
              <w:rPr>
                <w:rFonts w:ascii="Times New Roman" w:hAnsi="Times New Roman" w:cs="Times New Roman"/>
                <w:b/>
              </w:rPr>
            </w:pPr>
            <w:r w:rsidRPr="0017667A">
              <w:rPr>
                <w:rFonts w:ascii="Times New Roman" w:hAnsi="Times New Roman" w:cs="Times New Roman"/>
                <w:b/>
              </w:rPr>
              <w:t xml:space="preserve">Przykład z tekstu </w:t>
            </w:r>
          </w:p>
        </w:tc>
        <w:tc>
          <w:tcPr>
            <w:tcW w:w="2079" w:type="pct"/>
            <w:shd w:val="clear" w:color="auto" w:fill="auto"/>
            <w:tcMar>
              <w:top w:w="100" w:type="dxa"/>
              <w:left w:w="100" w:type="dxa"/>
              <w:bottom w:w="100" w:type="dxa"/>
              <w:right w:w="100" w:type="dxa"/>
            </w:tcMar>
          </w:tcPr>
          <w:p w:rsidR="00495454" w:rsidRPr="0017667A" w:rsidRDefault="00495454">
            <w:pPr>
              <w:widowControl w:val="0"/>
              <w:pBdr>
                <w:top w:val="nil"/>
                <w:left w:val="nil"/>
                <w:bottom w:val="nil"/>
                <w:right w:val="nil"/>
                <w:between w:val="nil"/>
              </w:pBdr>
              <w:spacing w:line="240" w:lineRule="auto"/>
              <w:jc w:val="center"/>
              <w:rPr>
                <w:rFonts w:ascii="Times New Roman" w:hAnsi="Times New Roman" w:cs="Times New Roman"/>
                <w:b/>
              </w:rPr>
            </w:pPr>
            <w:r w:rsidRPr="0017667A">
              <w:rPr>
                <w:rFonts w:ascii="Times New Roman" w:hAnsi="Times New Roman" w:cs="Times New Roman"/>
                <w:b/>
              </w:rPr>
              <w:t xml:space="preserve">Funkcja </w:t>
            </w:r>
          </w:p>
        </w:tc>
      </w:tr>
      <w:tr w:rsidR="00495454" w:rsidRPr="00BC6435" w:rsidTr="00495454">
        <w:trPr>
          <w:trHeight w:val="1701"/>
        </w:trPr>
        <w:tc>
          <w:tcPr>
            <w:tcW w:w="1001" w:type="pct"/>
            <w:shd w:val="clear" w:color="auto" w:fill="auto"/>
            <w:tcMar>
              <w:top w:w="100" w:type="dxa"/>
              <w:left w:w="100" w:type="dxa"/>
              <w:bottom w:w="100" w:type="dxa"/>
              <w:right w:w="100" w:type="dxa"/>
            </w:tcMar>
            <w:vAlign w:val="center"/>
          </w:tcPr>
          <w:p w:rsidR="00495454" w:rsidRPr="00BC6435" w:rsidRDefault="00495454" w:rsidP="003E021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p</w:t>
            </w:r>
            <w:r w:rsidRPr="00BC6435">
              <w:rPr>
                <w:rFonts w:ascii="Times New Roman" w:hAnsi="Times New Roman" w:cs="Times New Roman"/>
              </w:rPr>
              <w:t>ytani</w:t>
            </w:r>
            <w:r>
              <w:rPr>
                <w:rFonts w:ascii="Times New Roman" w:hAnsi="Times New Roman" w:cs="Times New Roman"/>
              </w:rPr>
              <w:t xml:space="preserve">e </w:t>
            </w:r>
            <w:r w:rsidRPr="004F121F">
              <w:rPr>
                <w:rFonts w:ascii="Times New Roman" w:hAnsi="Times New Roman" w:cs="Times New Roman"/>
              </w:rPr>
              <w:t>retoryczne</w:t>
            </w:r>
          </w:p>
        </w:tc>
        <w:tc>
          <w:tcPr>
            <w:tcW w:w="1921" w:type="pct"/>
            <w:shd w:val="clear" w:color="auto" w:fill="auto"/>
            <w:tcMar>
              <w:top w:w="100" w:type="dxa"/>
              <w:left w:w="100" w:type="dxa"/>
              <w:bottom w:w="100" w:type="dxa"/>
              <w:right w:w="100" w:type="dxa"/>
            </w:tcMar>
          </w:tcPr>
          <w:p w:rsidR="00495454" w:rsidRPr="00BC6435" w:rsidRDefault="00495454">
            <w:pPr>
              <w:widowControl w:val="0"/>
              <w:pBdr>
                <w:top w:val="nil"/>
                <w:left w:val="nil"/>
                <w:bottom w:val="nil"/>
                <w:right w:val="nil"/>
                <w:between w:val="nil"/>
              </w:pBdr>
              <w:spacing w:line="240" w:lineRule="auto"/>
              <w:rPr>
                <w:rFonts w:ascii="Times New Roman" w:hAnsi="Times New Roman" w:cs="Times New Roman"/>
              </w:rPr>
            </w:pPr>
          </w:p>
        </w:tc>
        <w:tc>
          <w:tcPr>
            <w:tcW w:w="2079" w:type="pct"/>
            <w:shd w:val="clear" w:color="auto" w:fill="auto"/>
            <w:tcMar>
              <w:top w:w="100" w:type="dxa"/>
              <w:left w:w="100" w:type="dxa"/>
              <w:bottom w:w="100" w:type="dxa"/>
              <w:right w:w="100" w:type="dxa"/>
            </w:tcMar>
          </w:tcPr>
          <w:p w:rsidR="00495454" w:rsidRPr="00BC6435" w:rsidRDefault="00495454">
            <w:pPr>
              <w:widowControl w:val="0"/>
              <w:pBdr>
                <w:top w:val="nil"/>
                <w:left w:val="nil"/>
                <w:bottom w:val="nil"/>
                <w:right w:val="nil"/>
                <w:between w:val="nil"/>
              </w:pBdr>
              <w:spacing w:line="240" w:lineRule="auto"/>
              <w:rPr>
                <w:rFonts w:ascii="Times New Roman" w:hAnsi="Times New Roman" w:cs="Times New Roman"/>
              </w:rPr>
            </w:pPr>
          </w:p>
        </w:tc>
      </w:tr>
      <w:tr w:rsidR="00495454" w:rsidRPr="00BC6435" w:rsidTr="00495454">
        <w:trPr>
          <w:trHeight w:val="1701"/>
        </w:trPr>
        <w:tc>
          <w:tcPr>
            <w:tcW w:w="1001" w:type="pct"/>
            <w:shd w:val="clear" w:color="auto" w:fill="auto"/>
            <w:tcMar>
              <w:top w:w="100" w:type="dxa"/>
              <w:left w:w="100" w:type="dxa"/>
              <w:bottom w:w="100" w:type="dxa"/>
              <w:right w:w="100" w:type="dxa"/>
            </w:tcMar>
            <w:vAlign w:val="center"/>
          </w:tcPr>
          <w:p w:rsidR="00495454" w:rsidRPr="00BC6435" w:rsidRDefault="00495454" w:rsidP="003E0210">
            <w:pPr>
              <w:widowControl w:val="0"/>
              <w:pBdr>
                <w:top w:val="nil"/>
                <w:left w:val="nil"/>
                <w:bottom w:val="nil"/>
                <w:right w:val="nil"/>
                <w:between w:val="nil"/>
              </w:pBdr>
              <w:spacing w:line="240" w:lineRule="auto"/>
              <w:rPr>
                <w:rFonts w:ascii="Times New Roman" w:hAnsi="Times New Roman" w:cs="Times New Roman"/>
              </w:rPr>
            </w:pPr>
            <w:r w:rsidRPr="00BC6435">
              <w:rPr>
                <w:rFonts w:ascii="Times New Roman" w:hAnsi="Times New Roman" w:cs="Times New Roman"/>
              </w:rPr>
              <w:t>wyliczeni</w:t>
            </w:r>
            <w:r>
              <w:rPr>
                <w:rFonts w:ascii="Times New Roman" w:hAnsi="Times New Roman" w:cs="Times New Roman"/>
              </w:rPr>
              <w:t>e</w:t>
            </w:r>
          </w:p>
        </w:tc>
        <w:tc>
          <w:tcPr>
            <w:tcW w:w="1921" w:type="pct"/>
            <w:shd w:val="clear" w:color="auto" w:fill="auto"/>
            <w:tcMar>
              <w:top w:w="100" w:type="dxa"/>
              <w:left w:w="100" w:type="dxa"/>
              <w:bottom w:w="100" w:type="dxa"/>
              <w:right w:w="100" w:type="dxa"/>
            </w:tcMar>
          </w:tcPr>
          <w:p w:rsidR="00495454" w:rsidRPr="00BC6435" w:rsidRDefault="00495454">
            <w:pPr>
              <w:widowControl w:val="0"/>
              <w:pBdr>
                <w:top w:val="nil"/>
                <w:left w:val="nil"/>
                <w:bottom w:val="nil"/>
                <w:right w:val="nil"/>
                <w:between w:val="nil"/>
              </w:pBdr>
              <w:spacing w:line="240" w:lineRule="auto"/>
              <w:rPr>
                <w:rFonts w:ascii="Times New Roman" w:hAnsi="Times New Roman" w:cs="Times New Roman"/>
              </w:rPr>
            </w:pPr>
          </w:p>
        </w:tc>
        <w:tc>
          <w:tcPr>
            <w:tcW w:w="2079" w:type="pct"/>
            <w:shd w:val="clear" w:color="auto" w:fill="auto"/>
            <w:tcMar>
              <w:top w:w="100" w:type="dxa"/>
              <w:left w:w="100" w:type="dxa"/>
              <w:bottom w:w="100" w:type="dxa"/>
              <w:right w:w="100" w:type="dxa"/>
            </w:tcMar>
          </w:tcPr>
          <w:p w:rsidR="00495454" w:rsidRPr="00BC6435" w:rsidRDefault="00495454">
            <w:pPr>
              <w:widowControl w:val="0"/>
              <w:pBdr>
                <w:top w:val="nil"/>
                <w:left w:val="nil"/>
                <w:bottom w:val="nil"/>
                <w:right w:val="nil"/>
                <w:between w:val="nil"/>
              </w:pBdr>
              <w:spacing w:line="240" w:lineRule="auto"/>
              <w:rPr>
                <w:rFonts w:ascii="Times New Roman" w:hAnsi="Times New Roman" w:cs="Times New Roman"/>
              </w:rPr>
            </w:pPr>
          </w:p>
        </w:tc>
      </w:tr>
      <w:tr w:rsidR="00495454" w:rsidRPr="00BC6435" w:rsidTr="00495454">
        <w:trPr>
          <w:trHeight w:val="1701"/>
        </w:trPr>
        <w:tc>
          <w:tcPr>
            <w:tcW w:w="1001" w:type="pct"/>
            <w:shd w:val="clear" w:color="auto" w:fill="auto"/>
            <w:tcMar>
              <w:top w:w="100" w:type="dxa"/>
              <w:left w:w="100" w:type="dxa"/>
              <w:bottom w:w="100" w:type="dxa"/>
              <w:right w:w="100" w:type="dxa"/>
            </w:tcMar>
            <w:vAlign w:val="center"/>
          </w:tcPr>
          <w:p w:rsidR="00495454" w:rsidRPr="00BC6435" w:rsidRDefault="00495454" w:rsidP="003E0210">
            <w:pPr>
              <w:widowControl w:val="0"/>
              <w:pBdr>
                <w:top w:val="nil"/>
                <w:left w:val="nil"/>
                <w:bottom w:val="nil"/>
                <w:right w:val="nil"/>
                <w:between w:val="nil"/>
              </w:pBdr>
              <w:spacing w:line="240" w:lineRule="auto"/>
              <w:rPr>
                <w:rFonts w:ascii="Times New Roman" w:hAnsi="Times New Roman" w:cs="Times New Roman"/>
              </w:rPr>
            </w:pPr>
            <w:r w:rsidRPr="00BC6435">
              <w:rPr>
                <w:rFonts w:ascii="Times New Roman" w:hAnsi="Times New Roman" w:cs="Times New Roman"/>
              </w:rPr>
              <w:t>apostrof</w:t>
            </w:r>
            <w:r>
              <w:rPr>
                <w:rFonts w:ascii="Times New Roman" w:hAnsi="Times New Roman" w:cs="Times New Roman"/>
              </w:rPr>
              <w:t>a</w:t>
            </w:r>
          </w:p>
        </w:tc>
        <w:tc>
          <w:tcPr>
            <w:tcW w:w="1921" w:type="pct"/>
            <w:shd w:val="clear" w:color="auto" w:fill="auto"/>
            <w:tcMar>
              <w:top w:w="100" w:type="dxa"/>
              <w:left w:w="100" w:type="dxa"/>
              <w:bottom w:w="100" w:type="dxa"/>
              <w:right w:w="100" w:type="dxa"/>
            </w:tcMar>
          </w:tcPr>
          <w:p w:rsidR="00495454" w:rsidRPr="00BC6435" w:rsidRDefault="00495454">
            <w:pPr>
              <w:widowControl w:val="0"/>
              <w:pBdr>
                <w:top w:val="nil"/>
                <w:left w:val="nil"/>
                <w:bottom w:val="nil"/>
                <w:right w:val="nil"/>
                <w:between w:val="nil"/>
              </w:pBdr>
              <w:spacing w:line="240" w:lineRule="auto"/>
              <w:rPr>
                <w:rFonts w:ascii="Times New Roman" w:hAnsi="Times New Roman" w:cs="Times New Roman"/>
              </w:rPr>
            </w:pPr>
          </w:p>
        </w:tc>
        <w:tc>
          <w:tcPr>
            <w:tcW w:w="2079" w:type="pct"/>
            <w:shd w:val="clear" w:color="auto" w:fill="auto"/>
            <w:tcMar>
              <w:top w:w="100" w:type="dxa"/>
              <w:left w:w="100" w:type="dxa"/>
              <w:bottom w:w="100" w:type="dxa"/>
              <w:right w:w="100" w:type="dxa"/>
            </w:tcMar>
          </w:tcPr>
          <w:p w:rsidR="00495454" w:rsidRPr="00BC6435" w:rsidRDefault="00495454">
            <w:pPr>
              <w:widowControl w:val="0"/>
              <w:pBdr>
                <w:top w:val="nil"/>
                <w:left w:val="nil"/>
                <w:bottom w:val="nil"/>
                <w:right w:val="nil"/>
                <w:between w:val="nil"/>
              </w:pBdr>
              <w:spacing w:line="240" w:lineRule="auto"/>
              <w:rPr>
                <w:rFonts w:ascii="Times New Roman" w:hAnsi="Times New Roman" w:cs="Times New Roman"/>
              </w:rPr>
            </w:pPr>
          </w:p>
        </w:tc>
      </w:tr>
      <w:tr w:rsidR="00495454" w:rsidRPr="00BC6435" w:rsidTr="00495454">
        <w:trPr>
          <w:trHeight w:val="1701"/>
        </w:trPr>
        <w:tc>
          <w:tcPr>
            <w:tcW w:w="1001" w:type="pct"/>
            <w:shd w:val="clear" w:color="auto" w:fill="auto"/>
            <w:tcMar>
              <w:top w:w="100" w:type="dxa"/>
              <w:left w:w="100" w:type="dxa"/>
              <w:bottom w:w="100" w:type="dxa"/>
              <w:right w:w="100" w:type="dxa"/>
            </w:tcMar>
            <w:vAlign w:val="center"/>
          </w:tcPr>
          <w:p w:rsidR="00495454" w:rsidRPr="00BC6435" w:rsidRDefault="00495454" w:rsidP="003E021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powtórzenie</w:t>
            </w:r>
          </w:p>
        </w:tc>
        <w:tc>
          <w:tcPr>
            <w:tcW w:w="1921" w:type="pct"/>
            <w:shd w:val="clear" w:color="auto" w:fill="auto"/>
            <w:tcMar>
              <w:top w:w="100" w:type="dxa"/>
              <w:left w:w="100" w:type="dxa"/>
              <w:bottom w:w="100" w:type="dxa"/>
              <w:right w:w="100" w:type="dxa"/>
            </w:tcMar>
          </w:tcPr>
          <w:p w:rsidR="00495454" w:rsidRPr="00BC6435" w:rsidRDefault="00495454">
            <w:pPr>
              <w:widowControl w:val="0"/>
              <w:pBdr>
                <w:top w:val="nil"/>
                <w:left w:val="nil"/>
                <w:bottom w:val="nil"/>
                <w:right w:val="nil"/>
                <w:between w:val="nil"/>
              </w:pBdr>
              <w:spacing w:line="240" w:lineRule="auto"/>
              <w:rPr>
                <w:rFonts w:ascii="Times New Roman" w:hAnsi="Times New Roman" w:cs="Times New Roman"/>
              </w:rPr>
            </w:pPr>
          </w:p>
        </w:tc>
        <w:tc>
          <w:tcPr>
            <w:tcW w:w="2079" w:type="pct"/>
            <w:shd w:val="clear" w:color="auto" w:fill="auto"/>
            <w:tcMar>
              <w:top w:w="100" w:type="dxa"/>
              <w:left w:w="100" w:type="dxa"/>
              <w:bottom w:w="100" w:type="dxa"/>
              <w:right w:w="100" w:type="dxa"/>
            </w:tcMar>
          </w:tcPr>
          <w:p w:rsidR="00495454" w:rsidRPr="00BC6435" w:rsidRDefault="00495454">
            <w:pPr>
              <w:widowControl w:val="0"/>
              <w:pBdr>
                <w:top w:val="nil"/>
                <w:left w:val="nil"/>
                <w:bottom w:val="nil"/>
                <w:right w:val="nil"/>
                <w:between w:val="nil"/>
              </w:pBdr>
              <w:spacing w:line="240" w:lineRule="auto"/>
              <w:rPr>
                <w:rFonts w:ascii="Times New Roman" w:hAnsi="Times New Roman" w:cs="Times New Roman"/>
              </w:rPr>
            </w:pPr>
          </w:p>
        </w:tc>
      </w:tr>
    </w:tbl>
    <w:p w:rsidR="0090534B" w:rsidRPr="00BC6435" w:rsidRDefault="0090534B">
      <w:pPr>
        <w:jc w:val="both"/>
        <w:rPr>
          <w:rFonts w:ascii="Times New Roman" w:hAnsi="Times New Roman" w:cs="Times New Roman"/>
        </w:rPr>
      </w:pPr>
    </w:p>
    <w:p w:rsidR="007D4B08" w:rsidRDefault="007D4B08">
      <w:pPr>
        <w:jc w:val="both"/>
        <w:rPr>
          <w:rFonts w:ascii="Times New Roman" w:hAnsi="Times New Roman" w:cs="Times New Roman"/>
          <w:b/>
        </w:rPr>
      </w:pPr>
    </w:p>
    <w:p w:rsidR="0090534B" w:rsidRPr="007D4B08" w:rsidRDefault="00FE17EF" w:rsidP="00FE17EF">
      <w:pPr>
        <w:spacing w:line="240" w:lineRule="auto"/>
        <w:jc w:val="both"/>
        <w:rPr>
          <w:rFonts w:ascii="Times New Roman" w:hAnsi="Times New Roman" w:cs="Times New Roman"/>
          <w:b/>
        </w:rPr>
      </w:pPr>
      <w:r>
        <w:rPr>
          <w:rFonts w:ascii="Times New Roman" w:hAnsi="Times New Roman" w:cs="Times New Roman"/>
          <w:b/>
        </w:rPr>
        <w:t>4</w:t>
      </w:r>
      <w:r w:rsidR="007D4B08" w:rsidRPr="007D4B08">
        <w:rPr>
          <w:rFonts w:ascii="Times New Roman" w:hAnsi="Times New Roman" w:cs="Times New Roman"/>
          <w:b/>
        </w:rPr>
        <w:t xml:space="preserve">. </w:t>
      </w:r>
      <w:r w:rsidR="00F25B04" w:rsidRPr="007D4B08">
        <w:rPr>
          <w:rFonts w:ascii="Times New Roman" w:hAnsi="Times New Roman" w:cs="Times New Roman"/>
          <w:b/>
        </w:rPr>
        <w:t xml:space="preserve">Zastanów się, czy fragment </w:t>
      </w:r>
      <w:r w:rsidR="00F25B04" w:rsidRPr="007D4B08">
        <w:rPr>
          <w:rFonts w:ascii="Times New Roman" w:hAnsi="Times New Roman" w:cs="Times New Roman"/>
          <w:b/>
          <w:i/>
        </w:rPr>
        <w:t>Rozmyślań</w:t>
      </w:r>
      <w:r w:rsidR="00F25B04" w:rsidRPr="007D4B08">
        <w:rPr>
          <w:rFonts w:ascii="Times New Roman" w:hAnsi="Times New Roman" w:cs="Times New Roman"/>
          <w:b/>
        </w:rPr>
        <w:t xml:space="preserve"> Marka Aureliusza mógłby</w:t>
      </w:r>
      <w:r w:rsidR="00F16322">
        <w:rPr>
          <w:rFonts w:ascii="Times New Roman" w:hAnsi="Times New Roman" w:cs="Times New Roman"/>
          <w:b/>
        </w:rPr>
        <w:t xml:space="preserve"> </w:t>
      </w:r>
      <w:r w:rsidR="00F25B04" w:rsidRPr="007D4B08">
        <w:rPr>
          <w:rFonts w:ascii="Times New Roman" w:hAnsi="Times New Roman" w:cs="Times New Roman"/>
          <w:b/>
        </w:rPr>
        <w:t xml:space="preserve">zostać </w:t>
      </w:r>
      <w:r w:rsidR="00495454">
        <w:rPr>
          <w:rFonts w:ascii="Times New Roman" w:hAnsi="Times New Roman" w:cs="Times New Roman"/>
          <w:b/>
        </w:rPr>
        <w:t xml:space="preserve">dodany do współczesnego nam </w:t>
      </w:r>
      <w:r w:rsidR="00F25B04" w:rsidRPr="007D4B08">
        <w:rPr>
          <w:rFonts w:ascii="Times New Roman" w:hAnsi="Times New Roman" w:cs="Times New Roman"/>
          <w:b/>
        </w:rPr>
        <w:t>poradnik</w:t>
      </w:r>
      <w:r w:rsidR="00495454">
        <w:rPr>
          <w:rFonts w:ascii="Times New Roman" w:hAnsi="Times New Roman" w:cs="Times New Roman"/>
          <w:b/>
        </w:rPr>
        <w:t xml:space="preserve">a w stylu </w:t>
      </w:r>
      <w:r w:rsidR="00495454">
        <w:rPr>
          <w:rFonts w:ascii="Times New Roman" w:hAnsi="Times New Roman" w:cs="Times New Roman"/>
          <w:b/>
          <w:i/>
        </w:rPr>
        <w:t>Jak lepiej żyć?</w:t>
      </w:r>
      <w:r w:rsidR="00F25B04" w:rsidRPr="007D4B08">
        <w:rPr>
          <w:rFonts w:ascii="Times New Roman" w:hAnsi="Times New Roman" w:cs="Times New Roman"/>
          <w:b/>
        </w:rPr>
        <w:t xml:space="preserve"> Zajmij stanowisko w tej sprawie oraz sformułuj dwa argumenty na jego poparcie. </w:t>
      </w:r>
    </w:p>
    <w:p w:rsidR="007D4B08" w:rsidRPr="00BC6435" w:rsidRDefault="007D4B08">
      <w:pPr>
        <w:jc w:val="both"/>
        <w:rPr>
          <w:rFonts w:ascii="Times New Roman" w:hAnsi="Times New Roman" w:cs="Times New Roman"/>
        </w:rPr>
      </w:pPr>
      <w:bookmarkStart w:id="0" w:name="_GoBack"/>
      <w:bookmarkEnd w:id="0"/>
    </w:p>
    <w:p w:rsidR="007D4B08" w:rsidRDefault="007D4B08" w:rsidP="007D4B08">
      <w:pPr>
        <w:spacing w:line="480" w:lineRule="auto"/>
        <w:rPr>
          <w:rFonts w:ascii="Times New Roman" w:hAnsi="Times New Roman"/>
          <w:bCs/>
        </w:rPr>
      </w:pPr>
      <w:r w:rsidRPr="00EB4092">
        <w:rPr>
          <w:rFonts w:ascii="Times New Roman" w:hAnsi="Times New Roman"/>
          <w:bCs/>
        </w:rPr>
        <w:t>…………………………………………………………………………………………………………………</w:t>
      </w:r>
    </w:p>
    <w:p w:rsidR="007D4B08" w:rsidRDefault="007D4B08" w:rsidP="007D4B08">
      <w:pPr>
        <w:spacing w:line="480" w:lineRule="auto"/>
        <w:rPr>
          <w:rFonts w:ascii="Times New Roman" w:hAnsi="Times New Roman"/>
          <w:bCs/>
        </w:rPr>
      </w:pPr>
      <w:r w:rsidRPr="00EB4092">
        <w:rPr>
          <w:rFonts w:ascii="Times New Roman" w:hAnsi="Times New Roman"/>
          <w:bCs/>
        </w:rPr>
        <w:t>…………………………………………………………………………………………………………………</w:t>
      </w:r>
    </w:p>
    <w:p w:rsidR="00495454" w:rsidRDefault="004F121F" w:rsidP="00495454">
      <w:pPr>
        <w:spacing w:line="480" w:lineRule="auto"/>
        <w:rPr>
          <w:rFonts w:ascii="Times New Roman" w:hAnsi="Times New Roman"/>
          <w:bCs/>
        </w:rPr>
      </w:pPr>
      <w:r w:rsidRPr="00EB4092">
        <w:rPr>
          <w:rFonts w:ascii="Times New Roman" w:hAnsi="Times New Roman"/>
          <w:bCs/>
        </w:rPr>
        <w:t>…………………………………………………………………………………………………………………</w:t>
      </w:r>
      <w:r w:rsidR="00495454" w:rsidRPr="00EB4092">
        <w:rPr>
          <w:rFonts w:ascii="Times New Roman" w:hAnsi="Times New Roman"/>
          <w:bCs/>
        </w:rPr>
        <w:t>…………………………………………………………………………………………………………………</w:t>
      </w:r>
    </w:p>
    <w:p w:rsidR="00495454" w:rsidRDefault="00495454" w:rsidP="00495454">
      <w:pPr>
        <w:spacing w:line="480" w:lineRule="auto"/>
        <w:rPr>
          <w:rFonts w:ascii="Times New Roman" w:hAnsi="Times New Roman"/>
          <w:bCs/>
        </w:rPr>
      </w:pPr>
      <w:r w:rsidRPr="00EB4092">
        <w:rPr>
          <w:rFonts w:ascii="Times New Roman" w:hAnsi="Times New Roman"/>
          <w:bCs/>
        </w:rPr>
        <w:t>…………………………………………………………………………………………………………………</w:t>
      </w:r>
    </w:p>
    <w:p w:rsidR="00495454" w:rsidRDefault="00495454" w:rsidP="00495454">
      <w:pPr>
        <w:spacing w:line="480" w:lineRule="auto"/>
        <w:rPr>
          <w:rFonts w:ascii="Times New Roman" w:hAnsi="Times New Roman"/>
          <w:bCs/>
        </w:rPr>
      </w:pPr>
      <w:r w:rsidRPr="00EB4092">
        <w:rPr>
          <w:rFonts w:ascii="Times New Roman" w:hAnsi="Times New Roman"/>
          <w:bCs/>
        </w:rPr>
        <w:t>…………………………………………………………………………………………………………………</w:t>
      </w:r>
    </w:p>
    <w:p w:rsidR="0090534B" w:rsidRPr="0004728B" w:rsidRDefault="00495454" w:rsidP="0004728B">
      <w:pPr>
        <w:spacing w:line="480" w:lineRule="auto"/>
        <w:rPr>
          <w:rFonts w:ascii="Times New Roman" w:hAnsi="Times New Roman"/>
          <w:bCs/>
        </w:rPr>
      </w:pPr>
      <w:r w:rsidRPr="00EB4092">
        <w:rPr>
          <w:rFonts w:ascii="Times New Roman" w:hAnsi="Times New Roman"/>
          <w:bCs/>
        </w:rPr>
        <w:t>…………………………………………………………………………………………………………………</w:t>
      </w:r>
    </w:p>
    <w:p w:rsidR="0090534B" w:rsidRPr="00BC6435" w:rsidRDefault="0090534B">
      <w:pPr>
        <w:jc w:val="both"/>
        <w:rPr>
          <w:rFonts w:ascii="Times New Roman" w:hAnsi="Times New Roman" w:cs="Times New Roman"/>
        </w:rPr>
      </w:pPr>
    </w:p>
    <w:sectPr w:rsidR="0090534B" w:rsidRPr="00BC6435" w:rsidSect="00BC6435">
      <w:footerReference w:type="default" r:id="rId7"/>
      <w:pgSz w:w="11909" w:h="16834"/>
      <w:pgMar w:top="993" w:right="1136" w:bottom="1440" w:left="1134"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993" w:rsidRDefault="006B2993" w:rsidP="00BC6435">
      <w:pPr>
        <w:spacing w:line="240" w:lineRule="auto"/>
      </w:pPr>
      <w:r>
        <w:separator/>
      </w:r>
    </w:p>
  </w:endnote>
  <w:endnote w:type="continuationSeparator" w:id="0">
    <w:p w:rsidR="006B2993" w:rsidRDefault="006B2993" w:rsidP="00BC6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35" w:rsidRDefault="00BC6435" w:rsidP="00BC6435">
    <w:pPr>
      <w:pStyle w:val="Stopka"/>
      <w:ind w:right="360"/>
      <w:jc w:val="center"/>
    </w:pPr>
    <w:r>
      <w:rPr>
        <w:noProof/>
      </w:rPr>
      <w:drawing>
        <wp:anchor distT="0" distB="0" distL="114300" distR="114300" simplePos="0" relativeHeight="251659264" behindDoc="0" locked="0" layoutInCell="1" allowOverlap="1">
          <wp:simplePos x="0" y="0"/>
          <wp:positionH relativeFrom="column">
            <wp:posOffset>4600575</wp:posOffset>
          </wp:positionH>
          <wp:positionV relativeFrom="paragraph">
            <wp:posOffset>-53340</wp:posOffset>
          </wp:positionV>
          <wp:extent cx="901700" cy="38989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389890"/>
                  </a:xfrm>
                  <a:prstGeom prst="rect">
                    <a:avLst/>
                  </a:prstGeom>
                  <a:noFill/>
                  <a:ln>
                    <a:noFill/>
                  </a:ln>
                </pic:spPr>
              </pic:pic>
            </a:graphicData>
          </a:graphic>
        </wp:anchor>
      </w:drawing>
    </w:r>
  </w:p>
  <w:p w:rsidR="00BC6435" w:rsidRPr="00BC6435" w:rsidRDefault="00BC6435" w:rsidP="00BC6435">
    <w:pPr>
      <w:pStyle w:val="Stopka"/>
      <w:ind w:right="360"/>
      <w:jc w:val="center"/>
      <w:rPr>
        <w:color w:val="7F7F7F"/>
      </w:rPr>
    </w:pPr>
    <w:r>
      <w:rPr>
        <w:color w:val="7F7F7F"/>
        <w:sz w:val="16"/>
        <w:szCs w:val="16"/>
      </w:rPr>
      <w:tab/>
    </w:r>
    <w:r w:rsidRPr="008D301D">
      <w:rPr>
        <w:color w:val="7F7F7F"/>
        <w:sz w:val="16"/>
        <w:szCs w:val="16"/>
      </w:rPr>
      <w:t>Materiały do serii „</w:t>
    </w:r>
    <w:r>
      <w:rPr>
        <w:color w:val="7F7F7F"/>
        <w:sz w:val="16"/>
        <w:szCs w:val="16"/>
      </w:rPr>
      <w:t>Sztuka wyrazu</w:t>
    </w:r>
    <w:r w:rsidRPr="008D301D">
      <w:rPr>
        <w:color w:val="7F7F7F"/>
        <w:sz w:val="16"/>
        <w:szCs w:val="16"/>
      </w:rPr>
      <w:t>” pobrane ze strony www.gwo.pl</w:t>
    </w:r>
    <w:r w:rsidRPr="008D301D">
      <w:rPr>
        <w:color w:val="7F7F7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993" w:rsidRDefault="006B2993" w:rsidP="00BC6435">
      <w:pPr>
        <w:spacing w:line="240" w:lineRule="auto"/>
      </w:pPr>
      <w:r>
        <w:separator/>
      </w:r>
    </w:p>
  </w:footnote>
  <w:footnote w:type="continuationSeparator" w:id="0">
    <w:p w:rsidR="006B2993" w:rsidRDefault="006B2993" w:rsidP="00BC643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F747A"/>
    <w:multiLevelType w:val="multilevel"/>
    <w:tmpl w:val="9D80A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7D5DE2"/>
    <w:multiLevelType w:val="multilevel"/>
    <w:tmpl w:val="067AE5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43323E2"/>
    <w:multiLevelType w:val="hybridMultilevel"/>
    <w:tmpl w:val="5B5EB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4B"/>
    <w:rsid w:val="000258A2"/>
    <w:rsid w:val="000330C2"/>
    <w:rsid w:val="0004728B"/>
    <w:rsid w:val="00073721"/>
    <w:rsid w:val="000F655C"/>
    <w:rsid w:val="001521FE"/>
    <w:rsid w:val="0017667A"/>
    <w:rsid w:val="00193B03"/>
    <w:rsid w:val="001F354D"/>
    <w:rsid w:val="002A336B"/>
    <w:rsid w:val="00313D28"/>
    <w:rsid w:val="0037774A"/>
    <w:rsid w:val="00396C39"/>
    <w:rsid w:val="003E0210"/>
    <w:rsid w:val="003E7091"/>
    <w:rsid w:val="00424EFE"/>
    <w:rsid w:val="004255AB"/>
    <w:rsid w:val="00495454"/>
    <w:rsid w:val="004C60E6"/>
    <w:rsid w:val="004F121F"/>
    <w:rsid w:val="00546749"/>
    <w:rsid w:val="00555B94"/>
    <w:rsid w:val="005670E5"/>
    <w:rsid w:val="005A06E3"/>
    <w:rsid w:val="005C2761"/>
    <w:rsid w:val="00603E5B"/>
    <w:rsid w:val="006838F2"/>
    <w:rsid w:val="006B2993"/>
    <w:rsid w:val="00703C70"/>
    <w:rsid w:val="00705C02"/>
    <w:rsid w:val="00773217"/>
    <w:rsid w:val="00783BA4"/>
    <w:rsid w:val="007971D9"/>
    <w:rsid w:val="007D4B08"/>
    <w:rsid w:val="0082513D"/>
    <w:rsid w:val="00862471"/>
    <w:rsid w:val="008741B2"/>
    <w:rsid w:val="008B7C8D"/>
    <w:rsid w:val="009010C2"/>
    <w:rsid w:val="0090534B"/>
    <w:rsid w:val="00914B70"/>
    <w:rsid w:val="00A4344B"/>
    <w:rsid w:val="00A66870"/>
    <w:rsid w:val="00A77FD3"/>
    <w:rsid w:val="00AD7063"/>
    <w:rsid w:val="00AE1ADF"/>
    <w:rsid w:val="00AF436F"/>
    <w:rsid w:val="00B22BE6"/>
    <w:rsid w:val="00BA2431"/>
    <w:rsid w:val="00BB5E73"/>
    <w:rsid w:val="00BC6435"/>
    <w:rsid w:val="00CA1480"/>
    <w:rsid w:val="00D13004"/>
    <w:rsid w:val="00D1660B"/>
    <w:rsid w:val="00D47F5E"/>
    <w:rsid w:val="00D9029B"/>
    <w:rsid w:val="00D904BA"/>
    <w:rsid w:val="00D96271"/>
    <w:rsid w:val="00DF0075"/>
    <w:rsid w:val="00EF5DD3"/>
    <w:rsid w:val="00F16322"/>
    <w:rsid w:val="00F25B04"/>
    <w:rsid w:val="00FE17EF"/>
    <w:rsid w:val="00FF59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EFBB6-632B-46FE-8269-16BC6242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55B94"/>
  </w:style>
  <w:style w:type="paragraph" w:styleId="Nagwek1">
    <w:name w:val="heading 1"/>
    <w:basedOn w:val="Normalny"/>
    <w:next w:val="Normalny"/>
    <w:rsid w:val="00555B94"/>
    <w:pPr>
      <w:keepNext/>
      <w:keepLines/>
      <w:spacing w:before="400" w:after="120"/>
      <w:outlineLvl w:val="0"/>
    </w:pPr>
    <w:rPr>
      <w:sz w:val="40"/>
      <w:szCs w:val="40"/>
    </w:rPr>
  </w:style>
  <w:style w:type="paragraph" w:styleId="Nagwek2">
    <w:name w:val="heading 2"/>
    <w:basedOn w:val="Normalny"/>
    <w:next w:val="Normalny"/>
    <w:rsid w:val="00555B94"/>
    <w:pPr>
      <w:keepNext/>
      <w:keepLines/>
      <w:spacing w:before="360" w:after="120"/>
      <w:outlineLvl w:val="1"/>
    </w:pPr>
    <w:rPr>
      <w:sz w:val="32"/>
      <w:szCs w:val="32"/>
    </w:rPr>
  </w:style>
  <w:style w:type="paragraph" w:styleId="Nagwek3">
    <w:name w:val="heading 3"/>
    <w:basedOn w:val="Normalny"/>
    <w:next w:val="Normalny"/>
    <w:rsid w:val="00555B94"/>
    <w:pPr>
      <w:keepNext/>
      <w:keepLines/>
      <w:spacing w:before="320" w:after="80"/>
      <w:outlineLvl w:val="2"/>
    </w:pPr>
    <w:rPr>
      <w:color w:val="434343"/>
      <w:sz w:val="28"/>
      <w:szCs w:val="28"/>
    </w:rPr>
  </w:style>
  <w:style w:type="paragraph" w:styleId="Nagwek4">
    <w:name w:val="heading 4"/>
    <w:basedOn w:val="Normalny"/>
    <w:next w:val="Normalny"/>
    <w:rsid w:val="00555B94"/>
    <w:pPr>
      <w:keepNext/>
      <w:keepLines/>
      <w:spacing w:before="280" w:after="80"/>
      <w:outlineLvl w:val="3"/>
    </w:pPr>
    <w:rPr>
      <w:color w:val="666666"/>
      <w:sz w:val="24"/>
      <w:szCs w:val="24"/>
    </w:rPr>
  </w:style>
  <w:style w:type="paragraph" w:styleId="Nagwek5">
    <w:name w:val="heading 5"/>
    <w:basedOn w:val="Normalny"/>
    <w:next w:val="Normalny"/>
    <w:rsid w:val="00555B94"/>
    <w:pPr>
      <w:keepNext/>
      <w:keepLines/>
      <w:spacing w:before="240" w:after="80"/>
      <w:outlineLvl w:val="4"/>
    </w:pPr>
    <w:rPr>
      <w:color w:val="666666"/>
    </w:rPr>
  </w:style>
  <w:style w:type="paragraph" w:styleId="Nagwek6">
    <w:name w:val="heading 6"/>
    <w:basedOn w:val="Normalny"/>
    <w:next w:val="Normalny"/>
    <w:rsid w:val="00555B94"/>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555B94"/>
    <w:tblPr>
      <w:tblCellMar>
        <w:top w:w="0" w:type="dxa"/>
        <w:left w:w="0" w:type="dxa"/>
        <w:bottom w:w="0" w:type="dxa"/>
        <w:right w:w="0" w:type="dxa"/>
      </w:tblCellMar>
    </w:tblPr>
  </w:style>
  <w:style w:type="paragraph" w:styleId="Tytu">
    <w:name w:val="Title"/>
    <w:basedOn w:val="Normalny"/>
    <w:next w:val="Normalny"/>
    <w:rsid w:val="00555B94"/>
    <w:pPr>
      <w:keepNext/>
      <w:keepLines/>
      <w:spacing w:after="60"/>
    </w:pPr>
    <w:rPr>
      <w:sz w:val="52"/>
      <w:szCs w:val="52"/>
    </w:rPr>
  </w:style>
  <w:style w:type="paragraph" w:styleId="Podtytu">
    <w:name w:val="Subtitle"/>
    <w:basedOn w:val="Normalny"/>
    <w:next w:val="Normalny"/>
    <w:rsid w:val="00555B94"/>
    <w:pPr>
      <w:keepNext/>
      <w:keepLines/>
      <w:spacing w:after="320"/>
    </w:pPr>
    <w:rPr>
      <w:color w:val="666666"/>
      <w:sz w:val="30"/>
      <w:szCs w:val="30"/>
    </w:rPr>
  </w:style>
  <w:style w:type="table" w:customStyle="1" w:styleId="a">
    <w:basedOn w:val="TableNormal"/>
    <w:rsid w:val="00555B94"/>
    <w:tblPr>
      <w:tblStyleRowBandSize w:val="1"/>
      <w:tblStyleColBandSize w:val="1"/>
      <w:tblCellMar>
        <w:top w:w="100" w:type="dxa"/>
        <w:left w:w="100" w:type="dxa"/>
        <w:bottom w:w="100" w:type="dxa"/>
        <w:right w:w="100" w:type="dxa"/>
      </w:tblCellMar>
    </w:tblPr>
  </w:style>
  <w:style w:type="table" w:customStyle="1" w:styleId="a0">
    <w:basedOn w:val="TableNormal"/>
    <w:rsid w:val="00555B94"/>
    <w:tblPr>
      <w:tblStyleRowBandSize w:val="1"/>
      <w:tblStyleColBandSize w:val="1"/>
      <w:tblCellMar>
        <w:top w:w="100" w:type="dxa"/>
        <w:left w:w="100" w:type="dxa"/>
        <w:bottom w:w="100" w:type="dxa"/>
        <w:right w:w="100" w:type="dxa"/>
      </w:tblCellMar>
    </w:tblPr>
  </w:style>
  <w:style w:type="table" w:customStyle="1" w:styleId="a1">
    <w:basedOn w:val="TableNormal"/>
    <w:rsid w:val="00555B94"/>
    <w:tblPr>
      <w:tblStyleRowBandSize w:val="1"/>
      <w:tblStyleColBandSize w:val="1"/>
      <w:tblCellMar>
        <w:top w:w="100" w:type="dxa"/>
        <w:left w:w="100" w:type="dxa"/>
        <w:bottom w:w="100" w:type="dxa"/>
        <w:right w:w="100" w:type="dxa"/>
      </w:tblCellMar>
    </w:tblPr>
  </w:style>
  <w:style w:type="table" w:customStyle="1" w:styleId="a2">
    <w:basedOn w:val="TableNormal"/>
    <w:rsid w:val="00555B94"/>
    <w:tblPr>
      <w:tblStyleRowBandSize w:val="1"/>
      <w:tblStyleColBandSize w:val="1"/>
      <w:tblCellMar>
        <w:top w:w="100" w:type="dxa"/>
        <w:left w:w="100" w:type="dxa"/>
        <w:bottom w:w="100" w:type="dxa"/>
        <w:right w:w="100" w:type="dxa"/>
      </w:tblCellMar>
    </w:tblPr>
  </w:style>
  <w:style w:type="table" w:customStyle="1" w:styleId="a3">
    <w:basedOn w:val="TableNormal"/>
    <w:rsid w:val="00555B94"/>
    <w:tblPr>
      <w:tblStyleRowBandSize w:val="1"/>
      <w:tblStyleColBandSize w:val="1"/>
      <w:tblCellMar>
        <w:top w:w="100" w:type="dxa"/>
        <w:left w:w="100" w:type="dxa"/>
        <w:bottom w:w="100" w:type="dxa"/>
        <w:right w:w="100" w:type="dxa"/>
      </w:tblCellMar>
    </w:tblPr>
  </w:style>
  <w:style w:type="table" w:customStyle="1" w:styleId="a4">
    <w:basedOn w:val="TableNormal"/>
    <w:rsid w:val="00555B94"/>
    <w:tblPr>
      <w:tblStyleRowBandSize w:val="1"/>
      <w:tblStyleColBandSize w:val="1"/>
      <w:tblCellMar>
        <w:top w:w="100" w:type="dxa"/>
        <w:left w:w="100" w:type="dxa"/>
        <w:bottom w:w="100" w:type="dxa"/>
        <w:right w:w="100" w:type="dxa"/>
      </w:tblCellMar>
    </w:tblPr>
  </w:style>
  <w:style w:type="table" w:customStyle="1" w:styleId="a5">
    <w:basedOn w:val="TableNormal"/>
    <w:rsid w:val="00555B94"/>
    <w:tblPr>
      <w:tblStyleRowBandSize w:val="1"/>
      <w:tblStyleColBandSize w:val="1"/>
      <w:tblCellMar>
        <w:top w:w="100" w:type="dxa"/>
        <w:left w:w="100" w:type="dxa"/>
        <w:bottom w:w="100" w:type="dxa"/>
        <w:right w:w="100" w:type="dxa"/>
      </w:tblCellMar>
    </w:tblPr>
  </w:style>
  <w:style w:type="table" w:customStyle="1" w:styleId="a6">
    <w:basedOn w:val="TableNormal"/>
    <w:rsid w:val="00555B94"/>
    <w:tblPr>
      <w:tblStyleRowBandSize w:val="1"/>
      <w:tblStyleColBandSize w:val="1"/>
      <w:tblCellMar>
        <w:top w:w="100" w:type="dxa"/>
        <w:left w:w="100" w:type="dxa"/>
        <w:bottom w:w="100" w:type="dxa"/>
        <w:right w:w="100" w:type="dxa"/>
      </w:tblCellMar>
    </w:tblPr>
  </w:style>
  <w:style w:type="table" w:customStyle="1" w:styleId="a7">
    <w:basedOn w:val="TableNormal"/>
    <w:rsid w:val="00555B94"/>
    <w:tblPr>
      <w:tblStyleRowBandSize w:val="1"/>
      <w:tblStyleColBandSize w:val="1"/>
      <w:tblCellMar>
        <w:top w:w="100" w:type="dxa"/>
        <w:left w:w="100" w:type="dxa"/>
        <w:bottom w:w="100" w:type="dxa"/>
        <w:right w:w="100" w:type="dxa"/>
      </w:tblCellMar>
    </w:tblPr>
  </w:style>
  <w:style w:type="table" w:customStyle="1" w:styleId="a8">
    <w:basedOn w:val="TableNormal"/>
    <w:rsid w:val="00555B94"/>
    <w:tblPr>
      <w:tblStyleRowBandSize w:val="1"/>
      <w:tblStyleColBandSize w:val="1"/>
      <w:tblCellMar>
        <w:top w:w="100" w:type="dxa"/>
        <w:left w:w="100" w:type="dxa"/>
        <w:bottom w:w="100" w:type="dxa"/>
        <w:right w:w="100" w:type="dxa"/>
      </w:tblCellMar>
    </w:tblPr>
  </w:style>
  <w:style w:type="table" w:customStyle="1" w:styleId="a9">
    <w:basedOn w:val="TableNormal"/>
    <w:rsid w:val="00555B94"/>
    <w:tblPr>
      <w:tblStyleRowBandSize w:val="1"/>
      <w:tblStyleColBandSize w:val="1"/>
      <w:tblCellMar>
        <w:top w:w="100" w:type="dxa"/>
        <w:left w:w="100" w:type="dxa"/>
        <w:bottom w:w="100" w:type="dxa"/>
        <w:right w:w="100" w:type="dxa"/>
      </w:tblCellMar>
    </w:tblPr>
  </w:style>
  <w:style w:type="table" w:customStyle="1" w:styleId="aa">
    <w:basedOn w:val="TableNormal"/>
    <w:rsid w:val="00555B94"/>
    <w:tblPr>
      <w:tblStyleRowBandSize w:val="1"/>
      <w:tblStyleColBandSize w:val="1"/>
      <w:tblCellMar>
        <w:top w:w="100" w:type="dxa"/>
        <w:left w:w="100" w:type="dxa"/>
        <w:bottom w:w="100" w:type="dxa"/>
        <w:right w:w="100" w:type="dxa"/>
      </w:tblCellMar>
    </w:tblPr>
  </w:style>
  <w:style w:type="table" w:customStyle="1" w:styleId="ab">
    <w:basedOn w:val="TableNormal"/>
    <w:rsid w:val="00555B94"/>
    <w:tblPr>
      <w:tblStyleRowBandSize w:val="1"/>
      <w:tblStyleColBandSize w:val="1"/>
      <w:tblCellMar>
        <w:top w:w="100" w:type="dxa"/>
        <w:left w:w="100" w:type="dxa"/>
        <w:bottom w:w="100" w:type="dxa"/>
        <w:right w:w="100" w:type="dxa"/>
      </w:tblCellMar>
    </w:tblPr>
  </w:style>
  <w:style w:type="table" w:customStyle="1" w:styleId="ac">
    <w:basedOn w:val="TableNormal"/>
    <w:rsid w:val="00555B94"/>
    <w:tblPr>
      <w:tblStyleRowBandSize w:val="1"/>
      <w:tblStyleColBandSize w:val="1"/>
      <w:tblCellMar>
        <w:top w:w="100" w:type="dxa"/>
        <w:left w:w="100" w:type="dxa"/>
        <w:bottom w:w="100" w:type="dxa"/>
        <w:right w:w="100" w:type="dxa"/>
      </w:tblCellMar>
    </w:tblPr>
  </w:style>
  <w:style w:type="table" w:customStyle="1" w:styleId="ad">
    <w:basedOn w:val="TableNormal"/>
    <w:rsid w:val="00555B94"/>
    <w:tblPr>
      <w:tblStyleRowBandSize w:val="1"/>
      <w:tblStyleColBandSize w:val="1"/>
      <w:tblCellMar>
        <w:top w:w="100" w:type="dxa"/>
        <w:left w:w="100" w:type="dxa"/>
        <w:bottom w:w="100" w:type="dxa"/>
        <w:right w:w="100" w:type="dxa"/>
      </w:tblCellMar>
    </w:tblPr>
  </w:style>
  <w:style w:type="table" w:customStyle="1" w:styleId="ae">
    <w:basedOn w:val="TableNormal"/>
    <w:rsid w:val="00555B94"/>
    <w:tblPr>
      <w:tblStyleRowBandSize w:val="1"/>
      <w:tblStyleColBandSize w:val="1"/>
      <w:tblCellMar>
        <w:top w:w="100" w:type="dxa"/>
        <w:left w:w="100" w:type="dxa"/>
        <w:bottom w:w="100" w:type="dxa"/>
        <w:right w:w="100" w:type="dxa"/>
      </w:tblCellMar>
    </w:tblPr>
  </w:style>
  <w:style w:type="table" w:customStyle="1" w:styleId="af">
    <w:basedOn w:val="TableNormal"/>
    <w:rsid w:val="00555B94"/>
    <w:tblPr>
      <w:tblStyleRowBandSize w:val="1"/>
      <w:tblStyleColBandSize w:val="1"/>
      <w:tblCellMar>
        <w:top w:w="100" w:type="dxa"/>
        <w:left w:w="100" w:type="dxa"/>
        <w:bottom w:w="100" w:type="dxa"/>
        <w:right w:w="100" w:type="dxa"/>
      </w:tblCellMar>
    </w:tblPr>
  </w:style>
  <w:style w:type="table" w:customStyle="1" w:styleId="af0">
    <w:basedOn w:val="TableNormal"/>
    <w:rsid w:val="00555B94"/>
    <w:tblPr>
      <w:tblStyleRowBandSize w:val="1"/>
      <w:tblStyleColBandSize w:val="1"/>
      <w:tblCellMar>
        <w:top w:w="100" w:type="dxa"/>
        <w:left w:w="100" w:type="dxa"/>
        <w:bottom w:w="100" w:type="dxa"/>
        <w:right w:w="100" w:type="dxa"/>
      </w:tblCellMar>
    </w:tblPr>
  </w:style>
  <w:style w:type="table" w:customStyle="1" w:styleId="af1">
    <w:basedOn w:val="TableNormal"/>
    <w:rsid w:val="00555B94"/>
    <w:tblPr>
      <w:tblStyleRowBandSize w:val="1"/>
      <w:tblStyleColBandSize w:val="1"/>
      <w:tblCellMar>
        <w:top w:w="100" w:type="dxa"/>
        <w:left w:w="100" w:type="dxa"/>
        <w:bottom w:w="100" w:type="dxa"/>
        <w:right w:w="100" w:type="dxa"/>
      </w:tblCellMar>
    </w:tblPr>
  </w:style>
  <w:style w:type="table" w:customStyle="1" w:styleId="af2">
    <w:basedOn w:val="TableNormal"/>
    <w:rsid w:val="00555B94"/>
    <w:tblPr>
      <w:tblStyleRowBandSize w:val="1"/>
      <w:tblStyleColBandSize w:val="1"/>
      <w:tblCellMar>
        <w:top w:w="100" w:type="dxa"/>
        <w:left w:w="100" w:type="dxa"/>
        <w:bottom w:w="100" w:type="dxa"/>
        <w:right w:w="100" w:type="dxa"/>
      </w:tblCellMar>
    </w:tblPr>
  </w:style>
  <w:style w:type="table" w:customStyle="1" w:styleId="af3">
    <w:basedOn w:val="TableNormal"/>
    <w:rsid w:val="00555B94"/>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BC6435"/>
    <w:pPr>
      <w:tabs>
        <w:tab w:val="center" w:pos="4536"/>
        <w:tab w:val="right" w:pos="9072"/>
      </w:tabs>
      <w:spacing w:line="240" w:lineRule="auto"/>
    </w:pPr>
  </w:style>
  <w:style w:type="character" w:customStyle="1" w:styleId="NagwekZnak">
    <w:name w:val="Nagłówek Znak"/>
    <w:basedOn w:val="Domylnaczcionkaakapitu"/>
    <w:link w:val="Nagwek"/>
    <w:uiPriority w:val="99"/>
    <w:rsid w:val="00BC6435"/>
  </w:style>
  <w:style w:type="paragraph" w:styleId="Stopka">
    <w:name w:val="footer"/>
    <w:basedOn w:val="Normalny"/>
    <w:link w:val="StopkaZnak"/>
    <w:uiPriority w:val="99"/>
    <w:unhideWhenUsed/>
    <w:rsid w:val="00BC6435"/>
    <w:pPr>
      <w:tabs>
        <w:tab w:val="center" w:pos="4536"/>
        <w:tab w:val="right" w:pos="9072"/>
      </w:tabs>
      <w:spacing w:line="240" w:lineRule="auto"/>
    </w:pPr>
  </w:style>
  <w:style w:type="character" w:customStyle="1" w:styleId="StopkaZnak">
    <w:name w:val="Stopka Znak"/>
    <w:basedOn w:val="Domylnaczcionkaakapitu"/>
    <w:link w:val="Stopka"/>
    <w:uiPriority w:val="99"/>
    <w:rsid w:val="00BC6435"/>
  </w:style>
  <w:style w:type="paragraph" w:styleId="Akapitzlist">
    <w:name w:val="List Paragraph"/>
    <w:basedOn w:val="Normalny"/>
    <w:uiPriority w:val="34"/>
    <w:qFormat/>
    <w:rsid w:val="00BC6435"/>
    <w:pPr>
      <w:ind w:left="720"/>
      <w:contextualSpacing/>
    </w:pPr>
  </w:style>
  <w:style w:type="character" w:styleId="Odwoaniedokomentarza">
    <w:name w:val="annotation reference"/>
    <w:basedOn w:val="Domylnaczcionkaakapitu"/>
    <w:uiPriority w:val="99"/>
    <w:semiHidden/>
    <w:unhideWhenUsed/>
    <w:rsid w:val="001521FE"/>
    <w:rPr>
      <w:sz w:val="16"/>
      <w:szCs w:val="16"/>
    </w:rPr>
  </w:style>
  <w:style w:type="paragraph" w:styleId="Tekstkomentarza">
    <w:name w:val="annotation text"/>
    <w:basedOn w:val="Normalny"/>
    <w:link w:val="TekstkomentarzaZnak"/>
    <w:uiPriority w:val="99"/>
    <w:semiHidden/>
    <w:unhideWhenUsed/>
    <w:rsid w:val="001521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521FE"/>
    <w:rPr>
      <w:sz w:val="20"/>
      <w:szCs w:val="20"/>
    </w:rPr>
  </w:style>
  <w:style w:type="paragraph" w:styleId="Tematkomentarza">
    <w:name w:val="annotation subject"/>
    <w:basedOn w:val="Tekstkomentarza"/>
    <w:next w:val="Tekstkomentarza"/>
    <w:link w:val="TematkomentarzaZnak"/>
    <w:uiPriority w:val="99"/>
    <w:semiHidden/>
    <w:unhideWhenUsed/>
    <w:rsid w:val="001521FE"/>
    <w:rPr>
      <w:b/>
      <w:bCs/>
    </w:rPr>
  </w:style>
  <w:style w:type="character" w:customStyle="1" w:styleId="TematkomentarzaZnak">
    <w:name w:val="Temat komentarza Znak"/>
    <w:basedOn w:val="TekstkomentarzaZnak"/>
    <w:link w:val="Tematkomentarza"/>
    <w:uiPriority w:val="99"/>
    <w:semiHidden/>
    <w:rsid w:val="001521FE"/>
    <w:rPr>
      <w:b/>
      <w:bCs/>
      <w:sz w:val="20"/>
      <w:szCs w:val="20"/>
    </w:rPr>
  </w:style>
  <w:style w:type="paragraph" w:styleId="Tekstdymka">
    <w:name w:val="Balloon Text"/>
    <w:basedOn w:val="Normalny"/>
    <w:link w:val="TekstdymkaZnak"/>
    <w:uiPriority w:val="99"/>
    <w:semiHidden/>
    <w:unhideWhenUsed/>
    <w:rsid w:val="001521F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21FE"/>
    <w:rPr>
      <w:rFonts w:ascii="Segoe UI" w:hAnsi="Segoe UI" w:cs="Segoe UI"/>
      <w:sz w:val="18"/>
      <w:szCs w:val="18"/>
    </w:rPr>
  </w:style>
  <w:style w:type="table" w:styleId="Tabela-Siatka">
    <w:name w:val="Table Grid"/>
    <w:basedOn w:val="Standardowy"/>
    <w:uiPriority w:val="39"/>
    <w:rsid w:val="00DF00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439</Words>
  <Characters>2636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Pałasz</dc:creator>
  <cp:lastModifiedBy>Elżbieta Pałasz</cp:lastModifiedBy>
  <cp:revision>10</cp:revision>
  <cp:lastPrinted>2022-09-08T07:52:00Z</cp:lastPrinted>
  <dcterms:created xsi:type="dcterms:W3CDTF">2019-10-23T13:42:00Z</dcterms:created>
  <dcterms:modified xsi:type="dcterms:W3CDTF">2022-09-08T07:53:00Z</dcterms:modified>
</cp:coreProperties>
</file>