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A7" w:rsidRDefault="006C7003">
      <w:pPr>
        <w:pStyle w:val="Tekstpodstawowy"/>
        <w:tabs>
          <w:tab w:val="left" w:pos="8759"/>
        </w:tabs>
        <w:kinsoku w:val="0"/>
        <w:overflowPunct w:val="0"/>
        <w:ind w:left="106"/>
        <w:rPr>
          <w:rFonts w:ascii="Times New Roman" w:hAnsi="Times New Roman" w:cs="Times New Roman"/>
          <w:spacing w:val="98"/>
          <w:sz w:val="20"/>
          <w:szCs w:val="20"/>
        </w:rPr>
      </w:pPr>
      <w:r>
        <w:rPr>
          <w:rFonts w:ascii="Times New Roman" w:hAnsi="Times New Roman" w:cs="Times New Roman"/>
          <w:noProof/>
          <w:position w:val="14"/>
          <w:sz w:val="20"/>
          <w:szCs w:val="20"/>
        </w:rPr>
        <w:drawing>
          <wp:inline distT="0" distB="0" distL="0" distR="0">
            <wp:extent cx="914400" cy="46482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C75">
        <w:rPr>
          <w:rFonts w:ascii="Times New Roman" w:hAnsi="Times New Roman" w:cs="Times New Roman"/>
          <w:spacing w:val="98"/>
          <w:position w:val="14"/>
          <w:sz w:val="20"/>
          <w:szCs w:val="20"/>
        </w:rPr>
        <w:t xml:space="preserve"> </w:t>
      </w:r>
      <w:r w:rsidR="00D93C3E" w:rsidRPr="00D93C3E">
        <w:rPr>
          <w:rFonts w:ascii="Times New Roman" w:hAnsi="Times New Roman" w:cs="Times New Roman"/>
          <w:spacing w:val="98"/>
          <w:position w:val="31"/>
          <w:sz w:val="20"/>
          <w:szCs w:val="20"/>
        </w:rPr>
      </w:r>
      <w:r w:rsidR="00D93C3E" w:rsidRPr="00D93C3E">
        <w:rPr>
          <w:rFonts w:ascii="Times New Roman" w:hAnsi="Times New Roman" w:cs="Times New Roman"/>
          <w:spacing w:val="98"/>
          <w:position w:val="31"/>
          <w:sz w:val="20"/>
          <w:szCs w:val="20"/>
        </w:rPr>
        <w:pict>
          <v:group id="_x0000_s1027" style="width:58.65pt;height:51.35pt;mso-position-horizontal-relative:char;mso-position-vertical-relative:line" coordsize="1173,1027" o:allowincell="f">
            <v:shape id="_x0000_s1028" style="position:absolute;left:171;top:733;width:415;height:208;mso-position-horizontal-relative:page;mso-position-vertical-relative:page" coordsize="415,208" o:allowincell="f" path="m414,l,,207,207,414,xe" fillcolor="#8a8c8e" stroked="f">
              <v:path arrowok="t"/>
            </v:shape>
            <v:shape id="_x0000_s1029" style="position:absolute;left:586;top:733;width:440;height:147;mso-position-horizontal-relative:page;mso-position-vertical-relative:page" coordsize="440,147" o:allowincell="f" path="m293,l,,146,146r293,l293,xe" fillcolor="#8a8c8e" stroked="f">
              <v:path arrowok="t"/>
            </v:shape>
            <v:shape id="_x0000_s1030" style="position:absolute;left:879;top:880;width:293;height:147;mso-position-horizontal-relative:page;mso-position-vertical-relative:page" coordsize="293,147" o:allowincell="f" path="m292,l,,146,146,292,r,xe" fillcolor="#58595b" stroked="f">
              <v:path arrowok="t"/>
            </v:shape>
            <v:shape id="_x0000_s1031" style="position:absolute;top:586;width:294;height:147;mso-position-horizontal-relative:page;mso-position-vertical-relative:page" coordsize="294,147" o:allowincell="f" path="m146,l,146r293,l146,xe" fillcolor="#231f20" stroked="f">
              <v:path arrowok="t"/>
            </v:shape>
            <v:shape id="_x0000_s1032" style="position:absolute;left:293;top:440;width:587;height:294;mso-position-horizontal-relative:page;mso-position-vertical-relative:page" coordsize="587,294" o:allowincell="f" path="m293,l,293r586,l293,xe" fillcolor="#58595b" stroked="f">
              <v:path arrowok="t"/>
            </v:shape>
            <v:shape id="_x0000_s1033" style="position:absolute;left:586;width:294;height:294;mso-position-horizontal-relative:page;mso-position-vertical-relative:page" coordsize="294,294" o:allowincell="f" path="m146,l,146,146,293,293,146,146,xe" fillcolor="#bcbec0" stroked="f">
              <v:path arrowok="t"/>
            </v:shape>
            <v:shape id="_x0000_s1034" style="position:absolute;left:439;top:293;width:587;height:294;mso-position-horizontal-relative:page;mso-position-vertical-relative:page" coordsize="587,294" o:allowincell="f" path="m586,l,,293,293,586,xe" fillcolor="#8a8c8e" stroked="f">
              <v:path arrowok="t"/>
            </v:shape>
            <w10:wrap type="none"/>
            <w10:anchorlock/>
          </v:group>
        </w:pict>
      </w:r>
      <w:r w:rsidR="009C2C75">
        <w:rPr>
          <w:rFonts w:ascii="Times New Roman" w:hAnsi="Times New Roman" w:cs="Times New Roman"/>
          <w:spacing w:val="98"/>
          <w:position w:val="31"/>
          <w:sz w:val="20"/>
          <w:szCs w:val="20"/>
        </w:rPr>
        <w:t xml:space="preserve"> </w:t>
      </w:r>
      <w:r w:rsidR="009C2C75">
        <w:rPr>
          <w:rFonts w:ascii="Times New Roman" w:hAnsi="Times New Roman" w:cs="Times New Roman"/>
          <w:spacing w:val="98"/>
          <w:position w:val="31"/>
          <w:sz w:val="20"/>
          <w:szCs w:val="20"/>
        </w:rPr>
        <w:tab/>
      </w:r>
      <w:r>
        <w:rPr>
          <w:rFonts w:ascii="Times New Roman" w:hAnsi="Times New Roman" w:cs="Times New Roman"/>
          <w:noProof/>
          <w:spacing w:val="98"/>
          <w:sz w:val="20"/>
          <w:szCs w:val="20"/>
        </w:rPr>
        <w:drawing>
          <wp:inline distT="0" distB="0" distL="0" distR="0">
            <wp:extent cx="868680" cy="861060"/>
            <wp:effectExtent l="1905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17"/>
          <w:szCs w:val="17"/>
        </w:rPr>
      </w:pPr>
    </w:p>
    <w:p w:rsidR="004128A7" w:rsidRDefault="009C2C75">
      <w:pPr>
        <w:pStyle w:val="Nagwek1"/>
        <w:kinsoku w:val="0"/>
        <w:overflowPunct w:val="0"/>
        <w:spacing w:before="100"/>
        <w:ind w:right="538"/>
        <w:rPr>
          <w:color w:val="231F20"/>
        </w:rPr>
      </w:pPr>
      <w:r>
        <w:rPr>
          <w:color w:val="231F20"/>
        </w:rPr>
        <w:t>Sprawdzian 2.</w:t>
      </w:r>
    </w:p>
    <w:p w:rsidR="004128A7" w:rsidRDefault="009C2C75">
      <w:pPr>
        <w:pStyle w:val="Tekstpodstawowy"/>
        <w:kinsoku w:val="0"/>
        <w:overflowPunct w:val="0"/>
        <w:spacing w:before="95"/>
        <w:ind w:right="537"/>
        <w:jc w:val="center"/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t>do rozdziału „Język to potęga”</w:t>
      </w:r>
    </w:p>
    <w:p w:rsidR="004128A7" w:rsidRDefault="004128A7">
      <w:pPr>
        <w:pStyle w:val="Tekstpodstawowy"/>
        <w:kinsoku w:val="0"/>
        <w:overflowPunct w:val="0"/>
        <w:spacing w:before="6"/>
        <w:rPr>
          <w:b/>
          <w:bCs/>
          <w:sz w:val="42"/>
          <w:szCs w:val="42"/>
        </w:rPr>
      </w:pPr>
    </w:p>
    <w:p w:rsidR="004128A7" w:rsidRDefault="009C2C75">
      <w:pPr>
        <w:pStyle w:val="Tekstpodstawowy"/>
        <w:tabs>
          <w:tab w:val="left" w:pos="7813"/>
        </w:tabs>
        <w:kinsoku w:val="0"/>
        <w:overflowPunct w:val="0"/>
        <w:spacing w:before="1"/>
        <w:ind w:right="512"/>
        <w:jc w:val="center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color w:val="231F20"/>
        </w:rPr>
        <w:t>Imię 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nazwisko</w:t>
      </w:r>
      <w:r>
        <w:rPr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ab/>
      </w:r>
      <w:r>
        <w:rPr>
          <w:color w:val="231F20"/>
        </w:rPr>
        <w:t>Klasa</w:t>
      </w:r>
      <w:r>
        <w:rPr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  <w:spacing w:val="27"/>
          <w:sz w:val="20"/>
          <w:szCs w:val="20"/>
        </w:rPr>
        <w:t>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D93C3E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  <w:sz w:val="23"/>
          <w:szCs w:val="23"/>
        </w:rPr>
      </w:pPr>
      <w:r w:rsidRPr="00D93C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1.5pt;margin-top:15.75pt;width:463.9pt;height:46pt;z-index:2;mso-wrap-distance-left:0;mso-wrap-distance-right:0;mso-position-horizontal-relative:page" o:allowincell="f" filled="f" strokecolor="#231f20" strokeweight="1pt">
            <v:textbox inset="0,0,0,0">
              <w:txbxContent>
                <w:p w:rsidR="004128A7" w:rsidRDefault="009C2C75">
                  <w:pPr>
                    <w:pStyle w:val="Tekstpodstawowy"/>
                    <w:kinsoku w:val="0"/>
                    <w:overflowPunct w:val="0"/>
                    <w:spacing w:before="101"/>
                    <w:ind w:left="50" w:right="52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Instrukcja dla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ucznia</w:t>
                  </w:r>
                </w:p>
                <w:p w:rsidR="004128A7" w:rsidRDefault="009C2C75">
                  <w:pPr>
                    <w:pStyle w:val="Tekstpodstawowy"/>
                    <w:kinsoku w:val="0"/>
                    <w:overflowPunct w:val="0"/>
                    <w:spacing w:before="56"/>
                    <w:ind w:left="50" w:right="1703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Przeczytaj tekst i wykonaj zadania od 1. do 7. Masz na to 15 minut.</w:t>
                  </w:r>
                </w:p>
              </w:txbxContent>
            </v:textbox>
            <w10:wrap type="topAndBottom" anchorx="page"/>
          </v:shape>
        </w:pict>
      </w: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28A7" w:rsidRDefault="004128A7">
      <w:pPr>
        <w:pStyle w:val="Tekstpodstawowy"/>
        <w:kinsoku w:val="0"/>
        <w:overflowPunct w:val="0"/>
        <w:spacing w:before="5"/>
        <w:rPr>
          <w:rFonts w:ascii="Times New Roman" w:hAnsi="Times New Roman" w:cs="Times New Roman"/>
          <w:sz w:val="27"/>
          <w:szCs w:val="27"/>
        </w:rPr>
      </w:pPr>
    </w:p>
    <w:p w:rsidR="004128A7" w:rsidRDefault="009C2C75">
      <w:pPr>
        <w:pStyle w:val="Tekstpodstawowy"/>
        <w:kinsoku w:val="0"/>
        <w:overflowPunct w:val="0"/>
        <w:spacing w:before="100"/>
        <w:ind w:right="537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Tadeusz Kotarbiński</w:t>
      </w:r>
    </w:p>
    <w:p w:rsidR="004128A7" w:rsidRDefault="009C2C75">
      <w:pPr>
        <w:pStyle w:val="Tekstpodstawowy"/>
        <w:kinsoku w:val="0"/>
        <w:overflowPunct w:val="0"/>
        <w:spacing w:before="23"/>
        <w:ind w:right="538"/>
        <w:jc w:val="center"/>
        <w:rPr>
          <w:i/>
          <w:iCs/>
          <w:color w:val="231F20"/>
          <w:sz w:val="28"/>
          <w:szCs w:val="28"/>
        </w:rPr>
      </w:pPr>
      <w:r>
        <w:rPr>
          <w:i/>
          <w:iCs/>
          <w:color w:val="231F20"/>
          <w:sz w:val="28"/>
          <w:szCs w:val="28"/>
        </w:rPr>
        <w:t>XXX</w:t>
      </w:r>
    </w:p>
    <w:p w:rsidR="004128A7" w:rsidRDefault="004128A7">
      <w:pPr>
        <w:pStyle w:val="Tekstpodstawowy"/>
        <w:kinsoku w:val="0"/>
        <w:overflowPunct w:val="0"/>
        <w:spacing w:before="6"/>
        <w:rPr>
          <w:i/>
          <w:iCs/>
          <w:sz w:val="27"/>
          <w:szCs w:val="27"/>
        </w:rPr>
      </w:pPr>
    </w:p>
    <w:p w:rsidR="004128A7" w:rsidRDefault="009C2C75">
      <w:pPr>
        <w:pStyle w:val="Tekstpodstawowy"/>
        <w:kinsoku w:val="0"/>
        <w:overflowPunct w:val="0"/>
        <w:spacing w:before="1"/>
        <w:ind w:left="2128" w:right="2042"/>
        <w:rPr>
          <w:color w:val="231F20"/>
        </w:rPr>
      </w:pPr>
      <w:r>
        <w:rPr>
          <w:color w:val="231F20"/>
        </w:rPr>
        <w:t>Do jasnych dążąc głębin – nie mógł trafić w sedno Śledź pewien, obdarzony naturą wybredną.</w:t>
      </w:r>
    </w:p>
    <w:p w:rsidR="004128A7" w:rsidRDefault="009C2C75">
      <w:pPr>
        <w:pStyle w:val="Tekstpodstawowy"/>
        <w:kinsoku w:val="0"/>
        <w:overflowPunct w:val="0"/>
        <w:ind w:left="2128" w:right="3002"/>
        <w:rPr>
          <w:color w:val="231F20"/>
        </w:rPr>
      </w:pPr>
      <w:r>
        <w:rPr>
          <w:color w:val="231F20"/>
        </w:rPr>
        <w:t>Dokądkolwiek wędrował, zawsze nadaremno: Tu jasno, ale płytko – tam głębia, lecz ciemno.</w:t>
      </w:r>
    </w:p>
    <w:p w:rsidR="004128A7" w:rsidRDefault="004128A7">
      <w:pPr>
        <w:pStyle w:val="Tekstpodstawowy"/>
        <w:kinsoku w:val="0"/>
        <w:overflowPunct w:val="0"/>
      </w:pPr>
    </w:p>
    <w:p w:rsidR="00174C77" w:rsidRPr="00746250" w:rsidRDefault="00746250" w:rsidP="00746250">
      <w:pPr>
        <w:pStyle w:val="Akapitzlist"/>
        <w:tabs>
          <w:tab w:val="left" w:pos="841"/>
        </w:tabs>
        <w:kinsoku w:val="0"/>
        <w:overflowPunct w:val="0"/>
        <w:spacing w:before="113"/>
        <w:ind w:left="840"/>
        <w:rPr>
          <w:color w:val="231F20"/>
          <w:sz w:val="20"/>
          <w:szCs w:val="20"/>
        </w:rPr>
      </w:pPr>
      <w:bookmarkStart w:id="0" w:name="_GoBack"/>
      <w:bookmarkEnd w:id="0"/>
      <w:r>
        <w:rPr>
          <w:i/>
          <w:color w:val="231F20"/>
          <w:sz w:val="20"/>
          <w:szCs w:val="20"/>
        </w:rPr>
        <w:t xml:space="preserve">                             </w:t>
      </w:r>
      <w:r w:rsidRPr="00746250">
        <w:rPr>
          <w:i/>
          <w:color w:val="231F20"/>
          <w:sz w:val="20"/>
          <w:szCs w:val="20"/>
        </w:rPr>
        <w:t>Księgi humoru polskiego</w:t>
      </w:r>
      <w:r>
        <w:rPr>
          <w:color w:val="231F20"/>
          <w:sz w:val="20"/>
          <w:szCs w:val="20"/>
        </w:rPr>
        <w:t xml:space="preserve">. </w:t>
      </w:r>
      <w:r w:rsidRPr="00746250">
        <w:rPr>
          <w:i/>
          <w:color w:val="231F20"/>
          <w:sz w:val="20"/>
          <w:szCs w:val="20"/>
        </w:rPr>
        <w:t>Od Kasprowicza do Tuwima,</w:t>
      </w:r>
      <w:r>
        <w:rPr>
          <w:color w:val="231F20"/>
          <w:sz w:val="20"/>
          <w:szCs w:val="20"/>
        </w:rPr>
        <w:t xml:space="preserve"> </w:t>
      </w:r>
      <w:r w:rsidRPr="00746250">
        <w:rPr>
          <w:color w:val="231F20"/>
          <w:sz w:val="20"/>
          <w:szCs w:val="20"/>
        </w:rPr>
        <w:t>Łódź 1968, s. 478.</w:t>
      </w:r>
    </w:p>
    <w:p w:rsidR="004128A7" w:rsidRDefault="004128A7">
      <w:pPr>
        <w:pStyle w:val="Tekstpodstawowy"/>
        <w:kinsoku w:val="0"/>
        <w:overflowPunct w:val="0"/>
        <w:spacing w:before="3"/>
        <w:rPr>
          <w:sz w:val="33"/>
          <w:szCs w:val="33"/>
        </w:rPr>
      </w:pPr>
    </w:p>
    <w:p w:rsidR="004128A7" w:rsidRDefault="009C2C75">
      <w:pPr>
        <w:pStyle w:val="Nagwek2"/>
        <w:numPr>
          <w:ilvl w:val="0"/>
          <w:numId w:val="3"/>
        </w:numPr>
        <w:tabs>
          <w:tab w:val="left" w:pos="493"/>
        </w:tabs>
        <w:kinsoku w:val="0"/>
        <w:overflowPunct w:val="0"/>
        <w:ind w:firstLine="0"/>
        <w:rPr>
          <w:color w:val="231F20"/>
        </w:rPr>
      </w:pPr>
      <w:r>
        <w:rPr>
          <w:color w:val="231F20"/>
        </w:rPr>
        <w:t xml:space="preserve">Przedstawiony w utworze śledź szukający </w:t>
      </w:r>
      <w:r>
        <w:rPr>
          <w:i/>
          <w:iCs/>
          <w:color w:val="231F20"/>
        </w:rPr>
        <w:t xml:space="preserve">jasnych głębin </w:t>
      </w:r>
      <w:r>
        <w:rPr>
          <w:color w:val="231F20"/>
        </w:rPr>
        <w:t>to przenośnia oznaczająca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41"/>
        </w:tabs>
        <w:kinsoku w:val="0"/>
        <w:overflowPunct w:val="0"/>
        <w:spacing w:before="113"/>
        <w:ind w:hanging="299"/>
        <w:rPr>
          <w:color w:val="231F20"/>
        </w:rPr>
      </w:pPr>
      <w:r w:rsidRPr="00D93C3E">
        <w:rPr>
          <w:noProof/>
        </w:rPr>
        <w:pict>
          <v:shape id="_x0000_s1036" style="position:absolute;left:0;text-align:left;margin-left:51.25pt;margin-top:6.35pt;width:10.85pt;height:10.85pt;z-index:3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osobę</w:t>
      </w:r>
      <w:r w:rsidR="009C2C75">
        <w:rPr>
          <w:color w:val="231F20"/>
          <w:spacing w:val="-10"/>
        </w:rPr>
        <w:t xml:space="preserve"> </w:t>
      </w:r>
      <w:r w:rsidR="009C2C75">
        <w:rPr>
          <w:color w:val="231F20"/>
        </w:rPr>
        <w:t>nieustannie</w:t>
      </w:r>
      <w:r w:rsidR="009C2C75">
        <w:rPr>
          <w:color w:val="231F20"/>
          <w:spacing w:val="-9"/>
        </w:rPr>
        <w:t xml:space="preserve"> </w:t>
      </w:r>
      <w:r w:rsidR="009C2C75">
        <w:rPr>
          <w:color w:val="231F20"/>
        </w:rPr>
        <w:t>poszukującą</w:t>
      </w:r>
      <w:r w:rsidR="009C2C75">
        <w:rPr>
          <w:color w:val="231F20"/>
          <w:spacing w:val="-11"/>
        </w:rPr>
        <w:t xml:space="preserve"> </w:t>
      </w:r>
      <w:r w:rsidR="009C2C75">
        <w:rPr>
          <w:color w:val="231F20"/>
        </w:rPr>
        <w:t>właściwych</w:t>
      </w:r>
      <w:r w:rsidR="009C2C75">
        <w:rPr>
          <w:color w:val="231F20"/>
          <w:spacing w:val="-9"/>
        </w:rPr>
        <w:t xml:space="preserve"> </w:t>
      </w:r>
      <w:r w:rsidR="009C2C75">
        <w:rPr>
          <w:color w:val="231F20"/>
        </w:rPr>
        <w:t>odpowiedzi</w:t>
      </w:r>
      <w:r w:rsidR="009C2C75">
        <w:rPr>
          <w:color w:val="231F20"/>
          <w:spacing w:val="-10"/>
        </w:rPr>
        <w:t xml:space="preserve"> </w:t>
      </w:r>
      <w:r w:rsidR="009C2C75">
        <w:rPr>
          <w:color w:val="231F20"/>
        </w:rPr>
        <w:t>i</w:t>
      </w:r>
      <w:r w:rsidR="009C2C75">
        <w:rPr>
          <w:color w:val="231F20"/>
          <w:spacing w:val="-9"/>
        </w:rPr>
        <w:t xml:space="preserve"> </w:t>
      </w:r>
      <w:r w:rsidR="009C2C75">
        <w:rPr>
          <w:color w:val="231F20"/>
        </w:rPr>
        <w:t>słów</w:t>
      </w:r>
      <w:r w:rsidR="009C2C75">
        <w:rPr>
          <w:color w:val="231F20"/>
          <w:spacing w:val="-10"/>
        </w:rPr>
        <w:t xml:space="preserve"> </w:t>
      </w:r>
      <w:r w:rsidR="009C2C75">
        <w:rPr>
          <w:color w:val="231F20"/>
        </w:rPr>
        <w:t>do</w:t>
      </w:r>
      <w:r w:rsidR="009C2C75">
        <w:rPr>
          <w:color w:val="231F20"/>
          <w:spacing w:val="-9"/>
        </w:rPr>
        <w:t xml:space="preserve"> </w:t>
      </w:r>
      <w:r w:rsidR="009C2C75">
        <w:rPr>
          <w:color w:val="231F20"/>
        </w:rPr>
        <w:t>ich</w:t>
      </w:r>
      <w:r w:rsidR="009C2C75">
        <w:rPr>
          <w:color w:val="231F20"/>
          <w:spacing w:val="-10"/>
        </w:rPr>
        <w:t xml:space="preserve"> </w:t>
      </w:r>
      <w:r w:rsidR="009C2C75">
        <w:rPr>
          <w:color w:val="231F20"/>
        </w:rPr>
        <w:t>wyrażenia.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68"/>
        </w:tabs>
        <w:kinsoku w:val="0"/>
        <w:overflowPunct w:val="0"/>
        <w:ind w:left="867" w:hanging="308"/>
        <w:rPr>
          <w:color w:val="231F20"/>
        </w:rPr>
      </w:pPr>
      <w:r w:rsidRPr="00D93C3E">
        <w:rPr>
          <w:noProof/>
        </w:rPr>
        <w:pict>
          <v:shape id="_x0000_s1037" style="position:absolute;left:0;text-align:left;margin-left:51.25pt;margin-top:3.5pt;width:10.85pt;height:10.85pt;z-index:4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ucznia mającego problemy z</w:t>
      </w:r>
      <w:r w:rsidR="009C2C75">
        <w:rPr>
          <w:color w:val="231F20"/>
          <w:spacing w:val="-3"/>
        </w:rPr>
        <w:t xml:space="preserve"> </w:t>
      </w:r>
      <w:r w:rsidR="009C2C75">
        <w:rPr>
          <w:color w:val="231F20"/>
        </w:rPr>
        <w:t>nauką.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68"/>
        </w:tabs>
        <w:kinsoku w:val="0"/>
        <w:overflowPunct w:val="0"/>
        <w:ind w:left="867" w:hanging="308"/>
        <w:rPr>
          <w:color w:val="231F20"/>
        </w:rPr>
      </w:pPr>
      <w:r w:rsidRPr="00D93C3E">
        <w:rPr>
          <w:noProof/>
        </w:rPr>
        <w:pict>
          <v:shape id="_x0000_s1038" style="position:absolute;left:0;text-align:left;margin-left:51.25pt;margin-top:3.5pt;width:10.85pt;height:10.85pt;z-index:5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kogoś, kto bezskutecznie uczy się języka</w:t>
      </w:r>
      <w:r w:rsidR="009C2C75">
        <w:rPr>
          <w:color w:val="231F20"/>
          <w:spacing w:val="-5"/>
        </w:rPr>
        <w:t xml:space="preserve"> </w:t>
      </w:r>
      <w:r w:rsidR="009C2C75">
        <w:rPr>
          <w:color w:val="231F20"/>
        </w:rPr>
        <w:t>obcego.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81"/>
        </w:tabs>
        <w:kinsoku w:val="0"/>
        <w:overflowPunct w:val="0"/>
        <w:ind w:left="880" w:hanging="321"/>
        <w:rPr>
          <w:color w:val="231F20"/>
        </w:rPr>
      </w:pPr>
      <w:r w:rsidRPr="00D93C3E">
        <w:rPr>
          <w:noProof/>
        </w:rPr>
        <w:pict>
          <v:shape id="_x0000_s1039" style="position:absolute;left:0;text-align:left;margin-left:51.25pt;margin-top:3.5pt;width:10.85pt;height:10.85pt;z-index:6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osobę niemogącą zrozumieć swojego</w:t>
      </w:r>
      <w:r w:rsidR="009C2C75">
        <w:rPr>
          <w:color w:val="231F20"/>
          <w:spacing w:val="-1"/>
        </w:rPr>
        <w:t xml:space="preserve"> </w:t>
      </w:r>
      <w:r w:rsidR="009C2C75">
        <w:rPr>
          <w:color w:val="231F20"/>
        </w:rPr>
        <w:t>rozmówcy.</w:t>
      </w: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spacing w:before="7"/>
        <w:rPr>
          <w:sz w:val="28"/>
          <w:szCs w:val="28"/>
        </w:rPr>
      </w:pPr>
    </w:p>
    <w:p w:rsidR="004128A7" w:rsidRDefault="009C2C75">
      <w:pPr>
        <w:pStyle w:val="Nagwek2"/>
        <w:numPr>
          <w:ilvl w:val="0"/>
          <w:numId w:val="3"/>
        </w:numPr>
        <w:tabs>
          <w:tab w:val="left" w:pos="474"/>
        </w:tabs>
        <w:kinsoku w:val="0"/>
        <w:overflowPunct w:val="0"/>
        <w:ind w:left="473" w:right="0" w:hanging="274"/>
        <w:rPr>
          <w:color w:val="231F20"/>
        </w:rPr>
      </w:pPr>
      <w:r>
        <w:rPr>
          <w:color w:val="231F20"/>
        </w:rPr>
        <w:t>Z utworu Tadeusza Kotarbińskiego wynika, że najtrudniej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jest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68"/>
        </w:tabs>
        <w:kinsoku w:val="0"/>
        <w:overflowPunct w:val="0"/>
        <w:spacing w:before="113"/>
        <w:ind w:left="867" w:hanging="308"/>
        <w:rPr>
          <w:color w:val="231F20"/>
        </w:rPr>
      </w:pPr>
      <w:r w:rsidRPr="00D93C3E">
        <w:rPr>
          <w:noProof/>
        </w:rPr>
        <w:pict>
          <v:shape id="_x0000_s1040" style="position:absolute;left:0;text-align:left;margin-left:51.25pt;margin-top:6.35pt;width:10.85pt;height:10.85pt;z-index:7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sformułować myśli poprawnie pod względem</w:t>
      </w:r>
      <w:r w:rsidR="009C2C75">
        <w:rPr>
          <w:color w:val="231F20"/>
          <w:spacing w:val="-30"/>
        </w:rPr>
        <w:t xml:space="preserve"> </w:t>
      </w:r>
      <w:r w:rsidR="009C2C75">
        <w:rPr>
          <w:color w:val="231F20"/>
        </w:rPr>
        <w:t>gramatycznym.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68"/>
        </w:tabs>
        <w:kinsoku w:val="0"/>
        <w:overflowPunct w:val="0"/>
        <w:ind w:left="867" w:hanging="308"/>
        <w:rPr>
          <w:color w:val="231F20"/>
        </w:rPr>
      </w:pPr>
      <w:r w:rsidRPr="00D93C3E">
        <w:rPr>
          <w:noProof/>
        </w:rPr>
        <w:pict>
          <v:shape id="_x0000_s1041" style="position:absolute;left:0;text-align:left;margin-left:51.25pt;margin-top:3.5pt;width:10.85pt;height:10.85pt;z-index:8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uniknąć zbędnych słów i wypowiedzieć się w zwięzły</w:t>
      </w:r>
      <w:r w:rsidR="009C2C75">
        <w:rPr>
          <w:color w:val="231F20"/>
          <w:spacing w:val="-4"/>
        </w:rPr>
        <w:t xml:space="preserve"> </w:t>
      </w:r>
      <w:r w:rsidR="009C2C75">
        <w:rPr>
          <w:color w:val="231F20"/>
        </w:rPr>
        <w:t>sposób.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68"/>
        </w:tabs>
        <w:kinsoku w:val="0"/>
        <w:overflowPunct w:val="0"/>
        <w:ind w:left="867" w:hanging="308"/>
        <w:rPr>
          <w:color w:val="231F20"/>
        </w:rPr>
      </w:pPr>
      <w:r w:rsidRPr="00D93C3E">
        <w:rPr>
          <w:noProof/>
        </w:rPr>
        <w:pict>
          <v:shape id="_x0000_s1042" style="position:absolute;left:0;text-align:left;margin-left:51.25pt;margin-top:3.5pt;width:10.85pt;height:10.85pt;z-index:9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poznać prawdę i wyrazić ją w prosty</w:t>
      </w:r>
      <w:r w:rsidR="009C2C75">
        <w:rPr>
          <w:color w:val="231F20"/>
          <w:spacing w:val="-7"/>
        </w:rPr>
        <w:t xml:space="preserve"> </w:t>
      </w:r>
      <w:r w:rsidR="009C2C75">
        <w:rPr>
          <w:color w:val="231F20"/>
        </w:rPr>
        <w:t>sposób.</w:t>
      </w:r>
    </w:p>
    <w:p w:rsidR="004128A7" w:rsidRDefault="00D93C3E">
      <w:pPr>
        <w:pStyle w:val="Akapitzlist"/>
        <w:numPr>
          <w:ilvl w:val="1"/>
          <w:numId w:val="3"/>
        </w:numPr>
        <w:tabs>
          <w:tab w:val="left" w:pos="881"/>
        </w:tabs>
        <w:kinsoku w:val="0"/>
        <w:overflowPunct w:val="0"/>
        <w:ind w:left="880" w:hanging="321"/>
        <w:rPr>
          <w:color w:val="231F20"/>
        </w:rPr>
      </w:pPr>
      <w:r w:rsidRPr="00D93C3E">
        <w:rPr>
          <w:noProof/>
        </w:rPr>
        <w:pict>
          <v:shape id="_x0000_s1043" style="position:absolute;left:0;text-align:left;margin-left:51.25pt;margin-top:3.5pt;width:10.85pt;height:10.85pt;z-index:10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nadać wypowiedzi wyszukaną formę.</w:t>
      </w:r>
    </w:p>
    <w:p w:rsidR="004128A7" w:rsidRDefault="004128A7">
      <w:pPr>
        <w:pStyle w:val="Akapitzlist"/>
        <w:numPr>
          <w:ilvl w:val="1"/>
          <w:numId w:val="3"/>
        </w:numPr>
        <w:tabs>
          <w:tab w:val="left" w:pos="881"/>
        </w:tabs>
        <w:kinsoku w:val="0"/>
        <w:overflowPunct w:val="0"/>
        <w:ind w:left="880" w:hanging="321"/>
        <w:rPr>
          <w:color w:val="231F20"/>
        </w:rPr>
        <w:sectPr w:rsidR="004128A7">
          <w:footerReference w:type="default" r:id="rId9"/>
          <w:pgSz w:w="11340" w:h="16450"/>
          <w:pgMar w:top="800" w:right="280" w:bottom="540" w:left="820" w:header="0" w:footer="354" w:gutter="0"/>
          <w:pgNumType w:start="1"/>
          <w:cols w:space="708"/>
          <w:noEndnote/>
        </w:sectPr>
      </w:pPr>
    </w:p>
    <w:p w:rsidR="004128A7" w:rsidRDefault="009C2C75">
      <w:pPr>
        <w:pStyle w:val="Nagwek2"/>
        <w:numPr>
          <w:ilvl w:val="0"/>
          <w:numId w:val="3"/>
        </w:numPr>
        <w:tabs>
          <w:tab w:val="left" w:pos="470"/>
        </w:tabs>
        <w:kinsoku w:val="0"/>
        <w:overflowPunct w:val="0"/>
        <w:spacing w:before="80" w:line="242" w:lineRule="auto"/>
        <w:ind w:firstLine="0"/>
        <w:jc w:val="both"/>
        <w:rPr>
          <w:color w:val="231F20"/>
        </w:rPr>
      </w:pPr>
      <w:r>
        <w:rPr>
          <w:color w:val="231F20"/>
        </w:rPr>
        <w:lastRenderedPageBreak/>
        <w:t>Przeczytaj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poniższe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hasło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słownikowe,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następnie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wskaż,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którym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zna- </w:t>
      </w:r>
      <w:proofErr w:type="spellStart"/>
      <w:r>
        <w:rPr>
          <w:color w:val="231F20"/>
        </w:rPr>
        <w:t>czeniu</w:t>
      </w:r>
      <w:proofErr w:type="spellEnd"/>
      <w:r>
        <w:rPr>
          <w:color w:val="231F20"/>
        </w:rPr>
        <w:t xml:space="preserve"> został użyty w utworze wyraz </w:t>
      </w:r>
      <w:r>
        <w:rPr>
          <w:i/>
          <w:iCs/>
          <w:color w:val="231F20"/>
        </w:rPr>
        <w:t>natura</w:t>
      </w:r>
      <w:r>
        <w:rPr>
          <w:color w:val="231F20"/>
        </w:rPr>
        <w:t>. Podkreśl 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znaczenie.</w:t>
      </w:r>
    </w:p>
    <w:p w:rsidR="004128A7" w:rsidRDefault="009C2C75">
      <w:pPr>
        <w:pStyle w:val="Tekstpodstawowy"/>
        <w:kinsoku w:val="0"/>
        <w:overflowPunct w:val="0"/>
        <w:spacing w:before="171"/>
        <w:ind w:left="200"/>
        <w:jc w:val="both"/>
        <w:rPr>
          <w:i/>
          <w:iCs/>
          <w:color w:val="231F20"/>
        </w:rPr>
      </w:pPr>
      <w:r>
        <w:rPr>
          <w:color w:val="231F20"/>
        </w:rPr>
        <w:t xml:space="preserve">natura – </w:t>
      </w:r>
      <w:r>
        <w:rPr>
          <w:i/>
          <w:iCs/>
          <w:color w:val="231F20"/>
        </w:rPr>
        <w:t xml:space="preserve">ż IV, </w:t>
      </w:r>
      <w:proofErr w:type="spellStart"/>
      <w:r>
        <w:rPr>
          <w:color w:val="231F20"/>
        </w:rPr>
        <w:t>CMsc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-</w:t>
      </w:r>
      <w:r>
        <w:rPr>
          <w:i/>
          <w:iCs/>
          <w:color w:val="231F20"/>
        </w:rPr>
        <w:t>urz</w:t>
      </w:r>
      <w:proofErr w:type="spellEnd"/>
      <w:r>
        <w:rPr>
          <w:i/>
          <w:iCs/>
          <w:color w:val="231F20"/>
        </w:rPr>
        <w:t>e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lm</w:t>
      </w:r>
      <w:proofErr w:type="spellEnd"/>
      <w:r>
        <w:rPr>
          <w:i/>
          <w:iCs/>
          <w:color w:val="231F20"/>
        </w:rPr>
        <w:t xml:space="preserve">. 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proofErr w:type="spellStart"/>
      <w:r>
        <w:rPr>
          <w:i/>
          <w:iCs/>
          <w:color w:val="231F20"/>
        </w:rPr>
        <w:t>ur</w:t>
      </w:r>
      <w:proofErr w:type="spellEnd"/>
    </w:p>
    <w:p w:rsidR="004128A7" w:rsidRDefault="009C2C75">
      <w:pPr>
        <w:pStyle w:val="Akapitzlist"/>
        <w:numPr>
          <w:ilvl w:val="0"/>
          <w:numId w:val="2"/>
        </w:numPr>
        <w:tabs>
          <w:tab w:val="left" w:pos="490"/>
        </w:tabs>
        <w:kinsoku w:val="0"/>
        <w:overflowPunct w:val="0"/>
        <w:spacing w:before="60" w:line="242" w:lineRule="auto"/>
        <w:ind w:right="735" w:firstLine="0"/>
        <w:jc w:val="both"/>
        <w:rPr>
          <w:color w:val="231F20"/>
        </w:rPr>
      </w:pPr>
      <w:proofErr w:type="spellStart"/>
      <w:r>
        <w:rPr>
          <w:i/>
          <w:iCs/>
          <w:color w:val="231F20"/>
        </w:rPr>
        <w:t>blm</w:t>
      </w:r>
      <w:proofErr w:type="spellEnd"/>
      <w:r>
        <w:rPr>
          <w:i/>
          <w:iCs/>
          <w:color w:val="231F20"/>
        </w:rPr>
        <w:t xml:space="preserve"> </w:t>
      </w:r>
      <w:r>
        <w:rPr>
          <w:color w:val="231F20"/>
        </w:rPr>
        <w:t>«całokształt rzeczy i zjawisk tworzących wszechświat, świat (bez wytworów pracy ludzkiej); ziemia, woda i powietrze wraz z żyjącymi na nich i w nich roślinami i zwierzętami; przyroda»: Dzika, górska, leśna natura. Natura żywa. Natura mar- twa. Cuda, piękno, urok natury.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(…)</w:t>
      </w:r>
    </w:p>
    <w:p w:rsidR="004128A7" w:rsidRDefault="009C2C75">
      <w:pPr>
        <w:pStyle w:val="Akapitzlist"/>
        <w:numPr>
          <w:ilvl w:val="0"/>
          <w:numId w:val="2"/>
        </w:numPr>
        <w:tabs>
          <w:tab w:val="left" w:pos="477"/>
        </w:tabs>
        <w:kinsoku w:val="0"/>
        <w:overflowPunct w:val="0"/>
        <w:spacing w:before="59" w:line="242" w:lineRule="auto"/>
        <w:ind w:right="738" w:firstLine="0"/>
        <w:jc w:val="both"/>
        <w:rPr>
          <w:color w:val="231F20"/>
        </w:rPr>
      </w:pPr>
      <w:proofErr w:type="spellStart"/>
      <w:r>
        <w:rPr>
          <w:i/>
          <w:iCs/>
          <w:color w:val="231F20"/>
        </w:rPr>
        <w:t>blm</w:t>
      </w:r>
      <w:proofErr w:type="spellEnd"/>
      <w:r>
        <w:rPr>
          <w:i/>
          <w:iCs/>
          <w:color w:val="231F20"/>
        </w:rPr>
        <w:t xml:space="preserve"> </w:t>
      </w:r>
      <w:r>
        <w:rPr>
          <w:color w:val="231F20"/>
        </w:rPr>
        <w:t>«stan pierwotny, prymitywny, niezmieniony przez cywilizację i kulturę»: Żyć w stanie natury. (…)</w:t>
      </w:r>
    </w:p>
    <w:p w:rsidR="004128A7" w:rsidRDefault="009C2C75">
      <w:pPr>
        <w:pStyle w:val="Akapitzlist"/>
        <w:numPr>
          <w:ilvl w:val="0"/>
          <w:numId w:val="2"/>
        </w:numPr>
        <w:tabs>
          <w:tab w:val="left" w:pos="469"/>
        </w:tabs>
        <w:kinsoku w:val="0"/>
        <w:overflowPunct w:val="0"/>
        <w:spacing w:before="58" w:line="242" w:lineRule="auto"/>
        <w:ind w:right="734" w:firstLine="0"/>
        <w:jc w:val="both"/>
        <w:rPr>
          <w:color w:val="231F20"/>
        </w:rPr>
      </w:pPr>
      <w:proofErr w:type="spellStart"/>
      <w:r>
        <w:rPr>
          <w:i/>
          <w:iCs/>
          <w:color w:val="231F20"/>
        </w:rPr>
        <w:t>blm</w:t>
      </w:r>
      <w:proofErr w:type="spellEnd"/>
      <w:r>
        <w:rPr>
          <w:i/>
          <w:iCs/>
          <w:color w:val="231F20"/>
        </w:rPr>
        <w:t xml:space="preserve"> </w:t>
      </w:r>
      <w:r>
        <w:rPr>
          <w:color w:val="231F20"/>
        </w:rPr>
        <w:t>«przyroda jako siła kształtująca organizmy żywe, zwłaszcza ludzi»: Otrzymać od natury zdolności muzyczne. Natura była dla niego szczodra.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(…)</w:t>
      </w:r>
    </w:p>
    <w:p w:rsidR="004128A7" w:rsidRDefault="009C2C75">
      <w:pPr>
        <w:pStyle w:val="Akapitzlist"/>
        <w:numPr>
          <w:ilvl w:val="0"/>
          <w:numId w:val="2"/>
        </w:numPr>
        <w:tabs>
          <w:tab w:val="left" w:pos="477"/>
        </w:tabs>
        <w:kinsoku w:val="0"/>
        <w:overflowPunct w:val="0"/>
        <w:spacing w:before="58" w:line="242" w:lineRule="auto"/>
        <w:ind w:right="738" w:firstLine="0"/>
        <w:jc w:val="both"/>
        <w:rPr>
          <w:color w:val="231F20"/>
        </w:rPr>
      </w:pPr>
      <w:r>
        <w:rPr>
          <w:color w:val="231F20"/>
        </w:rPr>
        <w:t xml:space="preserve">«organizm, zasób sił fizycznych»: Silna, żelazna natura. Słabe natury nie </w:t>
      </w:r>
      <w:proofErr w:type="spellStart"/>
      <w:r>
        <w:rPr>
          <w:color w:val="231F20"/>
        </w:rPr>
        <w:t>wytrzy</w:t>
      </w:r>
      <w:proofErr w:type="spellEnd"/>
      <w:r>
        <w:rPr>
          <w:color w:val="231F20"/>
        </w:rPr>
        <w:t>- mywały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trudów.</w:t>
      </w:r>
    </w:p>
    <w:p w:rsidR="004128A7" w:rsidRDefault="009C2C75">
      <w:pPr>
        <w:pStyle w:val="Akapitzlist"/>
        <w:numPr>
          <w:ilvl w:val="0"/>
          <w:numId w:val="2"/>
        </w:numPr>
        <w:tabs>
          <w:tab w:val="left" w:pos="514"/>
        </w:tabs>
        <w:kinsoku w:val="0"/>
        <w:overflowPunct w:val="0"/>
        <w:spacing w:before="58" w:line="242" w:lineRule="auto"/>
        <w:ind w:right="734" w:firstLine="0"/>
        <w:jc w:val="both"/>
        <w:rPr>
          <w:color w:val="231F20"/>
        </w:rPr>
      </w:pPr>
      <w:r>
        <w:rPr>
          <w:color w:val="231F20"/>
        </w:rPr>
        <w:t>«właściwości wrodzone, charakter, usposobienie; człowiek, istota o określonym charakterze, usposobieniu»: (…) Coś leży, jest w czyjejś naturze. Mieć coś w swojej naturze. Być małomównym z natury.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(…)</w:t>
      </w:r>
    </w:p>
    <w:p w:rsidR="004128A7" w:rsidRDefault="009C2C75">
      <w:pPr>
        <w:pStyle w:val="Akapitzlist"/>
        <w:numPr>
          <w:ilvl w:val="0"/>
          <w:numId w:val="2"/>
        </w:numPr>
        <w:tabs>
          <w:tab w:val="left" w:pos="462"/>
        </w:tabs>
        <w:kinsoku w:val="0"/>
        <w:overflowPunct w:val="0"/>
        <w:spacing w:before="58" w:line="242" w:lineRule="auto"/>
        <w:ind w:right="735" w:firstLine="0"/>
        <w:jc w:val="both"/>
        <w:rPr>
          <w:color w:val="231F20"/>
        </w:rPr>
      </w:pPr>
      <w:proofErr w:type="spellStart"/>
      <w:r>
        <w:rPr>
          <w:i/>
          <w:iCs/>
          <w:color w:val="231F20"/>
        </w:rPr>
        <w:t>blm</w:t>
      </w:r>
      <w:proofErr w:type="spellEnd"/>
      <w:r>
        <w:rPr>
          <w:i/>
          <w:iCs/>
          <w:color w:val="231F20"/>
          <w:spacing w:val="-7"/>
        </w:rPr>
        <w:t xml:space="preserve"> </w:t>
      </w:r>
      <w:r>
        <w:rPr>
          <w:color w:val="231F20"/>
        </w:rPr>
        <w:t>«istota,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główne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rysy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charakterystyczne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czegoś;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charakter,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rodzaj»: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Techniczna natura jakichś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trudności.</w:t>
      </w: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9C2C75">
      <w:pPr>
        <w:pStyle w:val="Nagwek2"/>
        <w:numPr>
          <w:ilvl w:val="0"/>
          <w:numId w:val="1"/>
        </w:numPr>
        <w:tabs>
          <w:tab w:val="left" w:pos="493"/>
        </w:tabs>
        <w:kinsoku w:val="0"/>
        <w:overflowPunct w:val="0"/>
        <w:spacing w:before="179" w:line="242" w:lineRule="auto"/>
        <w:ind w:firstLine="0"/>
        <w:jc w:val="both"/>
        <w:rPr>
          <w:color w:val="231F20"/>
        </w:rPr>
      </w:pPr>
      <w:r>
        <w:rPr>
          <w:color w:val="231F20"/>
        </w:rPr>
        <w:t xml:space="preserve">Treść którego z dwuwierszy Jana Sztaudyngera jest najbardziej </w:t>
      </w:r>
      <w:proofErr w:type="spellStart"/>
      <w:r>
        <w:rPr>
          <w:color w:val="231F20"/>
        </w:rPr>
        <w:t>zbliżo</w:t>
      </w:r>
      <w:proofErr w:type="spellEnd"/>
      <w:r>
        <w:rPr>
          <w:color w:val="231F20"/>
        </w:rPr>
        <w:t xml:space="preserve">- na do myśli zawartej w utworze Tadeusza Kotarbińskiego? Wybierz </w:t>
      </w:r>
      <w:proofErr w:type="spellStart"/>
      <w:r>
        <w:rPr>
          <w:color w:val="231F20"/>
        </w:rPr>
        <w:t>odpo</w:t>
      </w:r>
      <w:proofErr w:type="spellEnd"/>
      <w:r>
        <w:rPr>
          <w:color w:val="231F20"/>
        </w:rPr>
        <w:t>- wiedź spośród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podanych.</w:t>
      </w:r>
    </w:p>
    <w:p w:rsidR="004128A7" w:rsidRDefault="00D93C3E">
      <w:pPr>
        <w:pStyle w:val="Akapitzlist"/>
        <w:numPr>
          <w:ilvl w:val="1"/>
          <w:numId w:val="1"/>
        </w:numPr>
        <w:tabs>
          <w:tab w:val="left" w:pos="921"/>
        </w:tabs>
        <w:kinsoku w:val="0"/>
        <w:overflowPunct w:val="0"/>
        <w:spacing w:before="115" w:line="242" w:lineRule="auto"/>
        <w:ind w:right="5848"/>
        <w:jc w:val="both"/>
        <w:rPr>
          <w:color w:val="231F20"/>
        </w:rPr>
      </w:pPr>
      <w:r w:rsidRPr="00D93C3E">
        <w:rPr>
          <w:noProof/>
        </w:rPr>
        <w:pict>
          <v:shape id="_x0000_s1044" style="position:absolute;left:0;text-align:left;margin-left:51.25pt;margin-top:6.45pt;width:10.85pt;height:10.85pt;z-index:11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Fraszka to ptak szybkiego lotu, Od błyskawicy – do</w:t>
      </w:r>
      <w:r w:rsidR="009C2C75">
        <w:rPr>
          <w:color w:val="231F20"/>
          <w:spacing w:val="-12"/>
        </w:rPr>
        <w:t xml:space="preserve"> </w:t>
      </w:r>
      <w:r w:rsidR="009C2C75">
        <w:rPr>
          <w:color w:val="231F20"/>
        </w:rPr>
        <w:t>grzmotu.</w:t>
      </w:r>
    </w:p>
    <w:p w:rsidR="004128A7" w:rsidRDefault="00D93C3E">
      <w:pPr>
        <w:pStyle w:val="Akapitzlist"/>
        <w:numPr>
          <w:ilvl w:val="1"/>
          <w:numId w:val="1"/>
        </w:numPr>
        <w:tabs>
          <w:tab w:val="left" w:pos="921"/>
        </w:tabs>
        <w:kinsoku w:val="0"/>
        <w:overflowPunct w:val="0"/>
        <w:spacing w:before="171" w:line="242" w:lineRule="auto"/>
        <w:ind w:right="4870"/>
        <w:rPr>
          <w:color w:val="231F20"/>
        </w:rPr>
      </w:pPr>
      <w:r w:rsidRPr="00D93C3E">
        <w:rPr>
          <w:noProof/>
        </w:rPr>
        <w:pict>
          <v:shape id="_x0000_s1045" style="position:absolute;left:0;text-align:left;margin-left:51.25pt;margin-top:9.25pt;width:10.85pt;height:10.85pt;z-index:12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Słowa kunsztowne, słowa piękne bledną Wobec prostego, które trafia w</w:t>
      </w:r>
      <w:r w:rsidR="009C2C75">
        <w:rPr>
          <w:color w:val="231F20"/>
          <w:spacing w:val="-14"/>
        </w:rPr>
        <w:t xml:space="preserve"> </w:t>
      </w:r>
      <w:r w:rsidR="009C2C75">
        <w:rPr>
          <w:color w:val="231F20"/>
        </w:rPr>
        <w:t>sedno.</w:t>
      </w:r>
    </w:p>
    <w:p w:rsidR="004128A7" w:rsidRDefault="00D93C3E">
      <w:pPr>
        <w:pStyle w:val="Akapitzlist"/>
        <w:numPr>
          <w:ilvl w:val="1"/>
          <w:numId w:val="1"/>
        </w:numPr>
        <w:tabs>
          <w:tab w:val="left" w:pos="921"/>
        </w:tabs>
        <w:kinsoku w:val="0"/>
        <w:overflowPunct w:val="0"/>
        <w:spacing w:before="171" w:line="242" w:lineRule="auto"/>
        <w:ind w:right="6169"/>
        <w:rPr>
          <w:color w:val="231F20"/>
        </w:rPr>
      </w:pPr>
      <w:r w:rsidRPr="00D93C3E">
        <w:rPr>
          <w:noProof/>
        </w:rPr>
        <w:pict>
          <v:shape id="_x0000_s1046" style="position:absolute;left:0;text-align:left;margin-left:51.25pt;margin-top:9.25pt;width:10.85pt;height:10.85pt;z-index:13;mso-position-horizontal-relative:page;mso-position-vertical-relative:text" coordsize="217,217" o:allowincell="f" path="m,216r216,l216,,,,,216xe" filled="f" strokecolor="#231f20" strokeweight=".5pt">
            <v:path arrowok="t"/>
            <w10:wrap anchorx="page"/>
          </v:shape>
        </w:pict>
      </w:r>
      <w:r w:rsidR="009C2C75">
        <w:rPr>
          <w:color w:val="231F20"/>
        </w:rPr>
        <w:t>Za mnie myśli polska mowa, Ja tylko notuję</w:t>
      </w:r>
      <w:r w:rsidR="009C2C75">
        <w:rPr>
          <w:color w:val="231F20"/>
          <w:spacing w:val="-4"/>
        </w:rPr>
        <w:t xml:space="preserve"> </w:t>
      </w:r>
      <w:r w:rsidR="009C2C75">
        <w:rPr>
          <w:color w:val="231F20"/>
        </w:rPr>
        <w:t>słowa.</w:t>
      </w: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9C2C75">
      <w:pPr>
        <w:pStyle w:val="Nagwek2"/>
        <w:numPr>
          <w:ilvl w:val="0"/>
          <w:numId w:val="1"/>
        </w:numPr>
        <w:tabs>
          <w:tab w:val="left" w:pos="482"/>
        </w:tabs>
        <w:kinsoku w:val="0"/>
        <w:overflowPunct w:val="0"/>
        <w:spacing w:before="179" w:line="242" w:lineRule="auto"/>
        <w:ind w:firstLine="0"/>
        <w:jc w:val="both"/>
        <w:rPr>
          <w:color w:val="231F20"/>
        </w:rPr>
      </w:pPr>
      <w:r>
        <w:rPr>
          <w:color w:val="231F20"/>
        </w:rPr>
        <w:t xml:space="preserve">Uzupełnij zdanie. Wybierz odpowiedź A lub B oraz jej uzasadnienie </w:t>
      </w:r>
      <w:proofErr w:type="spellStart"/>
      <w:r>
        <w:rPr>
          <w:color w:val="231F20"/>
        </w:rPr>
        <w:t>spo</w:t>
      </w:r>
      <w:proofErr w:type="spellEnd"/>
      <w:r>
        <w:rPr>
          <w:color w:val="231F20"/>
        </w:rPr>
        <w:t>- śród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1–3.</w:t>
      </w:r>
    </w:p>
    <w:p w:rsidR="004128A7" w:rsidRDefault="009C2C75">
      <w:pPr>
        <w:pStyle w:val="Tekstpodstawowy"/>
        <w:kinsoku w:val="0"/>
        <w:overflowPunct w:val="0"/>
        <w:spacing w:before="114"/>
        <w:ind w:left="200"/>
        <w:jc w:val="both"/>
        <w:rPr>
          <w:color w:val="231F20"/>
        </w:rPr>
      </w:pPr>
      <w:r>
        <w:rPr>
          <w:color w:val="231F20"/>
        </w:rPr>
        <w:t>Utwory Tadeusza Kotarbińskiego i Jana Sztaudyngera są przykładem</w:t>
      </w:r>
    </w:p>
    <w:p w:rsidR="004128A7" w:rsidRDefault="004128A7">
      <w:pPr>
        <w:pStyle w:val="Tekstpodstawowy"/>
        <w:kinsoku w:val="0"/>
        <w:overflowPunct w:val="0"/>
        <w:spacing w:before="7"/>
        <w:rPr>
          <w:sz w:val="14"/>
          <w:szCs w:val="1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078"/>
        <w:gridCol w:w="1305"/>
        <w:gridCol w:w="625"/>
        <w:gridCol w:w="5671"/>
      </w:tblGrid>
      <w:tr w:rsidR="004128A7" w:rsidRPr="009C2C75">
        <w:trPr>
          <w:trHeight w:val="507"/>
        </w:trPr>
        <w:tc>
          <w:tcPr>
            <w:tcW w:w="62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87"/>
              <w:rPr>
                <w:b/>
                <w:bCs/>
                <w:color w:val="231F20"/>
              </w:rPr>
            </w:pPr>
            <w:r w:rsidRPr="009C2C75">
              <w:rPr>
                <w:b/>
                <w:bCs/>
                <w:color w:val="231F20"/>
              </w:rPr>
              <w:t>A.</w:t>
            </w:r>
          </w:p>
        </w:tc>
        <w:tc>
          <w:tcPr>
            <w:tcW w:w="107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13"/>
              <w:rPr>
                <w:color w:val="231F20"/>
              </w:rPr>
            </w:pPr>
            <w:r w:rsidRPr="009C2C75">
              <w:rPr>
                <w:color w:val="231F20"/>
              </w:rPr>
              <w:t>bajek,</w:t>
            </w:r>
          </w:p>
        </w:tc>
        <w:tc>
          <w:tcPr>
            <w:tcW w:w="13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ableParagraph"/>
              <w:kinsoku w:val="0"/>
              <w:overflowPunct w:val="0"/>
              <w:spacing w:before="0"/>
              <w:rPr>
                <w:sz w:val="28"/>
                <w:szCs w:val="28"/>
              </w:rPr>
            </w:pPr>
          </w:p>
          <w:p w:rsidR="004128A7" w:rsidRPr="009C2C75" w:rsidRDefault="004128A7">
            <w:pPr>
              <w:pStyle w:val="TableParagraph"/>
              <w:kinsoku w:val="0"/>
              <w:overflowPunct w:val="0"/>
              <w:spacing w:before="0"/>
              <w:rPr>
                <w:sz w:val="28"/>
                <w:szCs w:val="28"/>
              </w:rPr>
            </w:pPr>
          </w:p>
          <w:p w:rsidR="004128A7" w:rsidRPr="009C2C75" w:rsidRDefault="004128A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128A7" w:rsidRPr="009C2C75" w:rsidRDefault="009C2C75">
            <w:pPr>
              <w:pStyle w:val="TableParagraph"/>
              <w:kinsoku w:val="0"/>
              <w:overflowPunct w:val="0"/>
              <w:spacing w:before="0"/>
              <w:ind w:left="132"/>
              <w:rPr>
                <w:color w:val="231F20"/>
              </w:rPr>
            </w:pPr>
            <w:r w:rsidRPr="009C2C75">
              <w:rPr>
                <w:color w:val="231F20"/>
              </w:rPr>
              <w:t>ponieważ</w:t>
            </w: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right="201"/>
              <w:jc w:val="right"/>
              <w:rPr>
                <w:b/>
                <w:bCs/>
                <w:color w:val="231F20"/>
              </w:rPr>
            </w:pPr>
            <w:r w:rsidRPr="009C2C75">
              <w:rPr>
                <w:b/>
                <w:bCs/>
                <w:color w:val="231F20"/>
              </w:rPr>
              <w:t>1.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09"/>
              <w:rPr>
                <w:color w:val="231F20"/>
              </w:rPr>
            </w:pPr>
            <w:r w:rsidRPr="009C2C75">
              <w:rPr>
                <w:color w:val="231F20"/>
              </w:rPr>
              <w:t>zawierają morał.</w:t>
            </w:r>
          </w:p>
        </w:tc>
      </w:tr>
      <w:tr w:rsidR="004128A7" w:rsidRPr="009C2C75">
        <w:trPr>
          <w:trHeight w:val="451"/>
        </w:trPr>
        <w:tc>
          <w:tcPr>
            <w:tcW w:w="6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207"/>
              <w:rPr>
                <w:b/>
                <w:bCs/>
                <w:color w:val="231F20"/>
              </w:rPr>
            </w:pPr>
            <w:r w:rsidRPr="009C2C75">
              <w:rPr>
                <w:b/>
                <w:bCs/>
                <w:color w:val="231F20"/>
              </w:rPr>
              <w:t>2.</w:t>
            </w:r>
          </w:p>
        </w:tc>
        <w:tc>
          <w:tcPr>
            <w:tcW w:w="56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09" w:right="43"/>
              <w:rPr>
                <w:color w:val="231F20"/>
              </w:rPr>
            </w:pPr>
            <w:r w:rsidRPr="009C2C75">
              <w:rPr>
                <w:color w:val="231F20"/>
              </w:rPr>
              <w:t xml:space="preserve">występują w nich bohaterowie zwierzęcy uosabia- </w:t>
            </w:r>
            <w:proofErr w:type="spellStart"/>
            <w:r w:rsidRPr="009C2C75">
              <w:rPr>
                <w:color w:val="231F20"/>
              </w:rPr>
              <w:t>jący</w:t>
            </w:r>
            <w:proofErr w:type="spellEnd"/>
            <w:r w:rsidRPr="009C2C75">
              <w:rPr>
                <w:color w:val="231F20"/>
              </w:rPr>
              <w:t xml:space="preserve"> ludzkie cechy.</w:t>
            </w:r>
          </w:p>
        </w:tc>
      </w:tr>
      <w:tr w:rsidR="004128A7" w:rsidRPr="009C2C75">
        <w:trPr>
          <w:trHeight w:val="451"/>
        </w:trPr>
        <w:tc>
          <w:tcPr>
            <w:tcW w:w="62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85"/>
              <w:rPr>
                <w:b/>
                <w:bCs/>
                <w:color w:val="231F20"/>
              </w:rPr>
            </w:pPr>
            <w:r w:rsidRPr="009C2C75">
              <w:rPr>
                <w:b/>
                <w:bCs/>
                <w:color w:val="231F20"/>
              </w:rPr>
              <w:t>B.</w:t>
            </w:r>
          </w:p>
        </w:tc>
        <w:tc>
          <w:tcPr>
            <w:tcW w:w="107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13"/>
              <w:rPr>
                <w:color w:val="231F20"/>
              </w:rPr>
            </w:pPr>
            <w:r w:rsidRPr="009C2C75">
              <w:rPr>
                <w:color w:val="231F20"/>
              </w:rPr>
              <w:t>fraszek,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:rsidR="004128A7" w:rsidRPr="009C2C75">
        <w:trPr>
          <w:trHeight w:val="795"/>
        </w:trPr>
        <w:tc>
          <w:tcPr>
            <w:tcW w:w="6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4128A7">
            <w:pPr>
              <w:pStyle w:val="Tekstpodstawowy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right="201"/>
              <w:jc w:val="right"/>
              <w:rPr>
                <w:b/>
                <w:bCs/>
                <w:color w:val="231F20"/>
              </w:rPr>
            </w:pPr>
            <w:r w:rsidRPr="009C2C75">
              <w:rPr>
                <w:b/>
                <w:bCs/>
                <w:color w:val="231F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28A7" w:rsidRPr="009C2C75" w:rsidRDefault="009C2C75">
            <w:pPr>
              <w:pStyle w:val="TableParagraph"/>
              <w:kinsoku w:val="0"/>
              <w:overflowPunct w:val="0"/>
              <w:ind w:left="109"/>
              <w:rPr>
                <w:color w:val="231F20"/>
              </w:rPr>
            </w:pPr>
            <w:r w:rsidRPr="009C2C75">
              <w:rPr>
                <w:color w:val="231F20"/>
              </w:rPr>
              <w:t xml:space="preserve">w krótkiej, wierszowanej formie przekazują ogól- </w:t>
            </w:r>
            <w:proofErr w:type="spellStart"/>
            <w:r w:rsidRPr="009C2C75">
              <w:rPr>
                <w:color w:val="231F20"/>
              </w:rPr>
              <w:t>ne</w:t>
            </w:r>
            <w:proofErr w:type="spellEnd"/>
            <w:r w:rsidRPr="009C2C75">
              <w:rPr>
                <w:color w:val="231F20"/>
              </w:rPr>
              <w:t xml:space="preserve"> refleksje i prawdy.</w:t>
            </w:r>
          </w:p>
        </w:tc>
      </w:tr>
    </w:tbl>
    <w:p w:rsidR="004128A7" w:rsidRDefault="004128A7">
      <w:pPr>
        <w:rPr>
          <w:sz w:val="14"/>
          <w:szCs w:val="14"/>
        </w:rPr>
        <w:sectPr w:rsidR="004128A7">
          <w:pgSz w:w="11340" w:h="16450"/>
          <w:pgMar w:top="1220" w:right="280" w:bottom="540" w:left="820" w:header="0" w:footer="354" w:gutter="0"/>
          <w:cols w:space="708"/>
          <w:noEndnote/>
        </w:sectPr>
      </w:pPr>
    </w:p>
    <w:p w:rsidR="004128A7" w:rsidRDefault="009C2C75">
      <w:pPr>
        <w:pStyle w:val="Nagwek2"/>
        <w:numPr>
          <w:ilvl w:val="0"/>
          <w:numId w:val="1"/>
        </w:numPr>
        <w:tabs>
          <w:tab w:val="left" w:pos="474"/>
        </w:tabs>
        <w:kinsoku w:val="0"/>
        <w:overflowPunct w:val="0"/>
        <w:spacing w:before="80"/>
        <w:ind w:left="473" w:right="0" w:hanging="274"/>
        <w:rPr>
          <w:color w:val="231F20"/>
        </w:rPr>
      </w:pPr>
      <w:r>
        <w:rPr>
          <w:color w:val="231F20"/>
        </w:rPr>
        <w:lastRenderedPageBreak/>
        <w:t>Uzupełnij zdanie. Wybierz odpowiedź A, B 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C.</w:t>
      </w:r>
    </w:p>
    <w:p w:rsidR="004128A7" w:rsidRDefault="00D93C3E">
      <w:pPr>
        <w:pStyle w:val="Tekstpodstawowy"/>
        <w:kinsoku w:val="0"/>
        <w:overflowPunct w:val="0"/>
        <w:spacing w:before="121"/>
        <w:ind w:left="200"/>
        <w:rPr>
          <w:color w:val="231F20"/>
        </w:rPr>
      </w:pPr>
      <w:r w:rsidRPr="00D93C3E">
        <w:rPr>
          <w:noProof/>
        </w:rPr>
        <w:pict>
          <v:shape id="_x0000_s1047" type="#_x0000_t202" style="position:absolute;left:0;text-align:left;margin-left:229.35pt;margin-top:8.75pt;width:287.05pt;height:121.4pt;z-index:14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24"/>
                    <w:gridCol w:w="5103"/>
                  </w:tblGrid>
                  <w:tr w:rsidR="004128A7" w:rsidRPr="009C2C75">
                    <w:trPr>
                      <w:trHeight w:val="795"/>
                    </w:trPr>
                    <w:tc>
                      <w:tcPr>
                        <w:tcW w:w="62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right="175"/>
                          <w:jc w:val="right"/>
                          <w:rPr>
                            <w:b/>
                            <w:bCs/>
                            <w:color w:val="231F20"/>
                          </w:rPr>
                        </w:pPr>
                        <w:r w:rsidRPr="009C2C75">
                          <w:rPr>
                            <w:b/>
                            <w:bCs/>
                            <w:color w:val="231F20"/>
                          </w:rPr>
                          <w:t>A.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left="113" w:right="3"/>
                          <w:rPr>
                            <w:color w:val="231F20"/>
                          </w:rPr>
                        </w:pPr>
                        <w:r w:rsidRPr="009C2C75">
                          <w:rPr>
                            <w:color w:val="231F20"/>
                          </w:rPr>
                          <w:t xml:space="preserve">zawsze małą literą, ponieważ jest to przy- </w:t>
                        </w:r>
                        <w:proofErr w:type="spellStart"/>
                        <w:r w:rsidRPr="009C2C75">
                          <w:rPr>
                            <w:color w:val="231F20"/>
                          </w:rPr>
                          <w:t>miotnik</w:t>
                        </w:r>
                        <w:proofErr w:type="spellEnd"/>
                        <w:r w:rsidRPr="009C2C75">
                          <w:rPr>
                            <w:color w:val="231F20"/>
                          </w:rPr>
                          <w:t>.</w:t>
                        </w:r>
                      </w:p>
                    </w:tc>
                  </w:tr>
                  <w:tr w:rsidR="004128A7" w:rsidRPr="009C2C75">
                    <w:trPr>
                      <w:trHeight w:val="795"/>
                    </w:trPr>
                    <w:tc>
                      <w:tcPr>
                        <w:tcW w:w="62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right="173"/>
                          <w:jc w:val="right"/>
                          <w:rPr>
                            <w:b/>
                            <w:bCs/>
                            <w:color w:val="231F20"/>
                          </w:rPr>
                        </w:pPr>
                        <w:r w:rsidRPr="009C2C75">
                          <w:rPr>
                            <w:b/>
                            <w:bCs/>
                            <w:color w:val="231F20"/>
                          </w:rPr>
                          <w:t>B.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left="113" w:right="3"/>
                          <w:rPr>
                            <w:color w:val="231F20"/>
                          </w:rPr>
                        </w:pPr>
                        <w:r w:rsidRPr="009C2C75">
                          <w:rPr>
                            <w:color w:val="231F20"/>
                          </w:rPr>
                          <w:t xml:space="preserve">tylko wielką literą, gdyż jest to nazwa pań- </w:t>
                        </w:r>
                        <w:proofErr w:type="spellStart"/>
                        <w:r w:rsidRPr="009C2C75">
                          <w:rPr>
                            <w:color w:val="231F20"/>
                          </w:rPr>
                          <w:t>stwa</w:t>
                        </w:r>
                        <w:proofErr w:type="spellEnd"/>
                        <w:r w:rsidRPr="009C2C75">
                          <w:rPr>
                            <w:color w:val="231F20"/>
                          </w:rPr>
                          <w:t>.</w:t>
                        </w:r>
                      </w:p>
                    </w:tc>
                  </w:tr>
                  <w:tr w:rsidR="004128A7" w:rsidRPr="009C2C75">
                    <w:trPr>
                      <w:trHeight w:val="795"/>
                    </w:trPr>
                    <w:tc>
                      <w:tcPr>
                        <w:tcW w:w="62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right="173"/>
                          <w:jc w:val="right"/>
                          <w:rPr>
                            <w:b/>
                            <w:bCs/>
                            <w:color w:val="231F20"/>
                          </w:rPr>
                        </w:pPr>
                        <w:r w:rsidRPr="009C2C75">
                          <w:rPr>
                            <w:b/>
                            <w:bCs/>
                            <w:color w:val="231F20"/>
                          </w:rPr>
                          <w:t>C.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4128A7" w:rsidRPr="009C2C75" w:rsidRDefault="009C2C75">
                        <w:pPr>
                          <w:pStyle w:val="TableParagraph"/>
                          <w:kinsoku w:val="0"/>
                          <w:overflowPunct w:val="0"/>
                          <w:ind w:left="113" w:right="3"/>
                          <w:rPr>
                            <w:color w:val="231F20"/>
                          </w:rPr>
                        </w:pPr>
                        <w:r w:rsidRPr="009C2C75">
                          <w:rPr>
                            <w:color w:val="231F20"/>
                          </w:rPr>
                          <w:t xml:space="preserve">małą lub wielką literą – w zależności od zna- </w:t>
                        </w:r>
                        <w:proofErr w:type="spellStart"/>
                        <w:r w:rsidRPr="009C2C75">
                          <w:rPr>
                            <w:color w:val="231F20"/>
                          </w:rPr>
                          <w:t>czenia</w:t>
                        </w:r>
                        <w:proofErr w:type="spellEnd"/>
                        <w:r w:rsidRPr="009C2C75">
                          <w:rPr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:rsidR="004128A7" w:rsidRDefault="004128A7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9C2C75">
        <w:rPr>
          <w:color w:val="231F20"/>
        </w:rPr>
        <w:t>Wyraz POLSKA należy pisać</w:t>
      </w: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rPr>
          <w:sz w:val="28"/>
          <w:szCs w:val="28"/>
        </w:rPr>
      </w:pPr>
    </w:p>
    <w:p w:rsidR="004128A7" w:rsidRDefault="004128A7">
      <w:pPr>
        <w:pStyle w:val="Tekstpodstawowy"/>
        <w:kinsoku w:val="0"/>
        <w:overflowPunct w:val="0"/>
        <w:spacing w:before="5"/>
        <w:rPr>
          <w:sz w:val="33"/>
          <w:szCs w:val="33"/>
        </w:rPr>
      </w:pPr>
    </w:p>
    <w:p w:rsidR="004128A7" w:rsidRDefault="009C2C75">
      <w:pPr>
        <w:pStyle w:val="Nagwek2"/>
        <w:numPr>
          <w:ilvl w:val="0"/>
          <w:numId w:val="1"/>
        </w:numPr>
        <w:tabs>
          <w:tab w:val="left" w:pos="515"/>
        </w:tabs>
        <w:kinsoku w:val="0"/>
        <w:overflowPunct w:val="0"/>
        <w:ind w:right="739" w:firstLine="0"/>
        <w:rPr>
          <w:color w:val="231F20"/>
        </w:rPr>
      </w:pPr>
      <w:r>
        <w:rPr>
          <w:color w:val="231F20"/>
        </w:rPr>
        <w:t>Napisz zaproszenie dla nauczycieli języka polskiego na przygotowany przez uczniów Twojej klasy wykład pt. „Tajemnice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języka”.</w:t>
      </w:r>
    </w:p>
    <w:p w:rsidR="004128A7" w:rsidRDefault="004128A7">
      <w:pPr>
        <w:pStyle w:val="Tekstpodstawowy"/>
        <w:kinsoku w:val="0"/>
        <w:overflowPunct w:val="0"/>
        <w:spacing w:before="3"/>
        <w:rPr>
          <w:b/>
          <w:bCs/>
          <w:sz w:val="32"/>
          <w:szCs w:val="32"/>
        </w:rPr>
      </w:pPr>
    </w:p>
    <w:p w:rsidR="004128A7" w:rsidRDefault="009C2C75">
      <w:pPr>
        <w:pStyle w:val="Tekstpodstawowy"/>
        <w:kinsoku w:val="0"/>
        <w:overflowPunct w:val="0"/>
        <w:spacing w:before="1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31"/>
          <w:szCs w:val="31"/>
        </w:rPr>
      </w:pPr>
    </w:p>
    <w:p w:rsidR="004128A7" w:rsidRDefault="009C2C75">
      <w:pPr>
        <w:pStyle w:val="Tekstpodstawowy"/>
        <w:kinsoku w:val="0"/>
        <w:overflowPunct w:val="0"/>
        <w:spacing w:before="1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spacing w:before="1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4128A7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p w:rsidR="004128A7" w:rsidRDefault="004128A7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  <w:sz w:val="29"/>
          <w:szCs w:val="29"/>
        </w:rPr>
      </w:pPr>
    </w:p>
    <w:p w:rsidR="009C2C75" w:rsidRDefault="009C2C75">
      <w:pPr>
        <w:pStyle w:val="Tekstpodstawowy"/>
        <w:kinsoku w:val="0"/>
        <w:overflowPunct w:val="0"/>
        <w:ind w:left="200"/>
        <w:rPr>
          <w:rFonts w:ascii="Times New Roman" w:hAnsi="Times New Roman" w:cs="Times New Roman"/>
          <w:color w:val="231F2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</w:p>
    <w:sectPr w:rsidR="009C2C75" w:rsidSect="004128A7">
      <w:pgSz w:w="11340" w:h="16450"/>
      <w:pgMar w:top="1220" w:right="280" w:bottom="540" w:left="820" w:header="0" w:footer="35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64" w:rsidRDefault="009F7164">
      <w:r>
        <w:separator/>
      </w:r>
    </w:p>
  </w:endnote>
  <w:endnote w:type="continuationSeparator" w:id="0">
    <w:p w:rsidR="009F7164" w:rsidRDefault="009F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omiSans EFN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A7" w:rsidRDefault="00D93C3E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D93C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7pt;margin-top:793.35pt;width:12.55pt;height:16.55pt;z-index:-251658752;mso-position-horizontal-relative:page;mso-position-vertical-relative:page" o:allowincell="f" filled="f" stroked="f">
          <v:textbox inset="0,0,0,0">
            <w:txbxContent>
              <w:p w:rsidR="004128A7" w:rsidRDefault="00D93C3E">
                <w:pPr>
                  <w:pStyle w:val="Tekstpodstawowy"/>
                  <w:kinsoku w:val="0"/>
                  <w:overflowPunct w:val="0"/>
                  <w:spacing w:before="30"/>
                  <w:ind w:left="60"/>
                  <w:rPr>
                    <w:rFonts w:ascii="NaomiSans EFN" w:hAnsi="NaomiSans EFN" w:cs="NaomiSans EFN"/>
                    <w:color w:val="231F20"/>
                  </w:rPr>
                </w:pPr>
                <w:r>
                  <w:rPr>
                    <w:rFonts w:ascii="NaomiSans EFN" w:hAnsi="NaomiSans EFN" w:cs="NaomiSans EFN"/>
                    <w:color w:val="231F20"/>
                  </w:rPr>
                  <w:fldChar w:fldCharType="begin"/>
                </w:r>
                <w:r w:rsidR="009C2C75">
                  <w:rPr>
                    <w:rFonts w:ascii="NaomiSans EFN" w:hAnsi="NaomiSans EFN" w:cs="NaomiSans EFN"/>
                    <w:color w:val="231F20"/>
                  </w:rPr>
                  <w:instrText xml:space="preserve"> PAGE </w:instrText>
                </w:r>
                <w:r>
                  <w:rPr>
                    <w:rFonts w:ascii="NaomiSans EFN" w:hAnsi="NaomiSans EFN" w:cs="NaomiSans EFN"/>
                    <w:color w:val="231F20"/>
                  </w:rPr>
                  <w:fldChar w:fldCharType="separate"/>
                </w:r>
                <w:r w:rsidR="00746250">
                  <w:rPr>
                    <w:rFonts w:ascii="NaomiSans EFN" w:hAnsi="NaomiSans EFN" w:cs="NaomiSans EFN"/>
                    <w:noProof/>
                    <w:color w:val="231F20"/>
                  </w:rPr>
                  <w:t>3</w:t>
                </w:r>
                <w:r>
                  <w:rPr>
                    <w:rFonts w:ascii="NaomiSans EFN" w:hAnsi="NaomiSans EFN" w:cs="NaomiSans EFN"/>
                    <w:color w:val="231F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64" w:rsidRDefault="009F7164">
      <w:r>
        <w:separator/>
      </w:r>
    </w:p>
  </w:footnote>
  <w:footnote w:type="continuationSeparator" w:id="0">
    <w:p w:rsidR="009F7164" w:rsidRDefault="009F7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00" w:hanging="293"/>
      </w:pPr>
      <w:rPr>
        <w:rFonts w:ascii="Century Schoolbook" w:hAnsi="Century Schoolbook" w:cs="Century Schoolbook"/>
        <w:b/>
        <w:bCs/>
        <w:color w:val="231F2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840" w:hanging="298"/>
      </w:pPr>
      <w:rPr>
        <w:rFonts w:ascii="Century Schoolbook" w:hAnsi="Century Schoolbook" w:cs="Century Schoolbook"/>
        <w:b w:val="0"/>
        <w:b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860" w:hanging="298"/>
      </w:pPr>
    </w:lvl>
    <w:lvl w:ilvl="3">
      <w:numFmt w:val="bullet"/>
      <w:lvlText w:val="•"/>
      <w:lvlJc w:val="left"/>
      <w:pPr>
        <w:ind w:left="2032" w:hanging="298"/>
      </w:pPr>
    </w:lvl>
    <w:lvl w:ilvl="4">
      <w:numFmt w:val="bullet"/>
      <w:lvlText w:val="•"/>
      <w:lvlJc w:val="left"/>
      <w:pPr>
        <w:ind w:left="3204" w:hanging="298"/>
      </w:pPr>
    </w:lvl>
    <w:lvl w:ilvl="5">
      <w:numFmt w:val="bullet"/>
      <w:lvlText w:val="•"/>
      <w:lvlJc w:val="left"/>
      <w:pPr>
        <w:ind w:left="4376" w:hanging="298"/>
      </w:pPr>
    </w:lvl>
    <w:lvl w:ilvl="6">
      <w:numFmt w:val="bullet"/>
      <w:lvlText w:val="•"/>
      <w:lvlJc w:val="left"/>
      <w:pPr>
        <w:ind w:left="5549" w:hanging="298"/>
      </w:pPr>
    </w:lvl>
    <w:lvl w:ilvl="7">
      <w:numFmt w:val="bullet"/>
      <w:lvlText w:val="•"/>
      <w:lvlJc w:val="left"/>
      <w:pPr>
        <w:ind w:left="6721" w:hanging="298"/>
      </w:pPr>
    </w:lvl>
    <w:lvl w:ilvl="8">
      <w:numFmt w:val="bullet"/>
      <w:lvlText w:val="•"/>
      <w:lvlJc w:val="left"/>
      <w:pPr>
        <w:ind w:left="7893" w:hanging="2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00" w:hanging="290"/>
      </w:pPr>
      <w:rPr>
        <w:rFonts w:ascii="Century Schoolbook" w:hAnsi="Century Schoolbook" w:cs="Century Schoolbook"/>
        <w:b w:val="0"/>
        <w:bCs w:val="0"/>
        <w:color w:val="231F2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203" w:hanging="290"/>
      </w:pPr>
    </w:lvl>
    <w:lvl w:ilvl="2">
      <w:numFmt w:val="bullet"/>
      <w:lvlText w:val="•"/>
      <w:lvlJc w:val="left"/>
      <w:pPr>
        <w:ind w:left="2207" w:hanging="290"/>
      </w:pPr>
    </w:lvl>
    <w:lvl w:ilvl="3">
      <w:numFmt w:val="bullet"/>
      <w:lvlText w:val="•"/>
      <w:lvlJc w:val="left"/>
      <w:pPr>
        <w:ind w:left="3211" w:hanging="290"/>
      </w:pPr>
    </w:lvl>
    <w:lvl w:ilvl="4">
      <w:numFmt w:val="bullet"/>
      <w:lvlText w:val="•"/>
      <w:lvlJc w:val="left"/>
      <w:pPr>
        <w:ind w:left="4215" w:hanging="290"/>
      </w:pPr>
    </w:lvl>
    <w:lvl w:ilvl="5">
      <w:numFmt w:val="bullet"/>
      <w:lvlText w:val="•"/>
      <w:lvlJc w:val="left"/>
      <w:pPr>
        <w:ind w:left="5219" w:hanging="290"/>
      </w:pPr>
    </w:lvl>
    <w:lvl w:ilvl="6">
      <w:numFmt w:val="bullet"/>
      <w:lvlText w:val="•"/>
      <w:lvlJc w:val="left"/>
      <w:pPr>
        <w:ind w:left="6223" w:hanging="290"/>
      </w:pPr>
    </w:lvl>
    <w:lvl w:ilvl="7">
      <w:numFmt w:val="bullet"/>
      <w:lvlText w:val="•"/>
      <w:lvlJc w:val="left"/>
      <w:pPr>
        <w:ind w:left="7227" w:hanging="290"/>
      </w:pPr>
    </w:lvl>
    <w:lvl w:ilvl="8">
      <w:numFmt w:val="bullet"/>
      <w:lvlText w:val="•"/>
      <w:lvlJc w:val="left"/>
      <w:pPr>
        <w:ind w:left="8230" w:hanging="29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200" w:hanging="293"/>
      </w:pPr>
      <w:rPr>
        <w:rFonts w:ascii="Century Schoolbook" w:hAnsi="Century Schoolbook" w:cs="Century Schoolbook"/>
        <w:b/>
        <w:bCs/>
        <w:color w:val="231F2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920" w:hanging="360"/>
      </w:pPr>
      <w:rPr>
        <w:rFonts w:ascii="Century Schoolbook" w:hAnsi="Century Schoolbook" w:cs="Century Schoolbook"/>
        <w:b w:val="0"/>
        <w:bCs w:val="0"/>
        <w:color w:val="231F20"/>
        <w:spacing w:val="-14"/>
        <w:w w:val="100"/>
        <w:sz w:val="24"/>
        <w:szCs w:val="24"/>
      </w:rPr>
    </w:lvl>
    <w:lvl w:ilvl="2">
      <w:numFmt w:val="bullet"/>
      <w:lvlText w:val="•"/>
      <w:lvlJc w:val="left"/>
      <w:pPr>
        <w:ind w:left="1955" w:hanging="360"/>
      </w:pPr>
    </w:lvl>
    <w:lvl w:ilvl="3">
      <w:numFmt w:val="bullet"/>
      <w:lvlText w:val="•"/>
      <w:lvlJc w:val="left"/>
      <w:pPr>
        <w:ind w:left="2990" w:hanging="360"/>
      </w:pPr>
    </w:lvl>
    <w:lvl w:ilvl="4">
      <w:numFmt w:val="bullet"/>
      <w:lvlText w:val="•"/>
      <w:lvlJc w:val="left"/>
      <w:pPr>
        <w:ind w:left="4026" w:hanging="360"/>
      </w:pPr>
    </w:lvl>
    <w:lvl w:ilvl="5">
      <w:numFmt w:val="bullet"/>
      <w:lvlText w:val="•"/>
      <w:lvlJc w:val="left"/>
      <w:pPr>
        <w:ind w:left="5061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7132" w:hanging="360"/>
      </w:pPr>
    </w:lvl>
    <w:lvl w:ilvl="8">
      <w:numFmt w:val="bullet"/>
      <w:lvlText w:val="•"/>
      <w:lvlJc w:val="left"/>
      <w:pPr>
        <w:ind w:left="8167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</w:compat>
  <w:rsids>
    <w:rsidRoot w:val="00174C77"/>
    <w:rsid w:val="00174C77"/>
    <w:rsid w:val="004128A7"/>
    <w:rsid w:val="006C7003"/>
    <w:rsid w:val="00746250"/>
    <w:rsid w:val="009C2C75"/>
    <w:rsid w:val="009F7164"/>
    <w:rsid w:val="00A867B9"/>
    <w:rsid w:val="00D9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28A7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128A7"/>
    <w:pPr>
      <w:spacing w:before="95"/>
      <w:ind w:right="53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4128A7"/>
    <w:pPr>
      <w:ind w:left="200" w:right="73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128A7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128A7"/>
    <w:rPr>
      <w:rFonts w:ascii="Century Schoolbook" w:hAnsi="Century Schoolbook" w:cs="Century Schoolbook"/>
    </w:rPr>
  </w:style>
  <w:style w:type="character" w:customStyle="1" w:styleId="Nagwek1Znak">
    <w:name w:val="Nagłówek 1 Znak"/>
    <w:link w:val="Nagwek1"/>
    <w:uiPriority w:val="9"/>
    <w:rsid w:val="004128A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412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rsid w:val="004128A7"/>
    <w:pPr>
      <w:spacing w:before="56"/>
      <w:ind w:left="20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4128A7"/>
    <w:pPr>
      <w:spacing w:before="77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2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Bieńkowski</dc:creator>
  <cp:lastModifiedBy>zezolinda@gmail.com</cp:lastModifiedBy>
  <cp:revision>3</cp:revision>
  <dcterms:created xsi:type="dcterms:W3CDTF">2020-05-04T09:15:00Z</dcterms:created>
  <dcterms:modified xsi:type="dcterms:W3CDTF">2020-05-08T07:57:00Z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(Windows)</vt:lpwstr>
  </property>
</Properties>
</file>